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2D" w:rsidRDefault="00F91F2D" w:rsidP="00F91F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Консультация для воспитателей </w:t>
      </w:r>
    </w:p>
    <w:p w:rsidR="00721686" w:rsidRPr="00721686" w:rsidRDefault="00721686" w:rsidP="00F91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686">
        <w:rPr>
          <w:rFonts w:ascii="Times New Roman" w:hAnsi="Times New Roman" w:cs="Times New Roman"/>
          <w:b/>
          <w:bCs/>
          <w:sz w:val="24"/>
          <w:szCs w:val="24"/>
        </w:rPr>
        <w:t>«Использование макетов в сюжетно-ролевой игре»</w:t>
      </w:r>
      <w:r w:rsidR="00F91F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1686" w:rsidRPr="00F91F2D" w:rsidRDefault="00F91F2D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21686" w:rsidRPr="00721686">
        <w:rPr>
          <w:rFonts w:ascii="Times New Roman" w:hAnsi="Times New Roman" w:cs="Times New Roman"/>
          <w:sz w:val="24"/>
          <w:szCs w:val="24"/>
        </w:rPr>
        <w:t>Сюжетная игра-это любимый </w:t>
      </w:r>
      <w:hyperlink r:id="rId6" w:tooltip="Виды деятельности" w:history="1">
        <w:r w:rsidR="00721686" w:rsidRPr="00F91F2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вид деятельности</w:t>
        </w:r>
      </w:hyperlink>
      <w:r w:rsidR="00721686"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21686" w:rsidRPr="00721686">
        <w:rPr>
          <w:rFonts w:ascii="Times New Roman" w:hAnsi="Times New Roman" w:cs="Times New Roman"/>
          <w:sz w:val="24"/>
          <w:szCs w:val="24"/>
        </w:rPr>
        <w:t xml:space="preserve">дошкольников, именно в ней максимально развиваются их способности. Но самостоятельная сюжетная игра ныне «уходит» из мира дошкольника, его жизнь в детском саду организована так, что на игру времени не остается. А если следовать современной классификации детских игр, то от </w:t>
      </w:r>
      <w:r w:rsidR="00721686"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полутора до двух часов ежедневно дети старшего дошкольного возраста должны играть в сюжетно-ролевые игры.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Учитывая многообразие сюжетных игр, педагоги должны ориентироваться на организацию таких сюжетных игр, в которых каждый ребенок сможет: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-удовлетворять свои интересы;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-реализовывать свои возможности;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-создавать игровой сюжет и реализовать его;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-проявлять индивидуальные особенности игрового творчества.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Создать такие условия помогают игры с макетами, они являются более высокой степенью сюжетно-ролевых игр, они востребованы старшими дошкольниками и способствуют </w:t>
      </w:r>
      <w:hyperlink r:id="rId7" w:tooltip="Развитие ребенка" w:history="1">
        <w:r w:rsidRPr="00F91F2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развитию ребенка</w:t>
        </w:r>
      </w:hyperlink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Макет-это, уменьшенный образец пространства и объектов воображаемого мира (реалистического или фантастического).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Организуя предметно-игровую среду с использованием макетов в группах старшего дошкольного возраста, педагог имеет возможность решать задачу, связанную с развитием </w:t>
      </w:r>
      <w:proofErr w:type="spellStart"/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сюжетосложения</w:t>
      </w:r>
      <w:proofErr w:type="spellEnd"/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детей и свободного проявления их индивидуально-стилевых особенностей в игре.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жизни старших дошкольников большое место занимает новая форма сюжетной игры - режиссерская игра с мелкими игрушками, где ребенок развертывает события с персонажами-игрушками, отождествляя себя с ними или дистанцируясь от них, выполняя одну или несколько ролей. Игра с мелкими игрушками в значительной мере способствует </w:t>
      </w:r>
      <w:proofErr w:type="spellStart"/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сюжетосложению</w:t>
      </w:r>
      <w:proofErr w:type="spellEnd"/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ребенок самостоятельно придумывает и комбинирует разнообразные сюжетные события, активизирует комментирующую речь (то есть, играя, ребенок комментирует свои действия, поступки), используя для этого разнообразные средства: мимику, жест, речевую интонацию. Для того</w:t>
      </w:r>
      <w:proofErr w:type="gramStart"/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игра получила свое развитие, старшему дошкольнику необходим так называемый «маркер пространства воображаемого мира». Таким маркером, служащим стимулом и опорой для развертывания детьми сюжетных комбинаций в игре с мелкими игрушками, может быть именно макет, то есть уменьшенный предметный образец пространства и объектов воображаемого мира (реалистического и фантастического).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В детских садах нужен, прежде всего «</w:t>
      </w:r>
      <w:bookmarkStart w:id="0" w:name="_GoBack"/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универсальный» макет, то есть тематически многозначный (условно-обобщенный) маркер игрового пространства.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«Универсальные» макеты условно делятся на два типа: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1. Макеты-модели: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Макет-модель представляет собой небольшую плоскость с закрепленными на ней устойчивыми сооружениями (дома, церковь, светофор), добавлением служат тематические фигурки-персонажи и предметы, обозначающие действия-события, мелкий транспорт - автомобили, самолеты, наборы мелких фигурок – персонажей - семья, солдатики, сказочные персонажи, фантастические персонажи, </w:t>
      </w:r>
      <w:hyperlink r:id="rId8" w:tooltip="Антураж" w:history="1">
        <w:r w:rsidRPr="00F91F2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антураж</w:t>
        </w:r>
      </w:hyperlink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 (деревья, цветы).</w:t>
      </w:r>
      <w:proofErr w:type="gramEnd"/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2. Макеты-карты: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Макеты-карты представляют собой плоскости с обозначенными на них местами для расположения возможных объектов и несколькими ключевыми объектами – маркерами пространства. Так, на макете-карте «Улицы города» цветом выделяются дороги, площадки для зданий, территория дополняется несколькими соразмерными объектами (дома, гаражи, бензоколонки</w:t>
      </w:r>
      <w:proofErr w:type="gramStart"/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proofErr w:type="gramEnd"/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дополнением служат предметы, обозначающие события – действия - это транспорт.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Ландшафтный макет-карта-это плоскость с обозначенной цветом природной территорией (лес-зеленый цвет, река - голубой цвет, земля – коричневый цвет), которая дополняется несколькими свободно размещаемыми на ней мелкими маркерами-деревьями, цветами и т. д.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«Универсальный» макет-это всего лишь знак, «наводящий» детей на возможную воображаемую ситуацию, объединяющий участников совместной игры, очерчивающий границы игрового пространства, в рамках которого осуществляется «сборка» игровых замыслов в общем сюжетном движении. Макет «оживает», наполняется и дополняется разнообразным предметным материалом в зависимости от игровых замыслов детей.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Для дальнейшего развития игры необходимо накапливать полифункциональный материал и хранить его.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Сюжетно-ролевые игры учат общению, у детей развивается умение сочинять, фантазировать, комбинировать разные события, согласовывая в общем сюжете индивидуальные замыслы, способствуют развитию творческой инициативы. С тематическим макетом, используя приложенный к нему антураж без изменений, дети играют только первое время. Затем замыслы меняются, дополняются другими предметами, могут соединяться два или три макета. Дети придумывают сюжеты, соединяя реальные и сказочные фантастические события. Например, макеты: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«Зоопарк» и «Парк юрского периода»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«Дом» и «Зоопарк»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«Дом» и «Путешествие по городу»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«Аэропорт», «Дом» и «Путешествие по городу»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«Аэропорт», «Дом» и «</w:t>
      </w:r>
      <w:proofErr w:type="spellStart"/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Автогородок</w:t>
      </w:r>
      <w:proofErr w:type="spellEnd"/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«Дорожное движение» и «Город»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«Зоопарк» и «Доктор Айболит» и др.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Игры с макетами способствуют развитию креативности и коммуникативной инициативы (то есть способности к творческому решению проблем, возникающих при осуществлении деятельности, в игре дошкольники договариваются, словесно объясняя исходные замыслы, планируя начало игры, используя простой договор, стремятся к </w:t>
      </w:r>
      <w:hyperlink r:id="rId9" w:tooltip="Взаимопонимание" w:history="1">
        <w:r w:rsidRPr="00F91F2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взаимопониманию</w:t>
        </w:r>
      </w:hyperlink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) – а это важные показатели интеллекта. Развитие креативности и инициативы – необходимое условие формирования полноценной личности.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В играх с макетами дети обозначают конкретную цель, самостоятельно дополняют их по своему желанию, применяя продуктивную деятельность. Меняется отношение к выполнению рисунков, поделок, ведь все это может пригодиться в игре. Отмечаются старание, желание достичь хорошего результата.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Макеты-карты представляют собой плоскости с обозначенными на них местами для расположения различных объектов.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У детей повышается уровень любознательности и познавательного интереса. В повседневной жизни они задают вопросы, касающиеся предметов и явлений, лежащих за кругом непосредственного наблюдения. У дошкольников отмечается интерес к познавательной литературе (о природе, исторических событиях, космосе, здоровье человека), дети включают свои новые представления в сюжеты игры, в темы рисунков.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Любой вид деятельности, в том числе сюжетно-ролевая игра, требует от педагогов грамотной организации и руководства, изучения методической литературы по организации игр с макетами.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Существуют приемы, способствующие повышению интереса детей к играм с макетами. Это, прежде всего, </w:t>
      </w:r>
      <w:hyperlink r:id="rId10" w:tooltip="Художественная литература" w:history="1">
        <w:r w:rsidRPr="00F91F2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художественная литература</w:t>
        </w:r>
      </w:hyperlink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создает в воображении детей разнообразные «миры» с удивительными персонажами и сюжетами. Художественные тексты, а также мультфильмы, заинтересовывают детей, помогают определиться с подбором персонажей и тематической конкретизацией макета. Так, макет-карта «Улицы города» может на время превратиться в Цветочный город Незнайки и его друзей, ландшафтный макет-карта - в опушку леса, где живет Винни - Пух или Баба - Яга.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Обитатели-персонажи, дополнительный антураж к макету, да и сам макет могут быть сделаны в процессе продуктивной совместной деятельности детей с воспитателем (из бумаги, картона, проволоки, соленого теста, природного материала), что способствует развитию творчества в различных видах деятельности (в ручном труде, конструировании и изготовлении макетов).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В ряде программ макетирование рассматривается как экологически ориентированный вид деятельности, который способствует закреплению представлений о мире природы, позволяет трансформировать усвоенные знания в игру, насыщая детскую жизнь новыми впечатлениями и стимулируя детское творчество.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Макетирование способствует развитию речи: при изготовлении макета дети описывают, сравнивают, рассуждают, тем самым, пополняя свой словарный запас.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Тесна связь макетирования и математики: в процессе работы закрепляются такие математические понятия, как пространство, количество, размер, цвет и т. д.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Макетирование способствует сенсорному развитию детей: работа с разными по фактуре, качеству, форме материалами развивает чувства, активизирует мелкую моторику рук.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Макет-это результат конструктивно - творческой деятельности и очень привлекательное игровое пространство. Он может быть напольным, настольным, </w:t>
      </w:r>
      <w:proofErr w:type="spellStart"/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подиумным</w:t>
      </w:r>
      <w:proofErr w:type="spellEnd"/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 специальных подставках), настенным (объекты на переднем плане, а изображение на заднем).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Вывод:</w:t>
      </w:r>
    </w:p>
    <w:p w:rsidR="00721686" w:rsidRPr="00F91F2D" w:rsidRDefault="00721686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Подводя итоги, следует отметить, что макет-это центральный элемент, организующий предметную среду для игры с мелкими игрушками. </w:t>
      </w:r>
      <w:proofErr w:type="gramStart"/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Он выступает в роли «пускового механизма», способствующего разворачиванию воображения и детского творчества, где педагог, не принимая непосредственного участия в игре выступает как создатель проблемно-игровых ситуаций и помощник в реализации игровых замыслов (т. е. воспитатель направляет замыслы детей вопросами:</w:t>
      </w:r>
      <w:proofErr w:type="gramEnd"/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«Что было дальше?», «Что с ними случилось?»).</w:t>
      </w:r>
      <w:proofErr w:type="gramEnd"/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Макет поднимает игру к </w:t>
      </w:r>
      <w:proofErr w:type="spellStart"/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>сюжетосложению</w:t>
      </w:r>
      <w:proofErr w:type="spellEnd"/>
      <w:r w:rsidRPr="00F91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новый уровень, содействует общему развитию дошкольников, является связующим звеном разных форм взросло-детской и свободной детской активности.</w:t>
      </w:r>
    </w:p>
    <w:bookmarkEnd w:id="0"/>
    <w:p w:rsidR="00BB3BC7" w:rsidRPr="00F91F2D" w:rsidRDefault="00BB3BC7" w:rsidP="00F91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B3BC7" w:rsidRPr="00F91F2D" w:rsidSect="00F91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415"/>
    <w:multiLevelType w:val="multilevel"/>
    <w:tmpl w:val="7212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E3A2A"/>
    <w:multiLevelType w:val="multilevel"/>
    <w:tmpl w:val="27F0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55693"/>
    <w:multiLevelType w:val="multilevel"/>
    <w:tmpl w:val="3BA4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42093"/>
    <w:multiLevelType w:val="multilevel"/>
    <w:tmpl w:val="D5F6E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90"/>
    <w:rsid w:val="0017079B"/>
    <w:rsid w:val="00306ADF"/>
    <w:rsid w:val="00721686"/>
    <w:rsid w:val="00852290"/>
    <w:rsid w:val="00BB3BC7"/>
    <w:rsid w:val="00F9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nturaz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razvitie_reben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idi_deyatelmznost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hudozhestvennaya_literatu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zaimoponim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2019-01-31T03:39:00Z</dcterms:created>
  <dcterms:modified xsi:type="dcterms:W3CDTF">2021-11-11T06:43:00Z</dcterms:modified>
</cp:coreProperties>
</file>