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5D" w:rsidRDefault="00D05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30E">
        <w:rPr>
          <w:rFonts w:ascii="Times New Roman" w:hAnsi="Times New Roman" w:cs="Times New Roman"/>
          <w:sz w:val="28"/>
          <w:szCs w:val="28"/>
        </w:rPr>
        <w:t>«Обучение детей рассказыванию по воображению (составление творческих рассказов»</w:t>
      </w:r>
    </w:p>
    <w:p w:rsidR="0022005D" w:rsidRDefault="00220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5D" w:rsidRDefault="00220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5D" w:rsidRDefault="00220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5D" w:rsidRDefault="0022005D">
      <w:pPr>
        <w:jc w:val="center"/>
        <w:rPr>
          <w:sz w:val="28"/>
          <w:szCs w:val="28"/>
        </w:rPr>
      </w:pPr>
    </w:p>
    <w:p w:rsidR="0022005D" w:rsidRDefault="0022005D">
      <w:pPr>
        <w:jc w:val="center"/>
        <w:rPr>
          <w:sz w:val="28"/>
          <w:szCs w:val="28"/>
        </w:rPr>
      </w:pPr>
    </w:p>
    <w:p w:rsidR="0022005D" w:rsidRDefault="0022005D">
      <w:pPr>
        <w:jc w:val="center"/>
        <w:rPr>
          <w:sz w:val="28"/>
          <w:szCs w:val="28"/>
        </w:rPr>
      </w:pPr>
    </w:p>
    <w:p w:rsidR="0022005D" w:rsidRDefault="0089730E" w:rsidP="00D058A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Лобанова Екатерина </w:t>
      </w:r>
      <w:r>
        <w:rPr>
          <w:rFonts w:ascii="Times New Roman" w:hAnsi="Times New Roman" w:cs="Times New Roman"/>
          <w:sz w:val="24"/>
          <w:szCs w:val="24"/>
        </w:rPr>
        <w:t>Михайловна</w:t>
      </w: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D05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 2024</w:t>
      </w:r>
      <w:bookmarkStart w:id="0" w:name="_GoBack"/>
      <w:bookmarkEnd w:id="0"/>
    </w:p>
    <w:p w:rsidR="0022005D" w:rsidRDefault="002200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05D" w:rsidRDefault="0089730E">
      <w:pPr>
        <w:widowControl/>
        <w:spacing w:after="160" w:line="259" w:lineRule="auto"/>
        <w:rPr>
          <w:sz w:val="24"/>
          <w:szCs w:val="24"/>
        </w:rPr>
      </w:pPr>
      <w:r>
        <w:br w:type="page"/>
      </w:r>
    </w:p>
    <w:p w:rsidR="0022005D" w:rsidRDefault="00897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Введение……………………………………………………………………………3 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обучения детей рассказыванию по </w:t>
      </w:r>
      <w:r>
        <w:rPr>
          <w:rFonts w:ascii="Times New Roman" w:hAnsi="Times New Roman" w:cs="Times New Roman"/>
          <w:sz w:val="28"/>
          <w:szCs w:val="28"/>
        </w:rPr>
        <w:t>воображению.</w:t>
      </w:r>
    </w:p>
    <w:p w:rsidR="0022005D" w:rsidRDefault="0089730E">
      <w:pPr>
        <w:pStyle w:val="ad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обучения рассказыванию по воображению детей дошкольного возраста………………………………………………………5</w:t>
      </w:r>
    </w:p>
    <w:p w:rsidR="0022005D" w:rsidRDefault="0089730E">
      <w:pPr>
        <w:pStyle w:val="ad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приемы по обучению рассказывания по воображению детей старшего дошкольного возраста……………………………………8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ра</w:t>
      </w:r>
      <w:r>
        <w:rPr>
          <w:rFonts w:ascii="Times New Roman" w:hAnsi="Times New Roman" w:cs="Times New Roman"/>
          <w:sz w:val="28"/>
          <w:szCs w:val="28"/>
        </w:rPr>
        <w:t xml:space="preserve">бота по обучению детей старшего дошкольного возраста рассказыванию по воображению. 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работы по обучению детей старшего дошкольного…………13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Заключение……………………………………………………………………….15</w:t>
      </w:r>
    </w:p>
    <w:p w:rsidR="0022005D" w:rsidRDefault="0089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литературы……………………………………………...16</w:t>
      </w:r>
    </w:p>
    <w:p w:rsidR="0022005D" w:rsidRDefault="0089730E">
      <w:pPr>
        <w:widowControl/>
        <w:spacing w:after="160" w:line="360" w:lineRule="auto"/>
        <w:jc w:val="both"/>
        <w:rPr>
          <w:sz w:val="24"/>
          <w:szCs w:val="24"/>
        </w:rPr>
      </w:pPr>
      <w:r>
        <w:br w:type="page"/>
      </w:r>
    </w:p>
    <w:p w:rsidR="0022005D" w:rsidRDefault="0089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2005D" w:rsidRDefault="0022005D">
      <w:pPr>
        <w:rPr>
          <w:sz w:val="24"/>
          <w:szCs w:val="24"/>
        </w:rPr>
      </w:pPr>
    </w:p>
    <w:p w:rsidR="0022005D" w:rsidRDefault="008973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- период активного усвоения разговорного языка, становления и развития всех сторон речи - фонетической, лексической, грамматической.</w:t>
      </w:r>
    </w:p>
    <w:p w:rsidR="0022005D" w:rsidRDefault="008973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приоритеты российского образования нашли свое отражение в Федеральном государственном образо</w:t>
      </w:r>
      <w:r>
        <w:rPr>
          <w:rFonts w:ascii="Times New Roman" w:hAnsi="Times New Roman"/>
          <w:sz w:val="28"/>
          <w:szCs w:val="28"/>
        </w:rPr>
        <w:t xml:space="preserve">вательном стандарте дошкольного образования (ФГОС ДО), которые декларируют потребность в формировании условий для развития творческих способностей у детей дошкольного возраста в соответствии с их возрастными, индивидуальными, а также психофизиологическими </w:t>
      </w:r>
      <w:r>
        <w:rPr>
          <w:rFonts w:ascii="Times New Roman" w:hAnsi="Times New Roman"/>
          <w:sz w:val="28"/>
          <w:szCs w:val="28"/>
        </w:rPr>
        <w:t>особенностями. В соответствии с ФГОС ДО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</w:t>
      </w:r>
      <w:r>
        <w:rPr>
          <w:rFonts w:ascii="Times New Roman" w:hAnsi="Times New Roman"/>
          <w:sz w:val="28"/>
          <w:szCs w:val="28"/>
        </w:rPr>
        <w:t>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как предпо</w:t>
      </w:r>
      <w:r>
        <w:rPr>
          <w:rFonts w:ascii="Times New Roman" w:hAnsi="Times New Roman"/>
          <w:sz w:val="28"/>
          <w:szCs w:val="28"/>
        </w:rPr>
        <w:t>сылки обучения грамоте. Работа над реализацией этих задач ведется постепенно в каждой возрастной группе.</w:t>
      </w:r>
    </w:p>
    <w:p w:rsidR="0022005D" w:rsidRDefault="0089730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психологов (Л.С. Выготский, С.Ф. Козлов, Н.Н. Поддьяков, Б.М. Теплов, Д.Б. Эльконин) и педагогов (Н.А. Ветлугина, Д.В. Менджерицкая, Н.П.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Сакулина, Е.А. Флерина) доказывают, что творческая деятельность отвечает потребностям и возможностям ребенка, сопровождается его эмоциональной и интеллектуальной активностью и обеспечивает формирование способов единого творческого познания, реализуемого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деятельностях.</w:t>
      </w:r>
    </w:p>
    <w:p w:rsidR="0022005D" w:rsidRDefault="0089730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Полноценное владение русским языком в дошкольном возрасте благотворно отражается на интеллектуальном, нравственно-этическом, художественно-эстетическом развитии детей в сензитивный период. В то же время можно отметить, что ближе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5-му году жизни у детей наблюдается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интерес к речевому творчеству (придумывание сказок, рассказов по воображению, стихов, небылиц) (Л.В. Ворошнина, М.М. Рыбакова, СМ. Чемортан, А.Е. Шибицкая и другие). Еще ранее (к 2-3 годам) - интерес к звучащему слову,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получило название феномена «словотворчества» (по К.И. Чуковскому).</w:t>
      </w:r>
    </w:p>
    <w:p w:rsidR="0022005D" w:rsidRDefault="0089730E">
      <w:pPr>
        <w:pStyle w:val="ae"/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если этот феномен проходит к 6-7 годам, благодаря расширению детского кругозора, социальному опыту ребенка, при котором потребности «словотворить» «отпадает за ненужностью, то сфор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мированность речи, подкрепленная интересом к литературным и народным произведениям, дает возможность ребенку, подключив бурную фантазию, попытаться придумать свое «произведение», похожее на сказку, рассказ или стихотворение. И задача педагога в этот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научить ребенка составлять рассказы по воображению.</w:t>
      </w:r>
    </w:p>
    <w:p w:rsidR="0022005D" w:rsidRDefault="008973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 –</w:t>
      </w:r>
      <w:r>
        <w:rPr>
          <w:rFonts w:ascii="Liberation Serif" w:hAnsi="Liberation Serif" w:cs="Lucida Sans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особенностей обучения детей дошкольного возраста рассказыванию по воображению.</w:t>
      </w:r>
    </w:p>
    <w:p w:rsidR="0022005D" w:rsidRDefault="00897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поставлены следующие задачи</w:t>
      </w:r>
    </w:p>
    <w:p w:rsidR="0022005D" w:rsidRDefault="0089730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понятие и сущность обучения </w:t>
      </w:r>
      <w:r>
        <w:rPr>
          <w:rFonts w:ascii="Times New Roman" w:hAnsi="Times New Roman" w:cs="Times New Roman"/>
          <w:sz w:val="28"/>
          <w:szCs w:val="28"/>
        </w:rPr>
        <w:t>рассказыванию по воображению детей дошкольного возраста.</w:t>
      </w:r>
    </w:p>
    <w:p w:rsidR="0022005D" w:rsidRDefault="0089730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особенности рассказывания по воображению детей старшего дошкольного возраста.</w:t>
      </w:r>
    </w:p>
    <w:p w:rsidR="0022005D" w:rsidRDefault="0089730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опыт работы по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бучению детей рассказыванию по воображению.</w:t>
      </w:r>
    </w:p>
    <w:p w:rsidR="0022005D" w:rsidRDefault="0089730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2005D" w:rsidRDefault="0089730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Теоретические основы </w:t>
      </w:r>
      <w:r>
        <w:rPr>
          <w:rFonts w:ascii="Times New Roman" w:hAnsi="Times New Roman" w:cs="Times New Roman"/>
          <w:b/>
          <w:sz w:val="28"/>
          <w:szCs w:val="28"/>
        </w:rPr>
        <w:t>обучения детей рассказыванию по воображению</w:t>
      </w:r>
    </w:p>
    <w:p w:rsidR="0022005D" w:rsidRDefault="0089730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Понятие и сущность обучения рассказыванию по воображению детей дошкольного возраста</w:t>
      </w:r>
    </w:p>
    <w:p w:rsidR="0022005D" w:rsidRDefault="00220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Рассказывание по воображению – это придумывание детьми творческих рассказов. Под творческим рассказыванием понимается </w:t>
      </w:r>
      <w:r>
        <w:rPr>
          <w:sz w:val="28"/>
          <w:szCs w:val="28"/>
        </w:rPr>
        <w:t>«деятельность, результатом которой является придуманный ребенком рассказ с самостоятельно созданными новыми образами, ситуациями, действиями, с естественно развивающимся сюжетом, логически построенным и облаченным в определенную словесную форму, соответств</w:t>
      </w:r>
      <w:r>
        <w:rPr>
          <w:sz w:val="28"/>
          <w:szCs w:val="28"/>
        </w:rPr>
        <w:t>ующую содержанию» [8].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обучения детей способам творческой деятельности доказывается многочисленными исследованиями и практикой: «обученные» дошкольники создают произведения гораздо более высокого уровня, чем их не обученные сверстники.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</w:t>
      </w:r>
      <w:r>
        <w:rPr>
          <w:sz w:val="28"/>
          <w:szCs w:val="28"/>
        </w:rPr>
        <w:t>ностью творческого рассказывания является преобразование имеющегося опыта на материале воображения. Упражнения по обучению детей творческому рассказыванию проводятся с детьми старшего дошкольного возраста.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рассказы детей качественно отличны от других р</w:t>
      </w:r>
      <w:r>
        <w:rPr>
          <w:sz w:val="28"/>
          <w:szCs w:val="28"/>
        </w:rPr>
        <w:t>ассказываний, так как строятся на иной, психологической основе — детском воображении. Если функция памяти — сохранение полученного опыта, то функция воображения — его преобразование. В образах воображения в новых комбинациях синтезируются представления пам</w:t>
      </w:r>
      <w:r>
        <w:rPr>
          <w:sz w:val="28"/>
          <w:szCs w:val="28"/>
        </w:rPr>
        <w:t>яти, усвоенные ранее знания, что предполагает достаточное развитие аналитико - синтетической деятельности мозга.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преобладает воссоздающее воображение. В практической, предметной деятельности воссоздающее воображение широко проя</w:t>
      </w:r>
      <w:r>
        <w:rPr>
          <w:sz w:val="28"/>
          <w:szCs w:val="28"/>
        </w:rPr>
        <w:t xml:space="preserve">вляется уже в раннем и младшем дошкольном возрасте в игре, конструировании, рисовании. В словесной деятельности оно возникает в </w:t>
      </w:r>
      <w:r>
        <w:rPr>
          <w:sz w:val="28"/>
          <w:szCs w:val="28"/>
        </w:rPr>
        <w:lastRenderedPageBreak/>
        <w:t>конце шестого года и на седьмом году жизни. На этом этапе воображение приобретает все более активный и творческий характер. Прид</w:t>
      </w:r>
      <w:r>
        <w:rPr>
          <w:sz w:val="28"/>
          <w:szCs w:val="28"/>
        </w:rPr>
        <w:t>умывая рассказ о жизни вымышленного героя, ребенок должен произвести умственный анализ сходных случаев из своего опыта, пережитых лично или услышанных от других, а затем творчески синтезировать новое явление: новый сюжет, новый облик героя и обстоятельства</w:t>
      </w:r>
      <w:r>
        <w:rPr>
          <w:sz w:val="28"/>
          <w:szCs w:val="28"/>
        </w:rPr>
        <w:t xml:space="preserve"> его жизни [4].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Руководя придумыванием рассказов, нужно следить, чтобы созидательное, творческое воображение не превращалось в пустое фантазирование, которое в психологии расценивается как отрицательное качество, характеризующееся отсутствием критичности у</w:t>
      </w:r>
      <w:r>
        <w:rPr>
          <w:sz w:val="28"/>
          <w:szCs w:val="28"/>
        </w:rPr>
        <w:t>ма. В процессе придумывания рассказов формируется одновременно и критическое мышление детей (Могло ли так быть?) [2].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творческим рассказам важным является формирование правильного понимания детьми задания «придумайте». Для этого рекомендуется </w:t>
      </w:r>
      <w:r>
        <w:rPr>
          <w:sz w:val="28"/>
          <w:szCs w:val="28"/>
        </w:rPr>
        <w:t>сопоставление детских рассказов из опыта и придуманных (на одну и ту же тему), замена в рассказе фактического характера (из личного опыта детей) какой-либо одной детали, одного эпизода, придуманными дополнительно («выдумай», «сочини»).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рассказ</w:t>
      </w:r>
      <w:r>
        <w:rPr>
          <w:sz w:val="28"/>
          <w:szCs w:val="28"/>
        </w:rPr>
        <w:t>ыванию используются разные виды творческих сочинений.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Придумывание рассказов по игрушкам.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Придумывание рассказов по картинам.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Рассказывание по аналогии.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Придумывание конца рассказа к предложенному началу.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Придумывание рассказов на тему, пред</w:t>
      </w:r>
      <w:r>
        <w:rPr>
          <w:sz w:val="28"/>
          <w:szCs w:val="28"/>
        </w:rPr>
        <w:t>ложенную воспитателем.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Придумывание сказок.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Придумывание рассказов по пословицам [7].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у детей умение сочинять рассказы.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творчество, фантазию, воображение.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Продолжать учить рассказывать связно, соблюдать в расска</w:t>
      </w:r>
      <w:r>
        <w:rPr>
          <w:sz w:val="28"/>
          <w:szCs w:val="28"/>
        </w:rPr>
        <w:t>зе композицию повествования.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Упражнять в использовании в речи различные средства языковой выразительности, разнообразный словарь.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Воспитывать умение передавать в рассказе свое отношение к героям и событиям [5].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Алгоритм ООД: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часть – вводная. Цель –</w:t>
      </w:r>
      <w:r>
        <w:rPr>
          <w:sz w:val="28"/>
          <w:szCs w:val="28"/>
        </w:rPr>
        <w:t xml:space="preserve"> подготовить детей к придумыванию рассказа, активизация деятельности воображения.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часть – обучающая. Воспитатель показывает, объясняет детям как можно выполнить поставленную перед ними задачу. Для этого он использует образец собственного рассказа или дае</w:t>
      </w:r>
      <w:r>
        <w:rPr>
          <w:sz w:val="28"/>
          <w:szCs w:val="28"/>
        </w:rPr>
        <w:t>т план, по которому дети должны составить свой рассказ. Можно применить коллективный разбор плана.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часть – рассказы детей.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часть – заключительная, где подводятся общие итоги занятия [3].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понятие рассказывание по воображению – это придумыв</w:t>
      </w:r>
      <w:r>
        <w:rPr>
          <w:sz w:val="28"/>
          <w:szCs w:val="28"/>
        </w:rPr>
        <w:t>ание детьми творческих рассказов. Эти рассказы детей качественно отличны от других рассказываний, так как строятся на иной, психологической основе — детском воображении. Сущность обучения рассказыванию состоит в удачном подборе вида рассказывай и правильно</w:t>
      </w:r>
      <w:r>
        <w:rPr>
          <w:sz w:val="28"/>
          <w:szCs w:val="28"/>
        </w:rPr>
        <w:t>го выполнения алгоритма организации образовательной деятельности.</w:t>
      </w:r>
    </w:p>
    <w:p w:rsidR="0022005D" w:rsidRDefault="0022005D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05D" w:rsidRDefault="0089730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2005D" w:rsidRDefault="0089730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Особенности и приемы по обучению рассказывания по воображению детей старшего дошкольного возраста</w:t>
      </w:r>
    </w:p>
    <w:p w:rsidR="0022005D" w:rsidRDefault="00220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возрастом ребенка совершенствуется его мыслительная деятельность, он начинает глубже осознавать связи между различными явлениями и предметами окружающего мира, в результате чего возрастает степень связности его речи.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свою очередь постепенное овладение </w:t>
      </w:r>
      <w:r>
        <w:rPr>
          <w:color w:val="000000"/>
          <w:sz w:val="28"/>
          <w:szCs w:val="28"/>
        </w:rPr>
        <w:t>связной речью существенно влияет на интеллектуальное развитие малыша: он все совершеннее пользуется речью как средством общения и мыслительно - познавательной деятельности.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Исследователями Л. С. Выготским, А. А. Леонтьевым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установлено, что в дошкольном воз</w:t>
      </w:r>
      <w:r>
        <w:rPr>
          <w:color w:val="000000"/>
          <w:sz w:val="28"/>
          <w:szCs w:val="28"/>
        </w:rPr>
        <w:t>расте дети легче осваивают правильное построение отдельных предложений и значительно труднее овладевают различными формами связи и согласования фраз и частей рассказа. Зачастую ребенок четырех-пяти лет, не закончив одной части высказывания, переходит к дру</w:t>
      </w:r>
      <w:r>
        <w:rPr>
          <w:color w:val="000000"/>
          <w:sz w:val="28"/>
          <w:szCs w:val="28"/>
        </w:rPr>
        <w:t>гой, с совершенно новым содержанием, т. е. смысловые связи между фразами в его речи или выражены слабо, или совсем отсутствуют [8].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дети успешно передают пространственную и временную последовательность событий, которая определяет объе</w:t>
      </w:r>
      <w:r>
        <w:rPr>
          <w:color w:val="000000"/>
          <w:sz w:val="28"/>
          <w:szCs w:val="28"/>
        </w:rPr>
        <w:t>динение отдельных фраз в целостное высказывание. Однако умение отражать в своих рассказах различные виды связей, выделять зависимость некоторых фактов, явлений и объяснять их у дошкольников надо формировать. При этом важно учить ребенка строить свою речь т</w:t>
      </w:r>
      <w:r>
        <w:rPr>
          <w:color w:val="000000"/>
          <w:sz w:val="28"/>
          <w:szCs w:val="28"/>
        </w:rPr>
        <w:t>аким образом, чтобы она была понятна слушателю, т. е. воспитывать ориентировку на слушателя.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Программой детского сада «Детство»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предусмотрена система занятий по обучению рассказыванию. Обучая ребенка рассказыванию, т. е. самостоятельному связному и последо</w:t>
      </w:r>
      <w:r>
        <w:rPr>
          <w:color w:val="000000"/>
          <w:sz w:val="28"/>
          <w:szCs w:val="28"/>
        </w:rPr>
        <w:t xml:space="preserve">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звуко и словопроизношения. Иными словами, воспитатель </w:t>
      </w:r>
      <w:r>
        <w:rPr>
          <w:color w:val="000000"/>
          <w:sz w:val="28"/>
          <w:szCs w:val="28"/>
        </w:rPr>
        <w:lastRenderedPageBreak/>
        <w:t>совершенствует все ст</w:t>
      </w:r>
      <w:r>
        <w:rPr>
          <w:color w:val="000000"/>
          <w:sz w:val="28"/>
          <w:szCs w:val="28"/>
        </w:rPr>
        <w:t>ороны речи ребенка - лексическую, грамматическую, фонетическую. При этом выполнение дошкольником заданий по рассказыванию интенсифицирует процесс овладения языковыми средствами. Ведь ребенок, чьи рассказы с интересом и вниманием выслушивают окружающие, исп</w:t>
      </w:r>
      <w:r>
        <w:rPr>
          <w:color w:val="000000"/>
          <w:sz w:val="28"/>
          <w:szCs w:val="28"/>
        </w:rPr>
        <w:t>ытывает потребность высказываться точнее, понятнее; прилагает усилия для того, чтобы его речь звучала четко, ясно и достаточно громко; он начинает с большим вниманием относиться к помощи взрослого, когда тот в случае необходимости напоминает нужные слова и</w:t>
      </w:r>
      <w:r>
        <w:rPr>
          <w:color w:val="000000"/>
          <w:sz w:val="28"/>
          <w:szCs w:val="28"/>
        </w:rPr>
        <w:t>ли помогает начать рассказ, перейти от одной его части к другой и т. п.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средней, старшей и подготовительной к школе группах на занятиях используются различные предметы, игрушки и картинки. Но дети старшего дошкольного возраста уже начинают овладевать осн</w:t>
      </w:r>
      <w:r>
        <w:rPr>
          <w:color w:val="000000"/>
          <w:sz w:val="28"/>
          <w:szCs w:val="28"/>
        </w:rPr>
        <w:t>овными видами монологической речи. С ними проводят специальные занятия по пересказу, а начиная со старшей группы - по рассказыванию на темы из личного опыта. В подготовительной к школе группе новым для детей видом обучения являются занятия по творческому р</w:t>
      </w:r>
      <w:r>
        <w:rPr>
          <w:color w:val="000000"/>
          <w:sz w:val="28"/>
          <w:szCs w:val="28"/>
        </w:rPr>
        <w:t>ассказыванию на предложенный педагогом сюжет.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Рассказы ребенка могут быть разнообразны по содержанию: об игрушках и играх, о предметах быта, о выполняемых трудовых поручениях, о взаимоотношениях с товарищами, о природе и т. д. Важно, чтобы дети говорили о </w:t>
      </w:r>
      <w:r>
        <w:rPr>
          <w:color w:val="000000"/>
          <w:sz w:val="28"/>
          <w:szCs w:val="28"/>
        </w:rPr>
        <w:t>хорошо знакомых им предметах, фактах, событиях. Тогда их речь становится более связной и свободной [6].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подготовки к занятиям по развитию речи воспитателю необходимо отбирать такой материал для рассказов, на основе которого углубляются нравствен</w:t>
      </w:r>
      <w:r>
        <w:rPr>
          <w:color w:val="000000"/>
          <w:sz w:val="28"/>
          <w:szCs w:val="28"/>
        </w:rPr>
        <w:t>ные представления и чувства ребенка, его эмоциональные и эстетические переживания.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обучения дети овладевают умением составлять рассказы различных видов. Рассказы на реалистические темы требуют от ребенка жизненно достоверного, точного изложения </w:t>
      </w:r>
      <w:r>
        <w:rPr>
          <w:color w:val="000000"/>
          <w:sz w:val="28"/>
          <w:szCs w:val="28"/>
        </w:rPr>
        <w:t>фактов. К таким рассказам, которые в методике развития речи принято называть фактическими, относятся рассказы по восприятию, а также по памяти (на темы из личного опыта).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занятиях воспитатель учит ребенка выделять существенные признаки, качества предмет</w:t>
      </w:r>
      <w:r>
        <w:rPr>
          <w:color w:val="000000"/>
          <w:sz w:val="28"/>
          <w:szCs w:val="28"/>
        </w:rPr>
        <w:t>ов или явлений, существующие между ними связи и отношения и придерживаться определенной последовательности при описании их; использовать точные обозначения, эмоционально окрашенные слова и словосочетания.</w:t>
      </w:r>
    </w:p>
    <w:p w:rsidR="0022005D" w:rsidRDefault="0089730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 обучении рассказыванию используются следующие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риемы, </w:t>
      </w:r>
      <w:r>
        <w:rPr>
          <w:rFonts w:ascii="Times New Roman" w:hAnsi="Times New Roman"/>
          <w:color w:val="000000"/>
          <w:sz w:val="28"/>
          <w:szCs w:val="28"/>
        </w:rPr>
        <w:t>зависящие от умений детей, задач обучения и вида рассказа.</w:t>
      </w:r>
    </w:p>
    <w:p w:rsidR="0022005D" w:rsidRDefault="0089730E">
      <w:pPr>
        <w:pStyle w:val="a9"/>
        <w:numPr>
          <w:ilvl w:val="0"/>
          <w:numId w:val="2"/>
        </w:numPr>
        <w:shd w:val="clear" w:color="auto" w:fill="FFFFFF"/>
        <w:tabs>
          <w:tab w:val="clear" w:pos="707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Рассказывание детей вместе с воспитателем по вопросам.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Этот прием используется в качестве подготовительного этапа. Предлагается тема, задаются вопросы, на которые дети по мере их постановки </w:t>
      </w:r>
      <w:r>
        <w:rPr>
          <w:rFonts w:ascii="Times New Roman" w:hAnsi="Times New Roman"/>
          <w:color w:val="000000"/>
          <w:sz w:val="28"/>
          <w:szCs w:val="28"/>
        </w:rPr>
        <w:t>придумывают ответ. В конце из лучших ответов составляется рассказ. По существу, воспитатель «сочиняет» вместе с детьми. Например, по теме «Что случилось с девочкой» детям были предложены такие вопросы: «Где находилась девочка? Что с ней случилось? Почему о</w:t>
      </w:r>
      <w:r>
        <w:rPr>
          <w:rFonts w:ascii="Times New Roman" w:hAnsi="Times New Roman"/>
          <w:color w:val="000000"/>
          <w:sz w:val="28"/>
          <w:szCs w:val="28"/>
        </w:rPr>
        <w:t>на заплакала? Кто ее утешил?» Было дано задание «придумать» рассказ. Если дети затруднялись, педагог подсказывал («Может быть, она была в лесу и заблудилась».</w:t>
      </w:r>
    </w:p>
    <w:p w:rsidR="0022005D" w:rsidRDefault="0089730E">
      <w:pPr>
        <w:pStyle w:val="a9"/>
        <w:numPr>
          <w:ilvl w:val="0"/>
          <w:numId w:val="3"/>
        </w:numPr>
        <w:shd w:val="clear" w:color="auto" w:fill="FFFFFF"/>
        <w:tabs>
          <w:tab w:val="clear" w:pos="707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Придумывание детьми продолжения авторского текста.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Сначала детям читают рассказ, затем они его пе</w:t>
      </w:r>
      <w:r>
        <w:rPr>
          <w:rFonts w:ascii="Times New Roman" w:hAnsi="Times New Roman"/>
          <w:color w:val="000000"/>
          <w:sz w:val="28"/>
          <w:szCs w:val="28"/>
        </w:rPr>
        <w:t>ресказывают, затем дается задание продолжить рассказ. Можно дать образец.</w:t>
      </w:r>
    </w:p>
    <w:p w:rsidR="0022005D" w:rsidRDefault="0089730E">
      <w:pPr>
        <w:pStyle w:val="a9"/>
        <w:numPr>
          <w:ilvl w:val="0"/>
          <w:numId w:val="4"/>
        </w:numPr>
        <w:shd w:val="clear" w:color="auto" w:fill="FFFFFF"/>
        <w:tabs>
          <w:tab w:val="clear" w:pos="707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По данному началу рассказа придумать продолжение и конец.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Этот вид творческого рассказа принято считать наиболее легким. Начало рассказа должно быть таким, чтобы заинтересовать детей</w:t>
      </w:r>
      <w:r>
        <w:rPr>
          <w:rFonts w:ascii="Times New Roman" w:hAnsi="Times New Roman"/>
          <w:color w:val="000000"/>
          <w:sz w:val="28"/>
          <w:szCs w:val="28"/>
        </w:rPr>
        <w:t>, познакомить с главным героем и его характером, с обстановкой, в которой происходит действие. Дети должны продолжить рассказ.</w:t>
      </w:r>
    </w:p>
    <w:p w:rsidR="0022005D" w:rsidRDefault="0089730E">
      <w:pPr>
        <w:pStyle w:val="a9"/>
        <w:numPr>
          <w:ilvl w:val="0"/>
          <w:numId w:val="5"/>
        </w:numPr>
        <w:shd w:val="clear" w:color="auto" w:fill="FFFFFF"/>
        <w:tabs>
          <w:tab w:val="clear" w:pos="707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Вспомогательные вопросы являются приемом, когда воспитатель активно руководит творческим рассказыванием.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помогают детям ж</w:t>
      </w:r>
      <w:r>
        <w:rPr>
          <w:rFonts w:ascii="Times New Roman" w:hAnsi="Times New Roman"/>
          <w:color w:val="000000"/>
          <w:sz w:val="28"/>
          <w:szCs w:val="28"/>
        </w:rPr>
        <w:t>ивее, конкретнее представить воображаемые события и действия, о которых им предстоит рассказать. С помощью содержательных вопросов педагог активизирует память, мышление, речь и воображение детей, подготавливая их к творческой деятельности.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Например, расска</w:t>
      </w:r>
      <w:r>
        <w:rPr>
          <w:rFonts w:ascii="Times New Roman" w:hAnsi="Times New Roman"/>
          <w:color w:val="000000"/>
          <w:sz w:val="28"/>
          <w:szCs w:val="28"/>
        </w:rPr>
        <w:t>з на тему «Случай во время ледохода»: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проводит с детьми беседу. Он говорит: «Постарайтесь представить себе ледоход. Что можно увидеть на реке во время ледохода? Что можно услышать?» Дети делятся своими наблюдениями, а педагог одобряет и дополня</w:t>
      </w:r>
      <w:r>
        <w:rPr>
          <w:rFonts w:ascii="Times New Roman" w:hAnsi="Times New Roman"/>
          <w:color w:val="000000"/>
          <w:sz w:val="28"/>
          <w:szCs w:val="28"/>
        </w:rPr>
        <w:t>ет их. Если дети в ходе беседы живо представили себе картину ледохода, то при рассказывании они непременно остановятся на его описании.</w:t>
      </w:r>
    </w:p>
    <w:p w:rsidR="0022005D" w:rsidRDefault="0089730E">
      <w:pPr>
        <w:pStyle w:val="a9"/>
        <w:numPr>
          <w:ilvl w:val="0"/>
          <w:numId w:val="6"/>
        </w:numPr>
        <w:shd w:val="clear" w:color="auto" w:fill="FFFFFF"/>
        <w:tabs>
          <w:tab w:val="clear" w:pos="707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План в виде вопросов.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планом педагог знакомит детей после того, как им становятся известны сюжет и тема рассказа. Сам </w:t>
      </w:r>
      <w:r>
        <w:rPr>
          <w:rFonts w:ascii="Times New Roman" w:hAnsi="Times New Roman"/>
          <w:color w:val="000000"/>
          <w:sz w:val="28"/>
          <w:szCs w:val="28"/>
        </w:rPr>
        <w:t xml:space="preserve">термин «план» не употребляется. При сообщении плана педагог сосредотачивает внимание детей на узловых моментах рассказа, на логической последовательности изложения, на связи отдельных частей, на полноте развития сюжета и т. д. Для плана лучше использовать </w:t>
      </w:r>
      <w:r>
        <w:rPr>
          <w:rFonts w:ascii="Times New Roman" w:hAnsi="Times New Roman"/>
          <w:color w:val="000000"/>
          <w:sz w:val="28"/>
          <w:szCs w:val="28"/>
        </w:rPr>
        <w:t>3-4 вопроса. Большее их количество ведет к излишней детализации действий и описания.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bCs/>
          <w:i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6.Рассказывание по сюжету, предложенному педагогом – более сложный прием.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 должен быть таким, чтобы он вызывал желание придумать рассказ. Педагог может предложить сюж</w:t>
      </w:r>
      <w:r>
        <w:rPr>
          <w:rFonts w:ascii="Times New Roman" w:hAnsi="Times New Roman"/>
          <w:color w:val="000000"/>
          <w:sz w:val="28"/>
          <w:szCs w:val="28"/>
        </w:rPr>
        <w:t>ет для придумывания реалистического рассказа или для придумывания сказки (это сложнее). Сюжеты для придумывания реалистических рассказов охватывают область детских игр и развлечений, например: «Сереже подарили новую игрушку», «Люда и Света играют в школу».</w:t>
      </w:r>
      <w:r>
        <w:rPr>
          <w:rFonts w:ascii="Times New Roman" w:hAnsi="Times New Roman"/>
          <w:color w:val="000000"/>
          <w:sz w:val="28"/>
          <w:szCs w:val="28"/>
        </w:rPr>
        <w:t xml:space="preserve"> Ряд сюжетов ориентирует на придумывание рассказов морально-этического содержания: «За что бабушка сказала внуку спасибо», «Вера — мамина помощница»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Например, воспитатель напоминает, что скоро 8 Марта. Все дети будут поздравлять своих мам, дарить им подарк</w:t>
      </w:r>
      <w:r>
        <w:rPr>
          <w:rFonts w:ascii="Times New Roman" w:hAnsi="Times New Roman"/>
          <w:color w:val="000000"/>
          <w:sz w:val="28"/>
          <w:szCs w:val="28"/>
        </w:rPr>
        <w:t xml:space="preserve">и. Далее сообщает: «Сегодня будем учиться придумывать рассказ про то, как Таня и Сережа готовили подарок маме к этому дню. Рассказ назовем «Подарок маме». Педагог поставил перед детьми учебную задачу, мотивировал её, предложил тему, сюжет, назвал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персонажей. Дети должны придумать содержание, оформить 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словесно, расположить события в определенной последовательности.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Придумывание рассказа на самостоятельно выбранную тему – самое сложное задание.</w:t>
      </w:r>
    </w:p>
    <w:p w:rsidR="0022005D" w:rsidRDefault="0089730E">
      <w:pPr>
        <w:pStyle w:val="a9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этого приема возможно при наличии у </w:t>
      </w:r>
      <w:r>
        <w:rPr>
          <w:rFonts w:ascii="Times New Roman" w:hAnsi="Times New Roman"/>
          <w:color w:val="000000"/>
          <w:sz w:val="28"/>
          <w:szCs w:val="28"/>
        </w:rPr>
        <w:t>детей элементарных знаний о структуре повествования и средствах, и средствах внутритекстовой связи, а также умения озаглавить свой рассказ. Педагог может советовать, о чем можно придумать рассказ, предлагает ребенку придумать название будущего рассказа и с</w:t>
      </w:r>
      <w:r>
        <w:rPr>
          <w:rFonts w:ascii="Times New Roman" w:hAnsi="Times New Roman"/>
          <w:color w:val="000000"/>
          <w:sz w:val="28"/>
          <w:szCs w:val="28"/>
        </w:rPr>
        <w:t>оставить план («Сначала скажи, как твой рассказ будет называться, и коротко – о чем ты будешь рассказывать сначала, о чем в середине, и о чем в конце. После этого расскажешь все»).</w:t>
      </w:r>
    </w:p>
    <w:p w:rsidR="0022005D" w:rsidRDefault="0089730E">
      <w:pPr>
        <w:pStyle w:val="af"/>
        <w:shd w:val="clear" w:color="auto" w:fill="FFFFFF"/>
        <w:tabs>
          <w:tab w:val="left" w:pos="2977"/>
        </w:tabs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>собенностью творческого рассказывания является преобразовани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>е имеющегося опыта на материале воображения.</w:t>
      </w:r>
      <w:r>
        <w:rPr>
          <w:sz w:val="28"/>
          <w:szCs w:val="28"/>
        </w:rPr>
        <w:t xml:space="preserve"> С использованием приемов: р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>ассказывание детей вместе с воспитателем по вопросам; придумывание детьми продолжения авторского текста; по данному началу рассказа придумать продолжение и конец;  вспомогательные вопр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>осы являются приемом, когда воспитатель активно руководит творческим рассказыванием; план в виде вопросов; рассказывание по сюжету, предложенному педагогом – более сложный прием; придумывание рассказа на самостоятельно выбранную тему – самое сложное задани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>е; в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 xml:space="preserve"> обучении творческому рассказыванию по воображению с помощью различных приемов интенсивно активизируется словарь детей.</w:t>
      </w:r>
      <w:r>
        <w:br w:type="page"/>
      </w:r>
    </w:p>
    <w:p w:rsidR="0022005D" w:rsidRDefault="0089730E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по обучению детей старшего дошкольного возраста рассказыванию по воображению</w:t>
      </w:r>
    </w:p>
    <w:p w:rsidR="0022005D" w:rsidRDefault="0022005D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5D" w:rsidRDefault="0089730E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Опыт работы по обучению детей старшего дошкольного </w:t>
      </w:r>
    </w:p>
    <w:p w:rsidR="0022005D" w:rsidRDefault="0022005D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Составление рассказов от лица разных героев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учить детей вживаться в образ и составлять связный рассказ от первого лица.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22005D" w:rsidRDefault="0089730E">
      <w:pPr>
        <w:pStyle w:val="af"/>
        <w:numPr>
          <w:ilvl w:val="0"/>
          <w:numId w:val="8"/>
        </w:numPr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придумывать рассказ по своим ощущениям.</w:t>
      </w:r>
    </w:p>
    <w:p w:rsidR="0022005D" w:rsidRDefault="0089730E">
      <w:pPr>
        <w:pStyle w:val="af"/>
        <w:numPr>
          <w:ilvl w:val="0"/>
          <w:numId w:val="8"/>
        </w:numPr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воображение; активизировать в речи прилагательные глаголы. Углублять интерес к речевой деятельности.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 наблюдение за деревьями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время прогулки, рассматривание картин с изображением природы. Проведение д. и. «Опиши где</w:t>
      </w:r>
      <w:r>
        <w:rPr>
          <w:color w:val="000000"/>
          <w:sz w:val="28"/>
          <w:szCs w:val="28"/>
        </w:rPr>
        <w:t xml:space="preserve"> ты находишься», «Подбери пару».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картины И.И. Шишкин «Дубовая роща», И.И. Шишкин «Лес», Волков Е.Е. «Золотая осень. Тихая речка», И.И. Левитан «Яблони цветут»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Предложить детям "превратиться" в кого-нибудь или во что-нибудь (це</w:t>
      </w:r>
      <w:r>
        <w:rPr>
          <w:color w:val="000000"/>
          <w:sz w:val="28"/>
          <w:szCs w:val="28"/>
        </w:rPr>
        <w:t>лый объект или его часть, например: береза или ее ветка).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Выбрать специфическую характеристику объекта, например: старая береза или больная ветка.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Предложить детям описать картину с точки зрения выбранного объекта.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Рассказ ребенка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"Мудрая береза"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"Я </w:t>
      </w:r>
      <w:r>
        <w:rPr>
          <w:color w:val="000000"/>
          <w:sz w:val="28"/>
          <w:szCs w:val="28"/>
        </w:rPr>
        <w:t xml:space="preserve">- береза. Живу много лет. Мне нравится лето, потому что я зеленею, и все мои листочки могут наблюдать, как хозяева дома ухаживают за собаками, коровой, огородом, домом. Я видела, как маленький сынишка помогал папе </w:t>
      </w:r>
      <w:r>
        <w:rPr>
          <w:color w:val="000000"/>
          <w:sz w:val="28"/>
          <w:szCs w:val="28"/>
        </w:rPr>
        <w:lastRenderedPageBreak/>
        <w:t>строить будку, и сделали они это хорошо. Х</w:t>
      </w:r>
      <w:r>
        <w:rPr>
          <w:color w:val="000000"/>
          <w:sz w:val="28"/>
          <w:szCs w:val="28"/>
        </w:rPr>
        <w:t>озяйка не забывает кормить собаку со щенятами, и в этом ей помогает дочка. Я думаю, что эта семья живет счастливо и благополучно".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основная цель занятия по развитию речи: учить детей вживаться в образ и составлять связный рассказ от первого л</w:t>
      </w:r>
      <w:r>
        <w:rPr>
          <w:color w:val="000000"/>
          <w:sz w:val="28"/>
          <w:szCs w:val="28"/>
        </w:rPr>
        <w:t>ица.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Логика построения занятия вытекала из основной ее цели. Занятие началось с рассматривания картины и выбора «роли», т.е. персонажа, от имени которого будет вестись рассказ. В ход занятия для повышения мотивации выполнения задания (составления рассказа)</w:t>
      </w:r>
      <w:r>
        <w:rPr>
          <w:color w:val="000000"/>
          <w:sz w:val="28"/>
          <w:szCs w:val="28"/>
        </w:rPr>
        <w:t xml:space="preserve"> включены две дидактические игры, цель которых - научить детей наиболее точно описывать сенсорные ощущения. Игры выбирали так, чтобы каждый ребенок принимал участие в ней.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достигло своих целей, дети с интересом и желанием выполняли намеченное задан</w:t>
      </w:r>
      <w:r>
        <w:rPr>
          <w:color w:val="000000"/>
          <w:sz w:val="28"/>
          <w:szCs w:val="28"/>
        </w:rPr>
        <w:t>ие.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сочетались репродуктивная и продуктивная деятельность детей, а также фронтальная и индивидуальная работа.</w:t>
      </w:r>
    </w:p>
    <w:p w:rsidR="0022005D" w:rsidRDefault="0089730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Заключение</w:t>
      </w:r>
    </w:p>
    <w:p w:rsidR="0022005D" w:rsidRDefault="0022005D">
      <w:pPr>
        <w:pStyle w:val="af"/>
        <w:shd w:val="clear" w:color="auto" w:fill="FFFFFF"/>
        <w:spacing w:beforeAutospacing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005D" w:rsidRDefault="0089730E">
      <w:pPr>
        <w:pStyle w:val="af"/>
        <w:shd w:val="clear" w:color="auto" w:fill="FFFFFF"/>
        <w:tabs>
          <w:tab w:val="left" w:pos="2977"/>
        </w:tabs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NSimSun" w:cs="Lucida Sans"/>
          <w:color w:val="000000"/>
          <w:sz w:val="28"/>
          <w:szCs w:val="28"/>
          <w:lang w:eastAsia="zh-CN" w:bidi="hi-IN"/>
        </w:rPr>
        <w:t xml:space="preserve">Понятие рассказывание по воображению – это придумывание детьми творческих рассказов. Эти рассказы детей качественно 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>отличны от других рассказываний, так как строятся на иной, психологической основе — детском воображении. Сущность обучения рассказыванию состоит в удачном подборе вида рассказывай и правильного выполнения алгоритма организации образовательной деятельности.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 xml:space="preserve"> Особенностью творческого рассказывания является преобразование имеющегося опыта на материале воображения. С использованием приемов: р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>ассказывание детей вместе с воспитателем по вопросам; придумывание детьми продолжения авторского текста; по данному началу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 xml:space="preserve"> рассказа придумать продолжение и конец;  вспомогательные вопросы являются приемом, когда воспитатель активно руководит творческим рассказыванием; план в виде вопросов; рассказывание по сюжету, предложенному педагогом – более сложный прием; придумывание ра</w:t>
      </w:r>
      <w:r>
        <w:rPr>
          <w:rFonts w:eastAsia="NSimSun" w:cs="Lucida Sans"/>
          <w:bCs/>
          <w:color w:val="000000"/>
          <w:sz w:val="28"/>
          <w:szCs w:val="28"/>
          <w:lang w:eastAsia="zh-CN" w:bidi="hi-IN"/>
        </w:rPr>
        <w:t>ссказа на самостоятельно выбранную тему – самое сложное задание; в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 xml:space="preserve"> обучении творческому рассказыванию по воображению с помощью различных приемов интенсивно активизируется словарь детей. Основной целью занятия по развитию речи является: учить детей вживатьс</w:t>
      </w:r>
      <w:r>
        <w:rPr>
          <w:rFonts w:eastAsia="NSimSun" w:cs="Lucida Sans"/>
          <w:color w:val="000000"/>
          <w:sz w:val="28"/>
          <w:szCs w:val="28"/>
          <w:lang w:eastAsia="zh-CN" w:bidi="hi-IN"/>
        </w:rPr>
        <w:t>я в образ и составлять связный рассказ от первого лица.</w:t>
      </w:r>
    </w:p>
    <w:p w:rsidR="0022005D" w:rsidRDefault="0022005D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</w:p>
    <w:p w:rsidR="0022005D" w:rsidRDefault="0022005D">
      <w:pPr>
        <w:pStyle w:val="af"/>
        <w:shd w:val="clear" w:color="auto" w:fill="FFFFFF"/>
        <w:spacing w:beforeAutospacing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2005D" w:rsidRDefault="0022005D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005D" w:rsidRDefault="0022005D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005D" w:rsidRDefault="0022005D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05D" w:rsidRDefault="0089730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2005D" w:rsidRDefault="0089730E">
      <w:pPr>
        <w:pStyle w:val="ad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22005D" w:rsidRDefault="0022005D">
      <w:pPr>
        <w:pStyle w:val="ad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Бородич А.М. Методика развития речи детей - М.: Просвещение, 1981. - 256 с.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Выготский Л.С. Воображение и творчество в детском возрасте. - </w:t>
      </w:r>
      <w:r>
        <w:rPr>
          <w:color w:val="000000"/>
          <w:sz w:val="28"/>
          <w:szCs w:val="28"/>
        </w:rPr>
        <w:t>Спб</w:t>
      </w:r>
      <w:r>
        <w:rPr>
          <w:color w:val="000000"/>
          <w:sz w:val="28"/>
          <w:szCs w:val="28"/>
        </w:rPr>
        <w:t xml:space="preserve">. СОЮЗ, 1997. </w:t>
      </w:r>
      <w:r>
        <w:rPr>
          <w:color w:val="000000"/>
          <w:sz w:val="28"/>
          <w:szCs w:val="28"/>
        </w:rPr>
        <w:t>- 96 с.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Дьяченко О.М. Воображение дошкольника. - М., </w:t>
      </w:r>
      <w:r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>. - 128 с.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Казакова Т.Г. Развитие у дошкольников творчества. - М., 1985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Кольцова М. Ребенок учится говорить. - М., «Сов. Россия», </w:t>
      </w:r>
      <w:r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>224</w:t>
      </w:r>
      <w:r>
        <w:rPr>
          <w:color w:val="000000"/>
          <w:sz w:val="28"/>
          <w:szCs w:val="28"/>
        </w:rPr>
        <w:t>с.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Короткова Э.П. Обучение детей дошкольного </w:t>
      </w:r>
      <w:r>
        <w:rPr>
          <w:color w:val="000000"/>
          <w:sz w:val="28"/>
          <w:szCs w:val="28"/>
        </w:rPr>
        <w:t>возраста рассказыванию. - М., Просвящение, 1982. - 128 с.</w:t>
      </w:r>
    </w:p>
    <w:p w:rsidR="0022005D" w:rsidRDefault="0089730E">
      <w:pPr>
        <w:pStyle w:val="af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Технология обучения детей рассказыванию по воображению детей старшего дошкольного возраста [электронный ресурс] https://www.elibrary.ru/item.asp?id=21241417</w:t>
      </w:r>
    </w:p>
    <w:p w:rsidR="0022005D" w:rsidRDefault="00220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05D" w:rsidRDefault="0022005D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005D">
      <w:headerReference w:type="default" r:id="rId8"/>
      <w:pgSz w:w="11906" w:h="16838"/>
      <w:pgMar w:top="1134" w:right="1133" w:bottom="1134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0E" w:rsidRDefault="0089730E">
      <w:r>
        <w:separator/>
      </w:r>
    </w:p>
  </w:endnote>
  <w:endnote w:type="continuationSeparator" w:id="0">
    <w:p w:rsidR="0089730E" w:rsidRDefault="0089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0E" w:rsidRDefault="0089730E">
      <w:r>
        <w:separator/>
      </w:r>
    </w:p>
  </w:footnote>
  <w:footnote w:type="continuationSeparator" w:id="0">
    <w:p w:rsidR="0089730E" w:rsidRDefault="0089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937629"/>
      <w:docPartObj>
        <w:docPartGallery w:val="Page Numbers (Top of Page)"/>
        <w:docPartUnique/>
      </w:docPartObj>
    </w:sdtPr>
    <w:sdtEndPr/>
    <w:sdtContent>
      <w:p w:rsidR="0022005D" w:rsidRDefault="0089730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58AE">
          <w:rPr>
            <w:noProof/>
          </w:rPr>
          <w:t>2</w:t>
        </w:r>
        <w:r>
          <w:fldChar w:fldCharType="end"/>
        </w:r>
      </w:p>
    </w:sdtContent>
  </w:sdt>
  <w:p w:rsidR="0022005D" w:rsidRDefault="002200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A56"/>
    <w:multiLevelType w:val="multilevel"/>
    <w:tmpl w:val="F33261D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E0F02F4"/>
    <w:multiLevelType w:val="multilevel"/>
    <w:tmpl w:val="E1C03FB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20C6017E"/>
    <w:multiLevelType w:val="multilevel"/>
    <w:tmpl w:val="D8FC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48594B9B"/>
    <w:multiLevelType w:val="multilevel"/>
    <w:tmpl w:val="73D41C5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4A1265C4"/>
    <w:multiLevelType w:val="multilevel"/>
    <w:tmpl w:val="D2F20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3F76953"/>
    <w:multiLevelType w:val="multilevel"/>
    <w:tmpl w:val="C2C8177E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nsid w:val="6790580E"/>
    <w:multiLevelType w:val="multilevel"/>
    <w:tmpl w:val="CA72FC2C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75D6632F"/>
    <w:multiLevelType w:val="multilevel"/>
    <w:tmpl w:val="76B80E6C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7A154A2B"/>
    <w:multiLevelType w:val="multilevel"/>
    <w:tmpl w:val="11184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05D"/>
    <w:rsid w:val="0022005D"/>
    <w:rsid w:val="0089730E"/>
    <w:rsid w:val="00D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00A72-40D4-4390-8940-2D09D66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2576"/>
    <w:pPr>
      <w:widowControl/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D9A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FD2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qFormat/>
    <w:rsid w:val="00C25CCC"/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uiPriority w:val="99"/>
    <w:qFormat/>
    <w:rsid w:val="000804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0804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80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C25CCC"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B724CF"/>
    <w:pPr>
      <w:ind w:left="720"/>
      <w:contextualSpacing/>
    </w:pPr>
  </w:style>
  <w:style w:type="paragraph" w:customStyle="1" w:styleId="ae">
    <w:name w:val="Текст в заданном формате"/>
    <w:basedOn w:val="a"/>
    <w:qFormat/>
    <w:rsid w:val="00B724CF"/>
    <w:rPr>
      <w:rFonts w:ascii="Liberation Mono" w:eastAsia="NSimSun" w:hAnsi="Liberation Mono" w:cs="Liberation Mono"/>
      <w:lang w:eastAsia="zh-CN" w:bidi="hi-IN"/>
    </w:rPr>
  </w:style>
  <w:style w:type="paragraph" w:styleId="af">
    <w:name w:val="Normal (Web)"/>
    <w:basedOn w:val="a"/>
    <w:uiPriority w:val="99"/>
    <w:semiHidden/>
    <w:unhideWhenUsed/>
    <w:qFormat/>
    <w:rsid w:val="00D81D9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0804B6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0804B6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08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125-FACF-41AB-815F-F11F94C8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3184</Words>
  <Characters>18153</Characters>
  <Application>Microsoft Office Word</Application>
  <DocSecurity>0</DocSecurity>
  <Lines>151</Lines>
  <Paragraphs>42</Paragraphs>
  <ScaleCrop>false</ScaleCrop>
  <Company/>
  <LinksUpToDate>false</LinksUpToDate>
  <CharactersWithSpaces>21295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31</cp:revision>
  <dcterms:created xsi:type="dcterms:W3CDTF">2022-12-19T18:24:00Z</dcterms:created>
  <dcterms:modified xsi:type="dcterms:W3CDTF">2024-01-14T08:43:00Z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