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9" w:rsidRDefault="000C71F9" w:rsidP="000C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EC7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proofErr w:type="gramStart"/>
      <w:r w:rsidR="00EC73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Мауль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Т.Н.</w:t>
      </w:r>
      <w:proofErr w:type="gramEnd"/>
    </w:p>
    <w:p w:rsidR="002E4366" w:rsidRPr="00B25E7E" w:rsidRDefault="000C71F9" w:rsidP="000C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22D33" w:rsidRPr="00B2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фонетических навыков на начальном этапе обучения.</w:t>
      </w:r>
    </w:p>
    <w:p w:rsidR="00B25E7E" w:rsidRDefault="009626AE" w:rsidP="00F3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крупнейших лингвистов-теоретиков Вильгельм фон Гумбольдт указывал </w:t>
      </w:r>
      <w:r w:rsidR="0048364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ч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не может ни мыслить, ни развиваться без языка.</w:t>
      </w:r>
      <w:r w:rsidR="0048364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C93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индивида, с какой стороны ее ни рассматривать, обязательно привязана к общению…Духовное развитие, даже при крайней замкнутости характера, возможно только благодаря языку…</w:t>
      </w:r>
      <w:r w:rsidR="00943B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E2F7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язык – будь то родной или иностранный – служит средством общения, средством приема и передачи информации об окружающей действительности в естественных условиях социальной жизни.</w:t>
      </w:r>
      <w:r w:rsidR="005A11A8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1A8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иностранных языков в школе должно обеспечивать единство обучения и воспитания учащихся, прочное овладение ими основами иностранного языка и умение применять его на практике.</w:t>
      </w:r>
    </w:p>
    <w:p w:rsidR="00817057" w:rsidRPr="00B25E7E" w:rsidRDefault="00301F7C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ступень обучения имеет свои особенности. </w:t>
      </w:r>
      <w:r w:rsidR="00FA699A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фонетике подразумевает ф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слухо-произносительных</w:t>
      </w:r>
      <w:proofErr w:type="spellEnd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99A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ритмико-интонационных 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FA699A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начальной ступени обучения, в связи с тем, что учащиеся владеют только родным языком очень важно выявить сходства и различия фонетики немецкого и русского языков. Разумеется, фонемы, очень похожие на русские</w:t>
      </w:r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вызывают затруднений. Типичными ошибками могут стать фонемы, имеющие большие различия (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ng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полностью отсутствующие</w:t>
      </w:r>
      <w:proofErr w:type="gramStart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="00F2773F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proofErr w:type="spell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67669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дифтонги.</w:t>
      </w:r>
      <w:r w:rsidR="00E016C8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обучение произношению</w:t>
      </w:r>
      <w:r w:rsidR="0020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C8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не сама цель, оно должно подчиняться коммуникативной задаче и органично «вливаться» в урок в соответствии с темой и ситуацией, поэтому в своей работе на каждом уроке я стараюсь руководствоваться принципами</w:t>
      </w:r>
      <w:r w:rsidR="00E016C8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Коммуникативной направленности и ситуативно-тематической обусловленности.</w:t>
      </w:r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proofErr w:type="spellStart"/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фонемно-правильного</w:t>
      </w:r>
      <w:proofErr w:type="spellEnd"/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произношения изучаемых звуков</w:t>
      </w:r>
      <w:r w:rsidR="004D40B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начальном этапе обучения</w:t>
      </w:r>
      <w:r w:rsidR="00817057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</w:t>
      </w:r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</w:t>
      </w:r>
      <w:r w:rsidR="00817057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развивать при помощи наглядного предъявления фонетического явлени</w:t>
      </w:r>
      <w:proofErr w:type="gramStart"/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E826A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артикуляцией, жестами, интонацией, речью учителя, диктора.</w:t>
      </w:r>
      <w:r w:rsidR="004D40B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поскольку учащиеся в классах различаются по уровню </w:t>
      </w:r>
      <w:proofErr w:type="spellStart"/>
      <w:r w:rsidR="004D40B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4D40BF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говорения, чтения, слушания, письма, по своему творческому потенциалу, умению общаться, то здесь важно сочетание</w:t>
      </w:r>
      <w:r w:rsidR="008D0F7C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принципов в работе, как </w:t>
      </w:r>
      <w:r w:rsidR="008D0F7C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сознательности, активности и</w:t>
      </w:r>
      <w:r w:rsidR="008D0F7C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7C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индивидуального подхода</w:t>
      </w:r>
      <w:r w:rsidR="008D0F7C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каждому.</w:t>
      </w:r>
      <w:r w:rsidR="00FB1509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занятий по фонетике </w:t>
      </w:r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</w:t>
      </w:r>
      <w:proofErr w:type="spellStart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</w:t>
      </w:r>
      <w:proofErr w:type="gramStart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произносительных и </w:t>
      </w:r>
      <w:proofErr w:type="spellStart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</w:t>
      </w:r>
      <w:proofErr w:type="spellEnd"/>
      <w:r w:rsidR="003D0DED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интонационных навыков на аппроксимированном уровне . Учебная иноязычная деятельность, безусловно, подразумевает стремление к идеалу с одной стороны, но допускается терпимое отношение к некоторым негрубым ошибкам, которые не искажают смысла (к которым и относятся ошибки фонетического характера) с другой.</w:t>
      </w:r>
      <w:r w:rsidR="00E94758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фонематического слуха должно проходить в единстве с лексическими и грамматическими навыками. </w:t>
      </w:r>
    </w:p>
    <w:p w:rsidR="00817057" w:rsidRPr="00B25E7E" w:rsidRDefault="00E94758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иностранному языку предусматривает уже на начальном этапе обучени</w:t>
      </w:r>
      <w:proofErr w:type="gramStart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для некоторых сельских школ </w:t>
      </w:r>
      <w:r w:rsidR="00EB0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иностранного языка лишь 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недавнего времени</w:t>
      </w:r>
      <w:r w:rsidR="00EB0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классе): </w:t>
      </w:r>
      <w:r w:rsidR="00EB0211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 всеми звуками немецкого языка, интонацией повествовательных, (утвердительных и отрицательных) повелительных и вопросительных предложений.</w:t>
      </w:r>
      <w:r w:rsidR="00EB0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сюда относится </w:t>
      </w:r>
      <w:r w:rsidR="00EB0211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интонация предложени</w:t>
      </w:r>
      <w:r w:rsidR="00054C61"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с рамочной конструкцией.</w:t>
      </w:r>
      <w:r w:rsidR="00CD7BD3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6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изучения звуков определяется двумя положениями: 1) необходимостью формирования устно- речевых навыков; 2) необходимостью учета фонетических трудностей. </w:t>
      </w:r>
    </w:p>
    <w:p w:rsidR="00817057" w:rsidRPr="00B25E7E" w:rsidRDefault="00054C61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можем назвать наиболее </w:t>
      </w:r>
      <w:r w:rsidRPr="00B25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типичные трудности,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обучением фонетике</w:t>
      </w:r>
      <w:r w:rsidR="00FC1420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языка: 1) долгота и краткость гласных, закрытые и открытые слоги; 2) палатализация и аспирация  согласных;3) напряженность немецких звуков;4) твердый </w:t>
      </w:r>
      <w:r w:rsidR="00FC1420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приступ гласных в начале слова и слога</w:t>
      </w:r>
      <w:r w:rsidR="00783BD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;5) оглушение согласных в конце слова;6) приглушение звонких согласных-полузвонкость;7) интонация предложений.</w:t>
      </w:r>
      <w:r w:rsidR="0005355C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509" w:rsidRPr="00B25E7E" w:rsidRDefault="0005355C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 новым звуком рекомендуется работать в следующей последовательности: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на слух фразы с новым звуком; ее осмысление</w:t>
      </w:r>
      <w:r w:rsidR="0094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(наглядность, перевод); вычленение слова с новым звуком; вычленение нового звука; проговаривание учащимися этого звука</w:t>
      </w:r>
      <w:r w:rsidR="000B1EF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выделение трудностей, на которые нужно обратить внимание; многократное воспроизведение звука за учителем; многократное произнесение фразы или слова с данным звуком.</w:t>
      </w:r>
      <w:proofErr w:type="gramEnd"/>
      <w:r w:rsidR="000B1EF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идет от осмысления восприятия речевого образца в целом к отработке отдельного звука и от звука к речевому образцу. Ведущим способом овладения произношением является многократное прослушивание и наиболее точное </w:t>
      </w:r>
      <w:proofErr w:type="spellStart"/>
      <w:r w:rsidR="000B1EF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имитативное</w:t>
      </w:r>
      <w:proofErr w:type="spellEnd"/>
      <w:r w:rsidR="00B6796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воспроизведение звука и последующее его употребление в речевом потоке. </w:t>
      </w:r>
      <w:r w:rsidR="009B67B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произносительной стороне говорения и чтения занимает значительное место на начальной ступени</w:t>
      </w:r>
      <w:r w:rsidR="00927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работа над произношением представляется важной не столько для </w:t>
      </w:r>
      <w:proofErr w:type="spellStart"/>
      <w:r w:rsidR="00927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855AC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чистого</w:t>
      </w:r>
      <w:r w:rsidR="0092721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</w:t>
      </w:r>
      <w:r w:rsidR="00855AC1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акцента у детей, сколько для формирования основных артикуляционных навыков. Немецкий язык имеет некоторые п</w:t>
      </w:r>
      <w:r w:rsidR="004E6A82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люсы по сравнению с английским при обучении фонетике: за счет своей четкой артикуляции и отсутствия межзубных звуков. </w:t>
      </w:r>
      <w:r w:rsidR="00F04E9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необходимо добиваться не только правильного произношения, но и узнавания данного звука или слова в потоке речи. Правильное произношение звуков н</w:t>
      </w:r>
      <w:r w:rsidR="00DD663B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отрабатывается непрерывно, также и на этапе закрепления нового лексического материала и в работе над грамматикой. В планировании уроков при выборе образцов для воспроизведения мне, как молодому учителю помогает аудиозапись. Также обязательным считаю проведение специальных фонетических зарядок</w:t>
      </w:r>
      <w:r w:rsidR="00273D7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 для этого подходящий материал: несложные рифмовки, песенки, считалки.</w:t>
      </w:r>
      <w:r w:rsidR="00DD663B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E7E" w:rsidRPr="000C71F9" w:rsidRDefault="00273D76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A, a, a- Anna</w:t>
      </w:r>
      <w:proofErr w:type="gram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624BB" w:rsidRPr="0086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</w:t>
      </w:r>
      <w:proofErr w:type="spellEnd"/>
      <w:proofErr w:type="gramEnd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Monika. </w:t>
      </w: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E, e, e- Helga, Lene und Rene. </w:t>
      </w:r>
      <w:proofErr w:type="gram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I,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Ilse</w:t>
      </w:r>
      <w:proofErr w:type="spellEnd"/>
      <w:r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Ida und Marie.</w:t>
      </w:r>
      <w:proofErr w:type="gramEnd"/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O, o, o- Otto, Rosa und Margo. U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-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Ursel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Ruth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und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1F5AFB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</w:t>
      </w:r>
      <w:r w:rsidR="001F5AFB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273D76" w:rsidRPr="00B25E7E" w:rsidRDefault="00373AA0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</w:t>
      </w:r>
      <w:r w:rsidR="002A08CB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ступени обучения считаю возрастные особенности учащихся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привлекать внимание детей к необходимому объекту обучения легко при помощи сказочных персонажей, игрушек, ярких наглядных картинок</w:t>
      </w:r>
      <w:r w:rsidR="00897063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шуточной форме проходит знакомство со звуками, издаваемыми знакомыми животными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510C" w:rsidRPr="00B25E7E" w:rsidRDefault="00641C01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bin der Frosch! Qua</w:t>
      </w:r>
      <w:r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33510C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qua</w:t>
      </w:r>
      <w:r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  <w:r w:rsidR="0033510C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qua</w:t>
      </w:r>
      <w:r w:rsidR="0033510C" w:rsidRPr="000C71F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  <w:r w:rsidR="0033510C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bin da!       Muh, muh, muh. Das ist eine Kuh</w:t>
      </w:r>
      <w:r w:rsidR="00AC71B6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   Das ist eine Maus: piep, piep, piep.</w:t>
      </w:r>
    </w:p>
    <w:p w:rsidR="00AC71B6" w:rsidRPr="00B25E7E" w:rsidRDefault="00AC71B6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Igel, Igel, </w:t>
      </w:r>
      <w:proofErr w:type="spellStart"/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Igeltier</w:t>
      </w:r>
      <w:proofErr w:type="spellEnd"/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Pilze sammeln komm mit </w:t>
      </w:r>
      <w:proofErr w:type="gramStart"/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mir !</w:t>
      </w:r>
      <w:proofErr w:type="gramEnd"/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Das ist eine Katze: miau, miau, miau.</w:t>
      </w:r>
    </w:p>
    <w:p w:rsidR="00B25E7E" w:rsidRPr="00B25E7E" w:rsidRDefault="00AC71B6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Das ist ein Hase- hopp, hopp, hopp.</w:t>
      </w:r>
      <w:r w:rsidR="00373AA0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="00CF7D55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Das ist ein H</w:t>
      </w:r>
      <w:r w:rsidR="00897063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und</w:t>
      </w:r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- </w:t>
      </w:r>
      <w:proofErr w:type="spellStart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wau</w:t>
      </w:r>
      <w:proofErr w:type="spellEnd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wau</w:t>
      </w:r>
      <w:proofErr w:type="spellEnd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wau</w:t>
      </w:r>
      <w:proofErr w:type="spellEnd"/>
      <w:r w:rsidR="00B25E7E"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</w:t>
      </w:r>
    </w:p>
    <w:p w:rsidR="00AC71B6" w:rsidRPr="00B25E7E" w:rsidRDefault="00CF7D55" w:rsidP="0030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использую прием перехода на ситуации, касающиеся учащихся лично. </w:t>
      </w:r>
      <w:r w:rsidR="00AE49E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является действенным, как опыт показывает. Это могут быть пожелания друг другу, переспрос, обмен комплиментами. </w:t>
      </w:r>
      <w:r w:rsidR="00483646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делает объект обучения более доступным и интересным.</w:t>
      </w:r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E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приобретает яркий эмоционально окрашенный оттенок, что оставляет приятные впечатления от урока </w:t>
      </w:r>
      <w:r w:rsid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AE49E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учащихся,</w:t>
      </w:r>
      <w:r w:rsidR="0032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AE49E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учителя.</w:t>
      </w:r>
    </w:p>
    <w:p w:rsidR="00B25E7E" w:rsidRPr="00B25E7E" w:rsidRDefault="000C4EB2" w:rsidP="00B2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цель как педагога</w:t>
      </w:r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5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положительной мотивации на уроке. Как правило, мотивы связаны с познавательными интересами учащихся, потребностью в овладении новыми знаниями, навыками, умениями. Но первая и естественная потребность </w:t>
      </w:r>
      <w:proofErr w:type="gramStart"/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изучающих</w:t>
      </w:r>
      <w:proofErr w:type="gramEnd"/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– коммуникация. Для организации благоприятного </w:t>
      </w:r>
      <w:r w:rsidR="001D21F4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климата, ориентирующего учащихся на коммуникацию, необходимо выбирать такие формы урока, которые будут стимулировать деятельность учащихся.</w:t>
      </w:r>
      <w:r w:rsidR="00B25E7E"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E7E" w:rsidRPr="00B25E7E" w:rsidRDefault="00B25E7E" w:rsidP="00B2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считаю необходимым: </w:t>
      </w:r>
    </w:p>
    <w:p w:rsidR="00B25E7E" w:rsidRPr="00B25E7E" w:rsidRDefault="00B25E7E" w:rsidP="00B25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каждого ученика в результате своей деятельности. </w:t>
      </w:r>
    </w:p>
    <w:p w:rsidR="00B25E7E" w:rsidRPr="00B25E7E" w:rsidRDefault="00B25E7E" w:rsidP="00B25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индивидуальную, парную, групповую форму работы.  </w:t>
      </w:r>
    </w:p>
    <w:p w:rsidR="00B25E7E" w:rsidRPr="00B25E7E" w:rsidRDefault="00B25E7E" w:rsidP="00B25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усваиваемого материала должен соответствовать возрасту.  </w:t>
      </w:r>
    </w:p>
    <w:p w:rsidR="00B25E7E" w:rsidRPr="00B25E7E" w:rsidRDefault="00B25E7E" w:rsidP="00B25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Варьировать различные приемы : коммуникативные, игры, конкурсы, песни,  наглядность, проекты, использование информационных технологий, раздаточный материал. </w:t>
      </w:r>
    </w:p>
    <w:p w:rsidR="00B25E7E" w:rsidRPr="00B25E7E" w:rsidRDefault="00B25E7E" w:rsidP="00B25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общения</w:t>
      </w:r>
      <w:proofErr w:type="gramStart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темп уроков.</w:t>
      </w:r>
    </w:p>
    <w:p w:rsidR="008624BB" w:rsidRDefault="00B25E7E" w:rsidP="000C4E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климат на уроке. </w:t>
      </w:r>
    </w:p>
    <w:p w:rsidR="000C4EB2" w:rsidRPr="008624BB" w:rsidRDefault="001D21F4" w:rsidP="008624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поставленные перед предметом «иностранный язык», должен решать методически грамотный учитель, владеющий современными технологиями обучения иностранному языку, знающий психолого-педагогические особенности учащихся.</w:t>
      </w:r>
      <w:r w:rsidR="00817057" w:rsidRPr="0086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D33" w:rsidRPr="0086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все же основой основ учительского дела считаю любовь к детям, ее для ребенка никогда не бывает много.</w:t>
      </w:r>
    </w:p>
    <w:p w:rsidR="002500E8" w:rsidRDefault="0025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47C61" w:rsidRDefault="0025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D76F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D76FA" w:rsidRDefault="00AD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1.Гальскова Н.Д.,</w:t>
      </w:r>
      <w:r w:rsidR="00F31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Теория обучения иностранным языкам.-</w:t>
      </w:r>
      <w:r w:rsidR="0025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М.,2004.</w:t>
      </w:r>
    </w:p>
    <w:p w:rsidR="00AD76FA" w:rsidRDefault="00AD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2.Гез Н.И. и др.</w:t>
      </w:r>
      <w:r w:rsidR="00F31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 обучения иностранным языкам в средней школе.-</w:t>
      </w:r>
      <w:r w:rsidR="0025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М.,1982</w:t>
      </w:r>
      <w:r w:rsidR="00293FBE">
        <w:rPr>
          <w:rFonts w:ascii="Times New Roman" w:hAnsi="Times New Roman" w:cs="Times New Roman"/>
          <w:sz w:val="24"/>
          <w:szCs w:val="24"/>
        </w:rPr>
        <w:t>.</w:t>
      </w:r>
    </w:p>
    <w:p w:rsidR="00AD76FA" w:rsidRDefault="0029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76FA">
        <w:rPr>
          <w:rFonts w:ascii="Times New Roman" w:hAnsi="Times New Roman" w:cs="Times New Roman"/>
          <w:sz w:val="24"/>
          <w:szCs w:val="24"/>
        </w:rPr>
        <w:t>.Зимняя И.А.Психология обучения иностранным языкам в школе.-</w:t>
      </w:r>
      <w:r w:rsidR="002500E8">
        <w:rPr>
          <w:rFonts w:ascii="Times New Roman" w:hAnsi="Times New Roman" w:cs="Times New Roman"/>
          <w:sz w:val="24"/>
          <w:szCs w:val="24"/>
        </w:rPr>
        <w:t xml:space="preserve"> </w:t>
      </w:r>
      <w:r w:rsidR="00AD76FA">
        <w:rPr>
          <w:rFonts w:ascii="Times New Roman" w:hAnsi="Times New Roman" w:cs="Times New Roman"/>
          <w:sz w:val="24"/>
          <w:szCs w:val="24"/>
        </w:rPr>
        <w:t>М.,1991</w:t>
      </w:r>
    </w:p>
    <w:p w:rsidR="00AD76FA" w:rsidRDefault="0029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76FA">
        <w:rPr>
          <w:rFonts w:ascii="Times New Roman" w:hAnsi="Times New Roman" w:cs="Times New Roman"/>
          <w:sz w:val="24"/>
          <w:szCs w:val="24"/>
        </w:rPr>
        <w:t>.Рогова Г.В. и др.</w:t>
      </w:r>
      <w:r w:rsidR="002500E8">
        <w:rPr>
          <w:rFonts w:ascii="Times New Roman" w:hAnsi="Times New Roman" w:cs="Times New Roman"/>
          <w:sz w:val="24"/>
          <w:szCs w:val="24"/>
        </w:rPr>
        <w:t xml:space="preserve"> </w:t>
      </w:r>
      <w:r w:rsidR="00F31CC8">
        <w:rPr>
          <w:rFonts w:ascii="Times New Roman" w:hAnsi="Times New Roman" w:cs="Times New Roman"/>
          <w:sz w:val="24"/>
          <w:szCs w:val="24"/>
        </w:rPr>
        <w:t>Методика обучения иностранному языку в средней школе.</w:t>
      </w:r>
      <w:r w:rsidR="002500E8">
        <w:rPr>
          <w:rFonts w:ascii="Times New Roman" w:hAnsi="Times New Roman" w:cs="Times New Roman"/>
          <w:sz w:val="24"/>
          <w:szCs w:val="24"/>
        </w:rPr>
        <w:t xml:space="preserve"> </w:t>
      </w:r>
      <w:r w:rsidR="00F31CC8">
        <w:rPr>
          <w:rFonts w:ascii="Times New Roman" w:hAnsi="Times New Roman" w:cs="Times New Roman"/>
          <w:sz w:val="24"/>
          <w:szCs w:val="24"/>
        </w:rPr>
        <w:t>М.:1991</w:t>
      </w:r>
    </w:p>
    <w:p w:rsidR="00F31CC8" w:rsidRDefault="0029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1CC8">
        <w:rPr>
          <w:rFonts w:ascii="Times New Roman" w:hAnsi="Times New Roman" w:cs="Times New Roman"/>
          <w:sz w:val="24"/>
          <w:szCs w:val="24"/>
        </w:rPr>
        <w:t>.Немецкий язык. Разработки занятий. Старшая и подготовительная группы.</w:t>
      </w:r>
      <w:r w:rsidR="00F31CC8" w:rsidRPr="00F31CC8">
        <w:rPr>
          <w:rFonts w:ascii="Times New Roman" w:hAnsi="Times New Roman" w:cs="Times New Roman"/>
          <w:sz w:val="24"/>
          <w:szCs w:val="24"/>
        </w:rPr>
        <w:t>/</w:t>
      </w:r>
      <w:r w:rsidR="00F31CC8">
        <w:rPr>
          <w:rFonts w:ascii="Times New Roman" w:hAnsi="Times New Roman" w:cs="Times New Roman"/>
          <w:sz w:val="24"/>
          <w:szCs w:val="24"/>
        </w:rPr>
        <w:t xml:space="preserve">Сост. О.В.  </w:t>
      </w:r>
      <w:proofErr w:type="spellStart"/>
      <w:r w:rsidR="00F31CC8">
        <w:rPr>
          <w:rFonts w:ascii="Times New Roman" w:hAnsi="Times New Roman" w:cs="Times New Roman"/>
          <w:sz w:val="24"/>
          <w:szCs w:val="24"/>
        </w:rPr>
        <w:t>Комбаров</w:t>
      </w:r>
      <w:proofErr w:type="gramStart"/>
      <w:r w:rsidR="00F31C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1C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31CC8">
        <w:rPr>
          <w:rFonts w:ascii="Times New Roman" w:hAnsi="Times New Roman" w:cs="Times New Roman"/>
          <w:sz w:val="24"/>
          <w:szCs w:val="24"/>
        </w:rPr>
        <w:t xml:space="preserve"> Волгоград: ИТД «Корифей».-96с.</w:t>
      </w:r>
    </w:p>
    <w:p w:rsidR="00F31CC8" w:rsidRPr="002500E8" w:rsidRDefault="00293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1CC8">
        <w:rPr>
          <w:rFonts w:ascii="Times New Roman" w:hAnsi="Times New Roman" w:cs="Times New Roman"/>
          <w:sz w:val="24"/>
          <w:szCs w:val="24"/>
        </w:rPr>
        <w:t>.</w:t>
      </w:r>
      <w:r w:rsidR="002500E8">
        <w:rPr>
          <w:rFonts w:ascii="Times New Roman" w:hAnsi="Times New Roman" w:cs="Times New Roman"/>
          <w:sz w:val="24"/>
          <w:szCs w:val="24"/>
        </w:rPr>
        <w:t>Бим И.Л.Первые шаги. Кн</w:t>
      </w:r>
      <w:proofErr w:type="gramStart"/>
      <w:r w:rsidR="002500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500E8">
        <w:rPr>
          <w:rFonts w:ascii="Times New Roman" w:hAnsi="Times New Roman" w:cs="Times New Roman"/>
          <w:sz w:val="24"/>
          <w:szCs w:val="24"/>
        </w:rPr>
        <w:t xml:space="preserve">ля учителя к учеб. нем.яз. для 5 </w:t>
      </w:r>
      <w:proofErr w:type="spellStart"/>
      <w:r w:rsidR="002500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500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00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2500E8">
        <w:rPr>
          <w:rFonts w:ascii="Times New Roman" w:hAnsi="Times New Roman" w:cs="Times New Roman"/>
          <w:sz w:val="24"/>
          <w:szCs w:val="24"/>
        </w:rPr>
        <w:t>. учреждений/И.Л.Бим,Л.В.Садомова.-3-е изд.-М.:Просвещение,2003.-64с.</w:t>
      </w:r>
    </w:p>
    <w:p w:rsidR="008624BB" w:rsidRPr="00B25E7E" w:rsidRDefault="008624BB">
      <w:pPr>
        <w:rPr>
          <w:rFonts w:ascii="Times New Roman" w:hAnsi="Times New Roman" w:cs="Times New Roman"/>
          <w:sz w:val="24"/>
          <w:szCs w:val="24"/>
        </w:rPr>
      </w:pPr>
    </w:p>
    <w:sectPr w:rsidR="008624BB" w:rsidRPr="00B25E7E" w:rsidSect="0014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67"/>
    <w:multiLevelType w:val="multilevel"/>
    <w:tmpl w:val="A55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11FC0"/>
    <w:multiLevelType w:val="multilevel"/>
    <w:tmpl w:val="9B0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03D11"/>
    <w:multiLevelType w:val="multilevel"/>
    <w:tmpl w:val="EFF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52BF4"/>
    <w:multiLevelType w:val="multilevel"/>
    <w:tmpl w:val="F39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35DEC"/>
    <w:multiLevelType w:val="multilevel"/>
    <w:tmpl w:val="2FB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83D81"/>
    <w:multiLevelType w:val="multilevel"/>
    <w:tmpl w:val="EFF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9522D"/>
    <w:multiLevelType w:val="multilevel"/>
    <w:tmpl w:val="EFF8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B2"/>
    <w:rsid w:val="00025DC3"/>
    <w:rsid w:val="0005355C"/>
    <w:rsid w:val="00054C61"/>
    <w:rsid w:val="000945F2"/>
    <w:rsid w:val="000B1EF6"/>
    <w:rsid w:val="000C4EB2"/>
    <w:rsid w:val="000C71F9"/>
    <w:rsid w:val="00147C61"/>
    <w:rsid w:val="001D21F4"/>
    <w:rsid w:val="001F5AFB"/>
    <w:rsid w:val="00202122"/>
    <w:rsid w:val="002500E8"/>
    <w:rsid w:val="00273D76"/>
    <w:rsid w:val="00293FBE"/>
    <w:rsid w:val="002A08CB"/>
    <w:rsid w:val="002E4366"/>
    <w:rsid w:val="00301F7C"/>
    <w:rsid w:val="00321C46"/>
    <w:rsid w:val="0033510C"/>
    <w:rsid w:val="00373AA0"/>
    <w:rsid w:val="003D0DED"/>
    <w:rsid w:val="0043595C"/>
    <w:rsid w:val="00483646"/>
    <w:rsid w:val="004C34DA"/>
    <w:rsid w:val="004D40BF"/>
    <w:rsid w:val="004E6A82"/>
    <w:rsid w:val="005346CA"/>
    <w:rsid w:val="005A11A8"/>
    <w:rsid w:val="006020A6"/>
    <w:rsid w:val="00641C01"/>
    <w:rsid w:val="0067669F"/>
    <w:rsid w:val="00783BD1"/>
    <w:rsid w:val="00817057"/>
    <w:rsid w:val="00855AC1"/>
    <w:rsid w:val="008624BB"/>
    <w:rsid w:val="00897063"/>
    <w:rsid w:val="008D0F7C"/>
    <w:rsid w:val="008F6B19"/>
    <w:rsid w:val="00927211"/>
    <w:rsid w:val="00943BA1"/>
    <w:rsid w:val="009464D6"/>
    <w:rsid w:val="009626AE"/>
    <w:rsid w:val="009B67BE"/>
    <w:rsid w:val="00A93B8E"/>
    <w:rsid w:val="00AA6A52"/>
    <w:rsid w:val="00AC71B6"/>
    <w:rsid w:val="00AD76FA"/>
    <w:rsid w:val="00AE2F7E"/>
    <w:rsid w:val="00AE49EE"/>
    <w:rsid w:val="00B22D33"/>
    <w:rsid w:val="00B25E7E"/>
    <w:rsid w:val="00B67966"/>
    <w:rsid w:val="00B94DF9"/>
    <w:rsid w:val="00CB7D4F"/>
    <w:rsid w:val="00CC6234"/>
    <w:rsid w:val="00CD7BD3"/>
    <w:rsid w:val="00CF7D55"/>
    <w:rsid w:val="00D20C93"/>
    <w:rsid w:val="00D53124"/>
    <w:rsid w:val="00DD663B"/>
    <w:rsid w:val="00E016C8"/>
    <w:rsid w:val="00E1024F"/>
    <w:rsid w:val="00E826AD"/>
    <w:rsid w:val="00E94758"/>
    <w:rsid w:val="00EB0211"/>
    <w:rsid w:val="00EC735C"/>
    <w:rsid w:val="00F04E96"/>
    <w:rsid w:val="00F22013"/>
    <w:rsid w:val="00F2773F"/>
    <w:rsid w:val="00F31CC8"/>
    <w:rsid w:val="00F406BC"/>
    <w:rsid w:val="00FA23AD"/>
    <w:rsid w:val="00FA699A"/>
    <w:rsid w:val="00FB1509"/>
    <w:rsid w:val="00FC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B22E-67F6-4494-AE82-A35798FC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Lenovo</cp:lastModifiedBy>
  <cp:revision>13</cp:revision>
  <dcterms:created xsi:type="dcterms:W3CDTF">2010-03-08T15:29:00Z</dcterms:created>
  <dcterms:modified xsi:type="dcterms:W3CDTF">2024-01-24T13:58:00Z</dcterms:modified>
</cp:coreProperties>
</file>