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D6B5" w14:textId="29BDC5B4" w:rsidR="00973796" w:rsidRPr="00973796" w:rsidRDefault="00973796" w:rsidP="00973796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360" w:lineRule="auto"/>
        <w:ind w:firstLine="851"/>
        <w:jc w:val="both"/>
        <w:rPr>
          <w:color w:val="374151"/>
          <w:sz w:val="28"/>
          <w:szCs w:val="28"/>
        </w:rPr>
      </w:pPr>
      <w:r>
        <w:rPr>
          <w:color w:val="374151"/>
          <w:sz w:val="28"/>
          <w:szCs w:val="28"/>
        </w:rPr>
        <w:t xml:space="preserve">Тема: </w:t>
      </w:r>
      <w:r w:rsidRPr="00973796">
        <w:rPr>
          <w:color w:val="374151"/>
          <w:sz w:val="28"/>
          <w:szCs w:val="28"/>
        </w:rPr>
        <w:t>Ф</w:t>
      </w:r>
      <w:r>
        <w:rPr>
          <w:color w:val="374151"/>
          <w:sz w:val="28"/>
          <w:szCs w:val="28"/>
        </w:rPr>
        <w:t>ГОС</w:t>
      </w:r>
      <w:r w:rsidRPr="00973796">
        <w:rPr>
          <w:color w:val="374151"/>
          <w:sz w:val="28"/>
          <w:szCs w:val="28"/>
        </w:rPr>
        <w:t>: опыт внедрения и анализ результатов освоения</w:t>
      </w:r>
    </w:p>
    <w:p w14:paraId="0D310B73" w14:textId="77777777" w:rsidR="00973796" w:rsidRDefault="00973796" w:rsidP="00973796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360" w:lineRule="auto"/>
        <w:ind w:firstLine="851"/>
        <w:jc w:val="both"/>
        <w:rPr>
          <w:color w:val="374151"/>
          <w:sz w:val="28"/>
          <w:szCs w:val="28"/>
        </w:rPr>
      </w:pPr>
    </w:p>
    <w:p w14:paraId="0E21AAFF" w14:textId="1D7784DE" w:rsidR="00973796" w:rsidRPr="00973796" w:rsidRDefault="00973796" w:rsidP="00973796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360" w:lineRule="auto"/>
        <w:ind w:firstLine="851"/>
        <w:jc w:val="both"/>
        <w:rPr>
          <w:color w:val="374151"/>
          <w:sz w:val="28"/>
          <w:szCs w:val="28"/>
        </w:rPr>
      </w:pPr>
      <w:r w:rsidRPr="00973796">
        <w:rPr>
          <w:color w:val="374151"/>
          <w:sz w:val="28"/>
          <w:szCs w:val="28"/>
        </w:rPr>
        <w:t>Федеральный государственный образовательный стандарт (ФГОС) внедрен в российскую систему образования с целью совершенствования учебного процесса. Опыт его реализации выявил ряд значительных трансформаций в системе обучения. Внедрение стандарта привнесло новые методики обучения, акцентирующие внимание на развитии критического мышления и практических навыков учеников.</w:t>
      </w:r>
    </w:p>
    <w:p w14:paraId="3CA9A0CC" w14:textId="77777777" w:rsidR="00973796" w:rsidRPr="00973796" w:rsidRDefault="00973796" w:rsidP="00973796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 w:line="360" w:lineRule="auto"/>
        <w:ind w:firstLine="851"/>
        <w:jc w:val="both"/>
        <w:rPr>
          <w:color w:val="374151"/>
          <w:sz w:val="28"/>
          <w:szCs w:val="28"/>
        </w:rPr>
      </w:pPr>
      <w:r w:rsidRPr="00973796">
        <w:rPr>
          <w:color w:val="374151"/>
          <w:sz w:val="28"/>
          <w:szCs w:val="28"/>
        </w:rPr>
        <w:t>Анализ результатов освоения ФГОС позволил оценить эффективность новых подходов. Мониторинг уровня знаний и умений учеников показал улучшение в сфере усвоения материала. Появились новые механизмы оценки, позволяющие более объективно измерять успеваемость и прогресс обучающихся.</w:t>
      </w:r>
    </w:p>
    <w:p w14:paraId="528A99BC" w14:textId="77777777" w:rsidR="00973796" w:rsidRPr="00973796" w:rsidRDefault="00973796" w:rsidP="00973796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 w:line="360" w:lineRule="auto"/>
        <w:ind w:firstLine="851"/>
        <w:jc w:val="both"/>
        <w:rPr>
          <w:color w:val="374151"/>
          <w:sz w:val="28"/>
          <w:szCs w:val="28"/>
        </w:rPr>
      </w:pPr>
      <w:r w:rsidRPr="00973796">
        <w:rPr>
          <w:color w:val="374151"/>
          <w:sz w:val="28"/>
          <w:szCs w:val="28"/>
        </w:rPr>
        <w:t>Однако, сопутствующие внедрению ФГОС вызовы требуют дальнейшего внимания. Некоторые образовательные учреждения сталкиваются с проблемами в адаптации к новой методике, что требует дополнительной поддержки и обучения педагогического состава.</w:t>
      </w:r>
    </w:p>
    <w:p w14:paraId="2A38A328" w14:textId="77777777" w:rsidR="00973796" w:rsidRPr="00973796" w:rsidRDefault="00973796" w:rsidP="00973796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 w:line="360" w:lineRule="auto"/>
        <w:ind w:firstLine="851"/>
        <w:jc w:val="both"/>
        <w:rPr>
          <w:color w:val="374151"/>
          <w:sz w:val="28"/>
          <w:szCs w:val="28"/>
        </w:rPr>
      </w:pPr>
      <w:r w:rsidRPr="00973796">
        <w:rPr>
          <w:color w:val="374151"/>
          <w:sz w:val="28"/>
          <w:szCs w:val="28"/>
        </w:rPr>
        <w:t>Кроме того, проведение комплексного анализа результатов освоения ФГОС является необходимым для постоянного улучшения качества образования. Это включает в себя оценку соответствия учебных программ современным потребностям, учет развития технологий, и подстройку под требования динамично меняющегося общества.</w:t>
      </w:r>
    </w:p>
    <w:p w14:paraId="59D7F18C" w14:textId="77777777" w:rsidR="00973796" w:rsidRPr="00973796" w:rsidRDefault="00973796" w:rsidP="00973796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 w:line="360" w:lineRule="auto"/>
        <w:ind w:firstLine="851"/>
        <w:jc w:val="both"/>
        <w:rPr>
          <w:color w:val="374151"/>
          <w:sz w:val="28"/>
          <w:szCs w:val="28"/>
        </w:rPr>
      </w:pPr>
      <w:r w:rsidRPr="00973796">
        <w:rPr>
          <w:color w:val="374151"/>
          <w:sz w:val="28"/>
          <w:szCs w:val="28"/>
        </w:rPr>
        <w:t>Итак, опыт внедрения ФГОС привнес значительные изменения в систему образования, но требует дальнейшего анализа и совершенствования для обеспечения эффективности и качества обучения.</w:t>
      </w:r>
    </w:p>
    <w:p w14:paraId="134DE7F0" w14:textId="77777777" w:rsidR="002D56ED" w:rsidRPr="00973796" w:rsidRDefault="002D56ED" w:rsidP="009737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D56ED" w:rsidRPr="0097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B6"/>
    <w:rsid w:val="000C48F4"/>
    <w:rsid w:val="0023617D"/>
    <w:rsid w:val="002373F9"/>
    <w:rsid w:val="002D56ED"/>
    <w:rsid w:val="00973796"/>
    <w:rsid w:val="00C7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C4E4"/>
  <w15:chartTrackingRefBased/>
  <w15:docId w15:val="{48DE26CD-8EFF-4217-8D81-C697D8CB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ru-RU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Гридчина</dc:creator>
  <cp:keywords/>
  <dc:description/>
  <cp:lastModifiedBy>Нелли Гридчина</cp:lastModifiedBy>
  <cp:revision>2</cp:revision>
  <dcterms:created xsi:type="dcterms:W3CDTF">2024-01-10T10:59:00Z</dcterms:created>
  <dcterms:modified xsi:type="dcterms:W3CDTF">2024-01-10T11:03:00Z</dcterms:modified>
</cp:coreProperties>
</file>