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4D" w:rsidRPr="005E1DB6" w:rsidRDefault="00151F4D" w:rsidP="00151F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1DB6">
        <w:rPr>
          <w:rFonts w:ascii="Times New Roman" w:hAnsi="Times New Roman" w:cs="Times New Roman"/>
          <w:color w:val="333333"/>
          <w:sz w:val="28"/>
          <w:szCs w:val="28"/>
        </w:rPr>
        <w:t>Денисенко В.А.</w:t>
      </w:r>
    </w:p>
    <w:p w:rsidR="00151F4D" w:rsidRPr="005E1DB6" w:rsidRDefault="00151F4D" w:rsidP="00151F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E1DB6">
        <w:rPr>
          <w:rFonts w:ascii="Times New Roman" w:hAnsi="Times New Roman" w:cs="Times New Roman"/>
          <w:color w:val="333333"/>
          <w:sz w:val="28"/>
          <w:szCs w:val="28"/>
        </w:rPr>
        <w:t>Организация и управление учебно-исследовательской и проектной деятельности обучающихся в условиях реализации ФГОС ООО</w:t>
      </w:r>
      <w:r w:rsidR="00A214FB">
        <w:rPr>
          <w:rFonts w:ascii="Times New Roman" w:hAnsi="Times New Roman" w:cs="Times New Roman"/>
          <w:color w:val="333333"/>
          <w:sz w:val="28"/>
          <w:szCs w:val="28"/>
        </w:rPr>
        <w:t xml:space="preserve"> и СОО</w:t>
      </w:r>
      <w:bookmarkStart w:id="0" w:name="_GoBack"/>
      <w:bookmarkEnd w:id="0"/>
    </w:p>
    <w:p w:rsidR="00151F4D" w:rsidRPr="005E1DB6" w:rsidRDefault="00151F4D" w:rsidP="00151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Организация проектной и учебно - исследовательской деятельности сегодня становится актуальной в связи с внедрением новых стандартов в образовании, ФГОС НОО, ФГОС ООО третьего поколение. </w:t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Одним из важнейших путей формирования универсальных учебных действий (УУД) в основной школе является включение обучающихся в учебно-исследовательскую и проектную деятельность (УИПД)</w:t>
      </w: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УИПД призвана 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 УИПД может осуществляться обучающимися индивидуально и коллективно (в составе малых групп, класса). </w:t>
      </w: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</w:t>
      </w: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 ступени основного общего образования у обучающихся должно быть сформировано умение учиться и способность к организации своей деятельности — умение принимать, сохранять цели и следовать им в учебной деятельности, планировать свою деятельность, осуществлять ее контроль и оценку, взаимодействовать с педагогом и сверстниками в учебном процессе.</w:t>
      </w: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>В основе всевозможных форм и видов деятельности, нацеленных на применение и открытие знаний, находятся два основных вида — это проект и исследование. Именно поэтому организации учебно-исследовательской и проектной деятельности школьников должно уделяться первостепенное внимание как со стороны педагогов, так и со стороны администрации школы. К тому же новым стандартом предполагается обязательная подготовка и защита итогового проекта за курс основной школы предметного или метапредметного характера.</w:t>
      </w: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Данное требование ФГОС ООО предполагает определённую последовательность деятельности всех участников образовательного процесса.</w:t>
      </w: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Возможности метода проектов, деятельностного подхода в обучении для развития личности и социализации школьников выявляются через анализ структуры деятельности учителя и ученика, которая существенно отличается от структуры их деятельности при традиционной организации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7"/>
        <w:gridCol w:w="5088"/>
      </w:tblGrid>
      <w:tr w:rsidR="00151F4D" w:rsidTr="00151F4D">
        <w:trPr>
          <w:trHeight w:val="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Ученик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Учитель</w:t>
            </w:r>
          </w:p>
        </w:tc>
      </w:tr>
      <w:tr w:rsidR="00151F4D" w:rsidTr="00151F4D">
        <w:trPr>
          <w:trHeight w:val="2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Определяет цель деятельности.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Помогает определить цель деятельности</w:t>
            </w:r>
          </w:p>
        </w:tc>
      </w:tr>
      <w:tr w:rsidR="00151F4D" w:rsidTr="00151F4D">
        <w:trPr>
          <w:trHeight w:val="2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Открывает новые знания.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Рекомендует источник получения информации.</w:t>
            </w:r>
          </w:p>
        </w:tc>
      </w:tr>
      <w:tr w:rsidR="00151F4D" w:rsidTr="00151F4D">
        <w:trPr>
          <w:trHeight w:val="2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Экспериментирует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Раскрывает возможные формы работы.</w:t>
            </w:r>
          </w:p>
        </w:tc>
      </w:tr>
      <w:tr w:rsidR="00151F4D" w:rsidTr="00151F4D">
        <w:trPr>
          <w:trHeight w:val="2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Выбирает пути решения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Содействует прогнозированию результата.</w:t>
            </w:r>
          </w:p>
        </w:tc>
      </w:tr>
      <w:tr w:rsidR="00151F4D" w:rsidTr="00151F4D">
        <w:trPr>
          <w:trHeight w:val="2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Активен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Создаёт условия для активности школьника.</w:t>
            </w:r>
          </w:p>
        </w:tc>
      </w:tr>
      <w:tr w:rsidR="00151F4D" w:rsidTr="00151F4D">
        <w:trPr>
          <w:trHeight w:val="29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Субъект обучения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Партнер ученика.</w:t>
            </w:r>
          </w:p>
        </w:tc>
      </w:tr>
      <w:tr w:rsidR="00151F4D" w:rsidTr="00151F4D">
        <w:trPr>
          <w:trHeight w:val="5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Несет ответственность за свою деятельность.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F4D" w:rsidRDefault="00151F4D" w:rsidP="00151F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Помогает оценить полученный результат, выявить недостатки.</w:t>
            </w:r>
          </w:p>
        </w:tc>
      </w:tr>
    </w:tbl>
    <w:p w:rsidR="00151F4D" w:rsidRDefault="00151F4D" w:rsidP="00151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Управление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— это процесс планирования, мотивации, организации и контроля, необходимый для формулировки и достижения целей организации – так определяют понятие управления сегодня.</w:t>
      </w: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Рассмотрим процесс управления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проектной и учебно - исследовательской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деятельностью  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позиции 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педагога.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51F4D" w:rsidRPr="00151F4D" w:rsidRDefault="00151F4D" w:rsidP="00151F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51F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Научное руководство</w:t>
      </w:r>
      <w:r w:rsidRPr="0015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требует от учителя поддержки определённого научного уровня, ориентированности на результат и инновационную направленность исследований и проектных разработок обучающихся. </w:t>
      </w:r>
    </w:p>
    <w:p w:rsidR="00151F4D" w:rsidRPr="00151F4D" w:rsidRDefault="00151F4D" w:rsidP="00151F4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151F4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>С методической точки</w:t>
      </w:r>
      <w:r w:rsidRPr="00151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зрения от учителя — руководителя проекта требуется специальная предварительная подготовка, имеющая отношение не столько к предмету и его содержанию, а в большей степени к методической грамотности учителя, его владению набором приёмов, методов, технологий, необходимых для организации такой работы.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ab/>
        <w:t xml:space="preserve">В отношении методической подготовки учителя акцент делается на следующих аспектах: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владение методами организации учебного сотрудничества и проектной кооперации, повышения индивидуальной эффективности отдельных учащихся и работы группы в целом;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применение педагогических техник и приёмов, обеспечивающих самоопределение и самостоятельность обучающихся в процессе работы над проектом, и контроль соблюдения всех этапов деятельности. </w:t>
      </w:r>
    </w:p>
    <w:p w:rsidR="00151F4D" w:rsidRDefault="00151F4D" w:rsidP="00151F4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6F6"/>
        </w:rPr>
        <w:t xml:space="preserve">Алгоритм деятельности руководителя проекта должен включать в себя следующие обязательные элементы: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обучение приёмам и методам учебно-исследовательской и проектной деятельности, творческого поиска;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разработка банка проблемных заданий, каталога тем проектных и исследовательских работ;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       корректировка календарно-тематического планирования по предмету/курсу с учётом проектной и исследовательской деятельности обучающихся;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lastRenderedPageBreak/>
        <w:t xml:space="preserve"> -        корректировка планирования урочной, домашней и внеурочной работы ученика с учётом организации его деятельности по подготовке и реализации проекта / исследования;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       предложение выбора тем проектных работ, проблемных заданий для исследования обучающимся с учётом результатов выполнения предыдущих заданий и определением для каждого ученика уровня сложности, ниже которого он не может выбрать;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        подготовка списка выбранных тем к экспертизе и утверждению на научно-методическом совете школы;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        формирование списка учащихся с учётом тематики текущих и будущего итогового проектов;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определение порядка и времени консультаций и собеседований в соответствии с этапами работы над проектом;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-        организация и проведение предзащиты проектов и учебных исследований; 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       помощь ученику/ученикам в определение формы защиты проекта: зачёт, собеседование, презентация, выступление на конференции, участие в конкурсе проектов, размещение проекта на сайте школы или другом образовательном ресурсе и т. д.;</w:t>
      </w:r>
    </w:p>
    <w:p w:rsidR="00151F4D" w:rsidRDefault="00151F4D" w:rsidP="00151F4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-        подготовка необходимой документации для защиты проекта: отзыва руководителя, рецензии на проект, заполненной экспертной карты проекта; </w:t>
      </w: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-        организация защиты проекта.</w:t>
      </w:r>
    </w:p>
    <w:p w:rsidR="00151F4D" w:rsidRDefault="00151F4D" w:rsidP="00151F4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Учебно-исследовательская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уникальным инструментом развития личности обучающихся, действенным фактором образовательного процесса, способствующим развитию педагога и ребенка, формирующим высокий уровень общественной культуры и образования. Общеизвестно, что нельзя человека научить на всю жизнь, его надо научить учиться всю жизнь. Этому и способствует проектная и учебно-исследовательская деятельность, которая нацелена на формирование у школьников основных ключевых компетентностей. А задачей всего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педагогического коллектива и администрации образовательного учреждения является грамотная организация и профессиональное психолого-педагогическое сопровождение исследовательской и проектной деятельности обучающихся.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  </w:t>
      </w: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spacing w:line="360" w:lineRule="auto"/>
        <w:jc w:val="both"/>
        <w:rPr>
          <w:rFonts w:ascii="Times New Roman" w:hAnsi="Times New Roman" w:cs="Times New Roman"/>
          <w:color w:val="FF0000"/>
          <w:kern w:val="36"/>
          <w:sz w:val="32"/>
          <w:szCs w:val="32"/>
          <w:lang w:eastAsia="ru-RU"/>
        </w:rPr>
      </w:pP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51F4D" w:rsidRDefault="00151F4D" w:rsidP="00151F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0224C" w:rsidRDefault="00E0224C" w:rsidP="00151F4D">
      <w:pPr>
        <w:spacing w:line="360" w:lineRule="auto"/>
        <w:jc w:val="both"/>
      </w:pPr>
    </w:p>
    <w:sectPr w:rsidR="00E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B3C3D"/>
    <w:multiLevelType w:val="hybridMultilevel"/>
    <w:tmpl w:val="8842E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9"/>
    <w:rsid w:val="00151F4D"/>
    <w:rsid w:val="00535079"/>
    <w:rsid w:val="005E1DB6"/>
    <w:rsid w:val="00A214FB"/>
    <w:rsid w:val="00E0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F7D3"/>
  <w15:chartTrackingRefBased/>
  <w15:docId w15:val="{F4BED6D1-00CA-4FD3-8187-FAAD8879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51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Veron</cp:lastModifiedBy>
  <cp:revision>6</cp:revision>
  <dcterms:created xsi:type="dcterms:W3CDTF">2024-01-27T23:15:00Z</dcterms:created>
  <dcterms:modified xsi:type="dcterms:W3CDTF">2024-01-27T23:51:00Z</dcterms:modified>
</cp:coreProperties>
</file>