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73" w:rsidRPr="009371F8" w:rsidRDefault="00115A73" w:rsidP="00115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F8">
        <w:rPr>
          <w:rFonts w:ascii="Times New Roman" w:hAnsi="Times New Roman" w:cs="Times New Roman"/>
          <w:sz w:val="28"/>
          <w:szCs w:val="28"/>
        </w:rPr>
        <w:t xml:space="preserve">Доклад на тему: </w:t>
      </w:r>
    </w:p>
    <w:p w:rsidR="00115A73" w:rsidRPr="009371F8" w:rsidRDefault="00115A73" w:rsidP="00115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F8">
        <w:rPr>
          <w:rFonts w:ascii="Times New Roman" w:hAnsi="Times New Roman" w:cs="Times New Roman"/>
          <w:sz w:val="28"/>
          <w:szCs w:val="28"/>
        </w:rPr>
        <w:t xml:space="preserve"> «Формирование предпосылок читательской грамотности, как компонента функциональной грамотности дошкольников»</w:t>
      </w:r>
    </w:p>
    <w:p w:rsidR="00115A73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Функциональная грамотность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это способность человека адаптироваться к окружающей среде </w:t>
      </w:r>
      <w:r w:rsidRPr="0092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(изменяющимся условиям)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функционировать в ней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применяя уже имеющиеся знания </w:t>
      </w:r>
      <w:r w:rsidRPr="0092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(умения, навыки)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конкретных ситуациях для решения разнообразных жизненных задач (для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дошкольного 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возраста примером могут быть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функциональная готовность к школе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«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умение  учиться» (т.е</w:t>
      </w:r>
      <w:proofErr w:type="gramStart"/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ормирование предпосылок универсальных учебных действий).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Функционально грамотная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признаки функционально грамотной личности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можно сказать, главное и сделать вывод, что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функционально грамотный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развиваться. 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стандарты нацелены на три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ключевые грамотности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Это математическая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грамотность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естественно научная и читательская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грамотность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Читательская грамотность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совокупность умений и навыков</w:t>
      </w:r>
      <w:proofErr w:type="gramStart"/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отражающих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потребность в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читательской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деятельности с целью успешной социализации, дальнейшего образования, саморазвития; 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готовность к смысловому чтению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восприятию письменных текстов, анализу, оценке, интерпретации и обобщению представленной в них информации; способность извлекать необходимую информацию для ее преобразования в 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учебной задачей; ориентироваться с помощью различной текстовой информации в жизненных ситуациях.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по формированию читательской грамотности  необходимо начинать с раннего возраста детей. Всеми любимые песенки, колыбельные, прибаутки, </w:t>
      </w:r>
      <w:proofErr w:type="spellStart"/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 используются с самого рождения малыша. На них воспитывали, развивали, приобщали к культуре, учили говорить.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Дошкольный возраст самый активный для включения ребенка в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читательскую деятельность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эти годы ребенок приобретает первоначальные знания об окружающей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среде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вырабатываются навыки, привычки, характер. У него формируется интерес к книге, закладываются основы разносторонней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читательской деятельности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в течение всего дошкольного периода происходят активное развитие и совершенствование способностей к восприятию литературных произведений, формируется интерес и любовь к книге, т. е. ребенок успешно формируется как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читатель. </w:t>
      </w:r>
    </w:p>
    <w:p w:rsidR="00115A73" w:rsidRPr="00925C71" w:rsidRDefault="00115A73" w:rsidP="00115A73">
      <w:p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Мы, взрослые, являемся проводниками юных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читателей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мир большой литературы. И от нас в большей степени зависит, станет ли ребенок настоящим </w:t>
      </w:r>
      <w:r w:rsidRPr="00925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читателем</w:t>
      </w:r>
      <w:r w:rsidRPr="0092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 встреча с книгой в дошкольном детстве станет случайным, ничего не значащим эпизодом в его жизни.</w:t>
      </w:r>
    </w:p>
    <w:p w:rsidR="00115A73" w:rsidRPr="00925C71" w:rsidRDefault="00115A73" w:rsidP="00115A73">
      <w:pPr>
        <w:pStyle w:val="a3"/>
        <w:shd w:val="clear" w:color="auto" w:fill="FFFFFF"/>
        <w:spacing w:before="2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C71">
        <w:rPr>
          <w:color w:val="000000" w:themeColor="text1"/>
          <w:sz w:val="28"/>
          <w:szCs w:val="28"/>
        </w:rPr>
        <w:t>Процесс формирования читателя в дошкольном возрасте состоит из двух этапов:</w:t>
      </w:r>
    </w:p>
    <w:p w:rsidR="00115A73" w:rsidRPr="00925C71" w:rsidRDefault="00115A73" w:rsidP="00115A73">
      <w:pPr>
        <w:numPr>
          <w:ilvl w:val="0"/>
          <w:numId w:val="1"/>
        </w:num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пассивного этапа, когда ребенок является слушателем тех произведений, которые ему читают взрослые;</w:t>
      </w:r>
    </w:p>
    <w:p w:rsidR="00115A73" w:rsidRPr="00925C71" w:rsidRDefault="00115A73" w:rsidP="00115A73">
      <w:pPr>
        <w:numPr>
          <w:ilvl w:val="0"/>
          <w:numId w:val="1"/>
        </w:numPr>
        <w:shd w:val="clear" w:color="auto" w:fill="FFFFFF"/>
        <w:spacing w:before="20"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 этапа, когда ребенок проявляет интерес к книге, постоянно просит взрослых читать ему, легко усваивает буквы, начинает читать сам</w:t>
      </w:r>
      <w:r w:rsidRPr="00925C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C71">
        <w:rPr>
          <w:rFonts w:ascii="Times New Roman" w:hAnsi="Times New Roman" w:cs="Times New Roman"/>
          <w:sz w:val="28"/>
          <w:szCs w:val="28"/>
          <w:lang w:eastAsia="ru-RU"/>
        </w:rPr>
        <w:t xml:space="preserve">    Для обеспечения </w:t>
      </w:r>
      <w:proofErr w:type="gramStart"/>
      <w:r w:rsidRPr="00925C71">
        <w:rPr>
          <w:rFonts w:ascii="Times New Roman" w:hAnsi="Times New Roman" w:cs="Times New Roman"/>
          <w:sz w:val="28"/>
          <w:szCs w:val="28"/>
          <w:lang w:eastAsia="ru-RU"/>
        </w:rPr>
        <w:t>продуктивности формирования предпосылок читательской  грамотности дошкольников</w:t>
      </w:r>
      <w:proofErr w:type="gramEnd"/>
      <w:r w:rsidRPr="00925C7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 целесообразно применять: 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C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технологию проектной деятельности, которая  </w:t>
      </w:r>
      <w:r w:rsidRPr="00925C7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 </w:t>
      </w:r>
      <w:r w:rsidRPr="00925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использовать</w:t>
      </w:r>
      <w:r w:rsidRPr="0092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эти знания для создания новых объектов действительности; 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</w:pPr>
      <w:r w:rsidRPr="0092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технологию В.В. </w:t>
      </w:r>
      <w:proofErr w:type="spellStart"/>
      <w:r w:rsidRPr="00925C71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92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«Сказочные лабиринты игры».  </w:t>
      </w:r>
      <w:r w:rsidRPr="00925C71">
        <w:rPr>
          <w:rFonts w:ascii="Times New Roman" w:hAnsi="Times New Roman" w:cs="Times New Roman"/>
          <w:sz w:val="28"/>
          <w:szCs w:val="28"/>
          <w:shd w:val="clear" w:color="auto" w:fill="FCFDFD"/>
        </w:rPr>
        <w:t xml:space="preserve">Принцип сказочности, являющейся основой технологии, позволяет преподносить учебный материал детям в увлекательной форме, охватывая не только область </w:t>
      </w:r>
      <w:r>
        <w:rPr>
          <w:rFonts w:ascii="Times New Roman" w:hAnsi="Times New Roman" w:cs="Times New Roman"/>
          <w:sz w:val="28"/>
          <w:szCs w:val="28"/>
          <w:shd w:val="clear" w:color="auto" w:fill="FCFDFD"/>
        </w:rPr>
        <w:t>«</w:t>
      </w:r>
      <w:proofErr w:type="gramStart"/>
      <w:r w:rsidRPr="00925C71">
        <w:rPr>
          <w:rFonts w:ascii="Times New Roman" w:hAnsi="Times New Roman" w:cs="Times New Roman"/>
          <w:sz w:val="28"/>
          <w:szCs w:val="28"/>
          <w:shd w:val="clear" w:color="auto" w:fill="FCFDFD"/>
        </w:rPr>
        <w:t>Речевое</w:t>
      </w:r>
      <w:proofErr w:type="gramEnd"/>
      <w:r w:rsidRPr="00925C71">
        <w:rPr>
          <w:rFonts w:ascii="Times New Roman" w:hAnsi="Times New Roman" w:cs="Times New Roman"/>
          <w:sz w:val="28"/>
          <w:szCs w:val="28"/>
          <w:shd w:val="clear" w:color="auto" w:fill="FCFDFD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  <w:shd w:val="clear" w:color="auto" w:fill="FCFDFD"/>
        </w:rPr>
        <w:t>»</w:t>
      </w:r>
      <w:r w:rsidRPr="00925C71">
        <w:rPr>
          <w:rFonts w:ascii="Times New Roman" w:hAnsi="Times New Roman" w:cs="Times New Roman"/>
          <w:sz w:val="28"/>
          <w:szCs w:val="28"/>
          <w:shd w:val="clear" w:color="auto" w:fill="FCFDFD"/>
        </w:rPr>
        <w:t>, но и другие образовательные области в их тесном</w:t>
      </w:r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 xml:space="preserve"> логическом единстве.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</w:pPr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>т</w:t>
      </w:r>
      <w:proofErr w:type="gramEnd"/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>ехнологи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>ю</w:t>
      </w:r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 xml:space="preserve"> критического мышления – это интерактивная технология,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 xml:space="preserve"> развивающая</w:t>
      </w:r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 xml:space="preserve"> продуктивное критическое мышление, формиру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>ющая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</w:pPr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>интеллектуальные умения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>.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</w:pPr>
      <w:r w:rsidRPr="00925C71">
        <w:rPr>
          <w:rFonts w:ascii="Times New Roman" w:hAnsi="Times New Roman" w:cs="Times New Roman"/>
          <w:color w:val="333333"/>
          <w:sz w:val="28"/>
          <w:szCs w:val="28"/>
        </w:rPr>
        <w:t>Одним из эффективных приемов формирования предпосылок читательской грамотности у детей старшего дошкольного возраста является кодирование и декодирование информации с помощью мнемотехники.</w:t>
      </w:r>
      <w:r w:rsidRPr="00925C71">
        <w:rPr>
          <w:rFonts w:ascii="Times New Roman" w:hAnsi="Times New Roman" w:cs="Times New Roman"/>
          <w:color w:val="333333"/>
          <w:sz w:val="28"/>
          <w:szCs w:val="28"/>
          <w:shd w:val="clear" w:color="auto" w:fill="FCFDFD"/>
        </w:rPr>
        <w:t xml:space="preserve"> </w:t>
      </w:r>
    </w:p>
    <w:p w:rsidR="00115A73" w:rsidRPr="00925C71" w:rsidRDefault="00115A73" w:rsidP="00115A73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по речевому развитию и приобщению к художественной литературе дети получают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 (композиция, средства языковой выразительности). </w:t>
      </w:r>
    </w:p>
    <w:p w:rsidR="00115A73" w:rsidRPr="00925C71" w:rsidRDefault="00115A73" w:rsidP="0011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C71">
        <w:rPr>
          <w:color w:val="000000" w:themeColor="text1"/>
          <w:sz w:val="28"/>
          <w:szCs w:val="28"/>
        </w:rPr>
        <w:t>Для лучшего запоминания художественных произведени</w:t>
      </w:r>
      <w:r>
        <w:rPr>
          <w:color w:val="000000" w:themeColor="text1"/>
          <w:sz w:val="28"/>
          <w:szCs w:val="28"/>
        </w:rPr>
        <w:t>й</w:t>
      </w:r>
      <w:r w:rsidRPr="00925C7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Pr="00925C71">
        <w:rPr>
          <w:color w:val="000000" w:themeColor="text1"/>
          <w:sz w:val="28"/>
          <w:szCs w:val="28"/>
        </w:rPr>
        <w:t xml:space="preserve">воспитания интереса к книгам  целесообразно использовать выставки детских рисунков по прочитанным произведениям, </w:t>
      </w:r>
      <w:r w:rsidRPr="00925C71">
        <w:rPr>
          <w:color w:val="000000" w:themeColor="text1"/>
          <w:sz w:val="28"/>
          <w:szCs w:val="28"/>
          <w:shd w:val="clear" w:color="auto" w:fill="FFFFFF"/>
        </w:rPr>
        <w:t xml:space="preserve"> проводить с детьми  творческие встречи, литературные викторины,  литературные  развлечения, конкурсы чтецов.</w:t>
      </w:r>
    </w:p>
    <w:p w:rsidR="00115A73" w:rsidRDefault="00115A73" w:rsidP="00115A73">
      <w:pPr>
        <w:pStyle w:val="a3"/>
        <w:shd w:val="clear" w:color="auto" w:fill="FFFFFF"/>
        <w:spacing w:before="2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C71">
        <w:rPr>
          <w:color w:val="000000" w:themeColor="text1"/>
          <w:sz w:val="28"/>
          <w:szCs w:val="28"/>
        </w:rPr>
        <w:t xml:space="preserve">В режимных моментах, на прогулке во время наблюдений необходимо использовать художественное слово, т. к. в  дошкольном возрасте ребенок живет чувствами и с их помощью воспринимает, открывает и понимает окружающий мир. Через искусство слова дети познают, осмысливают и обобщают красоту родной природы.  </w:t>
      </w:r>
    </w:p>
    <w:p w:rsidR="00115A73" w:rsidRDefault="00115A73" w:rsidP="00115A73">
      <w:p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группах должна быть создана развивающая предметн</w:t>
      </w:r>
      <w:proofErr w:type="gramStart"/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пространственная среда  по формированию читательской грамотности у дошкольников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5A73" w:rsidRPr="00925C71" w:rsidRDefault="00115A73" w:rsidP="00115A73">
      <w:p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- книжный уголок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находятся</w:t>
      </w: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научно-популярные книги для детей, классическ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, книги о природе, сборники произведений разных жанров фольклора, литературной прозы и поэзии.</w:t>
      </w:r>
    </w:p>
    <w:p w:rsidR="00115A73" w:rsidRPr="00925C71" w:rsidRDefault="00115A73" w:rsidP="00115A73">
      <w:p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азные виды театров </w:t>
      </w:r>
    </w:p>
    <w:p w:rsidR="00115A73" w:rsidRPr="00925C71" w:rsidRDefault="00115A73" w:rsidP="00115A73">
      <w:p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идактические игры</w:t>
      </w:r>
    </w:p>
    <w:p w:rsidR="00115A73" w:rsidRPr="00925C71" w:rsidRDefault="00115A73" w:rsidP="00115A73">
      <w:pPr>
        <w:pStyle w:val="a3"/>
        <w:shd w:val="clear" w:color="auto" w:fill="FFFFFF"/>
        <w:spacing w:before="2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C71">
        <w:rPr>
          <w:color w:val="000000" w:themeColor="text1"/>
          <w:sz w:val="28"/>
          <w:szCs w:val="28"/>
        </w:rPr>
        <w:t xml:space="preserve">     Вся работа по формированию читательской грамотности, должна вестись в тесном взаимодействии с родителями (законными представителями воспитанников)     В беседах с родителями надо обращать  внимание, что для всестороннего развития ребёнка, для более тесного общения с ребёнком, доверительных отношений как нельзя лучше подходит совместное чтение перед сном, рассматривание иллюстраций, обсуждение прочитанного.</w:t>
      </w:r>
    </w:p>
    <w:p w:rsidR="00115A73" w:rsidRPr="00925C71" w:rsidRDefault="00115A73" w:rsidP="00115A73">
      <w:pPr>
        <w:pStyle w:val="a3"/>
        <w:shd w:val="clear" w:color="auto" w:fill="FFFFFF"/>
        <w:spacing w:before="2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C71">
        <w:rPr>
          <w:color w:val="000000" w:themeColor="text1"/>
          <w:sz w:val="28"/>
          <w:szCs w:val="28"/>
          <w:shd w:val="clear" w:color="auto" w:fill="FFFFFF"/>
        </w:rPr>
        <w:t>Таким образом, целесообразно значительную часть образовательной работы организовывать одновременно с детьми и родителями.</w:t>
      </w:r>
    </w:p>
    <w:p w:rsidR="00115A73" w:rsidRPr="00925C71" w:rsidRDefault="00115A73" w:rsidP="00115A73">
      <w:pPr>
        <w:pStyle w:val="a3"/>
        <w:shd w:val="clear" w:color="auto" w:fill="FFFFFF"/>
        <w:spacing w:before="2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C71">
        <w:rPr>
          <w:color w:val="000000" w:themeColor="text1"/>
          <w:sz w:val="28"/>
          <w:szCs w:val="28"/>
        </w:rPr>
        <w:t>Целенаправленная работа по формированию читательской грамотности у дошкольников позволит  сформировать у детей:</w:t>
      </w:r>
    </w:p>
    <w:p w:rsidR="00115A73" w:rsidRPr="00925C71" w:rsidRDefault="00115A73" w:rsidP="00115A73">
      <w:pPr>
        <w:numPr>
          <w:ilvl w:val="0"/>
          <w:numId w:val="2"/>
        </w:num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эмоциональную отзывчивость;</w:t>
      </w:r>
    </w:p>
    <w:p w:rsidR="00115A73" w:rsidRPr="00925C71" w:rsidRDefault="00115A73" w:rsidP="00115A73">
      <w:pPr>
        <w:numPr>
          <w:ilvl w:val="0"/>
          <w:numId w:val="2"/>
        </w:num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и объективность читательского воображения;</w:t>
      </w:r>
    </w:p>
    <w:p w:rsidR="00115A73" w:rsidRPr="00925C71" w:rsidRDefault="00115A73" w:rsidP="00115A73">
      <w:pPr>
        <w:numPr>
          <w:ilvl w:val="0"/>
          <w:numId w:val="2"/>
        </w:num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пересказывать;</w:t>
      </w:r>
    </w:p>
    <w:p w:rsidR="00115A73" w:rsidRPr="00925C71" w:rsidRDefault="00115A73" w:rsidP="00115A73">
      <w:pPr>
        <w:numPr>
          <w:ilvl w:val="0"/>
          <w:numId w:val="2"/>
        </w:numPr>
        <w:shd w:val="clear" w:color="auto" w:fill="FFFFFF"/>
        <w:spacing w:before="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аналитическое мышление  (вопросы к тексту, размышления над </w:t>
      </w:r>
      <w:proofErr w:type="gramStart"/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прочитанным</w:t>
      </w:r>
      <w:proofErr w:type="gramEnd"/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, мотивировка событий, поступков героев;</w:t>
      </w:r>
    </w:p>
    <w:p w:rsidR="009C6C21" w:rsidRDefault="00115A73" w:rsidP="00115A73"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осмысление художественной формы на уровне </w:t>
      </w:r>
      <w:proofErr w:type="spellStart"/>
      <w:r w:rsidRPr="00925C71">
        <w:rPr>
          <w:rFonts w:ascii="Times New Roman" w:hAnsi="Times New Roman" w:cs="Times New Roman"/>
          <w:color w:val="000000" w:themeColor="text1"/>
          <w:sz w:val="28"/>
          <w:szCs w:val="28"/>
        </w:rPr>
        <w:t>детал</w:t>
      </w:r>
      <w:proofErr w:type="spellEnd"/>
    </w:p>
    <w:sectPr w:rsidR="009C6C21" w:rsidSect="009C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FA"/>
    <w:multiLevelType w:val="multilevel"/>
    <w:tmpl w:val="045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7DF0"/>
    <w:multiLevelType w:val="multilevel"/>
    <w:tmpl w:val="686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73"/>
    <w:rsid w:val="000B2CED"/>
    <w:rsid w:val="00115A73"/>
    <w:rsid w:val="00216EEC"/>
    <w:rsid w:val="004A2D8C"/>
    <w:rsid w:val="009C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A73"/>
    <w:rPr>
      <w:b/>
      <w:bCs/>
    </w:rPr>
  </w:style>
  <w:style w:type="paragraph" w:styleId="a5">
    <w:name w:val="No Spacing"/>
    <w:uiPriority w:val="1"/>
    <w:qFormat/>
    <w:rsid w:val="00115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5469</Characters>
  <Application>Microsoft Office Word</Application>
  <DocSecurity>0</DocSecurity>
  <Lines>45</Lines>
  <Paragraphs>12</Paragraphs>
  <ScaleCrop>false</ScaleCrop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2023-12-05T11:00:00Z</dcterms:created>
  <dcterms:modified xsi:type="dcterms:W3CDTF">2023-12-05T11:00:00Z</dcterms:modified>
</cp:coreProperties>
</file>