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8E" w:rsidRPr="00B86193" w:rsidRDefault="0021568E" w:rsidP="00B86193">
      <w:pPr>
        <w:rPr>
          <w:kern w:val="28"/>
          <w:sz w:val="28"/>
          <w:szCs w:val="28"/>
        </w:rPr>
      </w:pPr>
    </w:p>
    <w:p w:rsidR="0021568E" w:rsidRPr="00B86193" w:rsidRDefault="0021568E" w:rsidP="00B86193">
      <w:pPr>
        <w:rPr>
          <w:kern w:val="28"/>
          <w:sz w:val="28"/>
          <w:szCs w:val="28"/>
        </w:rPr>
      </w:pPr>
    </w:p>
    <w:p w:rsidR="0021568E" w:rsidRPr="00B86193" w:rsidRDefault="0021568E" w:rsidP="00B86193">
      <w:pPr>
        <w:rPr>
          <w:kern w:val="28"/>
          <w:sz w:val="28"/>
          <w:szCs w:val="28"/>
        </w:rPr>
      </w:pPr>
    </w:p>
    <w:p w:rsidR="00F84520" w:rsidRPr="00C60741" w:rsidRDefault="00496DA4" w:rsidP="00C60741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left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Организация междугородных пассажирских перевозок</w:t>
      </w:r>
    </w:p>
    <w:p w:rsidR="00207331" w:rsidRDefault="00207331" w:rsidP="00C668FF">
      <w:pPr>
        <w:jc w:val="both"/>
        <w:rPr>
          <w:sz w:val="32"/>
          <w:szCs w:val="28"/>
        </w:rPr>
      </w:pPr>
    </w:p>
    <w:p w:rsidR="000725EA" w:rsidRDefault="00493972" w:rsidP="00C668FF">
      <w:pPr>
        <w:jc w:val="both"/>
        <w:rPr>
          <w:sz w:val="32"/>
          <w:szCs w:val="28"/>
        </w:rPr>
      </w:pPr>
      <w:r w:rsidRPr="00025FAD">
        <w:rPr>
          <w:sz w:val="32"/>
          <w:szCs w:val="28"/>
        </w:rPr>
        <w:t>В</w:t>
      </w:r>
      <w:r w:rsidR="00496DA4" w:rsidRPr="00B86193">
        <w:rPr>
          <w:sz w:val="32"/>
          <w:szCs w:val="28"/>
        </w:rPr>
        <w:t>ведение</w:t>
      </w:r>
    </w:p>
    <w:p w:rsidR="00496DA4" w:rsidRPr="00B86193" w:rsidRDefault="00496DA4" w:rsidP="00C668FF">
      <w:pPr>
        <w:jc w:val="both"/>
        <w:rPr>
          <w:sz w:val="32"/>
          <w:szCs w:val="28"/>
        </w:rPr>
      </w:pPr>
    </w:p>
    <w:p w:rsidR="000725EA" w:rsidRPr="00B86193" w:rsidRDefault="000725EA" w:rsidP="00496DA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Автомобильный пассажирский транспорт является основным видом транспорта для поездок на короткие и средние расстояния. Автомобильный транспорт представляет собой одну из крупнейших отраслей народного хозяйства со сложной и многообразной техникой и технологией, а также специфической организацией и системой управления. </w:t>
      </w:r>
    </w:p>
    <w:p w:rsidR="000725EA" w:rsidRPr="00B86193" w:rsidRDefault="000725EA" w:rsidP="00496DA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В условиях резкого спада производства и снижения жизненного уровня населения показывает, что уровень пассажирских перевозок, как правило, не соответствует современным требованиям, предъявляемым к качеству перевозок пассажиров.</w:t>
      </w:r>
    </w:p>
    <w:p w:rsidR="000725EA" w:rsidRPr="00B86193" w:rsidRDefault="000725EA" w:rsidP="00496DA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Зачастую не обеспечивается установленное нормами время поездок, что объясняется низкими скоростями движения автобусов, необходимостью совершать пересадки из-за несовершенства маршрутной сети и потерями времени на подходы к остановкам. В часы пик поездки совершаются с нарушением установленных норм наполнения подвижного состава.</w:t>
      </w:r>
    </w:p>
    <w:p w:rsidR="000725EA" w:rsidRPr="00B86193" w:rsidRDefault="000725EA" w:rsidP="00C668F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Перед предприятиями, осуществляющими междугород</w:t>
      </w:r>
      <w:r w:rsidR="00C668FF">
        <w:rPr>
          <w:sz w:val="28"/>
          <w:szCs w:val="28"/>
        </w:rPr>
        <w:t>ные</w:t>
      </w:r>
      <w:r w:rsidRPr="00B86193">
        <w:rPr>
          <w:sz w:val="28"/>
          <w:szCs w:val="28"/>
        </w:rPr>
        <w:t xml:space="preserve"> пассажирские перевозки, всегда встаёт задача оптимизации перевозочной деятельности, достижения ситуации, когда спрос на перевозки совпадал бы с предложением, при минимальных транспортных издержках.</w:t>
      </w:r>
    </w:p>
    <w:p w:rsidR="000725EA" w:rsidRPr="00B86193" w:rsidRDefault="000725EA" w:rsidP="00C668F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Достичь такого равновесия практически невозможно. На сегодняшний день реально при помощи комплексного решения задач по оптимизации процессов перевозки.</w:t>
      </w:r>
    </w:p>
    <w:p w:rsidR="000725EA" w:rsidRPr="00B86193" w:rsidRDefault="000725EA" w:rsidP="00C668F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Большое влияние на организацию перевозок пассажиров и повышение эффективности использования пассажирского транспорта оказывает неравномерность распределения пассажиропотоков во времени.</w:t>
      </w:r>
    </w:p>
    <w:p w:rsidR="00207331" w:rsidRDefault="000725EA" w:rsidP="00C668F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Исходной базой для разработки мероприятий по совершенствованию процесса транспортного обслуживания населения является информация </w:t>
      </w:r>
    </w:p>
    <w:p w:rsidR="000725EA" w:rsidRPr="00B86193" w:rsidRDefault="000725EA" w:rsidP="00816C58">
      <w:pPr>
        <w:spacing w:line="360" w:lineRule="auto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lastRenderedPageBreak/>
        <w:t>об особенностях формирования общей и транспортной подвижности населения, о размере и направлениях пассажиропотоков, их изменении в пространстве и во времени.</w:t>
      </w:r>
    </w:p>
    <w:p w:rsidR="000725EA" w:rsidRPr="00B86193" w:rsidRDefault="000725EA" w:rsidP="00496DA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Данные о величине пассажиропотоков позволяют представить реальное состояние существующего положения и на этом </w:t>
      </w:r>
      <w:proofErr w:type="spellStart"/>
      <w:r w:rsidRPr="00B86193">
        <w:rPr>
          <w:sz w:val="28"/>
          <w:szCs w:val="28"/>
        </w:rPr>
        <w:t>основанииделать</w:t>
      </w:r>
      <w:proofErr w:type="spellEnd"/>
      <w:r w:rsidRPr="00B86193">
        <w:rPr>
          <w:sz w:val="28"/>
          <w:szCs w:val="28"/>
        </w:rPr>
        <w:t xml:space="preserve"> выводы о направлении совершенствования организации перевозок. Колебания пассажиропотоков отличаются определенной закономерностью. Наибольший интерес представляют колебания по часам суток, так как данные о размерах и характере часовых потоков служат основанием для выбора эффективного типа подвижного состава и его количества; расчета показателей, характеризующих движение автобусов; составление расписания движения; организации эффективных графиков работы автобусных бригад.</w:t>
      </w:r>
    </w:p>
    <w:p w:rsidR="000725EA" w:rsidRPr="00B86193" w:rsidRDefault="000725EA" w:rsidP="00C668F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В связи с этим важное значение имеет </w:t>
      </w:r>
      <w:proofErr w:type="gramStart"/>
      <w:r w:rsidRPr="00B86193">
        <w:rPr>
          <w:sz w:val="28"/>
          <w:szCs w:val="28"/>
        </w:rPr>
        <w:t>точность</w:t>
      </w:r>
      <w:proofErr w:type="gramEnd"/>
      <w:r w:rsidRPr="00B86193">
        <w:rPr>
          <w:sz w:val="28"/>
          <w:szCs w:val="28"/>
        </w:rPr>
        <w:t xml:space="preserve"> и скорость определения объема перевозок пассажиров в конкретный момент времени. Традиционными методами обследования и построения картограмм изменения суточных пассажиропотоков сделать это можно лишь по истечении некоторого временного отрезка. Вместе с тем совокупное поведение всех пассажиров подчиняется определенной закономерности, которая может быть описана одним из вероятностных законов распределения случайных величин. Задача состоит в определении количества транспортных средств (интервала движения), необходимых для освоения сложившегося пассажиропотока, а также выборе оптимальной формы работы (по расписанию или интервалу). Такая задача решается при переходе от </w:t>
      </w:r>
      <w:proofErr w:type="spellStart"/>
      <w:r w:rsidRPr="00B86193">
        <w:rPr>
          <w:sz w:val="28"/>
          <w:szCs w:val="28"/>
        </w:rPr>
        <w:t>внепиковых</w:t>
      </w:r>
      <w:proofErr w:type="spellEnd"/>
      <w:r w:rsidRPr="00B86193">
        <w:rPr>
          <w:sz w:val="28"/>
          <w:szCs w:val="28"/>
        </w:rPr>
        <w:t xml:space="preserve"> периодов к </w:t>
      </w:r>
      <w:proofErr w:type="gramStart"/>
      <w:r w:rsidRPr="00B86193">
        <w:rPr>
          <w:sz w:val="28"/>
          <w:szCs w:val="28"/>
        </w:rPr>
        <w:t>пиковым</w:t>
      </w:r>
      <w:proofErr w:type="gramEnd"/>
      <w:r w:rsidRPr="00B86193">
        <w:rPr>
          <w:sz w:val="28"/>
          <w:szCs w:val="28"/>
        </w:rPr>
        <w:t xml:space="preserve"> и обратно.</w:t>
      </w:r>
    </w:p>
    <w:p w:rsidR="000725EA" w:rsidRPr="00B86193" w:rsidRDefault="000725EA" w:rsidP="00C668F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Также необходимо уделить внимание организации работы водителей и кондукторов, то есть соблюдение требований Положения о рабочем времени и времени отдыха водителей автомобильного транспорта.</w:t>
      </w:r>
    </w:p>
    <w:p w:rsidR="000725EA" w:rsidRPr="00B86193" w:rsidRDefault="00550B74" w:rsidP="00C668F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56" o:spid="_x0000_s1097" type="#_x0000_t202" style="position:absolute;left:0;text-align:left;margin-left:469.35pt;margin-top:176.35pt;width:28.05pt;height:26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">
            <v:textbox>
              <w:txbxContent>
                <w:p w:rsidR="00844FA1" w:rsidRPr="00816C58" w:rsidRDefault="00844FA1" w:rsidP="00207331">
                  <w:pPr>
                    <w:jc w:val="both"/>
                    <w:rPr>
                      <w:rFonts w:asciiTheme="minorHAnsi" w:hAnsiTheme="minorHAnsi"/>
                      <w:sz w:val="24"/>
                    </w:rPr>
                  </w:pPr>
                  <w:r w:rsidRPr="00816C58">
                    <w:rPr>
                      <w:rFonts w:asciiTheme="minorHAnsi" w:hAnsiTheme="minorHAnsi"/>
                      <w:sz w:val="24"/>
                    </w:rPr>
                    <w:t>4</w:t>
                  </w:r>
                </w:p>
                <w:p w:rsidR="00844FA1" w:rsidRDefault="00844FA1"/>
              </w:txbxContent>
            </v:textbox>
          </v:shape>
        </w:pict>
      </w:r>
      <w:r w:rsidR="000725EA" w:rsidRPr="00B86193">
        <w:rPr>
          <w:sz w:val="28"/>
          <w:szCs w:val="28"/>
        </w:rPr>
        <w:t>Нельзя оставить без внимания и объемы транспортных выбросов вредных веществ в атмосферу на дорогах общего пользования. Так как экологический вопрос, особенно в крупных городах, поставлен очень жестко, то необходимо определить воздействия транспортных средств на окружающую среду.</w:t>
      </w:r>
    </w:p>
    <w:p w:rsidR="000725EA" w:rsidRPr="00B86193" w:rsidRDefault="000725EA" w:rsidP="00B86193">
      <w:pPr>
        <w:spacing w:line="360" w:lineRule="auto"/>
        <w:ind w:rightChars="176" w:right="634" w:firstLine="567"/>
        <w:contextualSpacing/>
        <w:jc w:val="both"/>
        <w:rPr>
          <w:sz w:val="28"/>
          <w:szCs w:val="28"/>
        </w:rPr>
        <w:sectPr w:rsidR="000725EA" w:rsidRPr="00B86193" w:rsidSect="00207331">
          <w:footerReference w:type="first" r:id="rId8"/>
          <w:pgSz w:w="11906" w:h="16838" w:code="9"/>
          <w:pgMar w:top="709" w:right="567" w:bottom="709" w:left="1701" w:header="709" w:footer="148" w:gutter="0"/>
          <w:cols w:space="708"/>
          <w:titlePg/>
          <w:docGrid w:linePitch="360"/>
        </w:sectPr>
      </w:pPr>
    </w:p>
    <w:p w:rsidR="000725EA" w:rsidRPr="001F0E9F" w:rsidRDefault="000725EA" w:rsidP="00C668FF">
      <w:pPr>
        <w:pStyle w:val="2"/>
        <w:spacing w:before="0"/>
        <w:jc w:val="both"/>
        <w:rPr>
          <w:rFonts w:cs="Times New Roman"/>
          <w:sz w:val="32"/>
        </w:rPr>
      </w:pPr>
      <w:bookmarkStart w:id="0" w:name="_Toc421818304"/>
      <w:r w:rsidRPr="001F0E9F">
        <w:rPr>
          <w:rFonts w:cs="Times New Roman"/>
          <w:sz w:val="32"/>
        </w:rPr>
        <w:lastRenderedPageBreak/>
        <w:t xml:space="preserve"> Оптимизационные задачи управления перевозками</w:t>
      </w:r>
      <w:bookmarkEnd w:id="0"/>
    </w:p>
    <w:p w:rsidR="00496DA4" w:rsidRDefault="000725EA" w:rsidP="00B015A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Основной задачей орга</w:t>
      </w:r>
      <w:r w:rsidR="00625F01" w:rsidRPr="00B86193">
        <w:rPr>
          <w:sz w:val="28"/>
          <w:szCs w:val="28"/>
        </w:rPr>
        <w:t>низации движения междугороднего</w:t>
      </w:r>
      <w:r w:rsidRPr="00B86193">
        <w:rPr>
          <w:sz w:val="28"/>
          <w:szCs w:val="28"/>
        </w:rPr>
        <w:t xml:space="preserve"> транспорта является обеспечение наиб</w:t>
      </w:r>
      <w:r w:rsidR="00625F01" w:rsidRPr="00B86193">
        <w:rPr>
          <w:sz w:val="28"/>
          <w:szCs w:val="28"/>
        </w:rPr>
        <w:t xml:space="preserve">олее высокого качества пассажирских </w:t>
      </w:r>
      <w:r w:rsidRPr="00B86193">
        <w:rPr>
          <w:sz w:val="28"/>
          <w:szCs w:val="28"/>
        </w:rPr>
        <w:t>перевозок при минимальной с</w:t>
      </w:r>
      <w:r w:rsidR="00625F01" w:rsidRPr="00B86193">
        <w:rPr>
          <w:sz w:val="28"/>
          <w:szCs w:val="28"/>
        </w:rPr>
        <w:t xml:space="preserve">ебестоимости. Качество пассажирских </w:t>
      </w:r>
      <w:r w:rsidRPr="00B86193">
        <w:rPr>
          <w:sz w:val="28"/>
          <w:szCs w:val="28"/>
        </w:rPr>
        <w:t>перевозок оценивают регулярностью движения автобусов, величиной маршрутного интервала, наполнением автобусов, затратами времени населения в поездках, скоростью сообщения и комфортабельностью транспортного обслуживания. Повышение качественных показателей транспортного обслуживания приводит к росту себестоимости пассажир</w:t>
      </w:r>
      <w:r w:rsidR="00625F01" w:rsidRPr="00B86193">
        <w:rPr>
          <w:sz w:val="28"/>
          <w:szCs w:val="28"/>
        </w:rPr>
        <w:t xml:space="preserve">ских </w:t>
      </w:r>
      <w:r w:rsidRPr="00B86193">
        <w:rPr>
          <w:sz w:val="28"/>
          <w:szCs w:val="28"/>
        </w:rPr>
        <w:t xml:space="preserve">перевозок. Поэтому требование </w:t>
      </w:r>
      <w:r w:rsidR="00625F01" w:rsidRPr="00B86193">
        <w:rPr>
          <w:sz w:val="28"/>
          <w:szCs w:val="28"/>
        </w:rPr>
        <w:t>к увеличению</w:t>
      </w:r>
      <w:r w:rsidRPr="00B86193">
        <w:rPr>
          <w:sz w:val="28"/>
          <w:szCs w:val="28"/>
        </w:rPr>
        <w:t xml:space="preserve"> качественных показател</w:t>
      </w:r>
      <w:r w:rsidR="00625F01" w:rsidRPr="00B86193">
        <w:rPr>
          <w:sz w:val="28"/>
          <w:szCs w:val="28"/>
        </w:rPr>
        <w:t xml:space="preserve">ей пассажирских </w:t>
      </w:r>
      <w:r w:rsidRPr="00B86193">
        <w:rPr>
          <w:sz w:val="28"/>
          <w:szCs w:val="28"/>
        </w:rPr>
        <w:t xml:space="preserve">перевозок и уменьшению их себестоимости противоречат друг другу. Если к тому же учесть нерегулируемые случайные колебания пассажиропотоков во времени и по длине транспортной сети, неизбежные задержки движения маршрутного пассажирского транспорта при работе в общем потоке уличного движения и т. д., то станет очевидным, что составление оптимального плана движения представляет собой весьма сложную задачу. </w:t>
      </w:r>
      <w:proofErr w:type="gramStart"/>
      <w:r w:rsidRPr="00B86193">
        <w:rPr>
          <w:sz w:val="28"/>
          <w:szCs w:val="28"/>
        </w:rPr>
        <w:t>План движения с одной стороны, должен быть достаточно напряженным, т.е. должен быть рассчитан на максимальный выпуск подвижного состава на линию, максимальное полезное использование продолжительности рабочей смены автобусных бригад, реализацию максимальной скорости движения и т. д. Все это будет способствовать снижению себестоимости и повышению кач</w:t>
      </w:r>
      <w:r w:rsidR="00625F01" w:rsidRPr="00B86193">
        <w:rPr>
          <w:sz w:val="28"/>
          <w:szCs w:val="28"/>
        </w:rPr>
        <w:t xml:space="preserve">ества пассажирских </w:t>
      </w:r>
      <w:r w:rsidRPr="00B86193">
        <w:rPr>
          <w:sz w:val="28"/>
          <w:szCs w:val="28"/>
        </w:rPr>
        <w:t>перевозок.</w:t>
      </w:r>
      <w:proofErr w:type="gramEnd"/>
      <w:r w:rsidRPr="00B86193">
        <w:rPr>
          <w:sz w:val="28"/>
          <w:szCs w:val="28"/>
        </w:rPr>
        <w:t xml:space="preserve"> Но, с другой стороны, в плане движения должны быть заложены достаточные резервы и по выпуску подвижного состава с учетом возможных замен автобусов на линии, и по скорости</w:t>
      </w:r>
      <w:r w:rsidR="00B015A2">
        <w:rPr>
          <w:sz w:val="28"/>
          <w:szCs w:val="28"/>
        </w:rPr>
        <w:t xml:space="preserve"> движения с учетом необходимости</w:t>
      </w:r>
    </w:p>
    <w:p w:rsidR="00B015A2" w:rsidRPr="00B86193" w:rsidRDefault="000725EA" w:rsidP="005E64C4">
      <w:pPr>
        <w:spacing w:line="360" w:lineRule="auto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 запасов времени на нагон при различных сбоях движения и т. д.</w:t>
      </w:r>
    </w:p>
    <w:p w:rsidR="000725EA" w:rsidRPr="00B86193" w:rsidRDefault="000725EA" w:rsidP="00C668F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Исходной базой для разработки мероприятий по совершенствованию использования автобусов является информация об особенностях формирования общей и транспортной подвижности населения, о размере и направлениях пассажиропотоков, их изменении в пространстве и во времени.</w:t>
      </w:r>
    </w:p>
    <w:p w:rsidR="000725EA" w:rsidRPr="00B86193" w:rsidRDefault="000725EA" w:rsidP="00C668F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Наиболее распространёнными способами определения пассажиропотоков в настоящее время в практике транспортных организаций являются натурные </w:t>
      </w:r>
      <w:r w:rsidRPr="00B86193">
        <w:rPr>
          <w:sz w:val="28"/>
          <w:szCs w:val="28"/>
        </w:rPr>
        <w:lastRenderedPageBreak/>
        <w:t xml:space="preserve">обследования. По способу проведения обследования подразделяются </w:t>
      </w:r>
      <w:proofErr w:type="gramStart"/>
      <w:r w:rsidRPr="00B86193">
        <w:rPr>
          <w:sz w:val="28"/>
          <w:szCs w:val="28"/>
        </w:rPr>
        <w:t>на</w:t>
      </w:r>
      <w:proofErr w:type="gramEnd"/>
      <w:r w:rsidRPr="00B86193">
        <w:rPr>
          <w:sz w:val="28"/>
          <w:szCs w:val="28"/>
        </w:rPr>
        <w:t xml:space="preserve"> сплошные и выборочные. Каждое из этих обследований может производиться несколькими методами: табличным, силуэтным, анкетным</w:t>
      </w:r>
    </w:p>
    <w:p w:rsidR="000725EA" w:rsidRPr="0089523B" w:rsidRDefault="000725EA" w:rsidP="006261F6">
      <w:pPr>
        <w:pStyle w:val="2"/>
        <w:spacing w:before="0" w:line="360" w:lineRule="auto"/>
        <w:jc w:val="both"/>
        <w:rPr>
          <w:rFonts w:cs="Times New Roman"/>
          <w:sz w:val="32"/>
        </w:rPr>
      </w:pPr>
      <w:bookmarkStart w:id="1" w:name="_Toc421818308"/>
      <w:r w:rsidRPr="0089523B">
        <w:rPr>
          <w:rFonts w:cs="Times New Roman"/>
          <w:sz w:val="32"/>
        </w:rPr>
        <w:t>Анализ деятельности</w:t>
      </w:r>
      <w:bookmarkEnd w:id="1"/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bookmarkStart w:id="2" w:name="_Toc288321172"/>
      <w:r w:rsidRPr="00B86193">
        <w:rPr>
          <w:sz w:val="28"/>
          <w:szCs w:val="28"/>
        </w:rPr>
        <w:t xml:space="preserve">Общая характеристика производственной деятельности </w:t>
      </w:r>
      <w:bookmarkEnd w:id="2"/>
      <w:r w:rsidRPr="00B86193">
        <w:rPr>
          <w:sz w:val="28"/>
          <w:szCs w:val="28"/>
        </w:rPr>
        <w:t>предприятия</w:t>
      </w:r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Компания Общество с ограниченной ответственностью "Индивидуальный перевозчик </w:t>
      </w:r>
      <w:proofErr w:type="spellStart"/>
      <w:r w:rsidRPr="00B86193">
        <w:rPr>
          <w:sz w:val="28"/>
          <w:szCs w:val="28"/>
        </w:rPr>
        <w:t>Темеров</w:t>
      </w:r>
      <w:proofErr w:type="spellEnd"/>
      <w:r w:rsidRPr="00B86193">
        <w:rPr>
          <w:sz w:val="28"/>
          <w:szCs w:val="28"/>
        </w:rPr>
        <w:t xml:space="preserve"> Алексей Георгиевич"</w:t>
      </w:r>
      <w:r w:rsidR="00940762" w:rsidRPr="00B86193">
        <w:rPr>
          <w:sz w:val="28"/>
          <w:szCs w:val="28"/>
        </w:rPr>
        <w:t xml:space="preserve"> ИНН</w:t>
      </w:r>
      <w:r w:rsidRPr="00B86193">
        <w:rPr>
          <w:sz w:val="28"/>
          <w:szCs w:val="28"/>
        </w:rPr>
        <w:t xml:space="preserve"> 2455028780 была зарегистрирована по юридическому адресу Красноярский край, Минусинск г, </w:t>
      </w:r>
      <w:proofErr w:type="spellStart"/>
      <w:r w:rsidRPr="00B86193">
        <w:rPr>
          <w:sz w:val="28"/>
          <w:szCs w:val="28"/>
        </w:rPr>
        <w:t>Городокская</w:t>
      </w:r>
      <w:proofErr w:type="spellEnd"/>
      <w:r w:rsidRPr="00B86193">
        <w:rPr>
          <w:sz w:val="28"/>
          <w:szCs w:val="28"/>
        </w:rPr>
        <w:t xml:space="preserve"> </w:t>
      </w:r>
      <w:proofErr w:type="spellStart"/>
      <w:proofErr w:type="gramStart"/>
      <w:r w:rsidRPr="00B86193">
        <w:rPr>
          <w:sz w:val="28"/>
          <w:szCs w:val="28"/>
        </w:rPr>
        <w:t>ул</w:t>
      </w:r>
      <w:proofErr w:type="spellEnd"/>
      <w:proofErr w:type="gramEnd"/>
      <w:r w:rsidRPr="00B86193">
        <w:rPr>
          <w:sz w:val="28"/>
          <w:szCs w:val="28"/>
        </w:rPr>
        <w:t xml:space="preserve">, 11. </w:t>
      </w:r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Согласно регистрационным документам основным видом деятельности является</w:t>
      </w:r>
      <w:r w:rsidR="00EB5A6B" w:rsidRPr="00B86193">
        <w:rPr>
          <w:sz w:val="28"/>
          <w:szCs w:val="28"/>
        </w:rPr>
        <w:t xml:space="preserve"> -</w:t>
      </w:r>
      <w:r w:rsidRPr="00B86193">
        <w:rPr>
          <w:sz w:val="28"/>
          <w:szCs w:val="28"/>
        </w:rPr>
        <w:t xml:space="preserve"> Междугородные автомоб</w:t>
      </w:r>
      <w:r w:rsidR="00EB5A6B" w:rsidRPr="00B86193">
        <w:rPr>
          <w:sz w:val="28"/>
          <w:szCs w:val="28"/>
        </w:rPr>
        <w:t>ильные автобусные</w:t>
      </w:r>
      <w:r w:rsidRPr="00B86193">
        <w:rPr>
          <w:sz w:val="28"/>
          <w:szCs w:val="28"/>
        </w:rPr>
        <w:t xml:space="preserve"> пассажир</w:t>
      </w:r>
      <w:r w:rsidR="00EB5A6B" w:rsidRPr="00B86193">
        <w:rPr>
          <w:sz w:val="28"/>
          <w:szCs w:val="28"/>
        </w:rPr>
        <w:t xml:space="preserve">ские </w:t>
      </w:r>
      <w:proofErr w:type="spellStart"/>
      <w:r w:rsidRPr="00B86193">
        <w:rPr>
          <w:sz w:val="28"/>
          <w:szCs w:val="28"/>
        </w:rPr>
        <w:t>перевозки</w:t>
      </w:r>
      <w:proofErr w:type="gramStart"/>
      <w:r w:rsidRPr="00B86193">
        <w:rPr>
          <w:sz w:val="28"/>
          <w:szCs w:val="28"/>
        </w:rPr>
        <w:t>,п</w:t>
      </w:r>
      <w:proofErr w:type="gramEnd"/>
      <w:r w:rsidRPr="00B86193">
        <w:rPr>
          <w:sz w:val="28"/>
          <w:szCs w:val="28"/>
        </w:rPr>
        <w:t>одчиняющиеся</w:t>
      </w:r>
      <w:proofErr w:type="spellEnd"/>
      <w:r w:rsidRPr="00B86193">
        <w:rPr>
          <w:sz w:val="28"/>
          <w:szCs w:val="28"/>
        </w:rPr>
        <w:t xml:space="preserve"> расписанию. </w:t>
      </w:r>
    </w:p>
    <w:p w:rsidR="000725EA" w:rsidRPr="00B86193" w:rsidRDefault="000725EA" w:rsidP="0091070E">
      <w:pPr>
        <w:pStyle w:val="2"/>
        <w:spacing w:before="0"/>
        <w:jc w:val="both"/>
        <w:rPr>
          <w:rFonts w:cs="Times New Roman"/>
        </w:rPr>
      </w:pPr>
      <w:bookmarkStart w:id="3" w:name="_Toc421818309"/>
      <w:r w:rsidRPr="0089523B">
        <w:rPr>
          <w:rFonts w:cs="Times New Roman"/>
          <w:sz w:val="32"/>
        </w:rPr>
        <w:t>Оптимизация работы на существующем маршруте</w:t>
      </w:r>
      <w:bookmarkEnd w:id="3"/>
    </w:p>
    <w:p w:rsidR="000725EA" w:rsidRPr="00B86193" w:rsidRDefault="000725EA" w:rsidP="0091070E">
      <w:pPr>
        <w:spacing w:line="360" w:lineRule="auto"/>
        <w:ind w:firstLineChars="202" w:firstLine="566"/>
        <w:contextualSpacing/>
        <w:jc w:val="both"/>
        <w:rPr>
          <w:sz w:val="28"/>
          <w:szCs w:val="28"/>
        </w:rPr>
      </w:pPr>
      <w:bookmarkStart w:id="4" w:name="_Toc420513476"/>
      <w:r w:rsidRPr="00B86193">
        <w:rPr>
          <w:sz w:val="28"/>
          <w:szCs w:val="28"/>
        </w:rPr>
        <w:t>Обоснование исходных данных маршрута</w:t>
      </w:r>
      <w:bookmarkEnd w:id="4"/>
    </w:p>
    <w:tbl>
      <w:tblPr>
        <w:tblpPr w:leftFromText="180" w:rightFromText="180" w:vertAnchor="text" w:horzAnchor="margin" w:tblpY="555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992"/>
        <w:gridCol w:w="1276"/>
        <w:gridCol w:w="932"/>
        <w:gridCol w:w="1985"/>
        <w:gridCol w:w="1052"/>
        <w:gridCol w:w="1074"/>
        <w:gridCol w:w="992"/>
        <w:gridCol w:w="851"/>
      </w:tblGrid>
      <w:tr w:rsidR="00844FA1" w:rsidRPr="00B86193" w:rsidTr="00844FA1">
        <w:trPr>
          <w:trHeight w:val="507"/>
        </w:trPr>
        <w:tc>
          <w:tcPr>
            <w:tcW w:w="993" w:type="dxa"/>
            <w:vMerge w:val="restart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bookmarkStart w:id="5" w:name="_Toc420513477"/>
            <w:r w:rsidRPr="00B86193">
              <w:rPr>
                <w:sz w:val="28"/>
                <w:szCs w:val="28"/>
              </w:rPr>
              <w:t>Прибытие (час, мин.)</w:t>
            </w:r>
          </w:p>
        </w:tc>
        <w:tc>
          <w:tcPr>
            <w:tcW w:w="992" w:type="dxa"/>
            <w:vMerge w:val="restart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Стоянка (мин.)</w:t>
            </w:r>
          </w:p>
        </w:tc>
        <w:tc>
          <w:tcPr>
            <w:tcW w:w="1276" w:type="dxa"/>
            <w:vMerge w:val="restart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Отправление (час, мин.)</w:t>
            </w:r>
          </w:p>
        </w:tc>
        <w:tc>
          <w:tcPr>
            <w:tcW w:w="932" w:type="dxa"/>
            <w:vMerge w:val="restart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Время движения</w:t>
            </w:r>
          </w:p>
        </w:tc>
        <w:tc>
          <w:tcPr>
            <w:tcW w:w="1985" w:type="dxa"/>
            <w:vMerge w:val="restart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Наименование остановочных пунктов</w:t>
            </w:r>
          </w:p>
        </w:tc>
        <w:tc>
          <w:tcPr>
            <w:tcW w:w="1052" w:type="dxa"/>
            <w:vMerge w:val="restart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Отправление (час, мин.)</w:t>
            </w:r>
          </w:p>
        </w:tc>
        <w:tc>
          <w:tcPr>
            <w:tcW w:w="1074" w:type="dxa"/>
            <w:vMerge w:val="restart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Стоянка (мин.)</w:t>
            </w:r>
          </w:p>
        </w:tc>
        <w:tc>
          <w:tcPr>
            <w:tcW w:w="992" w:type="dxa"/>
            <w:vMerge w:val="restart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Прибытие (час, мин.)</w:t>
            </w:r>
          </w:p>
        </w:tc>
        <w:tc>
          <w:tcPr>
            <w:tcW w:w="851" w:type="dxa"/>
            <w:vMerge w:val="restart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Время движения</w:t>
            </w:r>
          </w:p>
        </w:tc>
      </w:tr>
      <w:tr w:rsidR="00844FA1" w:rsidRPr="00B86193" w:rsidTr="00844FA1">
        <w:trPr>
          <w:trHeight w:val="507"/>
        </w:trPr>
        <w:tc>
          <w:tcPr>
            <w:tcW w:w="993" w:type="dxa"/>
            <w:vMerge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052" w:type="dxa"/>
            <w:vMerge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844FA1" w:rsidRPr="00B86193" w:rsidTr="00844FA1">
        <w:trPr>
          <w:trHeight w:val="551"/>
        </w:trPr>
        <w:tc>
          <w:tcPr>
            <w:tcW w:w="993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17-15</w:t>
            </w:r>
          </w:p>
        </w:tc>
        <w:tc>
          <w:tcPr>
            <w:tcW w:w="992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0-15</w:t>
            </w:r>
          </w:p>
        </w:tc>
        <w:tc>
          <w:tcPr>
            <w:tcW w:w="1276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17-30</w:t>
            </w:r>
          </w:p>
        </w:tc>
        <w:tc>
          <w:tcPr>
            <w:tcW w:w="932" w:type="dxa"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Красноярск</w:t>
            </w:r>
          </w:p>
        </w:tc>
        <w:tc>
          <w:tcPr>
            <w:tcW w:w="1052" w:type="dxa"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15-20</w:t>
            </w:r>
          </w:p>
        </w:tc>
        <w:tc>
          <w:tcPr>
            <w:tcW w:w="851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1-15</w:t>
            </w:r>
          </w:p>
        </w:tc>
      </w:tr>
      <w:tr w:rsidR="00844FA1" w:rsidRPr="00B86193" w:rsidTr="00844FA1">
        <w:trPr>
          <w:trHeight w:val="497"/>
        </w:trPr>
        <w:tc>
          <w:tcPr>
            <w:tcW w:w="993" w:type="dxa"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В.Бирюса</w:t>
            </w:r>
          </w:p>
        </w:tc>
        <w:tc>
          <w:tcPr>
            <w:tcW w:w="1052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13-55</w:t>
            </w:r>
          </w:p>
        </w:tc>
        <w:tc>
          <w:tcPr>
            <w:tcW w:w="1074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0-10</w:t>
            </w:r>
          </w:p>
        </w:tc>
        <w:tc>
          <w:tcPr>
            <w:tcW w:w="992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13-45</w:t>
            </w:r>
          </w:p>
        </w:tc>
        <w:tc>
          <w:tcPr>
            <w:tcW w:w="851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1-20</w:t>
            </w:r>
          </w:p>
        </w:tc>
      </w:tr>
      <w:tr w:rsidR="00844FA1" w:rsidRPr="00B86193" w:rsidTr="00844FA1">
        <w:trPr>
          <w:trHeight w:val="497"/>
        </w:trPr>
        <w:tc>
          <w:tcPr>
            <w:tcW w:w="993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20-30</w:t>
            </w:r>
          </w:p>
        </w:tc>
        <w:tc>
          <w:tcPr>
            <w:tcW w:w="992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0-15</w:t>
            </w:r>
          </w:p>
        </w:tc>
        <w:tc>
          <w:tcPr>
            <w:tcW w:w="1276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20-45</w:t>
            </w:r>
          </w:p>
        </w:tc>
        <w:tc>
          <w:tcPr>
            <w:tcW w:w="932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3-00</w:t>
            </w:r>
          </w:p>
        </w:tc>
        <w:tc>
          <w:tcPr>
            <w:tcW w:w="1985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Балахта</w:t>
            </w:r>
          </w:p>
        </w:tc>
        <w:tc>
          <w:tcPr>
            <w:tcW w:w="1052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12-25</w:t>
            </w:r>
          </w:p>
        </w:tc>
        <w:tc>
          <w:tcPr>
            <w:tcW w:w="1074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0-10</w:t>
            </w:r>
          </w:p>
        </w:tc>
        <w:tc>
          <w:tcPr>
            <w:tcW w:w="992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12-15</w:t>
            </w:r>
          </w:p>
        </w:tc>
        <w:tc>
          <w:tcPr>
            <w:tcW w:w="851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1-15</w:t>
            </w:r>
          </w:p>
        </w:tc>
      </w:tr>
      <w:tr w:rsidR="00844FA1" w:rsidRPr="00B86193" w:rsidTr="00844FA1">
        <w:trPr>
          <w:trHeight w:val="678"/>
        </w:trPr>
        <w:tc>
          <w:tcPr>
            <w:tcW w:w="993" w:type="dxa"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Новоселово</w:t>
            </w:r>
          </w:p>
        </w:tc>
        <w:tc>
          <w:tcPr>
            <w:tcW w:w="1052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11-00</w:t>
            </w:r>
          </w:p>
        </w:tc>
        <w:tc>
          <w:tcPr>
            <w:tcW w:w="1074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0-15</w:t>
            </w:r>
          </w:p>
        </w:tc>
        <w:tc>
          <w:tcPr>
            <w:tcW w:w="992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10-45</w:t>
            </w:r>
          </w:p>
        </w:tc>
        <w:tc>
          <w:tcPr>
            <w:tcW w:w="851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2-20</w:t>
            </w:r>
          </w:p>
        </w:tc>
      </w:tr>
      <w:tr w:rsidR="00844FA1" w:rsidRPr="00B86193" w:rsidTr="00844FA1">
        <w:trPr>
          <w:trHeight w:val="702"/>
        </w:trPr>
        <w:tc>
          <w:tcPr>
            <w:tcW w:w="993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22-45</w:t>
            </w:r>
          </w:p>
        </w:tc>
        <w:tc>
          <w:tcPr>
            <w:tcW w:w="992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0-15</w:t>
            </w:r>
          </w:p>
        </w:tc>
        <w:tc>
          <w:tcPr>
            <w:tcW w:w="1276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23-00</w:t>
            </w:r>
          </w:p>
        </w:tc>
        <w:tc>
          <w:tcPr>
            <w:tcW w:w="932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2-00</w:t>
            </w:r>
          </w:p>
        </w:tc>
        <w:tc>
          <w:tcPr>
            <w:tcW w:w="1985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Первомайское</w:t>
            </w:r>
          </w:p>
        </w:tc>
        <w:tc>
          <w:tcPr>
            <w:tcW w:w="1052" w:type="dxa"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844FA1" w:rsidRPr="00B86193" w:rsidTr="00844FA1">
        <w:trPr>
          <w:trHeight w:val="503"/>
        </w:trPr>
        <w:tc>
          <w:tcPr>
            <w:tcW w:w="993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0-30</w:t>
            </w:r>
          </w:p>
        </w:tc>
        <w:tc>
          <w:tcPr>
            <w:tcW w:w="992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0-02</w:t>
            </w:r>
          </w:p>
        </w:tc>
        <w:tc>
          <w:tcPr>
            <w:tcW w:w="1276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0-32</w:t>
            </w:r>
          </w:p>
        </w:tc>
        <w:tc>
          <w:tcPr>
            <w:tcW w:w="932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1-30</w:t>
            </w:r>
          </w:p>
        </w:tc>
        <w:tc>
          <w:tcPr>
            <w:tcW w:w="1985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B86193">
              <w:rPr>
                <w:sz w:val="28"/>
                <w:szCs w:val="28"/>
              </w:rPr>
              <w:t>Черногорск</w:t>
            </w:r>
            <w:proofErr w:type="spellEnd"/>
          </w:p>
        </w:tc>
        <w:tc>
          <w:tcPr>
            <w:tcW w:w="1052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8-25</w:t>
            </w:r>
          </w:p>
        </w:tc>
        <w:tc>
          <w:tcPr>
            <w:tcW w:w="1074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0-03</w:t>
            </w:r>
          </w:p>
        </w:tc>
        <w:tc>
          <w:tcPr>
            <w:tcW w:w="992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8-22</w:t>
            </w:r>
          </w:p>
        </w:tc>
        <w:tc>
          <w:tcPr>
            <w:tcW w:w="851" w:type="dxa"/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0-12</w:t>
            </w:r>
          </w:p>
        </w:tc>
      </w:tr>
      <w:tr w:rsidR="00844FA1" w:rsidRPr="00B86193" w:rsidTr="00844FA1">
        <w:trPr>
          <w:trHeight w:val="497"/>
        </w:trPr>
        <w:tc>
          <w:tcPr>
            <w:tcW w:w="993" w:type="dxa"/>
            <w:tcBorders>
              <w:bottom w:val="single" w:sz="4" w:space="0" w:color="auto"/>
            </w:tcBorders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0-45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0-02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FA1" w:rsidRPr="00B86193" w:rsidRDefault="00844FA1" w:rsidP="00844FA1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0-47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0-15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Абакан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8-10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0-05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8-05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0-25</w:t>
            </w:r>
          </w:p>
        </w:tc>
      </w:tr>
      <w:tr w:rsidR="00844FA1" w:rsidRPr="00B86193" w:rsidTr="00844FA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0-23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Минусинск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7-40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A1" w:rsidRPr="00B86193" w:rsidRDefault="00844FA1" w:rsidP="00844FA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7-25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A1" w:rsidRPr="00B86193" w:rsidRDefault="00844FA1" w:rsidP="00844FA1">
            <w:pPr>
              <w:spacing w:line="360" w:lineRule="auto"/>
              <w:ind w:firstLine="567"/>
              <w:contextualSpacing/>
              <w:rPr>
                <w:sz w:val="28"/>
                <w:szCs w:val="28"/>
              </w:rPr>
            </w:pPr>
          </w:p>
        </w:tc>
      </w:tr>
    </w:tbl>
    <w:p w:rsidR="007A0607" w:rsidRDefault="000725EA" w:rsidP="0091070E">
      <w:pPr>
        <w:spacing w:line="360" w:lineRule="auto"/>
        <w:ind w:firstLineChars="202" w:firstLine="566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Общая характеристика маршрута «Минусинск - Красноярск»</w:t>
      </w:r>
      <w:bookmarkEnd w:id="5"/>
    </w:p>
    <w:p w:rsidR="006261F6" w:rsidRPr="00B86193" w:rsidRDefault="006261F6" w:rsidP="00BC789D">
      <w:pPr>
        <w:spacing w:line="360" w:lineRule="auto"/>
        <w:ind w:firstLineChars="202" w:firstLine="5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Расписание маршрута указано в таблице 1.</w:t>
      </w:r>
    </w:p>
    <w:p w:rsidR="000725EA" w:rsidRPr="00B86193" w:rsidRDefault="005322BF" w:rsidP="00BC789D">
      <w:pPr>
        <w:spacing w:line="360" w:lineRule="auto"/>
        <w:ind w:rightChars="176" w:right="634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Таблица</w:t>
      </w:r>
      <w:r w:rsidR="006261F6">
        <w:rPr>
          <w:sz w:val="28"/>
          <w:szCs w:val="28"/>
        </w:rPr>
        <w:t xml:space="preserve"> 1</w:t>
      </w:r>
      <w:r w:rsidRPr="00B86193">
        <w:rPr>
          <w:sz w:val="28"/>
          <w:szCs w:val="28"/>
        </w:rPr>
        <w:t xml:space="preserve"> - </w:t>
      </w:r>
      <w:r w:rsidR="000725EA" w:rsidRPr="00B86193">
        <w:rPr>
          <w:sz w:val="28"/>
          <w:szCs w:val="28"/>
        </w:rPr>
        <w:t>Расписание движения автобусов по регулярному автобусному маршруту</w:t>
      </w:r>
    </w:p>
    <w:p w:rsidR="001A3901" w:rsidRDefault="001A3901" w:rsidP="001A3901">
      <w:pPr>
        <w:spacing w:line="360" w:lineRule="auto"/>
        <w:contextualSpacing/>
        <w:jc w:val="both"/>
        <w:rPr>
          <w:sz w:val="28"/>
          <w:szCs w:val="28"/>
        </w:rPr>
      </w:pPr>
    </w:p>
    <w:p w:rsidR="000725EA" w:rsidRPr="00B86193" w:rsidRDefault="000725EA" w:rsidP="001A390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Наименование маршрута – Минусинск – Красноярск</w:t>
      </w:r>
    </w:p>
    <w:p w:rsidR="00863C8C" w:rsidRPr="00B86193" w:rsidRDefault="00863C8C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Номер маршрута - 586</w:t>
      </w:r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Вид маршрута – междугородний </w:t>
      </w:r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Протяженность  маршрута – 467 км</w:t>
      </w:r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Время сообщения – 7ч 40мин</w:t>
      </w:r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Средняя эксплуатационная скорость – 62 км/ч </w:t>
      </w:r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Марка</w:t>
      </w:r>
      <w:r w:rsidR="00A82586" w:rsidRPr="00B86193">
        <w:rPr>
          <w:sz w:val="28"/>
          <w:szCs w:val="28"/>
        </w:rPr>
        <w:t>/модель</w:t>
      </w:r>
      <w:r w:rsidRPr="00B86193">
        <w:rPr>
          <w:sz w:val="28"/>
          <w:szCs w:val="28"/>
        </w:rPr>
        <w:t xml:space="preserve"> автобуса</w:t>
      </w:r>
      <w:r w:rsidR="00A82586" w:rsidRPr="00B86193">
        <w:rPr>
          <w:sz w:val="28"/>
          <w:szCs w:val="28"/>
        </w:rPr>
        <w:t xml:space="preserve"> - </w:t>
      </w:r>
      <w:proofErr w:type="spellStart"/>
      <w:r w:rsidR="00A82586" w:rsidRPr="00B86193">
        <w:rPr>
          <w:sz w:val="28"/>
          <w:szCs w:val="28"/>
          <w:lang w:val="en-US"/>
        </w:rPr>
        <w:t>SCANIAIrizarCenturyK</w:t>
      </w:r>
      <w:proofErr w:type="spellEnd"/>
      <w:r w:rsidR="00A82586" w:rsidRPr="00B86193">
        <w:rPr>
          <w:sz w:val="28"/>
          <w:szCs w:val="28"/>
        </w:rPr>
        <w:t>124</w:t>
      </w:r>
      <w:r w:rsidR="001A3901">
        <w:rPr>
          <w:sz w:val="28"/>
          <w:szCs w:val="28"/>
        </w:rPr>
        <w:t>(характеристика автобуса дана в таблице 3)</w:t>
      </w:r>
    </w:p>
    <w:p w:rsidR="00A82586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Время на линии - 7ч 40мин</w:t>
      </w:r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Время в движении – 421м – 7 ч 1 мин</w:t>
      </w:r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Время в наряде – 18 ч </w:t>
      </w:r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Общий пробег – 944</w:t>
      </w:r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Нулевой пробег – 10 км</w:t>
      </w:r>
    </w:p>
    <w:p w:rsidR="000725EA" w:rsidRPr="00B86193" w:rsidRDefault="00A82586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Число </w:t>
      </w:r>
      <w:r w:rsidR="00BC2C38">
        <w:rPr>
          <w:sz w:val="28"/>
          <w:szCs w:val="28"/>
        </w:rPr>
        <w:t>сидячих мест – 44+1</w:t>
      </w:r>
    </w:p>
    <w:p w:rsidR="002E739C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Дни работы </w:t>
      </w:r>
      <w:r w:rsidR="00A82586" w:rsidRPr="00B86193">
        <w:rPr>
          <w:sz w:val="28"/>
          <w:szCs w:val="28"/>
        </w:rPr>
        <w:t>–</w:t>
      </w:r>
      <w:r w:rsidRPr="00B86193">
        <w:rPr>
          <w:sz w:val="28"/>
          <w:szCs w:val="28"/>
        </w:rPr>
        <w:t xml:space="preserve"> ежедневно</w:t>
      </w:r>
    </w:p>
    <w:p w:rsidR="002E739C" w:rsidRPr="00B86193" w:rsidRDefault="002E739C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Дорожное покрытие на маршруте – асфальт</w:t>
      </w:r>
    </w:p>
    <w:p w:rsidR="002E739C" w:rsidRDefault="002E739C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Перечень остановок: – Красноярск, В. Бирюса, Балахта, Новоселово, Первомайское, </w:t>
      </w:r>
      <w:proofErr w:type="spellStart"/>
      <w:r w:rsidRPr="00B86193">
        <w:rPr>
          <w:sz w:val="28"/>
          <w:szCs w:val="28"/>
        </w:rPr>
        <w:t>Черногорск</w:t>
      </w:r>
      <w:proofErr w:type="spellEnd"/>
      <w:r w:rsidRPr="00B86193">
        <w:rPr>
          <w:sz w:val="28"/>
          <w:szCs w:val="28"/>
        </w:rPr>
        <w:t>, Абакан, Минусинск.</w:t>
      </w:r>
      <w:r w:rsidR="00BC789D">
        <w:rPr>
          <w:sz w:val="28"/>
          <w:szCs w:val="28"/>
        </w:rPr>
        <w:t xml:space="preserve"> Расстояние между остановками указано в таблице 2.</w:t>
      </w:r>
    </w:p>
    <w:p w:rsidR="00BC789D" w:rsidRPr="00B86193" w:rsidRDefault="00BC789D" w:rsidP="00BC789D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2</w:t>
      </w:r>
      <w:r w:rsidRPr="00B86193">
        <w:rPr>
          <w:sz w:val="28"/>
          <w:szCs w:val="28"/>
        </w:rPr>
        <w:t xml:space="preserve"> - Расстояния между остановочными пунктами маршрута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28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2"/>
        <w:gridCol w:w="1283"/>
        <w:gridCol w:w="1701"/>
        <w:gridCol w:w="1134"/>
        <w:gridCol w:w="1276"/>
        <w:gridCol w:w="708"/>
        <w:gridCol w:w="1241"/>
      </w:tblGrid>
      <w:tr w:rsidR="00BC789D" w:rsidRPr="00B86193" w:rsidTr="00BC789D">
        <w:trPr>
          <w:gridAfter w:val="7"/>
          <w:wAfter w:w="8895" w:type="dxa"/>
          <w:trHeight w:val="600"/>
        </w:trPr>
        <w:tc>
          <w:tcPr>
            <w:tcW w:w="959" w:type="dxa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Красноярск</w:t>
            </w:r>
          </w:p>
        </w:tc>
      </w:tr>
      <w:tr w:rsidR="00BC789D" w:rsidRPr="00B86193" w:rsidTr="00BC789D">
        <w:trPr>
          <w:gridAfter w:val="6"/>
          <w:wAfter w:w="7343" w:type="dxa"/>
          <w:trHeight w:val="435"/>
        </w:trPr>
        <w:tc>
          <w:tcPr>
            <w:tcW w:w="959" w:type="dxa"/>
            <w:shd w:val="clear" w:color="auto" w:fill="auto"/>
          </w:tcPr>
          <w:p w:rsidR="00BC789D" w:rsidRPr="00B86193" w:rsidRDefault="00BC789D" w:rsidP="00224132">
            <w:pPr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В.Бирюса</w:t>
            </w:r>
          </w:p>
        </w:tc>
      </w:tr>
      <w:tr w:rsidR="00BC789D" w:rsidRPr="00B86193" w:rsidTr="00BC789D">
        <w:tblPrEx>
          <w:tblLook w:val="00A0"/>
        </w:tblPrEx>
        <w:trPr>
          <w:gridAfter w:val="5"/>
          <w:wAfter w:w="6060" w:type="dxa"/>
          <w:trHeight w:val="286"/>
        </w:trPr>
        <w:tc>
          <w:tcPr>
            <w:tcW w:w="959" w:type="dxa"/>
            <w:shd w:val="clear" w:color="auto" w:fill="auto"/>
          </w:tcPr>
          <w:p w:rsidR="00BC789D" w:rsidRPr="00B86193" w:rsidRDefault="00BC789D" w:rsidP="00224132">
            <w:pPr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94</w:t>
            </w:r>
          </w:p>
        </w:tc>
        <w:tc>
          <w:tcPr>
            <w:tcW w:w="1283" w:type="dxa"/>
            <w:shd w:val="clear" w:color="auto" w:fill="auto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Балахта</w:t>
            </w:r>
          </w:p>
        </w:tc>
      </w:tr>
      <w:tr w:rsidR="00BC789D" w:rsidRPr="00B86193" w:rsidTr="00BC789D">
        <w:tblPrEx>
          <w:tblLook w:val="00A0"/>
        </w:tblPrEx>
        <w:trPr>
          <w:gridAfter w:val="4"/>
          <w:wAfter w:w="4359" w:type="dxa"/>
          <w:trHeight w:val="286"/>
        </w:trPr>
        <w:tc>
          <w:tcPr>
            <w:tcW w:w="959" w:type="dxa"/>
            <w:shd w:val="clear" w:color="auto" w:fill="auto"/>
          </w:tcPr>
          <w:p w:rsidR="00BC789D" w:rsidRPr="00B86193" w:rsidRDefault="00BC789D" w:rsidP="00224132">
            <w:pPr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179</w:t>
            </w:r>
          </w:p>
        </w:tc>
        <w:tc>
          <w:tcPr>
            <w:tcW w:w="1283" w:type="dxa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Новосёлово</w:t>
            </w:r>
          </w:p>
        </w:tc>
      </w:tr>
      <w:tr w:rsidR="00BC789D" w:rsidRPr="00B86193" w:rsidTr="00BC789D">
        <w:tblPrEx>
          <w:tblLook w:val="00A0"/>
        </w:tblPrEx>
        <w:trPr>
          <w:gridAfter w:val="3"/>
          <w:wAfter w:w="3225" w:type="dxa"/>
          <w:trHeight w:val="286"/>
        </w:trPr>
        <w:tc>
          <w:tcPr>
            <w:tcW w:w="959" w:type="dxa"/>
            <w:shd w:val="clear" w:color="auto" w:fill="auto"/>
          </w:tcPr>
          <w:p w:rsidR="00BC789D" w:rsidRPr="00B86193" w:rsidRDefault="00BC789D" w:rsidP="00224132">
            <w:pPr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270</w:t>
            </w:r>
          </w:p>
        </w:tc>
        <w:tc>
          <w:tcPr>
            <w:tcW w:w="1283" w:type="dxa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176</w:t>
            </w:r>
          </w:p>
        </w:tc>
        <w:tc>
          <w:tcPr>
            <w:tcW w:w="1701" w:type="dxa"/>
          </w:tcPr>
          <w:p w:rsidR="00BC789D" w:rsidRPr="00B86193" w:rsidRDefault="00BC789D" w:rsidP="00224132">
            <w:pPr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91</w:t>
            </w:r>
          </w:p>
        </w:tc>
        <w:tc>
          <w:tcPr>
            <w:tcW w:w="1134" w:type="dxa"/>
            <w:shd w:val="clear" w:color="auto" w:fill="auto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Первомайское</w:t>
            </w:r>
          </w:p>
        </w:tc>
      </w:tr>
      <w:tr w:rsidR="00BC789D" w:rsidRPr="00B86193" w:rsidTr="00BC789D">
        <w:tblPrEx>
          <w:tblLook w:val="00A0"/>
        </w:tblPrEx>
        <w:trPr>
          <w:gridAfter w:val="2"/>
          <w:wAfter w:w="1949" w:type="dxa"/>
          <w:trHeight w:val="286"/>
        </w:trPr>
        <w:tc>
          <w:tcPr>
            <w:tcW w:w="959" w:type="dxa"/>
            <w:shd w:val="clear" w:color="auto" w:fill="auto"/>
          </w:tcPr>
          <w:p w:rsidR="00BC789D" w:rsidRPr="00B86193" w:rsidRDefault="00BC789D" w:rsidP="00224132">
            <w:pPr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326</w:t>
            </w:r>
          </w:p>
        </w:tc>
        <w:tc>
          <w:tcPr>
            <w:tcW w:w="1283" w:type="dxa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232</w:t>
            </w:r>
          </w:p>
        </w:tc>
        <w:tc>
          <w:tcPr>
            <w:tcW w:w="1701" w:type="dxa"/>
          </w:tcPr>
          <w:p w:rsidR="00BC789D" w:rsidRPr="00B86193" w:rsidRDefault="00BC789D" w:rsidP="00224132">
            <w:pPr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147</w:t>
            </w:r>
          </w:p>
        </w:tc>
        <w:tc>
          <w:tcPr>
            <w:tcW w:w="1134" w:type="dxa"/>
          </w:tcPr>
          <w:p w:rsidR="00BC789D" w:rsidRPr="00B86193" w:rsidRDefault="00BC789D" w:rsidP="00224132">
            <w:pPr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86193">
              <w:rPr>
                <w:sz w:val="28"/>
                <w:szCs w:val="28"/>
              </w:rPr>
              <w:t>Черногорск</w:t>
            </w:r>
            <w:proofErr w:type="spellEnd"/>
          </w:p>
        </w:tc>
      </w:tr>
      <w:tr w:rsidR="00BC789D" w:rsidRPr="00B86193" w:rsidTr="00BC789D">
        <w:tblPrEx>
          <w:tblLook w:val="00A0"/>
        </w:tblPrEx>
        <w:trPr>
          <w:gridAfter w:val="1"/>
          <w:wAfter w:w="1241" w:type="dxa"/>
          <w:trHeight w:val="286"/>
        </w:trPr>
        <w:tc>
          <w:tcPr>
            <w:tcW w:w="959" w:type="dxa"/>
            <w:shd w:val="clear" w:color="auto" w:fill="auto"/>
          </w:tcPr>
          <w:p w:rsidR="00BC789D" w:rsidRPr="00B86193" w:rsidRDefault="00BC789D" w:rsidP="00224132">
            <w:pPr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430</w:t>
            </w:r>
          </w:p>
        </w:tc>
        <w:tc>
          <w:tcPr>
            <w:tcW w:w="1283" w:type="dxa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336</w:t>
            </w:r>
          </w:p>
        </w:tc>
        <w:tc>
          <w:tcPr>
            <w:tcW w:w="1701" w:type="dxa"/>
          </w:tcPr>
          <w:p w:rsidR="00BC789D" w:rsidRPr="00B86193" w:rsidRDefault="00BC789D" w:rsidP="00224132">
            <w:pPr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251</w:t>
            </w:r>
          </w:p>
        </w:tc>
        <w:tc>
          <w:tcPr>
            <w:tcW w:w="1134" w:type="dxa"/>
          </w:tcPr>
          <w:p w:rsidR="00BC789D" w:rsidRPr="00B86193" w:rsidRDefault="00BC789D" w:rsidP="00BC789D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160</w:t>
            </w:r>
          </w:p>
        </w:tc>
        <w:tc>
          <w:tcPr>
            <w:tcW w:w="1276" w:type="dxa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104</w:t>
            </w:r>
          </w:p>
        </w:tc>
        <w:tc>
          <w:tcPr>
            <w:tcW w:w="708" w:type="dxa"/>
            <w:shd w:val="clear" w:color="auto" w:fill="auto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Абакан</w:t>
            </w:r>
          </w:p>
        </w:tc>
      </w:tr>
      <w:tr w:rsidR="00BC789D" w:rsidRPr="00B86193" w:rsidTr="00BC789D">
        <w:tblPrEx>
          <w:tblLook w:val="00A0"/>
        </w:tblPrEx>
        <w:trPr>
          <w:trHeight w:val="551"/>
        </w:trPr>
        <w:tc>
          <w:tcPr>
            <w:tcW w:w="959" w:type="dxa"/>
            <w:shd w:val="clear" w:color="auto" w:fill="auto"/>
          </w:tcPr>
          <w:p w:rsidR="00BC789D" w:rsidRPr="00B86193" w:rsidRDefault="00BC789D" w:rsidP="00224132">
            <w:pPr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445</w:t>
            </w:r>
          </w:p>
        </w:tc>
        <w:tc>
          <w:tcPr>
            <w:tcW w:w="1283" w:type="dxa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351</w:t>
            </w:r>
          </w:p>
        </w:tc>
        <w:tc>
          <w:tcPr>
            <w:tcW w:w="1701" w:type="dxa"/>
          </w:tcPr>
          <w:p w:rsidR="00BC789D" w:rsidRPr="00B86193" w:rsidRDefault="00BC789D" w:rsidP="00224132">
            <w:pPr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266</w:t>
            </w:r>
          </w:p>
        </w:tc>
        <w:tc>
          <w:tcPr>
            <w:tcW w:w="1134" w:type="dxa"/>
          </w:tcPr>
          <w:p w:rsidR="00BC789D" w:rsidRPr="00B86193" w:rsidRDefault="00BC789D" w:rsidP="00BC789D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175</w:t>
            </w:r>
          </w:p>
        </w:tc>
        <w:tc>
          <w:tcPr>
            <w:tcW w:w="1276" w:type="dxa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119</w:t>
            </w:r>
          </w:p>
        </w:tc>
        <w:tc>
          <w:tcPr>
            <w:tcW w:w="708" w:type="dxa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15</w:t>
            </w:r>
          </w:p>
        </w:tc>
        <w:tc>
          <w:tcPr>
            <w:tcW w:w="1241" w:type="dxa"/>
            <w:shd w:val="clear" w:color="auto" w:fill="auto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Минусинск</w:t>
            </w:r>
          </w:p>
        </w:tc>
      </w:tr>
      <w:tr w:rsidR="00BC789D" w:rsidRPr="00B86193" w:rsidTr="00BC789D">
        <w:tblPrEx>
          <w:tblLook w:val="00A0"/>
        </w:tblPrEx>
        <w:trPr>
          <w:trHeight w:val="302"/>
        </w:trPr>
        <w:tc>
          <w:tcPr>
            <w:tcW w:w="959" w:type="dxa"/>
            <w:shd w:val="clear" w:color="auto" w:fill="auto"/>
          </w:tcPr>
          <w:p w:rsidR="00BC789D" w:rsidRPr="00B86193" w:rsidRDefault="00BC789D" w:rsidP="00224132">
            <w:pPr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467</w:t>
            </w:r>
          </w:p>
        </w:tc>
        <w:tc>
          <w:tcPr>
            <w:tcW w:w="1283" w:type="dxa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373</w:t>
            </w:r>
          </w:p>
        </w:tc>
        <w:tc>
          <w:tcPr>
            <w:tcW w:w="1701" w:type="dxa"/>
          </w:tcPr>
          <w:p w:rsidR="00BC789D" w:rsidRPr="00B86193" w:rsidRDefault="00BC789D" w:rsidP="00224132">
            <w:pPr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288</w:t>
            </w:r>
          </w:p>
        </w:tc>
        <w:tc>
          <w:tcPr>
            <w:tcW w:w="1134" w:type="dxa"/>
          </w:tcPr>
          <w:p w:rsidR="00BC789D" w:rsidRPr="00B86193" w:rsidRDefault="00BC789D" w:rsidP="00BC789D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197</w:t>
            </w:r>
          </w:p>
        </w:tc>
        <w:tc>
          <w:tcPr>
            <w:tcW w:w="1276" w:type="dxa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141</w:t>
            </w:r>
          </w:p>
        </w:tc>
        <w:tc>
          <w:tcPr>
            <w:tcW w:w="708" w:type="dxa"/>
          </w:tcPr>
          <w:p w:rsidR="00BC789D" w:rsidRPr="00B86193" w:rsidRDefault="00BC789D" w:rsidP="0022413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37</w:t>
            </w:r>
          </w:p>
        </w:tc>
        <w:tc>
          <w:tcPr>
            <w:tcW w:w="1241" w:type="dxa"/>
          </w:tcPr>
          <w:p w:rsidR="00BC789D" w:rsidRPr="00B86193" w:rsidRDefault="00BC789D" w:rsidP="00224132">
            <w:pPr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22</w:t>
            </w:r>
          </w:p>
        </w:tc>
      </w:tr>
    </w:tbl>
    <w:p w:rsidR="000725EA" w:rsidRDefault="00BC789D" w:rsidP="003245F7">
      <w:pPr>
        <w:spacing w:line="360" w:lineRule="auto"/>
        <w:ind w:rightChars="176" w:right="63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данного маршрута АТП использует Автобус </w:t>
      </w:r>
      <w:r>
        <w:rPr>
          <w:sz w:val="28"/>
          <w:szCs w:val="28"/>
          <w:lang w:val="en-US"/>
        </w:rPr>
        <w:t>SCANIA</w:t>
      </w:r>
      <w:r>
        <w:rPr>
          <w:sz w:val="28"/>
          <w:szCs w:val="28"/>
        </w:rPr>
        <w:t xml:space="preserve">, основные характеристики </w:t>
      </w:r>
      <w:r w:rsidR="003245F7">
        <w:rPr>
          <w:sz w:val="28"/>
          <w:szCs w:val="28"/>
        </w:rPr>
        <w:t>отражены в таблице 3.</w:t>
      </w:r>
    </w:p>
    <w:p w:rsidR="003245F7" w:rsidRPr="00BC789D" w:rsidRDefault="003245F7" w:rsidP="00BC789D">
      <w:pPr>
        <w:spacing w:line="360" w:lineRule="auto"/>
        <w:ind w:rightChars="176" w:right="6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3 – Основные характеристики </w:t>
      </w:r>
      <w:proofErr w:type="spellStart"/>
      <w:r>
        <w:rPr>
          <w:sz w:val="28"/>
          <w:szCs w:val="28"/>
        </w:rPr>
        <w:t>автобуса</w:t>
      </w:r>
      <w:proofErr w:type="gramStart"/>
      <w:r w:rsidRPr="003245F7">
        <w:rPr>
          <w:sz w:val="28"/>
          <w:szCs w:val="28"/>
        </w:rPr>
        <w:t>SCANIA</w:t>
      </w:r>
      <w:proofErr w:type="spellEnd"/>
      <w:proofErr w:type="gramEnd"/>
      <w:r w:rsidRPr="003245F7">
        <w:rPr>
          <w:sz w:val="28"/>
          <w:szCs w:val="28"/>
        </w:rPr>
        <w:t xml:space="preserve"> </w:t>
      </w:r>
      <w:proofErr w:type="spellStart"/>
      <w:r w:rsidRPr="003245F7">
        <w:rPr>
          <w:sz w:val="28"/>
          <w:szCs w:val="28"/>
        </w:rPr>
        <w:t>Irizar</w:t>
      </w:r>
      <w:proofErr w:type="spellEnd"/>
      <w:r w:rsidRPr="003245F7">
        <w:rPr>
          <w:sz w:val="28"/>
          <w:szCs w:val="28"/>
        </w:rPr>
        <w:t xml:space="preserve"> </w:t>
      </w:r>
      <w:proofErr w:type="spellStart"/>
      <w:r w:rsidRPr="003245F7">
        <w:rPr>
          <w:sz w:val="28"/>
          <w:szCs w:val="28"/>
        </w:rPr>
        <w:t>Century</w:t>
      </w:r>
      <w:proofErr w:type="spellEnd"/>
      <w:r w:rsidRPr="003245F7">
        <w:rPr>
          <w:sz w:val="28"/>
          <w:szCs w:val="28"/>
        </w:rPr>
        <w:t xml:space="preserve"> K124</w:t>
      </w:r>
    </w:p>
    <w:tbl>
      <w:tblPr>
        <w:tblStyle w:val="a4"/>
        <w:tblW w:w="0" w:type="auto"/>
        <w:tblLook w:val="04A0"/>
      </w:tblPr>
      <w:tblGrid>
        <w:gridCol w:w="4927"/>
        <w:gridCol w:w="4679"/>
      </w:tblGrid>
      <w:tr w:rsidR="00A82586" w:rsidRPr="003245F7" w:rsidTr="002270F7">
        <w:tc>
          <w:tcPr>
            <w:tcW w:w="4927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Класс автобуса</w:t>
            </w:r>
          </w:p>
        </w:tc>
        <w:tc>
          <w:tcPr>
            <w:tcW w:w="4679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Большой</w:t>
            </w:r>
          </w:p>
        </w:tc>
      </w:tr>
      <w:tr w:rsidR="00A82586" w:rsidRPr="003245F7" w:rsidTr="002270F7">
        <w:tc>
          <w:tcPr>
            <w:tcW w:w="4927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Назначение</w:t>
            </w:r>
          </w:p>
        </w:tc>
        <w:tc>
          <w:tcPr>
            <w:tcW w:w="4679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Туристический</w:t>
            </w:r>
          </w:p>
        </w:tc>
      </w:tr>
      <w:tr w:rsidR="00A82586" w:rsidRPr="003245F7" w:rsidTr="002270F7">
        <w:tc>
          <w:tcPr>
            <w:tcW w:w="4927" w:type="dxa"/>
          </w:tcPr>
          <w:p w:rsidR="00A82586" w:rsidRPr="003245F7" w:rsidRDefault="00A82586" w:rsidP="0091070E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Общее число мест</w:t>
            </w:r>
          </w:p>
        </w:tc>
        <w:tc>
          <w:tcPr>
            <w:tcW w:w="4679" w:type="dxa"/>
          </w:tcPr>
          <w:p w:rsidR="00A82586" w:rsidRPr="003245F7" w:rsidRDefault="00A82586" w:rsidP="00B86193">
            <w:pPr>
              <w:tabs>
                <w:tab w:val="center" w:pos="1914"/>
              </w:tabs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44+1</w:t>
            </w:r>
          </w:p>
        </w:tc>
      </w:tr>
      <w:tr w:rsidR="00A82586" w:rsidRPr="003245F7" w:rsidTr="002270F7">
        <w:tc>
          <w:tcPr>
            <w:tcW w:w="4927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Объём багажного отделения</w:t>
            </w:r>
          </w:p>
        </w:tc>
        <w:tc>
          <w:tcPr>
            <w:tcW w:w="4679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10м</w:t>
            </w:r>
            <w:r w:rsidRPr="003245F7">
              <w:rPr>
                <w:sz w:val="24"/>
                <w:vertAlign w:val="superscript"/>
              </w:rPr>
              <w:t>3</w:t>
            </w:r>
          </w:p>
        </w:tc>
      </w:tr>
      <w:tr w:rsidR="00A82586" w:rsidRPr="003245F7" w:rsidTr="003245F7">
        <w:trPr>
          <w:trHeight w:val="227"/>
        </w:trPr>
        <w:tc>
          <w:tcPr>
            <w:tcW w:w="9606" w:type="dxa"/>
            <w:gridSpan w:val="2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rPr>
                <w:sz w:val="24"/>
              </w:rPr>
            </w:pPr>
            <w:r w:rsidRPr="003245F7">
              <w:rPr>
                <w:sz w:val="24"/>
              </w:rPr>
              <w:t>Кузов</w:t>
            </w:r>
          </w:p>
        </w:tc>
      </w:tr>
      <w:tr w:rsidR="00A82586" w:rsidRPr="003245F7" w:rsidTr="002270F7">
        <w:tc>
          <w:tcPr>
            <w:tcW w:w="4927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Количество дверей</w:t>
            </w:r>
          </w:p>
        </w:tc>
        <w:tc>
          <w:tcPr>
            <w:tcW w:w="4679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2</w:t>
            </w:r>
          </w:p>
        </w:tc>
      </w:tr>
      <w:tr w:rsidR="00A82586" w:rsidRPr="003245F7" w:rsidTr="002270F7">
        <w:tc>
          <w:tcPr>
            <w:tcW w:w="9606" w:type="dxa"/>
            <w:gridSpan w:val="2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rPr>
                <w:sz w:val="24"/>
              </w:rPr>
            </w:pPr>
            <w:r w:rsidRPr="003245F7">
              <w:rPr>
                <w:sz w:val="24"/>
              </w:rPr>
              <w:t>Двигатель</w:t>
            </w:r>
          </w:p>
        </w:tc>
      </w:tr>
      <w:tr w:rsidR="00A82586" w:rsidRPr="003245F7" w:rsidTr="002270F7">
        <w:tc>
          <w:tcPr>
            <w:tcW w:w="4927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Модель двигателя</w:t>
            </w:r>
          </w:p>
        </w:tc>
        <w:tc>
          <w:tcPr>
            <w:tcW w:w="4679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  <w:lang w:val="en-US"/>
              </w:rPr>
            </w:pPr>
            <w:proofErr w:type="spellStart"/>
            <w:r w:rsidRPr="003245F7">
              <w:rPr>
                <w:sz w:val="24"/>
                <w:lang w:val="en-US"/>
              </w:rPr>
              <w:t>Scania</w:t>
            </w:r>
            <w:proofErr w:type="spellEnd"/>
          </w:p>
        </w:tc>
      </w:tr>
      <w:tr w:rsidR="00A82586" w:rsidRPr="003245F7" w:rsidTr="002270F7">
        <w:tc>
          <w:tcPr>
            <w:tcW w:w="4927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Экологический стандарт</w:t>
            </w:r>
          </w:p>
        </w:tc>
        <w:tc>
          <w:tcPr>
            <w:tcW w:w="4679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  <w:lang w:val="en-US"/>
              </w:rPr>
            </w:pPr>
            <w:r w:rsidRPr="003245F7">
              <w:rPr>
                <w:sz w:val="24"/>
                <w:lang w:val="en-US"/>
              </w:rPr>
              <w:t>Euro III</w:t>
            </w:r>
          </w:p>
        </w:tc>
      </w:tr>
      <w:tr w:rsidR="00A82586" w:rsidRPr="003245F7" w:rsidTr="002270F7">
        <w:tc>
          <w:tcPr>
            <w:tcW w:w="4927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Объём двигателя</w:t>
            </w:r>
          </w:p>
        </w:tc>
        <w:tc>
          <w:tcPr>
            <w:tcW w:w="4679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12000м</w:t>
            </w:r>
            <w:r w:rsidRPr="003245F7">
              <w:rPr>
                <w:sz w:val="24"/>
                <w:vertAlign w:val="superscript"/>
              </w:rPr>
              <w:t>2</w:t>
            </w:r>
          </w:p>
        </w:tc>
      </w:tr>
      <w:tr w:rsidR="00A82586" w:rsidRPr="003245F7" w:rsidTr="002270F7">
        <w:tc>
          <w:tcPr>
            <w:tcW w:w="4927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Мощность двигателя</w:t>
            </w:r>
          </w:p>
        </w:tc>
        <w:tc>
          <w:tcPr>
            <w:tcW w:w="4679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420л.с.</w:t>
            </w:r>
          </w:p>
        </w:tc>
      </w:tr>
      <w:tr w:rsidR="00A82586" w:rsidRPr="003245F7" w:rsidTr="002270F7">
        <w:tc>
          <w:tcPr>
            <w:tcW w:w="4927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Тип двигателя</w:t>
            </w:r>
          </w:p>
        </w:tc>
        <w:tc>
          <w:tcPr>
            <w:tcW w:w="4679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Дизель</w:t>
            </w:r>
          </w:p>
        </w:tc>
      </w:tr>
      <w:tr w:rsidR="00A82586" w:rsidRPr="003245F7" w:rsidTr="002270F7">
        <w:tc>
          <w:tcPr>
            <w:tcW w:w="4927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Топливо</w:t>
            </w:r>
          </w:p>
        </w:tc>
        <w:tc>
          <w:tcPr>
            <w:tcW w:w="4679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ДТ</w:t>
            </w:r>
          </w:p>
        </w:tc>
      </w:tr>
      <w:tr w:rsidR="00A82586" w:rsidRPr="003245F7" w:rsidTr="002270F7">
        <w:tc>
          <w:tcPr>
            <w:tcW w:w="9606" w:type="dxa"/>
            <w:gridSpan w:val="2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rPr>
                <w:sz w:val="24"/>
              </w:rPr>
            </w:pPr>
            <w:r w:rsidRPr="003245F7">
              <w:rPr>
                <w:sz w:val="24"/>
              </w:rPr>
              <w:t>Трансмиссия</w:t>
            </w:r>
          </w:p>
        </w:tc>
      </w:tr>
      <w:tr w:rsidR="00A82586" w:rsidRPr="003245F7" w:rsidTr="002270F7">
        <w:tc>
          <w:tcPr>
            <w:tcW w:w="4927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Тип коробки передач</w:t>
            </w:r>
          </w:p>
        </w:tc>
        <w:tc>
          <w:tcPr>
            <w:tcW w:w="4679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Механическая</w:t>
            </w:r>
          </w:p>
        </w:tc>
      </w:tr>
      <w:tr w:rsidR="00A82586" w:rsidRPr="003245F7" w:rsidTr="002270F7">
        <w:tc>
          <w:tcPr>
            <w:tcW w:w="4927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Количество передач</w:t>
            </w:r>
          </w:p>
        </w:tc>
        <w:tc>
          <w:tcPr>
            <w:tcW w:w="4679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8</w:t>
            </w:r>
          </w:p>
        </w:tc>
      </w:tr>
      <w:tr w:rsidR="00A82586" w:rsidRPr="003245F7" w:rsidTr="002270F7">
        <w:tc>
          <w:tcPr>
            <w:tcW w:w="9606" w:type="dxa"/>
            <w:gridSpan w:val="2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rPr>
                <w:sz w:val="24"/>
              </w:rPr>
            </w:pPr>
            <w:r w:rsidRPr="003245F7">
              <w:rPr>
                <w:sz w:val="24"/>
              </w:rPr>
              <w:t>Рулевое управление</w:t>
            </w:r>
          </w:p>
        </w:tc>
      </w:tr>
      <w:tr w:rsidR="00A82586" w:rsidRPr="003245F7" w:rsidTr="002270F7">
        <w:tc>
          <w:tcPr>
            <w:tcW w:w="4927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Тип рулевого управления</w:t>
            </w:r>
          </w:p>
        </w:tc>
        <w:tc>
          <w:tcPr>
            <w:tcW w:w="4679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 xml:space="preserve">С </w:t>
            </w:r>
            <w:proofErr w:type="spellStart"/>
            <w:r w:rsidRPr="003245F7">
              <w:rPr>
                <w:sz w:val="24"/>
              </w:rPr>
              <w:t>гидроуселителем</w:t>
            </w:r>
            <w:proofErr w:type="spellEnd"/>
          </w:p>
        </w:tc>
      </w:tr>
      <w:tr w:rsidR="00A82586" w:rsidRPr="003245F7" w:rsidTr="002270F7">
        <w:tc>
          <w:tcPr>
            <w:tcW w:w="9606" w:type="dxa"/>
            <w:gridSpan w:val="2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rPr>
                <w:sz w:val="24"/>
              </w:rPr>
            </w:pPr>
            <w:r w:rsidRPr="003245F7">
              <w:rPr>
                <w:sz w:val="24"/>
              </w:rPr>
              <w:lastRenderedPageBreak/>
              <w:t>Размеры и масса</w:t>
            </w:r>
          </w:p>
        </w:tc>
      </w:tr>
      <w:tr w:rsidR="00A82586" w:rsidRPr="003245F7" w:rsidTr="002270F7">
        <w:tc>
          <w:tcPr>
            <w:tcW w:w="4927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Длина</w:t>
            </w:r>
          </w:p>
        </w:tc>
        <w:tc>
          <w:tcPr>
            <w:tcW w:w="4679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12000мм</w:t>
            </w:r>
          </w:p>
        </w:tc>
      </w:tr>
      <w:tr w:rsidR="00A82586" w:rsidRPr="003245F7" w:rsidTr="002270F7">
        <w:tc>
          <w:tcPr>
            <w:tcW w:w="4927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Ширина</w:t>
            </w:r>
          </w:p>
        </w:tc>
        <w:tc>
          <w:tcPr>
            <w:tcW w:w="4679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2500мм</w:t>
            </w:r>
          </w:p>
        </w:tc>
      </w:tr>
      <w:tr w:rsidR="00A82586" w:rsidRPr="003245F7" w:rsidTr="002270F7">
        <w:tc>
          <w:tcPr>
            <w:tcW w:w="4927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Высота</w:t>
            </w:r>
          </w:p>
        </w:tc>
        <w:tc>
          <w:tcPr>
            <w:tcW w:w="4679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3700мм</w:t>
            </w:r>
          </w:p>
        </w:tc>
      </w:tr>
      <w:tr w:rsidR="00A82586" w:rsidRPr="003245F7" w:rsidTr="002270F7">
        <w:tc>
          <w:tcPr>
            <w:tcW w:w="4927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 xml:space="preserve">Полная масса автобуса </w:t>
            </w:r>
          </w:p>
        </w:tc>
        <w:tc>
          <w:tcPr>
            <w:tcW w:w="4679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19000кг</w:t>
            </w:r>
          </w:p>
        </w:tc>
      </w:tr>
      <w:tr w:rsidR="00A82586" w:rsidRPr="003245F7" w:rsidTr="002270F7">
        <w:tc>
          <w:tcPr>
            <w:tcW w:w="4927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База</w:t>
            </w:r>
          </w:p>
        </w:tc>
        <w:tc>
          <w:tcPr>
            <w:tcW w:w="4679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6000мм</w:t>
            </w:r>
          </w:p>
        </w:tc>
      </w:tr>
      <w:tr w:rsidR="00A82586" w:rsidRPr="003245F7" w:rsidTr="002270F7">
        <w:tc>
          <w:tcPr>
            <w:tcW w:w="4927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Шины, размерность</w:t>
            </w:r>
          </w:p>
        </w:tc>
        <w:tc>
          <w:tcPr>
            <w:tcW w:w="4679" w:type="dxa"/>
          </w:tcPr>
          <w:p w:rsidR="00A82586" w:rsidRPr="003245F7" w:rsidRDefault="00A82586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  <w:lang w:val="en-US"/>
              </w:rPr>
            </w:pPr>
            <w:r w:rsidRPr="003245F7">
              <w:rPr>
                <w:sz w:val="24"/>
              </w:rPr>
              <w:t xml:space="preserve">295/80 </w:t>
            </w:r>
            <w:r w:rsidRPr="003245F7">
              <w:rPr>
                <w:sz w:val="24"/>
                <w:lang w:val="en-US"/>
              </w:rPr>
              <w:t>R22.5</w:t>
            </w:r>
          </w:p>
        </w:tc>
      </w:tr>
      <w:tr w:rsidR="002E739C" w:rsidRPr="003245F7" w:rsidTr="002270F7">
        <w:tc>
          <w:tcPr>
            <w:tcW w:w="9606" w:type="dxa"/>
            <w:gridSpan w:val="2"/>
          </w:tcPr>
          <w:p w:rsidR="002E739C" w:rsidRPr="003245F7" w:rsidRDefault="002E739C" w:rsidP="00B86193">
            <w:pPr>
              <w:spacing w:line="360" w:lineRule="auto"/>
              <w:ind w:rightChars="176" w:right="634"/>
              <w:contextualSpacing/>
              <w:rPr>
                <w:sz w:val="24"/>
              </w:rPr>
            </w:pPr>
            <w:r w:rsidRPr="003245F7">
              <w:rPr>
                <w:sz w:val="24"/>
              </w:rPr>
              <w:t>Подвеска</w:t>
            </w:r>
          </w:p>
        </w:tc>
      </w:tr>
      <w:tr w:rsidR="00A82586" w:rsidRPr="003245F7" w:rsidTr="002270F7">
        <w:tc>
          <w:tcPr>
            <w:tcW w:w="4927" w:type="dxa"/>
          </w:tcPr>
          <w:p w:rsidR="00A82586" w:rsidRPr="003245F7" w:rsidRDefault="002E739C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Тип передней подвески</w:t>
            </w:r>
          </w:p>
        </w:tc>
        <w:tc>
          <w:tcPr>
            <w:tcW w:w="4679" w:type="dxa"/>
          </w:tcPr>
          <w:p w:rsidR="00A82586" w:rsidRPr="003245F7" w:rsidRDefault="002E739C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Пневматическая</w:t>
            </w:r>
          </w:p>
        </w:tc>
      </w:tr>
      <w:tr w:rsidR="00A82586" w:rsidRPr="003245F7" w:rsidTr="002270F7">
        <w:tc>
          <w:tcPr>
            <w:tcW w:w="4927" w:type="dxa"/>
          </w:tcPr>
          <w:p w:rsidR="00A82586" w:rsidRPr="003245F7" w:rsidRDefault="002E739C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Тип задней подвески</w:t>
            </w:r>
          </w:p>
        </w:tc>
        <w:tc>
          <w:tcPr>
            <w:tcW w:w="4679" w:type="dxa"/>
          </w:tcPr>
          <w:p w:rsidR="00A82586" w:rsidRPr="003245F7" w:rsidRDefault="002E739C" w:rsidP="00B86193">
            <w:pPr>
              <w:spacing w:line="360" w:lineRule="auto"/>
              <w:ind w:rightChars="176" w:right="634"/>
              <w:contextualSpacing/>
              <w:jc w:val="both"/>
              <w:rPr>
                <w:sz w:val="24"/>
              </w:rPr>
            </w:pPr>
            <w:r w:rsidRPr="003245F7">
              <w:rPr>
                <w:sz w:val="24"/>
              </w:rPr>
              <w:t>Пневматическая</w:t>
            </w:r>
          </w:p>
        </w:tc>
      </w:tr>
    </w:tbl>
    <w:p w:rsidR="003245F7" w:rsidRDefault="003245F7" w:rsidP="003245F7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725EA" w:rsidRPr="00B86193" w:rsidRDefault="000725EA" w:rsidP="003245F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Определяем пассажиропотоки на перегонах</w:t>
      </w:r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Q</m:t>
        </m:r>
        <m:r>
          <w:rPr>
            <w:rFonts w:ascii="Cambria Math" w:hAnsi="Cambria Math"/>
            <w:sz w:val="28"/>
            <w:szCs w:val="28"/>
            <w:vertAlign w:val="subscript"/>
          </w:rPr>
          <m:t xml:space="preserve">проех.1-2 </m:t>
        </m:r>
        <m:r>
          <w:rPr>
            <w:rFonts w:ascii="Cambria Math" w:hAnsi="Cambria Math"/>
            <w:sz w:val="28"/>
            <w:szCs w:val="28"/>
          </w:rPr>
          <m:t>= Q</m:t>
        </m:r>
        <m:r>
          <w:rPr>
            <w:rFonts w:ascii="Cambria Math" w:hAnsi="Cambria Math"/>
            <w:sz w:val="28"/>
            <w:szCs w:val="28"/>
            <w:vertAlign w:val="subscript"/>
          </w:rPr>
          <m:t>вошло1</m:t>
        </m:r>
        <m:r>
          <w:rPr>
            <w:rFonts w:ascii="Cambria Math" w:hAnsi="Cambria Math"/>
            <w:sz w:val="28"/>
            <w:szCs w:val="28"/>
          </w:rPr>
          <m:t xml:space="preserve"> = пасс.</m:t>
        </m:r>
      </m:oMath>
      <w:r w:rsidR="003245F7">
        <w:rPr>
          <w:sz w:val="28"/>
          <w:szCs w:val="28"/>
        </w:rPr>
        <w:t>,</w:t>
      </w:r>
    </w:p>
    <w:p w:rsidR="00517D6E" w:rsidRPr="00B86193" w:rsidRDefault="005E161E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где</w:t>
      </w:r>
      <w:r w:rsidR="00517D6E" w:rsidRPr="00B86193">
        <w:rPr>
          <w:sz w:val="28"/>
          <w:szCs w:val="28"/>
        </w:rPr>
        <w:t xml:space="preserve"> </w:t>
      </w:r>
      <w:proofErr w:type="spellStart"/>
      <w:r w:rsidR="00517D6E" w:rsidRPr="00B86193">
        <w:rPr>
          <w:sz w:val="28"/>
          <w:szCs w:val="28"/>
        </w:rPr>
        <w:t>Q</w:t>
      </w:r>
      <w:r w:rsidR="00517D6E" w:rsidRPr="00B86193">
        <w:rPr>
          <w:sz w:val="28"/>
          <w:szCs w:val="28"/>
          <w:vertAlign w:val="subscript"/>
        </w:rPr>
        <w:t>проех</w:t>
      </w:r>
      <w:proofErr w:type="spellEnd"/>
      <w:r w:rsidR="00517D6E" w:rsidRPr="00B86193">
        <w:rPr>
          <w:sz w:val="28"/>
          <w:szCs w:val="28"/>
        </w:rPr>
        <w:t xml:space="preserve"> </w:t>
      </w:r>
      <w:proofErr w:type="gramStart"/>
      <w:r w:rsidR="00517D6E" w:rsidRPr="00B86193">
        <w:rPr>
          <w:sz w:val="28"/>
          <w:szCs w:val="28"/>
        </w:rPr>
        <w:t>-к</w:t>
      </w:r>
      <w:proofErr w:type="gramEnd"/>
      <w:r w:rsidR="00517D6E" w:rsidRPr="00B86193">
        <w:rPr>
          <w:sz w:val="28"/>
          <w:szCs w:val="28"/>
        </w:rPr>
        <w:t xml:space="preserve">оличество пассажиров проехавших на данном промежутке </w:t>
      </w:r>
    </w:p>
    <w:p w:rsidR="00517D6E" w:rsidRPr="00B86193" w:rsidRDefault="00517D6E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Q</w:t>
      </w:r>
      <w:r w:rsidRPr="00B86193">
        <w:rPr>
          <w:sz w:val="28"/>
          <w:szCs w:val="28"/>
          <w:vertAlign w:val="subscript"/>
        </w:rPr>
        <w:t xml:space="preserve">вошло1 </w:t>
      </w:r>
      <w:r w:rsidRPr="00B86193">
        <w:rPr>
          <w:sz w:val="28"/>
          <w:szCs w:val="28"/>
        </w:rPr>
        <w:t>- количество пассажиров вошедших на данном промежутке</w:t>
      </w:r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Q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 xml:space="preserve"> проех.1-2 </m:t>
          </m:r>
          <m:r>
            <w:rPr>
              <w:rFonts w:ascii="Cambria Math" w:hAnsi="Cambria Math"/>
              <w:sz w:val="28"/>
              <w:szCs w:val="28"/>
            </w:rPr>
            <m:t>= 11 пасс.</m:t>
          </m:r>
        </m:oMath>
      </m:oMathPara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Q</m:t>
        </m:r>
        <m:r>
          <w:rPr>
            <w:rFonts w:ascii="Cambria Math" w:hAnsi="Cambria Math"/>
            <w:sz w:val="28"/>
            <w:szCs w:val="28"/>
            <w:vertAlign w:val="subscript"/>
          </w:rPr>
          <m:t xml:space="preserve">проех.2-3 </m:t>
        </m:r>
        <m:r>
          <w:rPr>
            <w:rFonts w:ascii="Cambria Math" w:hAnsi="Cambria Math"/>
            <w:sz w:val="28"/>
            <w:szCs w:val="28"/>
          </w:rPr>
          <m:t>= Q</m:t>
        </m:r>
        <m:r>
          <w:rPr>
            <w:rFonts w:ascii="Cambria Math" w:hAnsi="Cambria Math"/>
            <w:sz w:val="28"/>
            <w:szCs w:val="28"/>
            <w:vertAlign w:val="subscript"/>
          </w:rPr>
          <m:t xml:space="preserve">пр.1-2 </m:t>
        </m:r>
        <m:r>
          <w:rPr>
            <w:rFonts w:ascii="Cambria Math" w:hAnsi="Cambria Math"/>
            <w:sz w:val="28"/>
            <w:szCs w:val="28"/>
          </w:rPr>
          <m:t>+ Q</m:t>
        </m:r>
        <m:r>
          <w:rPr>
            <w:rFonts w:ascii="Cambria Math" w:hAnsi="Cambria Math"/>
            <w:sz w:val="28"/>
            <w:szCs w:val="28"/>
            <w:vertAlign w:val="subscript"/>
          </w:rPr>
          <m:t xml:space="preserve">вошло2 </m:t>
        </m:r>
        <m:r>
          <w:rPr>
            <w:rFonts w:ascii="Cambria Math" w:hAnsi="Cambria Math"/>
            <w:sz w:val="28"/>
            <w:szCs w:val="28"/>
          </w:rPr>
          <m:t>- Q</m:t>
        </m:r>
        <m:r>
          <w:rPr>
            <w:rFonts w:ascii="Cambria Math" w:hAnsi="Cambria Math"/>
            <w:sz w:val="28"/>
            <w:szCs w:val="28"/>
            <w:vertAlign w:val="subscript"/>
          </w:rPr>
          <m:t>вышло2,</m:t>
        </m:r>
        <m:r>
          <w:rPr>
            <w:rFonts w:ascii="Cambria Math" w:hAnsi="Cambria Math"/>
            <w:sz w:val="28"/>
            <w:szCs w:val="28"/>
          </w:rPr>
          <m:t xml:space="preserve"> пасс.</m:t>
        </m:r>
      </m:oMath>
      <w:r w:rsidR="003245F7">
        <w:rPr>
          <w:sz w:val="28"/>
          <w:szCs w:val="28"/>
        </w:rPr>
        <w:t>,</w:t>
      </w:r>
    </w:p>
    <w:p w:rsidR="00517D6E" w:rsidRPr="00B86193" w:rsidRDefault="005E161E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где</w:t>
      </w:r>
      <w:r w:rsidR="00517D6E" w:rsidRPr="00B86193">
        <w:rPr>
          <w:sz w:val="28"/>
          <w:szCs w:val="28"/>
        </w:rPr>
        <w:t xml:space="preserve"> </w:t>
      </w:r>
      <w:proofErr w:type="spellStart"/>
      <w:proofErr w:type="gramStart"/>
      <w:r w:rsidR="00517D6E" w:rsidRPr="00B86193">
        <w:rPr>
          <w:sz w:val="28"/>
          <w:szCs w:val="28"/>
        </w:rPr>
        <w:t>Q</w:t>
      </w:r>
      <w:proofErr w:type="gramEnd"/>
      <w:r w:rsidR="00517D6E" w:rsidRPr="00B86193">
        <w:rPr>
          <w:sz w:val="28"/>
          <w:szCs w:val="28"/>
          <w:vertAlign w:val="subscript"/>
        </w:rPr>
        <w:t>вышло</w:t>
      </w:r>
      <w:proofErr w:type="spellEnd"/>
      <w:r w:rsidR="00517D6E" w:rsidRPr="00B86193">
        <w:rPr>
          <w:sz w:val="28"/>
          <w:szCs w:val="28"/>
          <w:vertAlign w:val="subscript"/>
        </w:rPr>
        <w:t xml:space="preserve"> </w:t>
      </w:r>
      <w:r w:rsidR="00517D6E" w:rsidRPr="00B86193">
        <w:rPr>
          <w:sz w:val="28"/>
          <w:szCs w:val="28"/>
        </w:rPr>
        <w:t>- количество пассажиров вышедших на данном промежутке</w:t>
      </w:r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Q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2-3проех.</m:t>
          </m:r>
          <m:r>
            <w:rPr>
              <w:rFonts w:ascii="Cambria Math" w:hAnsi="Cambria Math"/>
              <w:sz w:val="28"/>
              <w:szCs w:val="28"/>
            </w:rPr>
            <m:t xml:space="preserve"> = 10 + 5 – 0 = 16 пасс.</m:t>
          </m:r>
        </m:oMath>
      </m:oMathPara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Дальнейшие расчеты проводим аналогично.</w:t>
      </w:r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Определяем </w:t>
      </w:r>
      <w:proofErr w:type="spellStart"/>
      <w:r w:rsidR="00DD263B" w:rsidRPr="00B86193">
        <w:rPr>
          <w:sz w:val="28"/>
          <w:szCs w:val="28"/>
        </w:rPr>
        <w:t>пассажирообороты</w:t>
      </w:r>
      <w:proofErr w:type="spellEnd"/>
      <w:r w:rsidRPr="00B86193">
        <w:rPr>
          <w:sz w:val="28"/>
          <w:szCs w:val="28"/>
        </w:rPr>
        <w:t xml:space="preserve"> на перегонах</w:t>
      </w:r>
      <w:r w:rsidR="001A3901">
        <w:rPr>
          <w:sz w:val="28"/>
          <w:szCs w:val="28"/>
        </w:rPr>
        <w:t>:</w:t>
      </w:r>
    </w:p>
    <w:p w:rsidR="000725EA" w:rsidRPr="00B86193" w:rsidRDefault="00C8770E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Р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1-2</m:t>
          </m:r>
          <m:r>
            <w:rPr>
              <w:rFonts w:ascii="Cambria Math" w:hAnsi="Cambria Math"/>
              <w:sz w:val="28"/>
              <w:szCs w:val="28"/>
            </w:rPr>
            <m:t xml:space="preserve"> = Q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проех.1-2</m:t>
          </m:r>
          <m:r>
            <w:rPr>
              <w:rFonts w:ascii="Cambria Math" w:hAnsi="Cambria Math"/>
              <w:sz w:val="28"/>
              <w:szCs w:val="28"/>
            </w:rPr>
            <m:t xml:space="preserve"> × L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1-2</m:t>
          </m:r>
          <m:r>
            <w:rPr>
              <w:rFonts w:ascii="Cambria Math" w:hAnsi="Cambria Math"/>
              <w:sz w:val="28"/>
              <w:szCs w:val="28"/>
            </w:rPr>
            <m:t>, пасс.км</m:t>
          </m:r>
        </m:oMath>
      </m:oMathPara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Р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1-2</m:t>
          </m:r>
          <m:r>
            <w:rPr>
              <w:rFonts w:ascii="Cambria Math" w:hAnsi="Cambria Math"/>
              <w:sz w:val="28"/>
              <w:szCs w:val="28"/>
            </w:rPr>
            <m:t xml:space="preserve"> = 11×22= 242 пасс.км</m:t>
          </m:r>
        </m:oMath>
      </m:oMathPara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Р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2-3</m:t>
          </m:r>
          <m:r>
            <w:rPr>
              <w:rFonts w:ascii="Cambria Math" w:hAnsi="Cambria Math"/>
              <w:sz w:val="28"/>
              <w:szCs w:val="28"/>
            </w:rPr>
            <m:t xml:space="preserve"> = Q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проех.2-3</m:t>
          </m:r>
          <m:r>
            <w:rPr>
              <w:rFonts w:ascii="Cambria Math" w:hAnsi="Cambria Math"/>
              <w:sz w:val="28"/>
              <w:szCs w:val="28"/>
            </w:rPr>
            <m:t xml:space="preserve"> ×L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2-3</m:t>
          </m:r>
          <m:r>
            <w:rPr>
              <w:rFonts w:ascii="Cambria Math" w:hAnsi="Cambria Math"/>
              <w:sz w:val="28"/>
              <w:szCs w:val="28"/>
            </w:rPr>
            <m:t>, пасс.км</m:t>
          </m:r>
        </m:oMath>
      </m:oMathPara>
    </w:p>
    <w:p w:rsidR="000725EA" w:rsidRPr="00B86193" w:rsidRDefault="00DD263B" w:rsidP="00B86193">
      <w:pPr>
        <w:spacing w:line="360" w:lineRule="auto"/>
        <w:ind w:rightChars="176" w:right="634" w:firstLine="567"/>
        <w:contextualSpacing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Р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2-3</m:t>
          </m:r>
          <m:r>
            <w:rPr>
              <w:rFonts w:ascii="Cambria Math" w:hAnsi="Cambria Math"/>
              <w:sz w:val="28"/>
              <w:szCs w:val="28"/>
            </w:rPr>
            <m:t xml:space="preserve"> = 16×15 = 240 пасс.км</m:t>
          </m:r>
        </m:oMath>
      </m:oMathPara>
    </w:p>
    <w:p w:rsidR="003245F7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Дальнейшие расчеты проводим </w:t>
      </w:r>
      <w:proofErr w:type="gramStart"/>
      <w:r w:rsidRPr="00B86193">
        <w:rPr>
          <w:sz w:val="28"/>
          <w:szCs w:val="28"/>
        </w:rPr>
        <w:t>аналогично</w:t>
      </w:r>
      <w:proofErr w:type="gramEnd"/>
      <w:r w:rsidRPr="00B86193">
        <w:rPr>
          <w:sz w:val="28"/>
          <w:szCs w:val="28"/>
        </w:rPr>
        <w:t xml:space="preserve"> и результаты заносим в таблицу </w:t>
      </w:r>
      <w:r w:rsidR="003245F7">
        <w:rPr>
          <w:sz w:val="28"/>
          <w:szCs w:val="28"/>
        </w:rPr>
        <w:t>4.</w:t>
      </w:r>
    </w:p>
    <w:p w:rsidR="003245F7" w:rsidRPr="00B86193" w:rsidRDefault="003245F7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4 – Количество перевезённых пассажиров в прямом и обратном направлениях.</w:t>
      </w:r>
    </w:p>
    <w:tbl>
      <w:tblPr>
        <w:tblW w:w="93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"/>
        <w:gridCol w:w="801"/>
        <w:gridCol w:w="846"/>
        <w:gridCol w:w="795"/>
        <w:gridCol w:w="621"/>
        <w:gridCol w:w="1745"/>
        <w:gridCol w:w="598"/>
        <w:gridCol w:w="807"/>
        <w:gridCol w:w="846"/>
        <w:gridCol w:w="808"/>
        <w:gridCol w:w="731"/>
      </w:tblGrid>
      <w:tr w:rsidR="003245F7" w:rsidRPr="00B86193" w:rsidTr="00224132">
        <w:trPr>
          <w:cantSplit/>
          <w:tblCellSpacing w:w="0" w:type="dxa"/>
          <w:jc w:val="center"/>
        </w:trPr>
        <w:tc>
          <w:tcPr>
            <w:tcW w:w="38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bookmarkStart w:id="6" w:name="_Toc420513479"/>
            <w:r w:rsidRPr="00B86193">
              <w:rPr>
                <w:sz w:val="28"/>
                <w:szCs w:val="28"/>
              </w:rPr>
              <w:t>Прямое направление</w:t>
            </w:r>
            <w:bookmarkEnd w:id="6"/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Ост.</w:t>
            </w:r>
          </w:p>
          <w:p w:rsidR="003245F7" w:rsidRPr="00B86193" w:rsidRDefault="003245F7" w:rsidP="00224132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lastRenderedPageBreak/>
              <w:t>пункт</w:t>
            </w:r>
          </w:p>
        </w:tc>
        <w:tc>
          <w:tcPr>
            <w:tcW w:w="39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lastRenderedPageBreak/>
              <w:t>Обратное направление</w:t>
            </w:r>
          </w:p>
        </w:tc>
      </w:tr>
      <w:tr w:rsidR="003245F7" w:rsidRPr="00B86193" w:rsidTr="00224132">
        <w:trPr>
          <w:cantSplit/>
          <w:trHeight w:val="480"/>
          <w:tblCellSpacing w:w="0" w:type="dxa"/>
          <w:jc w:val="center"/>
        </w:trPr>
        <w:tc>
          <w:tcPr>
            <w:tcW w:w="7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pStyle w:val="aa"/>
              <w:spacing w:before="0" w:beforeAutospacing="0"/>
              <w:rPr>
                <w:sz w:val="28"/>
                <w:szCs w:val="28"/>
              </w:rPr>
            </w:pPr>
            <w:proofErr w:type="gramStart"/>
            <w:r w:rsidRPr="00B86193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B86193">
              <w:rPr>
                <w:sz w:val="28"/>
                <w:szCs w:val="28"/>
              </w:rPr>
              <w:t xml:space="preserve"> пасс.,</w:t>
            </w:r>
          </w:p>
          <w:p w:rsidR="003245F7" w:rsidRPr="00B86193" w:rsidRDefault="003245F7" w:rsidP="00224132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км</w:t>
            </w:r>
          </w:p>
        </w:tc>
        <w:tc>
          <w:tcPr>
            <w:tcW w:w="240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Количество пасс.</w:t>
            </w:r>
          </w:p>
        </w:tc>
        <w:tc>
          <w:tcPr>
            <w:tcW w:w="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L пер.,</w:t>
            </w:r>
          </w:p>
          <w:p w:rsidR="003245F7" w:rsidRPr="00B86193" w:rsidRDefault="003245F7" w:rsidP="00224132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Км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L пер.,</w:t>
            </w:r>
          </w:p>
          <w:p w:rsidR="003245F7" w:rsidRPr="00B86193" w:rsidRDefault="003245F7" w:rsidP="00224132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км</w:t>
            </w:r>
          </w:p>
        </w:tc>
        <w:tc>
          <w:tcPr>
            <w:tcW w:w="250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Количество пасс.</w:t>
            </w:r>
          </w:p>
        </w:tc>
        <w:tc>
          <w:tcPr>
            <w:tcW w:w="8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pStyle w:val="aa"/>
              <w:spacing w:before="0" w:beforeAutospacing="0"/>
              <w:rPr>
                <w:sz w:val="28"/>
                <w:szCs w:val="28"/>
              </w:rPr>
            </w:pPr>
            <w:proofErr w:type="gramStart"/>
            <w:r w:rsidRPr="00B86193">
              <w:rPr>
                <w:sz w:val="28"/>
                <w:szCs w:val="28"/>
              </w:rPr>
              <w:t>Р</w:t>
            </w:r>
            <w:proofErr w:type="gramEnd"/>
            <w:r w:rsidRPr="00B86193">
              <w:rPr>
                <w:sz w:val="28"/>
                <w:szCs w:val="28"/>
              </w:rPr>
              <w:t xml:space="preserve"> пасс.,</w:t>
            </w:r>
          </w:p>
          <w:p w:rsidR="003245F7" w:rsidRPr="00B86193" w:rsidRDefault="003245F7" w:rsidP="00224132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км</w:t>
            </w:r>
          </w:p>
        </w:tc>
      </w:tr>
      <w:tr w:rsidR="003245F7" w:rsidRPr="00B86193" w:rsidTr="00224132">
        <w:trPr>
          <w:cantSplit/>
          <w:trHeight w:val="41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</w:p>
        </w:tc>
      </w:tr>
      <w:tr w:rsidR="003245F7" w:rsidRPr="00B86193" w:rsidTr="00224132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вошло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вышло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proofErr w:type="spellStart"/>
            <w:r w:rsidRPr="00B86193">
              <w:rPr>
                <w:sz w:val="28"/>
                <w:szCs w:val="28"/>
              </w:rPr>
              <w:t>проех</w:t>
            </w:r>
            <w:proofErr w:type="spellEnd"/>
            <w:r w:rsidRPr="00B8619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вошло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вышло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proofErr w:type="spellStart"/>
            <w:r w:rsidRPr="00B86193">
              <w:rPr>
                <w:sz w:val="28"/>
                <w:szCs w:val="28"/>
              </w:rPr>
              <w:t>проех</w:t>
            </w:r>
            <w:proofErr w:type="spellEnd"/>
            <w:r w:rsidRPr="00B8619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</w:p>
        </w:tc>
      </w:tr>
      <w:tr w:rsidR="003245F7" w:rsidRPr="00B86193" w:rsidTr="00224132">
        <w:trPr>
          <w:tblCellSpacing w:w="0" w:type="dxa"/>
          <w:jc w:val="center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Минусинск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22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4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88</w:t>
            </w:r>
          </w:p>
        </w:tc>
      </w:tr>
      <w:tr w:rsidR="003245F7" w:rsidRPr="00B86193" w:rsidTr="00224132">
        <w:trPr>
          <w:tblCellSpacing w:w="0" w:type="dxa"/>
          <w:jc w:val="center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242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Абакан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15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75</w:t>
            </w:r>
          </w:p>
        </w:tc>
      </w:tr>
      <w:tr w:rsidR="003245F7" w:rsidRPr="00B86193" w:rsidTr="00224132">
        <w:trPr>
          <w:tblCellSpacing w:w="0" w:type="dxa"/>
          <w:jc w:val="center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240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proofErr w:type="spellStart"/>
            <w:r w:rsidRPr="00B86193">
              <w:rPr>
                <w:sz w:val="28"/>
                <w:szCs w:val="28"/>
              </w:rPr>
              <w:t>Черногорск</w:t>
            </w:r>
            <w:proofErr w:type="spellEnd"/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104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520</w:t>
            </w:r>
          </w:p>
        </w:tc>
      </w:tr>
      <w:tr w:rsidR="003245F7" w:rsidRPr="00B86193" w:rsidTr="00224132">
        <w:trPr>
          <w:tblCellSpacing w:w="0" w:type="dxa"/>
          <w:jc w:val="center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1663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104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Первомайское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56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280</w:t>
            </w:r>
          </w:p>
        </w:tc>
      </w:tr>
      <w:tr w:rsidR="003245F7" w:rsidRPr="00B86193" w:rsidTr="00224132">
        <w:trPr>
          <w:tblCellSpacing w:w="0" w:type="dxa"/>
          <w:jc w:val="center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896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3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56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Новоселово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95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475</w:t>
            </w:r>
          </w:p>
        </w:tc>
      </w:tr>
      <w:tr w:rsidR="003245F7" w:rsidRPr="00B86193" w:rsidTr="00224132">
        <w:trPr>
          <w:tblCellSpacing w:w="0" w:type="dxa"/>
          <w:jc w:val="center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1710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18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95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Балахта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81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6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486</w:t>
            </w:r>
          </w:p>
        </w:tc>
      </w:tr>
      <w:tr w:rsidR="003245F7" w:rsidRPr="00B86193" w:rsidTr="00224132">
        <w:trPr>
          <w:tblCellSpacing w:w="0" w:type="dxa"/>
          <w:jc w:val="center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1539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19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81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В.Бирюса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94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6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564</w:t>
            </w:r>
          </w:p>
        </w:tc>
      </w:tr>
      <w:tr w:rsidR="003245F7" w:rsidRPr="00B86193" w:rsidTr="00224132">
        <w:trPr>
          <w:tblCellSpacing w:w="0" w:type="dxa"/>
          <w:jc w:val="center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1786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19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19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94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Красноярск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6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-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</w:p>
        </w:tc>
      </w:tr>
      <w:tr w:rsidR="003245F7" w:rsidRPr="00B86193" w:rsidTr="00224132">
        <w:trPr>
          <w:tblCellSpacing w:w="0" w:type="dxa"/>
          <w:jc w:val="center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8077</w:t>
            </w:r>
          </w:p>
          <w:p w:rsidR="003245F7" w:rsidRPr="00B86193" w:rsidRDefault="003245F7" w:rsidP="00224132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467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467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6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6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5F7" w:rsidRPr="00B86193" w:rsidRDefault="003245F7" w:rsidP="00224132">
            <w:pPr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2488</w:t>
            </w:r>
          </w:p>
        </w:tc>
      </w:tr>
    </w:tbl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Определяем максимальный пассажиропоток</w:t>
      </w:r>
      <w:r w:rsidR="001A3901" w:rsidRPr="001A3901">
        <w:rPr>
          <w:color w:val="FF0000"/>
          <w:sz w:val="28"/>
          <w:szCs w:val="28"/>
        </w:rPr>
        <w:t>:</w:t>
      </w:r>
    </w:p>
    <w:p w:rsidR="000725EA" w:rsidRDefault="009C7B16" w:rsidP="00B86193">
      <w:pPr>
        <w:spacing w:line="360" w:lineRule="auto"/>
        <w:ind w:rightChars="176" w:right="634" w:firstLine="567"/>
        <w:contextualSpacing/>
        <w:rPr>
          <w:sz w:val="28"/>
          <w:szCs w:val="28"/>
          <w:vertAlign w:val="subscript"/>
        </w:rPr>
      </w:pPr>
      <m:oMath>
        <m:r>
          <w:rPr>
            <w:rFonts w:ascii="Cambria Math" w:hAnsi="Cambria Math"/>
            <w:sz w:val="28"/>
            <w:szCs w:val="28"/>
          </w:rPr>
          <m:t>Q</m:t>
        </m:r>
        <m:r>
          <w:rPr>
            <w:rFonts w:ascii="Cambria Math" w:hAnsi="Cambria Math"/>
            <w:sz w:val="28"/>
            <w:szCs w:val="28"/>
            <w:vertAlign w:val="subscript"/>
          </w:rPr>
          <m:t xml:space="preserve">прмакс. </m:t>
        </m:r>
        <m:r>
          <w:rPr>
            <w:rFonts w:ascii="Cambria Math" w:hAnsi="Cambria Math"/>
            <w:sz w:val="28"/>
            <w:szCs w:val="28"/>
          </w:rPr>
          <m:t>= Q</m:t>
        </m:r>
        <m:r>
          <w:rPr>
            <w:rFonts w:ascii="Cambria Math" w:hAnsi="Cambria Math"/>
            <w:sz w:val="28"/>
            <w:szCs w:val="28"/>
            <w:vertAlign w:val="subscript"/>
          </w:rPr>
          <m:t>проех.пр</m:t>
        </m:r>
      </m:oMath>
      <w:r w:rsidR="003245F7">
        <w:rPr>
          <w:sz w:val="28"/>
          <w:szCs w:val="28"/>
          <w:vertAlign w:val="subscript"/>
        </w:rPr>
        <w:t>.,</w:t>
      </w:r>
    </w:p>
    <w:p w:rsidR="001A3901" w:rsidRPr="00B86193" w:rsidRDefault="001A3901" w:rsidP="001A390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где </w:t>
      </w:r>
      <w:proofErr w:type="spellStart"/>
      <w:r w:rsidRPr="00B86193">
        <w:rPr>
          <w:sz w:val="28"/>
          <w:szCs w:val="28"/>
        </w:rPr>
        <w:t>Q</w:t>
      </w:r>
      <w:r w:rsidRPr="00B86193">
        <w:rPr>
          <w:sz w:val="28"/>
          <w:szCs w:val="28"/>
          <w:vertAlign w:val="subscript"/>
        </w:rPr>
        <w:t>проех</w:t>
      </w:r>
      <w:proofErr w:type="gramStart"/>
      <w:r w:rsidRPr="00B86193">
        <w:rPr>
          <w:sz w:val="28"/>
          <w:szCs w:val="28"/>
          <w:vertAlign w:val="subscript"/>
        </w:rPr>
        <w:t>.п</w:t>
      </w:r>
      <w:proofErr w:type="gramEnd"/>
      <w:r w:rsidRPr="00B86193">
        <w:rPr>
          <w:sz w:val="28"/>
          <w:szCs w:val="28"/>
          <w:vertAlign w:val="subscript"/>
        </w:rPr>
        <w:t>р</w:t>
      </w:r>
      <w:proofErr w:type="spellEnd"/>
      <w:r w:rsidRPr="00B86193">
        <w:rPr>
          <w:sz w:val="28"/>
          <w:szCs w:val="28"/>
          <w:vertAlign w:val="subscript"/>
        </w:rPr>
        <w:t xml:space="preserve"> </w:t>
      </w:r>
      <w:r w:rsidRPr="00B86193">
        <w:rPr>
          <w:sz w:val="28"/>
          <w:szCs w:val="28"/>
        </w:rPr>
        <w:t>-максимальное количество пассажиров проехавших в прямом направлении</w:t>
      </w:r>
    </w:p>
    <w:p w:rsidR="00517D6E" w:rsidRPr="00B86193" w:rsidRDefault="009C7B16" w:rsidP="001A3901">
      <w:pPr>
        <w:spacing w:line="360" w:lineRule="auto"/>
        <w:ind w:rightChars="176" w:right="634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Q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 xml:space="preserve">пр.макс. </m:t>
          </m:r>
          <m:r>
            <w:rPr>
              <w:rFonts w:ascii="Cambria Math" w:hAnsi="Cambria Math"/>
              <w:sz w:val="28"/>
              <w:szCs w:val="28"/>
            </w:rPr>
            <m:t>= 19 пасс.</m:t>
          </m:r>
        </m:oMath>
      </m:oMathPara>
    </w:p>
    <w:p w:rsidR="00517D6E" w:rsidRDefault="009C7B16" w:rsidP="00246531">
      <w:pPr>
        <w:spacing w:line="360" w:lineRule="auto"/>
        <w:ind w:rightChars="176" w:right="634" w:firstLine="567"/>
        <w:contextualSpacing/>
        <w:rPr>
          <w:sz w:val="28"/>
          <w:szCs w:val="28"/>
          <w:vertAlign w:val="subscript"/>
        </w:rPr>
      </w:pPr>
      <m:oMath>
        <m:r>
          <w:rPr>
            <w:rFonts w:ascii="Cambria Math" w:hAnsi="Cambria Math"/>
            <w:sz w:val="28"/>
            <w:szCs w:val="28"/>
          </w:rPr>
          <m:t>Q</m:t>
        </m:r>
        <m:r>
          <w:rPr>
            <w:rFonts w:ascii="Cambria Math" w:hAnsi="Cambria Math"/>
            <w:sz w:val="28"/>
            <w:szCs w:val="28"/>
            <w:vertAlign w:val="subscript"/>
          </w:rPr>
          <m:t xml:space="preserve">обр.макс. </m:t>
        </m:r>
        <m:r>
          <w:rPr>
            <w:rFonts w:ascii="Cambria Math" w:hAnsi="Cambria Math"/>
            <w:sz w:val="28"/>
            <w:szCs w:val="28"/>
          </w:rPr>
          <m:t>= Q</m:t>
        </m:r>
        <m:r>
          <w:rPr>
            <w:rFonts w:ascii="Cambria Math" w:hAnsi="Cambria Math"/>
            <w:sz w:val="28"/>
            <w:szCs w:val="28"/>
            <w:vertAlign w:val="subscript"/>
          </w:rPr>
          <m:t>проех.обр</m:t>
        </m:r>
      </m:oMath>
      <w:r w:rsidR="003245F7">
        <w:rPr>
          <w:sz w:val="28"/>
          <w:szCs w:val="28"/>
          <w:vertAlign w:val="subscript"/>
        </w:rPr>
        <w:t>.,</w:t>
      </w:r>
    </w:p>
    <w:p w:rsidR="00246531" w:rsidRPr="00B86193" w:rsidRDefault="00246531" w:rsidP="0024653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где </w:t>
      </w:r>
      <w:proofErr w:type="spellStart"/>
      <w:r w:rsidRPr="00B86193">
        <w:rPr>
          <w:sz w:val="28"/>
          <w:szCs w:val="28"/>
        </w:rPr>
        <w:t>Q</w:t>
      </w:r>
      <w:r w:rsidRPr="00B86193">
        <w:rPr>
          <w:sz w:val="28"/>
          <w:szCs w:val="28"/>
          <w:vertAlign w:val="subscript"/>
        </w:rPr>
        <w:t>проех</w:t>
      </w:r>
      <w:proofErr w:type="gramStart"/>
      <w:r w:rsidRPr="00B86193">
        <w:rPr>
          <w:sz w:val="28"/>
          <w:szCs w:val="28"/>
          <w:vertAlign w:val="subscript"/>
        </w:rPr>
        <w:t>.о</w:t>
      </w:r>
      <w:proofErr w:type="gramEnd"/>
      <w:r w:rsidRPr="00B86193">
        <w:rPr>
          <w:sz w:val="28"/>
          <w:szCs w:val="28"/>
          <w:vertAlign w:val="subscript"/>
        </w:rPr>
        <w:t>б</w:t>
      </w:r>
      <w:proofErr w:type="spellEnd"/>
      <w:r w:rsidRPr="00B86193">
        <w:rPr>
          <w:sz w:val="28"/>
          <w:szCs w:val="28"/>
          <w:vertAlign w:val="subscript"/>
        </w:rPr>
        <w:t xml:space="preserve"> </w:t>
      </w:r>
      <w:r w:rsidRPr="00B86193">
        <w:rPr>
          <w:sz w:val="28"/>
          <w:szCs w:val="28"/>
        </w:rPr>
        <w:t>-максимальное количество пассажиров проехавших в обратном направлении</w:t>
      </w:r>
    </w:p>
    <w:p w:rsidR="000725EA" w:rsidRPr="00B86193" w:rsidRDefault="009C7B16" w:rsidP="00246531">
      <w:pPr>
        <w:spacing w:line="360" w:lineRule="auto"/>
        <w:ind w:rightChars="176" w:right="634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Q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 xml:space="preserve">обр.макс. </m:t>
          </m:r>
          <m:r>
            <w:rPr>
              <w:rFonts w:ascii="Cambria Math" w:hAnsi="Cambria Math"/>
              <w:sz w:val="28"/>
              <w:szCs w:val="28"/>
            </w:rPr>
            <m:t>= 6 пасс.</m:t>
          </m:r>
        </m:oMath>
      </m:oMathPara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Определяем средние пассажиропотоки</w:t>
      </w:r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Q</m:t>
        </m:r>
        <m:r>
          <w:rPr>
            <w:rFonts w:ascii="Cambria Math" w:hAnsi="Cambria Math"/>
            <w:sz w:val="28"/>
            <w:szCs w:val="28"/>
            <w:vertAlign w:val="subscript"/>
          </w:rPr>
          <m:t>ср.</m:t>
        </m:r>
        <m:r>
          <w:rPr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SQ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а-1</m:t>
                </m:r>
              </m:e>
            </m:d>
          </m:den>
        </m:f>
        <m:r>
          <w:rPr>
            <w:rFonts w:ascii="Cambria Math" w:hAnsi="Cambria Math"/>
            <w:sz w:val="28"/>
            <w:szCs w:val="28"/>
          </w:rPr>
          <m:t>=пасс.</m:t>
        </m:r>
      </m:oMath>
      <w:r w:rsidR="00246531">
        <w:rPr>
          <w:sz w:val="28"/>
          <w:szCs w:val="28"/>
        </w:rPr>
        <w:t>,</w:t>
      </w:r>
    </w:p>
    <w:p w:rsidR="00DD263B" w:rsidRPr="00B86193" w:rsidRDefault="00DD263B" w:rsidP="00B86193">
      <w:pPr>
        <w:spacing w:line="360" w:lineRule="auto"/>
        <w:ind w:rightChars="176" w:right="634" w:firstLine="567"/>
        <w:contextualSpacing/>
        <w:jc w:val="both"/>
        <w:rPr>
          <w:sz w:val="28"/>
          <w:szCs w:val="28"/>
        </w:rPr>
      </w:pPr>
    </w:p>
    <w:p w:rsidR="000725EA" w:rsidRPr="00B86193" w:rsidRDefault="005E161E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где</w:t>
      </w:r>
      <w:r w:rsidR="000725EA" w:rsidRPr="00B86193">
        <w:rPr>
          <w:sz w:val="28"/>
          <w:szCs w:val="28"/>
        </w:rPr>
        <w:t xml:space="preserve"> SQ – общий пассажиропоток в прямом и обратном направлении,</w:t>
      </w:r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а – количество остановок</w:t>
      </w:r>
    </w:p>
    <w:p w:rsidR="00722AEA" w:rsidRPr="00B86193" w:rsidRDefault="00722AEA" w:rsidP="00B86193">
      <w:pPr>
        <w:spacing w:line="360" w:lineRule="auto"/>
        <w:ind w:rightChars="176" w:right="634" w:firstLine="567"/>
        <w:contextualSpacing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Q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vertAlign w:val="subscript"/>
            </w:rPr>
            <m:t>ср.пр.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8-1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=3пасс.</m:t>
          </m:r>
        </m:oMath>
      </m:oMathPara>
    </w:p>
    <w:p w:rsidR="000725EA" w:rsidRPr="00B86193" w:rsidRDefault="000725EA" w:rsidP="00B86193">
      <w:pPr>
        <w:spacing w:line="360" w:lineRule="auto"/>
        <w:ind w:rightChars="176" w:right="634"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.</w:t>
      </w:r>
    </w:p>
    <w:p w:rsidR="000725EA" w:rsidRPr="00B86193" w:rsidRDefault="00722AEA" w:rsidP="00B86193">
      <w:pPr>
        <w:spacing w:line="360" w:lineRule="auto"/>
        <w:ind w:rightChars="176" w:right="634" w:firstLine="567"/>
        <w:contextualSpacing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Q</m:t>
          </m:r>
          <m:r>
            <w:rPr>
              <w:rFonts w:ascii="Cambria Math" w:hAnsi="Cambria Math"/>
              <w:sz w:val="28"/>
              <w:szCs w:val="28"/>
            </w:rPr>
            <m:t>ср.обр.=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( 8-1)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=1пасс.</m:t>
          </m:r>
        </m:oMath>
      </m:oMathPara>
    </w:p>
    <w:p w:rsidR="000725EA" w:rsidRPr="00B86193" w:rsidRDefault="000725EA" w:rsidP="0091070E">
      <w:pPr>
        <w:spacing w:line="360" w:lineRule="auto"/>
        <w:ind w:firstLine="567"/>
        <w:contextualSpacing/>
        <w:rPr>
          <w:sz w:val="28"/>
          <w:szCs w:val="28"/>
        </w:rPr>
      </w:pPr>
      <w:r w:rsidRPr="00B86193">
        <w:rPr>
          <w:sz w:val="28"/>
          <w:szCs w:val="28"/>
        </w:rPr>
        <w:t>Определяем коэффициент неравномерности по участкам.</w:t>
      </w:r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уч</m:t>
          </m:r>
          <m:r>
            <w:rPr>
              <w:rFonts w:ascii="Cambria Math" w:hAnsi="Cambria Math"/>
              <w:sz w:val="28"/>
              <w:szCs w:val="28"/>
            </w:rPr>
            <m:t>. =(Q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макс.</m:t>
          </m:r>
          <m:r>
            <w:rPr>
              <w:rFonts w:ascii="Cambria Math" w:hAnsi="Cambria Math"/>
              <w:sz w:val="28"/>
              <w:szCs w:val="28"/>
            </w:rPr>
            <m:t>)/Q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ср</m:t>
          </m:r>
        </m:oMath>
      </m:oMathPara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sz w:val="28"/>
          <w:szCs w:val="28"/>
        </w:rPr>
      </w:pPr>
      <w:r w:rsidRPr="00B86193">
        <w:rPr>
          <w:sz w:val="28"/>
          <w:szCs w:val="28"/>
        </w:rPr>
        <w:t>К</w:t>
      </w:r>
      <w:proofErr w:type="spellStart"/>
      <w:r w:rsidRPr="00B86193">
        <w:rPr>
          <w:sz w:val="28"/>
          <w:szCs w:val="28"/>
          <w:vertAlign w:val="subscript"/>
        </w:rPr>
        <w:t>уч</w:t>
      </w:r>
      <w:proofErr w:type="gramStart"/>
      <w:r w:rsidRPr="00B86193">
        <w:rPr>
          <w:sz w:val="28"/>
          <w:szCs w:val="28"/>
          <w:vertAlign w:val="subscript"/>
        </w:rPr>
        <w:t>.п</w:t>
      </w:r>
      <w:proofErr w:type="gramEnd"/>
      <w:r w:rsidRPr="00B86193">
        <w:rPr>
          <w:sz w:val="28"/>
          <w:szCs w:val="28"/>
          <w:vertAlign w:val="subscript"/>
        </w:rPr>
        <w:t>р</w:t>
      </w:r>
      <w:proofErr w:type="spellEnd"/>
      <w:r w:rsidRPr="00B86193">
        <w:rPr>
          <w:sz w:val="28"/>
          <w:szCs w:val="28"/>
          <w:vertAlign w:val="subscript"/>
        </w:rPr>
        <w:t xml:space="preserve">. </w:t>
      </w:r>
      <w:r w:rsidRPr="00B86193">
        <w:rPr>
          <w:sz w:val="28"/>
          <w:szCs w:val="28"/>
        </w:rPr>
        <w:t>=(19 )/3=6</w:t>
      </w:r>
    </w:p>
    <w:p w:rsidR="00722AEA" w:rsidRPr="00B86193" w:rsidRDefault="00722AEA" w:rsidP="00B86193">
      <w:pPr>
        <w:spacing w:line="360" w:lineRule="auto"/>
        <w:ind w:rightChars="176" w:right="634" w:firstLine="567"/>
        <w:contextualSpacing/>
        <w:jc w:val="both"/>
        <w:rPr>
          <w:sz w:val="28"/>
          <w:szCs w:val="28"/>
        </w:rPr>
      </w:pPr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 xml:space="preserve">уч.обр. </m:t>
          </m:r>
          <m:r>
            <w:rPr>
              <w:rFonts w:ascii="Cambria Math" w:hAnsi="Cambria Math"/>
              <w:sz w:val="28"/>
              <w:szCs w:val="28"/>
            </w:rPr>
            <m:t>= 6/1=6</m:t>
          </m:r>
        </m:oMath>
      </m:oMathPara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н.</m:t>
          </m:r>
          <m:r>
            <w:rPr>
              <w:rFonts w:ascii="Cambria Math" w:hAnsi="Cambria Math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макс.ср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.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ср.</m:t>
              </m:r>
              <m:r>
                <w:rPr>
                  <w:rFonts w:ascii="Cambria Math" w:hAnsi="Cambria Math"/>
                  <w:sz w:val="28"/>
                  <w:szCs w:val="28"/>
                </w:rPr>
                <m:t>мин.</m:t>
              </m:r>
            </m:den>
          </m:f>
        </m:oMath>
      </m:oMathPara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н.</m:t>
          </m:r>
          <m:r>
            <w:rPr>
              <w:rFonts w:ascii="Cambria Math" w:hAnsi="Cambria Math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6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 6</m:t>
          </m:r>
        </m:oMath>
      </m:oMathPara>
    </w:p>
    <w:p w:rsidR="000725EA" w:rsidRPr="00B86193" w:rsidRDefault="000725EA" w:rsidP="0091070E">
      <w:pPr>
        <w:tabs>
          <w:tab w:val="left" w:pos="798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Определяем суточный объем перевозок пассажиров</w:t>
      </w:r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Q</m:t>
        </m:r>
        <m:r>
          <w:rPr>
            <w:rFonts w:ascii="Cambria Math" w:hAnsi="Cambria Math"/>
            <w:sz w:val="28"/>
            <w:szCs w:val="28"/>
            <w:vertAlign w:val="subscript"/>
          </w:rPr>
          <m:t>сут.</m:t>
        </m:r>
        <m:r>
          <w:rPr>
            <w:rFonts w:ascii="Cambria Math" w:hAnsi="Cambria Math"/>
            <w:sz w:val="28"/>
            <w:szCs w:val="28"/>
          </w:rPr>
          <m:t xml:space="preserve"> = Q</m:t>
        </m:r>
        <m:r>
          <m:rPr>
            <m:nor/>
          </m:rPr>
          <w:rPr>
            <w:i/>
            <w:sz w:val="28"/>
            <w:szCs w:val="28"/>
            <w:vertAlign w:val="subscript"/>
          </w:rPr>
          <m:t>пр</m:t>
        </m:r>
        <m:r>
          <w:rPr>
            <w:rFonts w:ascii="Cambria Math" w:hAnsi="Cambria Math"/>
            <w:sz w:val="28"/>
            <w:szCs w:val="28"/>
            <w:vertAlign w:val="subscript"/>
          </w:rPr>
          <m:t>.</m:t>
        </m:r>
        <m:r>
          <w:rPr>
            <w:rFonts w:ascii="Cambria Math" w:hAnsi="Cambria Math"/>
            <w:sz w:val="28"/>
            <w:szCs w:val="28"/>
          </w:rPr>
          <m:t>+Q</m:t>
        </m:r>
        <m:r>
          <m:rPr>
            <m:nor/>
          </m:rPr>
          <w:rPr>
            <w:i/>
            <w:sz w:val="28"/>
            <w:szCs w:val="28"/>
            <w:vertAlign w:val="subscript"/>
          </w:rPr>
          <m:t>обр</m:t>
        </m:r>
        <m:r>
          <w:rPr>
            <w:rFonts w:ascii="Cambria Math" w:hAnsi="Cambria Math"/>
            <w:sz w:val="28"/>
            <w:szCs w:val="28"/>
            <w:vertAlign w:val="subscript"/>
          </w:rPr>
          <m:t>.</m:t>
        </m:r>
        <m:r>
          <w:rPr>
            <w:rFonts w:ascii="Cambria Math" w:hAnsi="Cambria Math"/>
            <w:sz w:val="28"/>
            <w:szCs w:val="28"/>
          </w:rPr>
          <m:t>, = пасс.</m:t>
        </m:r>
      </m:oMath>
      <w:r w:rsidR="00246531">
        <w:rPr>
          <w:sz w:val="28"/>
          <w:szCs w:val="28"/>
        </w:rPr>
        <w:t>,</w:t>
      </w:r>
    </w:p>
    <w:p w:rsidR="005E161E" w:rsidRPr="00B86193" w:rsidRDefault="005E161E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где </w:t>
      </w:r>
      <w:proofErr w:type="spellStart"/>
      <w:proofErr w:type="gramStart"/>
      <w:r w:rsidRPr="00B86193">
        <w:rPr>
          <w:sz w:val="28"/>
          <w:szCs w:val="28"/>
        </w:rPr>
        <w:t>Q</w:t>
      </w:r>
      <w:proofErr w:type="gramEnd"/>
      <w:r w:rsidRPr="00B86193">
        <w:rPr>
          <w:sz w:val="28"/>
          <w:szCs w:val="28"/>
          <w:vertAlign w:val="subscript"/>
        </w:rPr>
        <w:t>пр</w:t>
      </w:r>
      <w:proofErr w:type="spellEnd"/>
      <w:r w:rsidRPr="00B86193">
        <w:rPr>
          <w:sz w:val="28"/>
          <w:szCs w:val="28"/>
        </w:rPr>
        <w:t xml:space="preserve">. и </w:t>
      </w:r>
      <w:proofErr w:type="spellStart"/>
      <w:r w:rsidRPr="00B86193">
        <w:rPr>
          <w:sz w:val="28"/>
          <w:szCs w:val="28"/>
        </w:rPr>
        <w:t>Q</w:t>
      </w:r>
      <w:r w:rsidRPr="00B86193">
        <w:rPr>
          <w:sz w:val="28"/>
          <w:szCs w:val="28"/>
          <w:vertAlign w:val="subscript"/>
        </w:rPr>
        <w:t>обр</w:t>
      </w:r>
      <w:proofErr w:type="spellEnd"/>
      <w:r w:rsidRPr="00B86193">
        <w:rPr>
          <w:sz w:val="28"/>
          <w:szCs w:val="28"/>
          <w:vertAlign w:val="subscript"/>
        </w:rPr>
        <w:t>.</w:t>
      </w:r>
      <w:r w:rsidRPr="00B86193">
        <w:rPr>
          <w:sz w:val="28"/>
          <w:szCs w:val="28"/>
        </w:rPr>
        <w:t xml:space="preserve"> – объем перевозок в прямом и обратном направлении</w:t>
      </w:r>
    </w:p>
    <w:p w:rsidR="002E739C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Q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сут</m:t>
          </m:r>
          <m:r>
            <w:rPr>
              <w:rFonts w:ascii="Cambria Math" w:hAnsi="Cambria Math"/>
              <w:sz w:val="28"/>
              <w:szCs w:val="28"/>
            </w:rPr>
            <m:t>. = 21+ 6=27 пасс.</m:t>
          </m:r>
        </m:oMath>
      </m:oMathPara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Определяем суточный пассажирооборот</w:t>
      </w:r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Р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 xml:space="preserve">сут. </m:t>
          </m:r>
          <m:r>
            <w:rPr>
              <w:rFonts w:ascii="Cambria Math" w:hAnsi="Cambria Math"/>
              <w:sz w:val="28"/>
              <w:szCs w:val="28"/>
            </w:rPr>
            <m:t>= Р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пр.</m:t>
          </m:r>
          <m:r>
            <w:rPr>
              <w:rFonts w:ascii="Cambria Math" w:hAnsi="Cambria Math"/>
              <w:sz w:val="28"/>
              <w:szCs w:val="28"/>
            </w:rPr>
            <m:t xml:space="preserve"> +Р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обр</m:t>
          </m:r>
          <m:r>
            <w:rPr>
              <w:rFonts w:ascii="Cambria Math" w:hAnsi="Cambria Math"/>
              <w:sz w:val="28"/>
              <w:szCs w:val="28"/>
            </w:rPr>
            <m:t>.= пасс.км</m:t>
          </m:r>
        </m:oMath>
      </m:oMathPara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Р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сут.</m:t>
          </m:r>
          <m:r>
            <w:rPr>
              <w:rFonts w:ascii="Cambria Math" w:hAnsi="Cambria Math"/>
              <w:sz w:val="28"/>
              <w:szCs w:val="28"/>
            </w:rPr>
            <m:t xml:space="preserve"> = 8077+2488 = 10586 пасс.км.</m:t>
          </m:r>
        </m:oMath>
      </m:oMathPara>
    </w:p>
    <w:p w:rsidR="000725EA" w:rsidRPr="00B86193" w:rsidRDefault="00D21AC5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Определяем среднюю дал</w:t>
      </w:r>
      <w:proofErr w:type="spellStart"/>
      <w:r w:rsidR="000725EA" w:rsidRPr="00B86193">
        <w:rPr>
          <w:sz w:val="28"/>
          <w:szCs w:val="28"/>
        </w:rPr>
        <w:t>ьность</w:t>
      </w:r>
      <w:proofErr w:type="spellEnd"/>
      <w:r w:rsidR="000725EA" w:rsidRPr="00B86193">
        <w:rPr>
          <w:sz w:val="28"/>
          <w:szCs w:val="28"/>
        </w:rPr>
        <w:t xml:space="preserve"> поездки одного пассажира</w:t>
      </w:r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L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еп</m:t>
          </m:r>
          <m:r>
            <w:rPr>
              <w:rFonts w:ascii="Cambria Math" w:hAnsi="Cambria Math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Р</m:t>
              </m:r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сут.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Qсут.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км</m:t>
          </m:r>
        </m:oMath>
      </m:oMathPara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L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еп</m:t>
          </m:r>
          <m:r>
            <w:rPr>
              <w:rFonts w:ascii="Cambria Math" w:hAnsi="Cambria Math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10586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=391.2 км.</m:t>
          </m:r>
        </m:oMath>
      </m:oMathPara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Определяем среднюю длину перегона</w:t>
      </w:r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L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пер.</m:t>
          </m:r>
          <m:r>
            <w:rPr>
              <w:rFonts w:ascii="Cambria Math" w:hAnsi="Cambria Math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м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a-1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= км.</m:t>
          </m:r>
        </m:oMath>
      </m:oMathPara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L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 xml:space="preserve">пер. </m:t>
          </m:r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467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8-1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=67км.</m:t>
          </m:r>
        </m:oMath>
      </m:oMathPara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Определяем коэффициент сменяемости</w:t>
      </w:r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t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см</m:t>
          </m:r>
          <m:r>
            <w:rPr>
              <w:rFonts w:ascii="Cambria Math" w:hAnsi="Cambria Math"/>
              <w:sz w:val="28"/>
              <w:szCs w:val="28"/>
            </w:rPr>
            <m:t xml:space="preserve">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Lм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Lеп</m:t>
              </m:r>
            </m:den>
          </m:f>
        </m:oMath>
      </m:oMathPara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t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 xml:space="preserve">см </m:t>
          </m:r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467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391,2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=1,1 </m:t>
          </m:r>
        </m:oMath>
      </m:oMathPara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Определяем </w:t>
      </w:r>
      <w:r w:rsidR="00E35643" w:rsidRPr="00B86193">
        <w:rPr>
          <w:sz w:val="28"/>
          <w:szCs w:val="28"/>
        </w:rPr>
        <w:t>среднетехническую</w:t>
      </w:r>
      <w:r w:rsidRPr="00B86193">
        <w:rPr>
          <w:sz w:val="28"/>
          <w:szCs w:val="28"/>
        </w:rPr>
        <w:t xml:space="preserve"> скорость</w:t>
      </w:r>
      <w:r w:rsidR="00E35643" w:rsidRPr="00B86193">
        <w:rPr>
          <w:sz w:val="28"/>
          <w:szCs w:val="28"/>
        </w:rPr>
        <w:t xml:space="preserve"> автобуса</w:t>
      </w:r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>V</m:t>
          </m:r>
          <m:r>
            <w:rPr>
              <w:rFonts w:ascii="Cambria Math" w:hAnsi="Cambria Math"/>
              <w:color w:val="000000" w:themeColor="text1"/>
              <w:sz w:val="28"/>
              <w:szCs w:val="28"/>
              <w:vertAlign w:val="subscript"/>
            </w:rPr>
            <m:t>т</m:t>
          </m:r>
          <m:r>
            <w:rPr>
              <w:rFonts w:ascii="Cambria Math" w:hAnsi="Cambria Math"/>
              <w:color w:val="000000" w:themeColor="text1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Lм × 60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tдв.1-4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=км/ч  км/ч</m:t>
          </m:r>
        </m:oMath>
      </m:oMathPara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>V</m:t>
          </m:r>
          <m:r>
            <w:rPr>
              <w:rFonts w:ascii="Cambria Math" w:hAnsi="Cambria Math"/>
              <w:color w:val="000000" w:themeColor="text1"/>
              <w:sz w:val="28"/>
              <w:szCs w:val="28"/>
              <w:vertAlign w:val="subscript"/>
            </w:rPr>
            <m:t>т</m:t>
          </m:r>
          <m:r>
            <w:rPr>
              <w:rFonts w:ascii="Cambria Math" w:hAnsi="Cambria Math"/>
              <w:color w:val="000000" w:themeColor="text1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467×60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421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 xml:space="preserve"> =66,6 км/ч</m:t>
          </m:r>
        </m:oMath>
      </m:oMathPara>
    </w:p>
    <w:p w:rsidR="000725EA" w:rsidRPr="00B86193" w:rsidRDefault="000725EA" w:rsidP="0091070E">
      <w:pPr>
        <w:spacing w:line="360" w:lineRule="auto"/>
        <w:ind w:firstLine="567"/>
        <w:contextualSpacing/>
        <w:jc w:val="left"/>
        <w:rPr>
          <w:sz w:val="28"/>
          <w:szCs w:val="28"/>
        </w:rPr>
      </w:pPr>
      <w:r w:rsidRPr="00B86193">
        <w:rPr>
          <w:sz w:val="28"/>
          <w:szCs w:val="28"/>
        </w:rPr>
        <w:t>Определяем объем перевозок пассажиров за неделю</w:t>
      </w:r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Q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нед</m:t>
          </m:r>
          <m:r>
            <w:rPr>
              <w:rFonts w:ascii="Cambria Math" w:hAnsi="Cambria Math"/>
              <w:sz w:val="28"/>
              <w:szCs w:val="28"/>
            </w:rPr>
            <m:t>. = Qсут×7=пасс.</m:t>
          </m:r>
        </m:oMath>
      </m:oMathPara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Q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нед</m:t>
          </m:r>
          <m:r>
            <w:rPr>
              <w:rFonts w:ascii="Cambria Math" w:hAnsi="Cambria Math"/>
              <w:sz w:val="28"/>
              <w:szCs w:val="28"/>
            </w:rPr>
            <m:t>. = 27×7 = 189 пасс.</m:t>
          </m:r>
        </m:oMath>
      </m:oMathPara>
    </w:p>
    <w:p w:rsidR="000725EA" w:rsidRPr="00B86193" w:rsidRDefault="000725EA" w:rsidP="0091070E">
      <w:pPr>
        <w:spacing w:line="360" w:lineRule="auto"/>
        <w:ind w:firstLine="567"/>
        <w:contextualSpacing/>
        <w:rPr>
          <w:sz w:val="28"/>
          <w:szCs w:val="28"/>
        </w:rPr>
      </w:pPr>
      <w:r w:rsidRPr="00B86193">
        <w:rPr>
          <w:sz w:val="28"/>
          <w:szCs w:val="28"/>
        </w:rPr>
        <w:t>Определяем объем перевозок пассажиров в среднем по месяцам года</w:t>
      </w:r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Q</m:t>
          </m:r>
          <m:r>
            <w:rPr>
              <w:rFonts w:ascii="Cambria Math" w:hAnsi="Cambria Math"/>
              <w:sz w:val="28"/>
              <w:szCs w:val="28"/>
              <w:vertAlign w:val="subscript"/>
              <w:lang w:val="en-US"/>
            </w:rPr>
            <m:t>c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 xml:space="preserve">р.мес. </m:t>
          </m:r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Qгод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12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=пасс.</m:t>
          </m:r>
        </m:oMath>
      </m:oMathPara>
    </w:p>
    <w:p w:rsidR="000725EA" w:rsidRDefault="009C7B16" w:rsidP="00B86193">
      <w:pPr>
        <w:spacing w:line="360" w:lineRule="auto"/>
        <w:ind w:rightChars="176" w:right="634" w:firstLine="567"/>
        <w:contextualSpacing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Q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ср.мес</m:t>
          </m:r>
          <m:r>
            <w:rPr>
              <w:rFonts w:ascii="Cambria Math" w:hAnsi="Cambria Math"/>
              <w:sz w:val="28"/>
              <w:szCs w:val="28"/>
            </w:rPr>
            <m:t xml:space="preserve">.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12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 2 пасс.</m:t>
          </m:r>
        </m:oMath>
      </m:oMathPara>
    </w:p>
    <w:p w:rsidR="009577B7" w:rsidRPr="00B86193" w:rsidRDefault="009577B7" w:rsidP="009577B7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данными из расчётов вносим данные по перевозке пассажиров в таблицу</w:t>
      </w:r>
      <w:proofErr w:type="gramEnd"/>
      <w:r>
        <w:rPr>
          <w:sz w:val="28"/>
          <w:szCs w:val="28"/>
        </w:rPr>
        <w:t xml:space="preserve"> 5 (по дням недели) и таблицу 6 (по месяцам года).</w:t>
      </w:r>
    </w:p>
    <w:p w:rsidR="000725EA" w:rsidRPr="00B86193" w:rsidRDefault="005E161E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bookmarkStart w:id="7" w:name="_Toc420513480"/>
      <w:r w:rsidRPr="009577B7">
        <w:rPr>
          <w:color w:val="000000" w:themeColor="text1"/>
          <w:sz w:val="28"/>
          <w:szCs w:val="28"/>
        </w:rPr>
        <w:t>Таблица</w:t>
      </w:r>
      <w:r w:rsidR="009577B7">
        <w:rPr>
          <w:sz w:val="28"/>
          <w:szCs w:val="28"/>
        </w:rPr>
        <w:t xml:space="preserve">5 </w:t>
      </w:r>
      <w:r w:rsidRPr="00B86193">
        <w:rPr>
          <w:sz w:val="28"/>
          <w:szCs w:val="28"/>
        </w:rPr>
        <w:t xml:space="preserve">- </w:t>
      </w:r>
      <w:r w:rsidR="000725EA" w:rsidRPr="00B86193">
        <w:rPr>
          <w:sz w:val="28"/>
          <w:szCs w:val="28"/>
        </w:rPr>
        <w:t>Объем перевозок пассажиров по дням недели</w:t>
      </w:r>
      <w:bookmarkEnd w:id="7"/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59"/>
        <w:gridCol w:w="1581"/>
        <w:gridCol w:w="3791"/>
      </w:tblGrid>
      <w:tr w:rsidR="000725EA" w:rsidRPr="00B86193" w:rsidTr="001A6431">
        <w:trPr>
          <w:trHeight w:val="500"/>
          <w:jc w:val="center"/>
        </w:trPr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День недели</w:t>
            </w:r>
          </w:p>
        </w:tc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proofErr w:type="spellStart"/>
            <w:proofErr w:type="gramStart"/>
            <w:r w:rsidRPr="009577B7">
              <w:rPr>
                <w:sz w:val="24"/>
              </w:rPr>
              <w:t>Q</w:t>
            </w:r>
            <w:proofErr w:type="gramEnd"/>
            <w:r w:rsidRPr="009577B7">
              <w:rPr>
                <w:sz w:val="24"/>
              </w:rPr>
              <w:t>дн</w:t>
            </w:r>
            <w:proofErr w:type="spellEnd"/>
            <w:r w:rsidR="009C7B16" w:rsidRPr="009577B7">
              <w:rPr>
                <w:sz w:val="24"/>
              </w:rPr>
              <w:t>.</w:t>
            </w:r>
          </w:p>
        </w:tc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bookmarkStart w:id="8" w:name="_Toc420513481"/>
            <w:r w:rsidRPr="009577B7">
              <w:rPr>
                <w:sz w:val="24"/>
              </w:rPr>
              <w:t>Проценты</w:t>
            </w:r>
            <w:bookmarkEnd w:id="8"/>
            <w:proofErr w:type="gramStart"/>
            <w:r w:rsidR="00697788" w:rsidRPr="009577B7">
              <w:rPr>
                <w:sz w:val="24"/>
              </w:rPr>
              <w:t xml:space="preserve"> (%)</w:t>
            </w:r>
            <w:proofErr w:type="gramEnd"/>
          </w:p>
        </w:tc>
      </w:tr>
      <w:tr w:rsidR="000725EA" w:rsidRPr="00B86193" w:rsidTr="001A6431">
        <w:trPr>
          <w:trHeight w:val="485"/>
          <w:jc w:val="center"/>
        </w:trPr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Понедельник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26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13,75</w:t>
            </w:r>
          </w:p>
        </w:tc>
      </w:tr>
      <w:tr w:rsidR="000725EA" w:rsidRPr="00B86193" w:rsidTr="001A6431">
        <w:trPr>
          <w:trHeight w:val="485"/>
          <w:jc w:val="center"/>
        </w:trPr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Вторник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26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13,75</w:t>
            </w:r>
          </w:p>
        </w:tc>
      </w:tr>
      <w:tr w:rsidR="000725EA" w:rsidRPr="00B86193" w:rsidTr="001A6431">
        <w:trPr>
          <w:trHeight w:val="485"/>
          <w:jc w:val="center"/>
        </w:trPr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Среда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26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13,75</w:t>
            </w:r>
          </w:p>
        </w:tc>
      </w:tr>
      <w:tr w:rsidR="000725EA" w:rsidRPr="00B86193" w:rsidTr="001A6431">
        <w:trPr>
          <w:trHeight w:val="485"/>
          <w:jc w:val="center"/>
        </w:trPr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Четверг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24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12,69</w:t>
            </w:r>
          </w:p>
        </w:tc>
      </w:tr>
      <w:tr w:rsidR="000725EA" w:rsidRPr="00B86193" w:rsidTr="001A6431">
        <w:trPr>
          <w:trHeight w:val="500"/>
          <w:jc w:val="center"/>
        </w:trPr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Пятница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35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18,51</w:t>
            </w:r>
          </w:p>
        </w:tc>
      </w:tr>
      <w:tr w:rsidR="000725EA" w:rsidRPr="00B86193" w:rsidTr="001A6431">
        <w:trPr>
          <w:trHeight w:val="485"/>
          <w:jc w:val="center"/>
        </w:trPr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Суббота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26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13,75</w:t>
            </w:r>
          </w:p>
        </w:tc>
      </w:tr>
      <w:tr w:rsidR="000725EA" w:rsidRPr="00B86193" w:rsidTr="001A6431">
        <w:trPr>
          <w:trHeight w:val="485"/>
          <w:jc w:val="center"/>
        </w:trPr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Воскресенье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26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13,7</w:t>
            </w:r>
            <w:r w:rsidR="000725EA" w:rsidRPr="009577B7">
              <w:rPr>
                <w:sz w:val="24"/>
              </w:rPr>
              <w:t>5</w:t>
            </w:r>
          </w:p>
        </w:tc>
      </w:tr>
      <w:tr w:rsidR="000725EA" w:rsidRPr="00B86193" w:rsidTr="009577B7">
        <w:trPr>
          <w:trHeight w:val="307"/>
          <w:jc w:val="center"/>
        </w:trPr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Итог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189</w:t>
            </w:r>
          </w:p>
        </w:tc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100</w:t>
            </w:r>
          </w:p>
        </w:tc>
      </w:tr>
    </w:tbl>
    <w:p w:rsidR="009577B7" w:rsidRDefault="009577B7" w:rsidP="009577B7">
      <w:pPr>
        <w:spacing w:line="360" w:lineRule="auto"/>
        <w:ind w:rightChars="176" w:right="634"/>
        <w:contextualSpacing/>
        <w:jc w:val="both"/>
        <w:rPr>
          <w:sz w:val="28"/>
          <w:szCs w:val="28"/>
        </w:rPr>
      </w:pPr>
      <w:bookmarkStart w:id="9" w:name="_Toc420513482"/>
    </w:p>
    <w:p w:rsidR="000725EA" w:rsidRPr="00B86193" w:rsidRDefault="005E161E" w:rsidP="009577B7">
      <w:pPr>
        <w:spacing w:line="360" w:lineRule="auto"/>
        <w:ind w:rightChars="176" w:right="634" w:firstLine="709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Таблица </w:t>
      </w:r>
      <w:r w:rsidR="009577B7">
        <w:rPr>
          <w:sz w:val="28"/>
          <w:szCs w:val="28"/>
        </w:rPr>
        <w:t xml:space="preserve">6 </w:t>
      </w:r>
      <w:r w:rsidRPr="00B86193">
        <w:rPr>
          <w:sz w:val="28"/>
          <w:szCs w:val="28"/>
        </w:rPr>
        <w:t xml:space="preserve">- </w:t>
      </w:r>
      <w:r w:rsidR="009577B7">
        <w:rPr>
          <w:sz w:val="28"/>
          <w:szCs w:val="28"/>
        </w:rPr>
        <w:t>Объё</w:t>
      </w:r>
      <w:r w:rsidR="000725EA" w:rsidRPr="00B86193">
        <w:rPr>
          <w:sz w:val="28"/>
          <w:szCs w:val="28"/>
        </w:rPr>
        <w:t>м перевозок пассажиров по месяцам года</w:t>
      </w:r>
      <w:bookmarkEnd w:id="9"/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5"/>
        <w:gridCol w:w="2098"/>
        <w:gridCol w:w="3240"/>
      </w:tblGrid>
      <w:tr w:rsidR="000725EA" w:rsidRPr="00B86193" w:rsidTr="009577B7">
        <w:trPr>
          <w:trHeight w:val="326"/>
          <w:jc w:val="center"/>
        </w:trPr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Месяц года</w:t>
            </w:r>
          </w:p>
        </w:tc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proofErr w:type="spellStart"/>
            <w:proofErr w:type="gramStart"/>
            <w:r w:rsidRPr="009577B7">
              <w:rPr>
                <w:sz w:val="24"/>
              </w:rPr>
              <w:t>Q</w:t>
            </w:r>
            <w:proofErr w:type="gramEnd"/>
            <w:r w:rsidRPr="009577B7">
              <w:rPr>
                <w:sz w:val="24"/>
              </w:rPr>
              <w:t>мес</w:t>
            </w:r>
            <w:proofErr w:type="spellEnd"/>
            <w:r w:rsidRPr="009577B7">
              <w:rPr>
                <w:sz w:val="24"/>
              </w:rPr>
              <w:t>.</w:t>
            </w:r>
          </w:p>
        </w:tc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Проценты</w:t>
            </w:r>
          </w:p>
        </w:tc>
      </w:tr>
      <w:tr w:rsidR="000725EA" w:rsidRPr="00B86193" w:rsidTr="009577B7">
        <w:trPr>
          <w:trHeight w:val="333"/>
          <w:jc w:val="center"/>
        </w:trPr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bookmarkStart w:id="10" w:name="_Toc420513483"/>
            <w:r w:rsidRPr="009577B7">
              <w:rPr>
                <w:sz w:val="24"/>
              </w:rPr>
              <w:t>Январь</w:t>
            </w:r>
            <w:bookmarkEnd w:id="10"/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806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8,3</w:t>
            </w:r>
          </w:p>
        </w:tc>
      </w:tr>
      <w:tr w:rsidR="000725EA" w:rsidRPr="00B86193" w:rsidTr="009577B7">
        <w:trPr>
          <w:trHeight w:val="325"/>
          <w:jc w:val="center"/>
        </w:trPr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728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7,5</w:t>
            </w:r>
          </w:p>
        </w:tc>
      </w:tr>
      <w:tr w:rsidR="000725EA" w:rsidRPr="00B86193" w:rsidTr="009577B7">
        <w:trPr>
          <w:trHeight w:val="330"/>
          <w:jc w:val="center"/>
        </w:trPr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Март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775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7,9</w:t>
            </w:r>
          </w:p>
        </w:tc>
      </w:tr>
      <w:tr w:rsidR="000725EA" w:rsidRPr="00B86193" w:rsidTr="009577B7">
        <w:trPr>
          <w:trHeight w:val="336"/>
          <w:jc w:val="center"/>
        </w:trPr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Апрель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780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8,0</w:t>
            </w:r>
          </w:p>
        </w:tc>
      </w:tr>
      <w:tr w:rsidR="000725EA" w:rsidRPr="00B86193" w:rsidTr="009577B7">
        <w:trPr>
          <w:trHeight w:val="373"/>
          <w:jc w:val="center"/>
        </w:trPr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Май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930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9,6</w:t>
            </w:r>
          </w:p>
        </w:tc>
      </w:tr>
      <w:tr w:rsidR="000725EA" w:rsidRPr="00B86193" w:rsidTr="001A6431">
        <w:trPr>
          <w:trHeight w:val="151"/>
          <w:jc w:val="center"/>
        </w:trPr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Июнь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870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9,0</w:t>
            </w:r>
          </w:p>
        </w:tc>
      </w:tr>
      <w:tr w:rsidR="000725EA" w:rsidRPr="00B86193" w:rsidTr="009577B7">
        <w:trPr>
          <w:trHeight w:val="326"/>
          <w:jc w:val="center"/>
        </w:trPr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Июль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992</w:t>
            </w:r>
          </w:p>
        </w:tc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10</w:t>
            </w:r>
            <w:r w:rsidR="00816906" w:rsidRPr="009577B7">
              <w:rPr>
                <w:sz w:val="24"/>
              </w:rPr>
              <w:t>,2</w:t>
            </w:r>
          </w:p>
        </w:tc>
      </w:tr>
      <w:tr w:rsidR="000725EA" w:rsidRPr="00B86193" w:rsidTr="009577B7">
        <w:trPr>
          <w:trHeight w:val="332"/>
          <w:jc w:val="center"/>
        </w:trPr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Август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868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8,9</w:t>
            </w:r>
          </w:p>
        </w:tc>
      </w:tr>
      <w:tr w:rsidR="000725EA" w:rsidRPr="00B86193" w:rsidTr="009577B7">
        <w:trPr>
          <w:trHeight w:val="325"/>
          <w:jc w:val="center"/>
        </w:trPr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Сентябрь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780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8,0</w:t>
            </w:r>
          </w:p>
        </w:tc>
      </w:tr>
      <w:tr w:rsidR="000725EA" w:rsidRPr="00B86193" w:rsidTr="001A6431">
        <w:trPr>
          <w:trHeight w:val="286"/>
          <w:jc w:val="center"/>
        </w:trPr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Октябрь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744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7,6</w:t>
            </w:r>
          </w:p>
        </w:tc>
      </w:tr>
      <w:tr w:rsidR="000725EA" w:rsidRPr="00B86193" w:rsidTr="009577B7">
        <w:trPr>
          <w:trHeight w:val="336"/>
          <w:jc w:val="center"/>
        </w:trPr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Ноябрь</w:t>
            </w:r>
          </w:p>
        </w:tc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747</w:t>
            </w:r>
          </w:p>
        </w:tc>
        <w:tc>
          <w:tcPr>
            <w:tcW w:w="0" w:type="auto"/>
          </w:tcPr>
          <w:p w:rsidR="000725EA" w:rsidRPr="009577B7" w:rsidRDefault="0081690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7,</w:t>
            </w:r>
            <w:r w:rsidR="000725EA" w:rsidRPr="009577B7">
              <w:rPr>
                <w:sz w:val="24"/>
              </w:rPr>
              <w:t>7</w:t>
            </w:r>
          </w:p>
        </w:tc>
      </w:tr>
      <w:tr w:rsidR="000725EA" w:rsidRPr="00B86193" w:rsidTr="009577B7">
        <w:trPr>
          <w:trHeight w:val="342"/>
          <w:jc w:val="center"/>
        </w:trPr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Декабрь</w:t>
            </w:r>
          </w:p>
        </w:tc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690</w:t>
            </w:r>
          </w:p>
        </w:tc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7,27</w:t>
            </w:r>
          </w:p>
        </w:tc>
      </w:tr>
      <w:tr w:rsidR="000725EA" w:rsidRPr="00B86193" w:rsidTr="009577B7">
        <w:trPr>
          <w:trHeight w:val="161"/>
          <w:jc w:val="center"/>
        </w:trPr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Итого</w:t>
            </w:r>
          </w:p>
        </w:tc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9490</w:t>
            </w:r>
          </w:p>
        </w:tc>
        <w:tc>
          <w:tcPr>
            <w:tcW w:w="0" w:type="auto"/>
          </w:tcPr>
          <w:p w:rsidR="000725EA" w:rsidRPr="009577B7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9577B7">
              <w:rPr>
                <w:sz w:val="24"/>
              </w:rPr>
              <w:t>100</w:t>
            </w:r>
          </w:p>
        </w:tc>
      </w:tr>
    </w:tbl>
    <w:p w:rsidR="00246531" w:rsidRDefault="00246531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Коэффициент неравномерности объема перевозок по дням</w:t>
      </w:r>
    </w:p>
    <w:p w:rsidR="000725EA" w:rsidRPr="00B86193" w:rsidRDefault="009C7B16" w:rsidP="00B86193">
      <w:pPr>
        <w:spacing w:line="360" w:lineRule="auto"/>
        <w:ind w:rightChars="176" w:right="634" w:firstLine="567"/>
        <w:contextualSpacing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дн</m:t>
          </m:r>
          <m:r>
            <w:rPr>
              <w:rFonts w:ascii="Cambria Math" w:hAnsi="Cambria Math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Qдн.мах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Qср.</m:t>
              </m:r>
            </m:den>
          </m:f>
        </m:oMath>
      </m:oMathPara>
    </w:p>
    <w:p w:rsidR="000725EA" w:rsidRPr="00B86193" w:rsidRDefault="00E47127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Кдн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1,3</m:t>
          </m:r>
        </m:oMath>
      </m:oMathPara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B86193">
        <w:rPr>
          <w:color w:val="000000" w:themeColor="text1"/>
          <w:sz w:val="28"/>
          <w:szCs w:val="28"/>
        </w:rPr>
        <w:t>Коэффициент неравномерности объема перевозок по месяцам года</w:t>
      </w:r>
    </w:p>
    <w:p w:rsidR="000725EA" w:rsidRPr="00B86193" w:rsidRDefault="00E47127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 xml:space="preserve">Кмес = 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Qмес.мах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Qср.</m:t>
              </m:r>
            </m:den>
          </m:f>
        </m:oMath>
      </m:oMathPara>
    </w:p>
    <w:p w:rsidR="000725EA" w:rsidRPr="00B86193" w:rsidRDefault="00E47127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 xml:space="preserve">Кмес = 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949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819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 xml:space="preserve"> = 1,16</m:t>
          </m:r>
        </m:oMath>
      </m:oMathPara>
    </w:p>
    <w:p w:rsidR="007C79A3" w:rsidRPr="00B86193" w:rsidRDefault="007C79A3" w:rsidP="00B86193">
      <w:pPr>
        <w:pStyle w:val="2"/>
        <w:spacing w:before="0"/>
        <w:rPr>
          <w:rFonts w:cs="Times New Roman"/>
          <w:b/>
          <w:i/>
          <w:iCs w:val="0"/>
        </w:rPr>
      </w:pPr>
      <w:bookmarkStart w:id="11" w:name="_Toc421818310"/>
    </w:p>
    <w:p w:rsidR="000725EA" w:rsidRPr="0089523B" w:rsidRDefault="000725EA" w:rsidP="009577B7">
      <w:pPr>
        <w:pStyle w:val="2"/>
        <w:spacing w:before="0" w:line="360" w:lineRule="auto"/>
        <w:jc w:val="both"/>
        <w:rPr>
          <w:rFonts w:cs="Times New Roman"/>
          <w:sz w:val="32"/>
        </w:rPr>
      </w:pPr>
      <w:r w:rsidRPr="0089523B">
        <w:rPr>
          <w:rFonts w:cs="Times New Roman"/>
          <w:sz w:val="32"/>
        </w:rPr>
        <w:t>Определение парка подвижного состава для обслужива</w:t>
      </w:r>
      <w:r w:rsidR="00697788" w:rsidRPr="0089523B">
        <w:rPr>
          <w:rFonts w:cs="Times New Roman"/>
          <w:sz w:val="32"/>
        </w:rPr>
        <w:t>ния предлагаемой маршрутной сет</w:t>
      </w:r>
      <w:r w:rsidRPr="0089523B">
        <w:rPr>
          <w:rFonts w:cs="Times New Roman"/>
          <w:sz w:val="32"/>
        </w:rPr>
        <w:t>и</w:t>
      </w:r>
      <w:bookmarkEnd w:id="11"/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На междугородних автобусных маршрутах используются, как правило, специальные автобусы средней и большой вместимости, конструктивно соответствующие условиям и требованиям эксплуатации. На данном маршруте используется междугородний автобус марки </w:t>
      </w:r>
      <w:proofErr w:type="spellStart"/>
      <w:r w:rsidR="00697788" w:rsidRPr="00B86193">
        <w:rPr>
          <w:sz w:val="28"/>
          <w:szCs w:val="28"/>
          <w:lang w:val="en-US"/>
        </w:rPr>
        <w:t>Scania</w:t>
      </w:r>
      <w:proofErr w:type="spellEnd"/>
      <w:r w:rsidR="00697788" w:rsidRPr="00B86193">
        <w:rPr>
          <w:sz w:val="28"/>
          <w:szCs w:val="28"/>
        </w:rPr>
        <w:t>,</w:t>
      </w:r>
      <w:r w:rsidRPr="00B86193">
        <w:rPr>
          <w:sz w:val="28"/>
          <w:szCs w:val="28"/>
        </w:rPr>
        <w:t xml:space="preserve"> который соответствует всем техническим характеристикам для данного маршрута. Выбор автобуса для </w:t>
      </w:r>
      <w:r w:rsidRPr="00B86193">
        <w:rPr>
          <w:sz w:val="28"/>
          <w:szCs w:val="28"/>
        </w:rPr>
        <w:lastRenderedPageBreak/>
        <w:t xml:space="preserve">перевозки пассажиров на междугороднем автобусном маршруте определяется дорожными условиями и протяженностью маршрута, мощностью пассажиропотока, условиями и удобствами проезда пассажиров, методами организации труда водителей экономической эффективностью и рентабельностью эксплуатации автобусов той или другой марки. Салон современного комфортного автобуса предлагается компанией в различных вариантах исполнения, в зависимости от количества пассажирских мест. </w:t>
      </w:r>
    </w:p>
    <w:p w:rsidR="009577B7" w:rsidRDefault="009577B7" w:rsidP="009577B7">
      <w:pPr>
        <w:spacing w:line="360" w:lineRule="auto"/>
        <w:ind w:rightChars="176" w:right="634" w:firstLine="567"/>
        <w:contextualSpacing/>
        <w:jc w:val="both"/>
        <w:rPr>
          <w:sz w:val="28"/>
          <w:szCs w:val="28"/>
        </w:rPr>
      </w:pPr>
    </w:p>
    <w:p w:rsidR="000725EA" w:rsidRPr="00B86193" w:rsidRDefault="000725EA" w:rsidP="009577B7">
      <w:pPr>
        <w:spacing w:line="360" w:lineRule="auto"/>
        <w:ind w:rightChars="176" w:right="634"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Расчет работы автобуса на маршруте</w:t>
      </w:r>
    </w:p>
    <w:p w:rsidR="000725EA" w:rsidRPr="00B86193" w:rsidRDefault="000725EA" w:rsidP="00B86193">
      <w:pPr>
        <w:spacing w:line="360" w:lineRule="auto"/>
        <w:ind w:rightChars="176" w:right="634"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Определяем время движения на маршруте</w:t>
      </w:r>
    </w:p>
    <w:p w:rsidR="000725EA" w:rsidRPr="00B86193" w:rsidRDefault="00E47127" w:rsidP="009577B7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Stдв. = tдв.осн. + tдв.доп. = ч</m:t>
        </m:r>
      </m:oMath>
      <w:r w:rsidR="009577B7">
        <w:rPr>
          <w:sz w:val="28"/>
          <w:szCs w:val="28"/>
        </w:rPr>
        <w:t>.,</w:t>
      </w:r>
    </w:p>
    <w:p w:rsidR="000725EA" w:rsidRPr="00B86193" w:rsidRDefault="005E161E" w:rsidP="00B86193">
      <w:pPr>
        <w:spacing w:line="360" w:lineRule="auto"/>
        <w:ind w:rightChars="176" w:right="634"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где</w:t>
      </w:r>
      <w:r w:rsidR="000725EA" w:rsidRPr="00B86193">
        <w:rPr>
          <w:sz w:val="28"/>
          <w:szCs w:val="28"/>
        </w:rPr>
        <w:t xml:space="preserve"> </w:t>
      </w:r>
      <w:proofErr w:type="spellStart"/>
      <w:r w:rsidR="000725EA" w:rsidRPr="00B86193">
        <w:rPr>
          <w:sz w:val="28"/>
          <w:szCs w:val="28"/>
        </w:rPr>
        <w:t>tдв</w:t>
      </w:r>
      <w:proofErr w:type="gramStart"/>
      <w:r w:rsidR="000725EA" w:rsidRPr="00B86193">
        <w:rPr>
          <w:sz w:val="28"/>
          <w:szCs w:val="28"/>
        </w:rPr>
        <w:t>.о</w:t>
      </w:r>
      <w:proofErr w:type="gramEnd"/>
      <w:r w:rsidR="000725EA" w:rsidRPr="00B86193">
        <w:rPr>
          <w:sz w:val="28"/>
          <w:szCs w:val="28"/>
        </w:rPr>
        <w:t>сн</w:t>
      </w:r>
      <w:proofErr w:type="spellEnd"/>
      <w:r w:rsidR="000725EA" w:rsidRPr="00B86193">
        <w:rPr>
          <w:sz w:val="28"/>
          <w:szCs w:val="28"/>
        </w:rPr>
        <w:t xml:space="preserve">. и </w:t>
      </w:r>
      <w:proofErr w:type="spellStart"/>
      <w:r w:rsidR="000725EA" w:rsidRPr="00B86193">
        <w:rPr>
          <w:sz w:val="28"/>
          <w:szCs w:val="28"/>
        </w:rPr>
        <w:t>tдв.доп</w:t>
      </w:r>
      <w:proofErr w:type="spellEnd"/>
      <w:r w:rsidR="000725EA" w:rsidRPr="00B86193">
        <w:rPr>
          <w:sz w:val="28"/>
          <w:szCs w:val="28"/>
        </w:rPr>
        <w:t>.</w:t>
      </w:r>
      <w:r w:rsidRPr="00B86193">
        <w:rPr>
          <w:sz w:val="28"/>
          <w:szCs w:val="28"/>
        </w:rPr>
        <w:t xml:space="preserve"> -</w:t>
      </w:r>
      <w:r w:rsidR="000725EA" w:rsidRPr="00B86193">
        <w:rPr>
          <w:sz w:val="28"/>
          <w:szCs w:val="28"/>
        </w:rPr>
        <w:t xml:space="preserve"> время движения основное и дополнительное</w:t>
      </w:r>
    </w:p>
    <w:p w:rsidR="000725EA" w:rsidRPr="00B86193" w:rsidRDefault="00E47127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Stдв. = 421 ч</m:t>
          </m:r>
        </m:oMath>
      </m:oMathPara>
    </w:p>
    <w:p w:rsidR="000725EA" w:rsidRPr="00B86193" w:rsidRDefault="000725EA" w:rsidP="00B86193">
      <w:pPr>
        <w:spacing w:line="360" w:lineRule="auto"/>
        <w:ind w:rightChars="176" w:right="634"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Определяем время рейса на маршруте</w:t>
      </w:r>
    </w:p>
    <w:p w:rsidR="000725EA" w:rsidRPr="00B86193" w:rsidRDefault="00E47127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tр.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Lм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Vт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Stп.о. + tк.о. =ч.,</m:t>
          </m:r>
        </m:oMath>
      </m:oMathPara>
    </w:p>
    <w:p w:rsidR="000725EA" w:rsidRPr="00B86193" w:rsidRDefault="00252113" w:rsidP="00B86193">
      <w:pPr>
        <w:spacing w:line="360" w:lineRule="auto"/>
        <w:ind w:rightChars="176" w:right="634"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</w:t>
      </w:r>
      <w:r w:rsidR="005E161E" w:rsidRPr="00B86193">
        <w:rPr>
          <w:sz w:val="28"/>
          <w:szCs w:val="28"/>
        </w:rPr>
        <w:t>де</w:t>
      </w:r>
      <w:r w:rsidR="000725EA" w:rsidRPr="00B86193">
        <w:rPr>
          <w:sz w:val="28"/>
          <w:szCs w:val="28"/>
        </w:rPr>
        <w:t xml:space="preserve"> </w:t>
      </w:r>
      <w:proofErr w:type="spellStart"/>
      <w:r w:rsidR="000725EA" w:rsidRPr="00B86193">
        <w:rPr>
          <w:sz w:val="28"/>
          <w:szCs w:val="28"/>
        </w:rPr>
        <w:t>tп.о</w:t>
      </w:r>
      <w:proofErr w:type="spellEnd"/>
      <w:r w:rsidR="000725EA" w:rsidRPr="00B86193">
        <w:rPr>
          <w:sz w:val="28"/>
          <w:szCs w:val="28"/>
        </w:rPr>
        <w:t xml:space="preserve">. и </w:t>
      </w:r>
      <w:proofErr w:type="spellStart"/>
      <w:r w:rsidR="000725EA" w:rsidRPr="00B86193">
        <w:rPr>
          <w:sz w:val="28"/>
          <w:szCs w:val="28"/>
        </w:rPr>
        <w:t>tк</w:t>
      </w:r>
      <w:proofErr w:type="gramStart"/>
      <w:r w:rsidR="000725EA" w:rsidRPr="00B86193">
        <w:rPr>
          <w:sz w:val="28"/>
          <w:szCs w:val="28"/>
        </w:rPr>
        <w:t>.о</w:t>
      </w:r>
      <w:proofErr w:type="spellEnd"/>
      <w:proofErr w:type="gramEnd"/>
      <w:r w:rsidR="000725EA" w:rsidRPr="00B86193">
        <w:rPr>
          <w:sz w:val="28"/>
          <w:szCs w:val="28"/>
        </w:rPr>
        <w:t xml:space="preserve"> - время простоя на начальной и конечной остановки</w:t>
      </w:r>
    </w:p>
    <w:p w:rsidR="000725EA" w:rsidRPr="00B86193" w:rsidRDefault="00E47127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tр.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467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66,6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+ 0,25 + 0,25 = 7,5 ч= 7 ч 30 м</m:t>
          </m:r>
        </m:oMath>
      </m:oMathPara>
    </w:p>
    <w:p w:rsidR="000725EA" w:rsidRPr="00B86193" w:rsidRDefault="000725EA" w:rsidP="00B86193">
      <w:pPr>
        <w:spacing w:line="360" w:lineRule="auto"/>
        <w:ind w:rightChars="176" w:right="634"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Определяем время оборота на маршруте</w:t>
      </w:r>
    </w:p>
    <w:p w:rsidR="000725EA" w:rsidRPr="00B86193" w:rsidRDefault="00E47127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tоб. = 2 × tр., ч.</m:t>
          </m:r>
        </m:oMath>
      </m:oMathPara>
    </w:p>
    <w:p w:rsidR="000725EA" w:rsidRPr="00B86193" w:rsidRDefault="00E47127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tоб. = 2 × 7,5 = 15 ч.</m:t>
          </m:r>
        </m:oMath>
      </m:oMathPara>
    </w:p>
    <w:p w:rsidR="000725EA" w:rsidRPr="00B86193" w:rsidRDefault="000725EA" w:rsidP="00B86193">
      <w:pPr>
        <w:spacing w:line="360" w:lineRule="auto"/>
        <w:ind w:rightChars="176" w:right="634"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Оп</w:t>
      </w:r>
      <w:proofErr w:type="spellStart"/>
      <w:r w:rsidRPr="00B86193">
        <w:rPr>
          <w:sz w:val="28"/>
          <w:szCs w:val="28"/>
        </w:rPr>
        <w:t>ределяем</w:t>
      </w:r>
      <w:proofErr w:type="spellEnd"/>
      <w:r w:rsidRPr="00B86193">
        <w:rPr>
          <w:sz w:val="28"/>
          <w:szCs w:val="28"/>
        </w:rPr>
        <w:t xml:space="preserve"> количество рейсов</w:t>
      </w:r>
    </w:p>
    <w:p w:rsidR="000725EA" w:rsidRPr="00B86193" w:rsidRDefault="00E47127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Zр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Тм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tр.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 р.</m:t>
          </m:r>
        </m:oMath>
      </m:oMathPara>
    </w:p>
    <w:p w:rsidR="000725EA" w:rsidRPr="00B86193" w:rsidRDefault="00E47127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Zр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7,5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 2р.</m:t>
          </m:r>
        </m:oMath>
      </m:oMathPara>
    </w:p>
    <w:p w:rsidR="000725EA" w:rsidRPr="00B86193" w:rsidRDefault="000725EA" w:rsidP="00B86193">
      <w:pPr>
        <w:spacing w:line="360" w:lineRule="auto"/>
        <w:ind w:rightChars="176" w:right="634"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Пересчитываем время на маршруте и время в наряде</w:t>
      </w:r>
    </w:p>
    <w:p w:rsidR="000725EA" w:rsidRPr="00B86193" w:rsidRDefault="00E47127" w:rsidP="00A91721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Тм= tр. × Zр, ч</m:t>
        </m:r>
      </m:oMath>
      <w:r w:rsidR="00A91721">
        <w:rPr>
          <w:sz w:val="28"/>
          <w:szCs w:val="28"/>
        </w:rPr>
        <w:t>.</w:t>
      </w:r>
    </w:p>
    <w:p w:rsidR="000725EA" w:rsidRPr="00B86193" w:rsidRDefault="00E47127" w:rsidP="00A91721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Тм= 7,5 × 2 = 15 ч</m:t>
        </m:r>
      </m:oMath>
      <w:r w:rsidR="00A91721">
        <w:rPr>
          <w:sz w:val="28"/>
          <w:szCs w:val="28"/>
        </w:rPr>
        <w:t>.</w:t>
      </w:r>
    </w:p>
    <w:p w:rsidR="000725EA" w:rsidRPr="00B86193" w:rsidRDefault="00E47127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Тн= Тм+ tо = ч.,</m:t>
          </m:r>
        </m:oMath>
      </m:oMathPara>
    </w:p>
    <w:p w:rsidR="000725EA" w:rsidRPr="00B86193" w:rsidRDefault="005E161E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где</w:t>
      </w:r>
      <w:r w:rsidR="000725EA" w:rsidRPr="00B86193">
        <w:rPr>
          <w:sz w:val="28"/>
          <w:szCs w:val="28"/>
        </w:rPr>
        <w:t xml:space="preserve"> </w:t>
      </w:r>
      <w:proofErr w:type="spellStart"/>
      <w:proofErr w:type="gramStart"/>
      <w:r w:rsidR="000725EA" w:rsidRPr="00B86193">
        <w:rPr>
          <w:sz w:val="28"/>
          <w:szCs w:val="28"/>
        </w:rPr>
        <w:t>t</w:t>
      </w:r>
      <w:proofErr w:type="gramEnd"/>
      <w:r w:rsidR="000725EA" w:rsidRPr="00B86193">
        <w:rPr>
          <w:sz w:val="28"/>
          <w:szCs w:val="28"/>
        </w:rPr>
        <w:t>о</w:t>
      </w:r>
      <w:proofErr w:type="spellEnd"/>
      <w:r w:rsidR="000725EA" w:rsidRPr="00B86193">
        <w:rPr>
          <w:sz w:val="28"/>
          <w:szCs w:val="28"/>
        </w:rPr>
        <w:t xml:space="preserve"> - время на нулевой пробег</w:t>
      </w:r>
    </w:p>
    <w:p w:rsidR="000725EA" w:rsidRPr="00B86193" w:rsidRDefault="00E47127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Тн= 15 + 0,19 = 15,19  ч.</m:t>
          </m:r>
        </m:oMath>
      </m:oMathPara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Определяем суточный пробег</w:t>
      </w:r>
    </w:p>
    <w:p w:rsidR="000725EA" w:rsidRPr="00B86193" w:rsidRDefault="00E47127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Lсут. = Lм ×Zр +l0= км.,</m:t>
          </m:r>
        </m:oMath>
      </m:oMathPara>
    </w:p>
    <w:p w:rsidR="000725EA" w:rsidRPr="00B86193" w:rsidRDefault="005E161E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где</w:t>
      </w:r>
      <w:r w:rsidR="000725EA" w:rsidRPr="00B86193">
        <w:rPr>
          <w:sz w:val="28"/>
          <w:szCs w:val="28"/>
        </w:rPr>
        <w:t xml:space="preserve"> l0 - нулевой пробег</w:t>
      </w:r>
    </w:p>
    <w:p w:rsidR="000725EA" w:rsidRPr="00B86193" w:rsidRDefault="00F207F0" w:rsidP="00B86193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Lсут. = 467 × 2 + 10 = 944 км.</m:t>
          </m:r>
        </m:oMath>
      </m:oMathPara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Определяем производительность одного автобуса за сутки по количеству перевезенных пассажиров</w:t>
      </w:r>
    </w:p>
    <w:p w:rsidR="000725EA" w:rsidRPr="00B86193" w:rsidRDefault="00E47127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Wq = qн × g × hсм ×Zр=пасс.</m:t>
          </m:r>
        </m:oMath>
      </m:oMathPara>
    </w:p>
    <w:p w:rsidR="000725EA" w:rsidRPr="00B86193" w:rsidRDefault="00E47127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Wq = 45 × 0,2 × 1,7 × 2 = 31 пасс.</m:t>
          </m:r>
        </m:oMath>
      </m:oMathPara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Определяем максимальную производительность автобуса</w:t>
      </w:r>
    </w:p>
    <w:p w:rsidR="000725EA" w:rsidRPr="00B86193" w:rsidRDefault="00E47127" w:rsidP="009577B7">
      <w:pPr>
        <w:spacing w:line="360" w:lineRule="auto"/>
        <w:ind w:right="-1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Wqмакс = qн × gмакс × hсм × Zр= пасс.</m:t>
          </m:r>
        </m:oMath>
      </m:oMathPara>
    </w:p>
    <w:p w:rsidR="000725EA" w:rsidRPr="00B86193" w:rsidRDefault="00E47127" w:rsidP="009577B7">
      <w:pPr>
        <w:spacing w:line="360" w:lineRule="auto"/>
        <w:ind w:firstLine="567"/>
        <w:contextualSpacing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Wqмакс = 45 × 1 × 2 × 1,7 = 153 пасс</m:t>
        </m:r>
      </m:oMath>
      <w:r w:rsidR="009577B7">
        <w:rPr>
          <w:sz w:val="28"/>
          <w:szCs w:val="28"/>
        </w:rPr>
        <w:t>.,</w:t>
      </w:r>
    </w:p>
    <w:p w:rsidR="000725EA" w:rsidRPr="00B86193" w:rsidRDefault="005E161E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где</w:t>
      </w:r>
      <w:r w:rsidR="000725EA" w:rsidRPr="00B86193">
        <w:rPr>
          <w:sz w:val="28"/>
          <w:szCs w:val="28"/>
        </w:rPr>
        <w:t xml:space="preserve"> </w:t>
      </w:r>
      <w:proofErr w:type="spellStart"/>
      <w:proofErr w:type="gramStart"/>
      <w:r w:rsidR="000725EA" w:rsidRPr="00B86193">
        <w:rPr>
          <w:sz w:val="28"/>
          <w:szCs w:val="28"/>
        </w:rPr>
        <w:t>g</w:t>
      </w:r>
      <w:proofErr w:type="gramEnd"/>
      <w:r w:rsidR="000725EA" w:rsidRPr="00B86193">
        <w:rPr>
          <w:sz w:val="28"/>
          <w:szCs w:val="28"/>
        </w:rPr>
        <w:t>макс</w:t>
      </w:r>
      <w:proofErr w:type="spellEnd"/>
      <w:r w:rsidR="000725EA" w:rsidRPr="00B86193">
        <w:rPr>
          <w:sz w:val="28"/>
          <w:szCs w:val="28"/>
        </w:rPr>
        <w:t xml:space="preserve"> - коэффициент </w:t>
      </w:r>
      <w:proofErr w:type="spellStart"/>
      <w:r w:rsidR="000725EA" w:rsidRPr="00B86193">
        <w:rPr>
          <w:sz w:val="28"/>
          <w:szCs w:val="28"/>
        </w:rPr>
        <w:t>пассажировместимости</w:t>
      </w:r>
      <w:proofErr w:type="spellEnd"/>
      <w:r w:rsidR="000725EA" w:rsidRPr="00B86193">
        <w:rPr>
          <w:sz w:val="28"/>
          <w:szCs w:val="28"/>
        </w:rPr>
        <w:t xml:space="preserve"> в час пик (</w:t>
      </w:r>
      <w:proofErr w:type="spellStart"/>
      <w:r w:rsidR="000725EA" w:rsidRPr="00B86193">
        <w:rPr>
          <w:sz w:val="28"/>
          <w:szCs w:val="28"/>
        </w:rPr>
        <w:t>gмакс</w:t>
      </w:r>
      <w:proofErr w:type="spellEnd"/>
      <w:r w:rsidR="000725EA" w:rsidRPr="00B86193">
        <w:rPr>
          <w:sz w:val="28"/>
          <w:szCs w:val="28"/>
        </w:rPr>
        <w:t xml:space="preserve"> = 1)</w:t>
      </w:r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Определяем </w:t>
      </w:r>
      <w:r w:rsidR="00785637" w:rsidRPr="00B86193">
        <w:rPr>
          <w:sz w:val="28"/>
          <w:szCs w:val="28"/>
        </w:rPr>
        <w:t>эксплуатационное</w:t>
      </w:r>
      <w:r w:rsidRPr="00B86193">
        <w:rPr>
          <w:sz w:val="28"/>
          <w:szCs w:val="28"/>
        </w:rPr>
        <w:t xml:space="preserve"> число автомобилей</w:t>
      </w:r>
    </w:p>
    <w:p w:rsidR="000725EA" w:rsidRPr="00B86193" w:rsidRDefault="00785637" w:rsidP="003B7A97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Аэ =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Qсут × Кн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Wqмах</m:t>
            </m:r>
          </m:den>
        </m:f>
        <m:r>
          <w:rPr>
            <w:rFonts w:ascii="Cambria Math" w:hAnsi="Cambria Math"/>
            <w:sz w:val="28"/>
            <w:szCs w:val="28"/>
          </w:rPr>
          <m:t>= авт</m:t>
        </m:r>
      </m:oMath>
      <w:r w:rsidR="003B7A97">
        <w:rPr>
          <w:sz w:val="28"/>
          <w:szCs w:val="28"/>
        </w:rPr>
        <w:t>.</w:t>
      </w:r>
    </w:p>
    <w:p w:rsidR="000725EA" w:rsidRPr="00B86193" w:rsidRDefault="00785637" w:rsidP="003B7A97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Аэ 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26 ×6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= 1 авт</m:t>
        </m:r>
      </m:oMath>
      <w:r w:rsidR="003B7A97">
        <w:rPr>
          <w:sz w:val="28"/>
          <w:szCs w:val="28"/>
        </w:rPr>
        <w:t>.</w:t>
      </w:r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Определяем суточный объем перевозок</w:t>
      </w:r>
    </w:p>
    <w:p w:rsidR="000725EA" w:rsidRPr="00B86193" w:rsidRDefault="00785637" w:rsidP="003B7A97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Qсут.возм = Wqмах × Аэ= пасс</m:t>
        </m:r>
      </m:oMath>
      <w:r w:rsidR="003B7A97">
        <w:rPr>
          <w:sz w:val="28"/>
          <w:szCs w:val="28"/>
        </w:rPr>
        <w:t>.</w:t>
      </w:r>
    </w:p>
    <w:p w:rsidR="000725EA" w:rsidRPr="00B86193" w:rsidRDefault="00785637" w:rsidP="003B7A97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Qсут.возм = 153 ×1 = 153 пасс</m:t>
        </m:r>
      </m:oMath>
      <w:r w:rsidR="003B7A97">
        <w:rPr>
          <w:sz w:val="28"/>
          <w:szCs w:val="28"/>
        </w:rPr>
        <w:t>.</w:t>
      </w:r>
    </w:p>
    <w:p w:rsidR="000725EA" w:rsidRPr="00B86193" w:rsidRDefault="000725EA" w:rsidP="0091070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Определяем коэффициент пассажировместимости</w:t>
      </w:r>
    </w:p>
    <w:p w:rsidR="000725EA" w:rsidRPr="00B86193" w:rsidRDefault="00785637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g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 Qсут.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Qвозм</m:t>
              </m:r>
            </m:den>
          </m:f>
        </m:oMath>
      </m:oMathPara>
    </w:p>
    <w:p w:rsidR="000725EA" w:rsidRPr="00B86193" w:rsidRDefault="00785637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g 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 26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0,2</m:t>
          </m:r>
        </m:oMath>
      </m:oMathPara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Определяем интервал движения</w:t>
      </w:r>
    </w:p>
    <w:p w:rsidR="000725EA" w:rsidRPr="00B86193" w:rsidRDefault="00785637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I</m:t>
          </m:r>
          <m:r>
            <w:rPr>
              <w:rFonts w:ascii="Cambria Math" w:hAnsi="Cambria Math"/>
              <w:sz w:val="28"/>
              <w:szCs w:val="28"/>
            </w:rPr>
            <m:t xml:space="preserve">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tоб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Аэ</m:t>
              </m:r>
            </m:den>
          </m:f>
        </m:oMath>
      </m:oMathPara>
    </w:p>
    <w:p w:rsidR="000725EA" w:rsidRPr="00B86193" w:rsidRDefault="00785637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I</m:t>
          </m:r>
          <m:r>
            <w:rPr>
              <w:rFonts w:ascii="Cambria Math" w:hAnsi="Cambria Math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15</m:t>
          </m:r>
        </m:oMath>
      </m:oMathPara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Расчет инвентарного состава парка</w:t>
      </w:r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Для определения инвентарного состава парка необходимо рассчитать коэффициент технической готовности и выпуска парка. Расчет ведется цикловым методом. Под циклом понимают пробег автобуса с учетом всех технических воздействий до капитального ремонта</w:t>
      </w:r>
      <w:r w:rsidR="00697788" w:rsidRPr="00B86193">
        <w:rPr>
          <w:sz w:val="28"/>
          <w:szCs w:val="28"/>
        </w:rPr>
        <w:t>,</w:t>
      </w:r>
      <w:r w:rsidRPr="00B86193">
        <w:rPr>
          <w:sz w:val="28"/>
          <w:szCs w:val="28"/>
        </w:rPr>
        <w:t xml:space="preserve"> с учетом всех технических воздействий до капитального ремонта с начала эксплуатации автобуса.</w:t>
      </w:r>
    </w:p>
    <w:p w:rsidR="000725EA" w:rsidRPr="00B86193" w:rsidRDefault="00252113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Определяем п</w:t>
      </w:r>
      <w:r w:rsidR="000725EA" w:rsidRPr="00B86193">
        <w:rPr>
          <w:sz w:val="28"/>
          <w:szCs w:val="28"/>
        </w:rPr>
        <w:t>родолжительность цикла в днях</w:t>
      </w:r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bookmarkStart w:id="12" w:name="_Toc420513485"/>
      <w:proofErr w:type="spellStart"/>
      <w:r w:rsidRPr="00B86193">
        <w:rPr>
          <w:sz w:val="28"/>
          <w:szCs w:val="28"/>
        </w:rPr>
        <w:t>Дц</w:t>
      </w:r>
      <w:proofErr w:type="spellEnd"/>
      <w:r w:rsidRPr="00B86193">
        <w:rPr>
          <w:sz w:val="28"/>
          <w:szCs w:val="28"/>
        </w:rPr>
        <w:t xml:space="preserve"> = </w:t>
      </w:r>
      <w:proofErr w:type="spellStart"/>
      <w:r w:rsidRPr="00B86193">
        <w:rPr>
          <w:sz w:val="28"/>
          <w:szCs w:val="28"/>
        </w:rPr>
        <w:t>Дэ</w:t>
      </w:r>
      <w:proofErr w:type="spellEnd"/>
      <w:r w:rsidRPr="00B86193">
        <w:rPr>
          <w:sz w:val="28"/>
          <w:szCs w:val="28"/>
        </w:rPr>
        <w:t xml:space="preserve"> +</w:t>
      </w:r>
      <w:proofErr w:type="spellStart"/>
      <w:r w:rsidRPr="00B86193">
        <w:rPr>
          <w:sz w:val="28"/>
          <w:szCs w:val="28"/>
        </w:rPr>
        <w:t>Дто</w:t>
      </w:r>
      <w:proofErr w:type="gramStart"/>
      <w:r w:rsidRPr="00B86193">
        <w:rPr>
          <w:sz w:val="28"/>
          <w:szCs w:val="28"/>
        </w:rPr>
        <w:t>,т</w:t>
      </w:r>
      <w:proofErr w:type="gramEnd"/>
      <w:r w:rsidRPr="00B86193">
        <w:rPr>
          <w:sz w:val="28"/>
          <w:szCs w:val="28"/>
        </w:rPr>
        <w:t>р</w:t>
      </w:r>
      <w:proofErr w:type="spellEnd"/>
      <w:r w:rsidRPr="00B86193">
        <w:rPr>
          <w:sz w:val="28"/>
          <w:szCs w:val="28"/>
        </w:rPr>
        <w:t>, дни</w:t>
      </w:r>
      <w:bookmarkEnd w:id="12"/>
    </w:p>
    <w:p w:rsidR="00252113" w:rsidRPr="00B86193" w:rsidRDefault="00252113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</w:t>
      </w:r>
      <w:r w:rsidR="005E161E" w:rsidRPr="00B86193">
        <w:rPr>
          <w:sz w:val="28"/>
          <w:szCs w:val="28"/>
        </w:rPr>
        <w:t>де</w:t>
      </w:r>
      <w:r w:rsidR="000725EA" w:rsidRPr="00B86193">
        <w:rPr>
          <w:sz w:val="28"/>
          <w:szCs w:val="28"/>
        </w:rPr>
        <w:t xml:space="preserve"> </w:t>
      </w:r>
      <w:proofErr w:type="spellStart"/>
      <w:r w:rsidR="000725EA" w:rsidRPr="00B86193">
        <w:rPr>
          <w:sz w:val="28"/>
          <w:szCs w:val="28"/>
        </w:rPr>
        <w:t>Дэ</w:t>
      </w:r>
      <w:proofErr w:type="spellEnd"/>
      <w:r w:rsidR="000725EA" w:rsidRPr="00B86193">
        <w:rPr>
          <w:sz w:val="28"/>
          <w:szCs w:val="28"/>
        </w:rPr>
        <w:t xml:space="preserve"> – дни </w:t>
      </w:r>
      <w:proofErr w:type="spellStart"/>
      <w:r w:rsidR="000725EA" w:rsidRPr="00B86193">
        <w:rPr>
          <w:sz w:val="28"/>
          <w:szCs w:val="28"/>
        </w:rPr>
        <w:t>эксплутационные</w:t>
      </w:r>
      <w:proofErr w:type="spellEnd"/>
      <w:r w:rsidR="000725EA" w:rsidRPr="00B86193">
        <w:rPr>
          <w:sz w:val="28"/>
          <w:szCs w:val="28"/>
        </w:rPr>
        <w:t xml:space="preserve"> </w:t>
      </w:r>
    </w:p>
    <w:p w:rsidR="00252113" w:rsidRPr="00B86193" w:rsidRDefault="00252113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spellStart"/>
      <w:r w:rsidRPr="00B86193">
        <w:rPr>
          <w:sz w:val="28"/>
          <w:szCs w:val="28"/>
        </w:rPr>
        <w:t>Дто</w:t>
      </w:r>
      <w:proofErr w:type="spellEnd"/>
      <w:r w:rsidRPr="00B86193">
        <w:rPr>
          <w:sz w:val="28"/>
          <w:szCs w:val="28"/>
        </w:rPr>
        <w:t xml:space="preserve">, </w:t>
      </w:r>
      <w:proofErr w:type="spellStart"/>
      <w:proofErr w:type="gramStart"/>
      <w:r w:rsidRPr="00B86193">
        <w:rPr>
          <w:sz w:val="28"/>
          <w:szCs w:val="28"/>
        </w:rPr>
        <w:t>тр</w:t>
      </w:r>
      <w:proofErr w:type="spellEnd"/>
      <w:proofErr w:type="gramEnd"/>
      <w:r w:rsidRPr="00B86193">
        <w:rPr>
          <w:sz w:val="28"/>
          <w:szCs w:val="28"/>
        </w:rPr>
        <w:t xml:space="preserve"> – дни простоя в ТО, ТР. </w:t>
      </w:r>
    </w:p>
    <w:p w:rsidR="00252113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spellStart"/>
      <w:r w:rsidRPr="00B86193">
        <w:rPr>
          <w:sz w:val="28"/>
          <w:szCs w:val="28"/>
        </w:rPr>
        <w:t>Дэ</w:t>
      </w:r>
      <w:proofErr w:type="spellEnd"/>
      <w:r w:rsidRPr="00B86193">
        <w:rPr>
          <w:sz w:val="28"/>
          <w:szCs w:val="28"/>
        </w:rPr>
        <w:t xml:space="preserve"> = </w:t>
      </w:r>
      <w:proofErr w:type="spellStart"/>
      <w:r w:rsidRPr="00B86193">
        <w:rPr>
          <w:sz w:val="28"/>
          <w:szCs w:val="28"/>
        </w:rPr>
        <w:t>Lрасч</w:t>
      </w:r>
      <w:proofErr w:type="spellEnd"/>
      <w:r w:rsidRPr="00B86193">
        <w:rPr>
          <w:sz w:val="28"/>
          <w:szCs w:val="28"/>
        </w:rPr>
        <w:t xml:space="preserve"> / </w:t>
      </w:r>
      <w:proofErr w:type="spellStart"/>
      <w:r w:rsidRPr="00B86193">
        <w:rPr>
          <w:sz w:val="28"/>
          <w:szCs w:val="28"/>
        </w:rPr>
        <w:t>Lсут</w:t>
      </w:r>
      <w:proofErr w:type="spellEnd"/>
      <w:proofErr w:type="gramStart"/>
      <w:r w:rsidRPr="00B86193">
        <w:rPr>
          <w:sz w:val="28"/>
          <w:szCs w:val="28"/>
        </w:rPr>
        <w:t xml:space="preserve"> ,</w:t>
      </w:r>
      <w:proofErr w:type="gramEnd"/>
      <w:r w:rsidRPr="00B86193">
        <w:rPr>
          <w:sz w:val="28"/>
          <w:szCs w:val="28"/>
        </w:rPr>
        <w:t xml:space="preserve"> дни.</w:t>
      </w:r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spellStart"/>
      <w:r w:rsidRPr="00B86193">
        <w:rPr>
          <w:sz w:val="28"/>
          <w:szCs w:val="28"/>
        </w:rPr>
        <w:t>Дто</w:t>
      </w:r>
      <w:proofErr w:type="gramStart"/>
      <w:r w:rsidRPr="00B86193">
        <w:rPr>
          <w:sz w:val="28"/>
          <w:szCs w:val="28"/>
        </w:rPr>
        <w:t>,т</w:t>
      </w:r>
      <w:proofErr w:type="gramEnd"/>
      <w:r w:rsidRPr="00B86193">
        <w:rPr>
          <w:sz w:val="28"/>
          <w:szCs w:val="28"/>
        </w:rPr>
        <w:t>р</w:t>
      </w:r>
      <w:proofErr w:type="spellEnd"/>
      <w:r w:rsidRPr="00B86193">
        <w:rPr>
          <w:sz w:val="28"/>
          <w:szCs w:val="28"/>
        </w:rPr>
        <w:t xml:space="preserve"> = (</w:t>
      </w:r>
      <w:proofErr w:type="spellStart"/>
      <w:r w:rsidRPr="00B86193">
        <w:rPr>
          <w:sz w:val="28"/>
          <w:szCs w:val="28"/>
        </w:rPr>
        <w:t>Lрасч</w:t>
      </w:r>
      <w:proofErr w:type="spellEnd"/>
      <w:r w:rsidRPr="00B86193">
        <w:rPr>
          <w:sz w:val="28"/>
          <w:szCs w:val="28"/>
        </w:rPr>
        <w:t xml:space="preserve"> • </w:t>
      </w:r>
      <w:proofErr w:type="spellStart"/>
      <w:r w:rsidRPr="00B86193">
        <w:rPr>
          <w:sz w:val="28"/>
          <w:szCs w:val="28"/>
        </w:rPr>
        <w:t>d</w:t>
      </w:r>
      <w:proofErr w:type="spellEnd"/>
      <w:r w:rsidRPr="00B86193">
        <w:rPr>
          <w:sz w:val="28"/>
          <w:szCs w:val="28"/>
        </w:rPr>
        <w:t xml:space="preserve"> )/1000</w:t>
      </w:r>
    </w:p>
    <w:p w:rsidR="000725EA" w:rsidRPr="00B86193" w:rsidRDefault="00252113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</w:t>
      </w:r>
      <w:r w:rsidR="005E161E" w:rsidRPr="00B86193">
        <w:rPr>
          <w:sz w:val="28"/>
          <w:szCs w:val="28"/>
        </w:rPr>
        <w:t>де</w:t>
      </w:r>
      <w:r w:rsidR="000725EA" w:rsidRPr="00B86193">
        <w:rPr>
          <w:sz w:val="28"/>
          <w:szCs w:val="28"/>
        </w:rPr>
        <w:t xml:space="preserve"> </w:t>
      </w:r>
      <w:proofErr w:type="spellStart"/>
      <w:r w:rsidR="000725EA" w:rsidRPr="00B86193">
        <w:rPr>
          <w:sz w:val="28"/>
          <w:szCs w:val="28"/>
        </w:rPr>
        <w:t>d</w:t>
      </w:r>
      <w:proofErr w:type="spellEnd"/>
      <w:r w:rsidR="000725EA" w:rsidRPr="00B86193">
        <w:rPr>
          <w:sz w:val="28"/>
          <w:szCs w:val="28"/>
        </w:rPr>
        <w:t xml:space="preserve"> – нормативное число простоя в ТО, </w:t>
      </w:r>
      <w:proofErr w:type="gramStart"/>
      <w:r w:rsidR="000725EA" w:rsidRPr="00B86193">
        <w:rPr>
          <w:sz w:val="28"/>
          <w:szCs w:val="28"/>
        </w:rPr>
        <w:t>ТР</w:t>
      </w:r>
      <w:proofErr w:type="gramEnd"/>
      <w:r w:rsidR="000725EA" w:rsidRPr="00B86193">
        <w:rPr>
          <w:sz w:val="28"/>
          <w:szCs w:val="28"/>
        </w:rPr>
        <w:t xml:space="preserve"> = 0,6</w:t>
      </w:r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spellStart"/>
      <w:proofErr w:type="gramStart"/>
      <w:r w:rsidRPr="00B86193">
        <w:rPr>
          <w:sz w:val="28"/>
          <w:szCs w:val="28"/>
        </w:rPr>
        <w:t>L</w:t>
      </w:r>
      <w:proofErr w:type="gramEnd"/>
      <w:r w:rsidRPr="00B86193">
        <w:rPr>
          <w:sz w:val="28"/>
          <w:szCs w:val="28"/>
        </w:rPr>
        <w:t>расч</w:t>
      </w:r>
      <w:proofErr w:type="spellEnd"/>
      <w:r w:rsidRPr="00B86193">
        <w:rPr>
          <w:sz w:val="28"/>
          <w:szCs w:val="28"/>
        </w:rPr>
        <w:t xml:space="preserve"> – расчетный пробег автобуса</w:t>
      </w:r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spellStart"/>
      <w:r w:rsidRPr="00B86193">
        <w:rPr>
          <w:sz w:val="28"/>
          <w:szCs w:val="28"/>
        </w:rPr>
        <w:t>Lрасч</w:t>
      </w:r>
      <w:proofErr w:type="spellEnd"/>
      <w:r w:rsidRPr="00B86193">
        <w:rPr>
          <w:sz w:val="28"/>
          <w:szCs w:val="28"/>
        </w:rPr>
        <w:t xml:space="preserve"> = </w:t>
      </w:r>
      <w:proofErr w:type="spellStart"/>
      <w:r w:rsidRPr="00B86193">
        <w:rPr>
          <w:sz w:val="28"/>
          <w:szCs w:val="28"/>
        </w:rPr>
        <w:t>Lцикл</w:t>
      </w:r>
      <w:proofErr w:type="spellEnd"/>
      <w:proofErr w:type="gramStart"/>
      <w:r w:rsidRPr="00B86193">
        <w:rPr>
          <w:sz w:val="28"/>
          <w:szCs w:val="28"/>
        </w:rPr>
        <w:t xml:space="preserve"> • К</w:t>
      </w:r>
      <w:proofErr w:type="gramEnd"/>
      <w:r w:rsidRPr="00B86193">
        <w:rPr>
          <w:sz w:val="28"/>
          <w:szCs w:val="28"/>
        </w:rPr>
        <w:t>, км</w:t>
      </w:r>
    </w:p>
    <w:p w:rsidR="005A06ED" w:rsidRDefault="00252113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</w:t>
      </w:r>
      <w:r w:rsidR="005E161E" w:rsidRPr="00B86193">
        <w:rPr>
          <w:sz w:val="28"/>
          <w:szCs w:val="28"/>
        </w:rPr>
        <w:t>де</w:t>
      </w:r>
      <w:proofErr w:type="gramStart"/>
      <w:r w:rsidR="000725EA" w:rsidRPr="00B86193">
        <w:rPr>
          <w:sz w:val="28"/>
          <w:szCs w:val="28"/>
        </w:rPr>
        <w:t xml:space="preserve"> К</w:t>
      </w:r>
      <w:proofErr w:type="gramEnd"/>
      <w:r w:rsidR="000725EA" w:rsidRPr="00B86193">
        <w:rPr>
          <w:sz w:val="28"/>
          <w:szCs w:val="28"/>
        </w:rPr>
        <w:t xml:space="preserve"> – нормативное снижения пробега до капитального ремонта, </w:t>
      </w:r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К = 1</w:t>
      </w:r>
    </w:p>
    <w:p w:rsidR="000725EA" w:rsidRPr="00B86193" w:rsidRDefault="00C76891" w:rsidP="003B7A97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Lрасч = 45000 × 1 = 45000 км</m:t>
        </m:r>
      </m:oMath>
      <w:r w:rsidR="003B7A97">
        <w:rPr>
          <w:sz w:val="28"/>
          <w:szCs w:val="28"/>
        </w:rPr>
        <w:t>.</w:t>
      </w:r>
    </w:p>
    <w:p w:rsidR="000725EA" w:rsidRPr="00B86193" w:rsidRDefault="00C76891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Дэ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45000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944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33 дня</m:t>
          </m:r>
        </m:oMath>
      </m:oMathPara>
    </w:p>
    <w:p w:rsidR="000725EA" w:rsidRPr="00B86193" w:rsidRDefault="00C76891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Дто,тр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(45000 × 0,6)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27 дней</m:t>
          </m:r>
        </m:oMath>
      </m:oMathPara>
    </w:p>
    <w:p w:rsidR="000725EA" w:rsidRPr="00B86193" w:rsidRDefault="00C76891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Дц = 33,3 + 27 = 60 дней</m:t>
          </m:r>
        </m:oMath>
      </m:oMathPara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Коэффициент технической готовности</w:t>
      </w:r>
    </w:p>
    <w:p w:rsidR="000725EA" w:rsidRPr="00B86193" w:rsidRDefault="00C76891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aт.г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Дэ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Дц</m:t>
              </m:r>
            </m:den>
          </m:f>
        </m:oMath>
      </m:oMathPara>
    </w:p>
    <w:p w:rsidR="000725EA" w:rsidRPr="00B86193" w:rsidRDefault="00C76891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aт.г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33,3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60,3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0,55</m:t>
          </m:r>
        </m:oMath>
      </m:oMathPara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Так как автобус работает по непрерывной рабочей недели, то aт</w:t>
      </w:r>
      <w:proofErr w:type="gramStart"/>
      <w:r w:rsidRPr="00B86193">
        <w:rPr>
          <w:sz w:val="28"/>
          <w:szCs w:val="28"/>
        </w:rPr>
        <w:t>.г</w:t>
      </w:r>
      <w:proofErr w:type="gramEnd"/>
      <w:r w:rsidRPr="00B86193">
        <w:rPr>
          <w:sz w:val="28"/>
          <w:szCs w:val="28"/>
        </w:rPr>
        <w:t xml:space="preserve"> =aв. </w:t>
      </w:r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lastRenderedPageBreak/>
        <w:t>Инвентарное количество автомобилей</w:t>
      </w:r>
    </w:p>
    <w:p w:rsidR="000725EA" w:rsidRPr="00B86193" w:rsidRDefault="00C76891" w:rsidP="00682CB9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Аи 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Аэ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aв.</m:t>
            </m:r>
          </m:den>
        </m:f>
        <m:r>
          <w:rPr>
            <w:rFonts w:ascii="Cambria Math" w:hAnsi="Cambria Math"/>
            <w:sz w:val="28"/>
            <w:szCs w:val="28"/>
          </w:rPr>
          <m:t>= авт</m:t>
        </m:r>
      </m:oMath>
      <w:r w:rsidR="00682CB9">
        <w:rPr>
          <w:sz w:val="28"/>
          <w:szCs w:val="28"/>
        </w:rPr>
        <w:t>.,</w:t>
      </w:r>
    </w:p>
    <w:p w:rsidR="00252113" w:rsidRPr="00B86193" w:rsidRDefault="00252113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где </w:t>
      </w:r>
      <w:proofErr w:type="spellStart"/>
      <w:r w:rsidRPr="00B86193">
        <w:rPr>
          <w:sz w:val="28"/>
          <w:szCs w:val="28"/>
        </w:rPr>
        <w:t>Аэ</w:t>
      </w:r>
      <w:proofErr w:type="spellEnd"/>
      <w:r w:rsidRPr="00B86193">
        <w:rPr>
          <w:sz w:val="28"/>
          <w:szCs w:val="28"/>
        </w:rPr>
        <w:t xml:space="preserve"> – Эксплуатационное количество автомобилей</w:t>
      </w:r>
    </w:p>
    <w:p w:rsidR="000725EA" w:rsidRPr="00B86193" w:rsidRDefault="00C76891" w:rsidP="00682CB9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Аи 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0,55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= 2 авт</m:t>
        </m:r>
      </m:oMath>
      <w:r w:rsidR="00682CB9">
        <w:rPr>
          <w:sz w:val="28"/>
          <w:szCs w:val="28"/>
        </w:rPr>
        <w:t>.</w:t>
      </w:r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Расчет по годовой производительной программе автоперевозок</w:t>
      </w:r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Автомобили-дни в эксплуатации</w:t>
      </w:r>
    </w:p>
    <w:p w:rsidR="000725EA" w:rsidRPr="00B86193" w:rsidRDefault="00C76891" w:rsidP="00682CB9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>
        <w:bookmarkStart w:id="13" w:name="_Toc420513486"/>
        <m:r>
          <w:rPr>
            <w:rFonts w:ascii="Cambria Math" w:hAnsi="Cambria Math"/>
            <w:sz w:val="28"/>
            <w:szCs w:val="28"/>
          </w:rPr>
          <m:t>АДэ = Аэ × Дк= авт.-дни</m:t>
        </m:r>
        <w:bookmarkEnd w:id="13"/>
      </m:oMath>
      <w:r w:rsidR="00682CB9">
        <w:rPr>
          <w:sz w:val="28"/>
          <w:szCs w:val="28"/>
        </w:rPr>
        <w:t>,</w:t>
      </w:r>
    </w:p>
    <w:p w:rsidR="000725EA" w:rsidRPr="00B86193" w:rsidRDefault="005E161E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Где</w:t>
      </w:r>
      <w:r w:rsidR="000725EA" w:rsidRPr="00B86193">
        <w:rPr>
          <w:sz w:val="28"/>
          <w:szCs w:val="28"/>
        </w:rPr>
        <w:t xml:space="preserve"> </w:t>
      </w:r>
      <w:proofErr w:type="spellStart"/>
      <w:r w:rsidR="000725EA" w:rsidRPr="00B86193">
        <w:rPr>
          <w:sz w:val="28"/>
          <w:szCs w:val="28"/>
        </w:rPr>
        <w:t>Дк</w:t>
      </w:r>
      <w:proofErr w:type="spellEnd"/>
      <w:r w:rsidR="000725EA" w:rsidRPr="00B86193">
        <w:rPr>
          <w:sz w:val="28"/>
          <w:szCs w:val="28"/>
        </w:rPr>
        <w:t xml:space="preserve"> – дни календарные</w:t>
      </w:r>
    </w:p>
    <w:p w:rsidR="000725EA" w:rsidRPr="00B86193" w:rsidRDefault="00C76891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w:bookmarkStart w:id="14" w:name="_Toc420513487"/>
          <m:r>
            <w:rPr>
              <w:rFonts w:ascii="Cambria Math" w:hAnsi="Cambria Math"/>
              <w:sz w:val="28"/>
              <w:szCs w:val="28"/>
            </w:rPr>
            <m:t>АДэ = 1 × 365 = 365 авт-дни</m:t>
          </m:r>
          <w:bookmarkEnd w:id="14"/>
        </m:oMath>
      </m:oMathPara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Автомобили-дни инвентарные</w:t>
      </w:r>
    </w:p>
    <w:p w:rsidR="000725EA" w:rsidRPr="00B86193" w:rsidRDefault="0002172A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АДи = Аи × Дк=авт-дни</m:t>
          </m:r>
        </m:oMath>
      </m:oMathPara>
    </w:p>
    <w:p w:rsidR="000725EA" w:rsidRPr="00B86193" w:rsidRDefault="0002172A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АДи = 2 × 365 = 730 авт.-дни</m:t>
          </m:r>
        </m:oMath>
      </m:oMathPara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Годовой объем перевозок пассажиров</w:t>
      </w:r>
    </w:p>
    <w:p w:rsidR="000725EA" w:rsidRPr="00B86193" w:rsidRDefault="0002172A" w:rsidP="00682CB9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Qгод = Адэ × Wq= пасс</m:t>
        </m:r>
      </m:oMath>
      <w:r w:rsidR="00682CB9">
        <w:rPr>
          <w:sz w:val="28"/>
          <w:szCs w:val="28"/>
        </w:rPr>
        <w:t>.</w:t>
      </w:r>
    </w:p>
    <w:p w:rsidR="000725EA" w:rsidRPr="00B86193" w:rsidRDefault="0002172A" w:rsidP="00682CB9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Qгод = 365 × 31 = 11315 пасс</m:t>
        </m:r>
      </m:oMath>
      <w:r w:rsidR="00682CB9">
        <w:rPr>
          <w:sz w:val="28"/>
          <w:szCs w:val="28"/>
        </w:rPr>
        <w:t>.</w:t>
      </w:r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Годовой пассажирооборот</w:t>
      </w:r>
    </w:p>
    <w:p w:rsidR="000725EA" w:rsidRPr="00B86193" w:rsidRDefault="0002172A" w:rsidP="00682CB9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Ргод = Qгод × Lеп= пасс.км</m:t>
        </m:r>
      </m:oMath>
      <w:r w:rsidR="00682CB9">
        <w:rPr>
          <w:sz w:val="28"/>
          <w:szCs w:val="28"/>
        </w:rPr>
        <w:t>.</w:t>
      </w:r>
    </w:p>
    <w:p w:rsidR="000725EA" w:rsidRPr="00B86193" w:rsidRDefault="0002172A" w:rsidP="003B7A97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Ргод = 11315 × 381,7 = 4318936</m:t>
        </m:r>
      </m:oMath>
      <w:r w:rsidR="003B7A97">
        <w:rPr>
          <w:sz w:val="28"/>
          <w:szCs w:val="28"/>
        </w:rPr>
        <w:t>пасс</w:t>
      </w:r>
      <w:proofErr w:type="gramStart"/>
      <w:r w:rsidR="003B7A97">
        <w:rPr>
          <w:sz w:val="28"/>
          <w:szCs w:val="28"/>
        </w:rPr>
        <w:t>.к</w:t>
      </w:r>
      <w:proofErr w:type="gramEnd"/>
      <w:r w:rsidR="003B7A97">
        <w:rPr>
          <w:sz w:val="28"/>
          <w:szCs w:val="28"/>
        </w:rPr>
        <w:t>м.</w:t>
      </w:r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Годовое число рейсов</w:t>
      </w:r>
    </w:p>
    <w:p w:rsidR="000725EA" w:rsidRPr="00B86193" w:rsidRDefault="0002172A" w:rsidP="003B7A97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Zргод = Адэ × Zр, р</m:t>
        </m:r>
      </m:oMath>
      <w:r w:rsidR="003B7A97">
        <w:rPr>
          <w:sz w:val="28"/>
          <w:szCs w:val="28"/>
        </w:rPr>
        <w:t>.</w:t>
      </w:r>
    </w:p>
    <w:p w:rsidR="000725EA" w:rsidRPr="00B86193" w:rsidRDefault="0002172A" w:rsidP="003B7A97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Zргод = 2 × 365 = 730 р</m:t>
        </m:r>
      </m:oMath>
      <w:r w:rsidR="003B7A97">
        <w:rPr>
          <w:sz w:val="28"/>
          <w:szCs w:val="28"/>
        </w:rPr>
        <w:t>.</w:t>
      </w:r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B86193">
        <w:rPr>
          <w:sz w:val="28"/>
          <w:szCs w:val="28"/>
        </w:rPr>
        <w:t>Авто-часы</w:t>
      </w:r>
      <w:proofErr w:type="gramEnd"/>
      <w:r w:rsidRPr="00B86193">
        <w:rPr>
          <w:sz w:val="28"/>
          <w:szCs w:val="28"/>
        </w:rPr>
        <w:t xml:space="preserve"> в наряде</w:t>
      </w:r>
    </w:p>
    <w:p w:rsidR="000725EA" w:rsidRPr="00B86193" w:rsidRDefault="0002172A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Атн = Адэ × Zр= авт.-часы</m:t>
          </m:r>
        </m:oMath>
      </m:oMathPara>
    </w:p>
    <w:p w:rsidR="000725EA" w:rsidRPr="00B86193" w:rsidRDefault="0002172A" w:rsidP="00B86193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Атн = 365 × 15 = 5475=авт.-часы</m:t>
          </m:r>
        </m:oMath>
      </m:oMathPara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Годовой пробег автобуса</w:t>
      </w:r>
    </w:p>
    <w:p w:rsidR="000725EA" w:rsidRPr="00B86193" w:rsidRDefault="0002172A" w:rsidP="003B7A97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Lгод = Адэ × Lсут.=км</m:t>
        </m:r>
      </m:oMath>
      <w:r w:rsidR="003B7A97">
        <w:rPr>
          <w:sz w:val="28"/>
          <w:szCs w:val="28"/>
        </w:rPr>
        <w:t>.</w:t>
      </w:r>
    </w:p>
    <w:p w:rsidR="000725EA" w:rsidRPr="00B86193" w:rsidRDefault="0002172A" w:rsidP="003B7A97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Lгод = 365 × 944 = 344560 км</m:t>
        </m:r>
      </m:oMath>
      <w:r w:rsidR="003B7A97">
        <w:rPr>
          <w:sz w:val="28"/>
          <w:szCs w:val="28"/>
        </w:rPr>
        <w:t>.</w:t>
      </w:r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Годовой доход за перевозку</w:t>
      </w:r>
    </w:p>
    <w:p w:rsidR="000725EA" w:rsidRPr="00B86193" w:rsidRDefault="0002172A" w:rsidP="003B7A97">
      <w:pPr>
        <w:spacing w:line="360" w:lineRule="auto"/>
        <w:ind w:rightChars="176" w:right="634" w:firstLine="567"/>
        <w:contextualSpacing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Дгод = Ргод ×Т × К</m:t>
        </m:r>
      </m:oMath>
      <w:r w:rsidR="003B7A97">
        <w:rPr>
          <w:sz w:val="28"/>
          <w:szCs w:val="28"/>
        </w:rPr>
        <w:t>,</w:t>
      </w:r>
    </w:p>
    <w:p w:rsidR="000725EA" w:rsidRPr="00B86193" w:rsidRDefault="005E161E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lastRenderedPageBreak/>
        <w:t>Где</w:t>
      </w:r>
      <w:proofErr w:type="gramStart"/>
      <w:r w:rsidR="000725EA" w:rsidRPr="00B86193">
        <w:rPr>
          <w:sz w:val="28"/>
          <w:szCs w:val="28"/>
        </w:rPr>
        <w:t xml:space="preserve"> Т</w:t>
      </w:r>
      <w:proofErr w:type="gramEnd"/>
      <w:r w:rsidR="000725EA" w:rsidRPr="00B86193">
        <w:rPr>
          <w:sz w:val="28"/>
          <w:szCs w:val="28"/>
        </w:rPr>
        <w:t xml:space="preserve">- тариф за перевозку = 1,83. </w:t>
      </w:r>
      <w:proofErr w:type="gramStart"/>
      <w:r w:rsidR="000725EA" w:rsidRPr="00B86193">
        <w:rPr>
          <w:sz w:val="28"/>
          <w:szCs w:val="28"/>
        </w:rPr>
        <w:t>К</w:t>
      </w:r>
      <w:proofErr w:type="gramEnd"/>
      <w:r w:rsidR="000725EA" w:rsidRPr="00B86193">
        <w:rPr>
          <w:sz w:val="28"/>
          <w:szCs w:val="28"/>
        </w:rPr>
        <w:t>- коэффициент платного проезда = 0,9</w:t>
      </w:r>
    </w:p>
    <w:p w:rsidR="000725EA" w:rsidRDefault="0002172A" w:rsidP="00B86193">
      <w:pPr>
        <w:spacing w:line="360" w:lineRule="auto"/>
        <w:ind w:rightChars="176" w:right="634" w:firstLine="567"/>
        <w:contextualSpacing/>
        <w:jc w:val="both"/>
        <w:rPr>
          <w:sz w:val="28"/>
          <w:szCs w:val="28"/>
        </w:rPr>
      </w:pPr>
      <m:oMathPara>
        <m:oMath>
          <w:bookmarkStart w:id="15" w:name="_Toc420513488"/>
          <m:r>
            <w:rPr>
              <w:rFonts w:ascii="Cambria Math" w:hAnsi="Cambria Math"/>
              <w:sz w:val="28"/>
              <w:szCs w:val="28"/>
            </w:rPr>
            <m:t xml:space="preserve">Дгод = 4318936 × 1,83 × 0,9 = 7113287 </m:t>
          </m:r>
          <w:bookmarkEnd w:id="15"/>
        </m:oMath>
      </m:oMathPara>
    </w:p>
    <w:p w:rsidR="00682CB9" w:rsidRPr="00B053F1" w:rsidRDefault="00682CB9" w:rsidP="00B053F1">
      <w:pPr>
        <w:spacing w:line="360" w:lineRule="auto"/>
        <w:ind w:rightChars="176" w:right="634" w:firstLine="567"/>
        <w:contextualSpacing/>
        <w:jc w:val="both"/>
        <w:rPr>
          <w:oMath/>
          <w:rFonts w:ascii="Cambria Math" w:hAnsi="Cambria Math"/>
          <w:sz w:val="28"/>
          <w:szCs w:val="28"/>
        </w:rPr>
      </w:pPr>
      <w:r w:rsidRPr="005E64C4">
        <w:rPr>
          <w:sz w:val="28"/>
          <w:szCs w:val="28"/>
        </w:rPr>
        <w:t>Данные из расчётов вносим в таблицу 7.</w:t>
      </w:r>
    </w:p>
    <w:p w:rsidR="003B7A97" w:rsidRDefault="003B7A97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Таблица</w:t>
      </w:r>
      <w:r w:rsidR="00682CB9">
        <w:rPr>
          <w:sz w:val="28"/>
          <w:szCs w:val="28"/>
        </w:rPr>
        <w:t xml:space="preserve"> 7</w:t>
      </w:r>
      <w:r w:rsidRPr="00B86193">
        <w:rPr>
          <w:sz w:val="28"/>
          <w:szCs w:val="28"/>
        </w:rPr>
        <w:t xml:space="preserve"> - Основные ТЭП работы автобусов на маршруте</w:t>
      </w:r>
    </w:p>
    <w:tbl>
      <w:tblPr>
        <w:tblW w:w="4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5"/>
        <w:gridCol w:w="4657"/>
        <w:gridCol w:w="3060"/>
      </w:tblGrid>
      <w:tr w:rsidR="000725EA" w:rsidRPr="00B86193" w:rsidTr="0064197B">
        <w:trPr>
          <w:trHeight w:val="339"/>
          <w:jc w:val="center"/>
        </w:trPr>
        <w:tc>
          <w:tcPr>
            <w:tcW w:w="451" w:type="pct"/>
            <w:vAlign w:val="center"/>
          </w:tcPr>
          <w:p w:rsidR="000725EA" w:rsidRPr="00682CB9" w:rsidRDefault="000725EA" w:rsidP="00682CB9">
            <w:pPr>
              <w:spacing w:line="360" w:lineRule="auto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№</w:t>
            </w:r>
          </w:p>
        </w:tc>
        <w:tc>
          <w:tcPr>
            <w:tcW w:w="2745" w:type="pct"/>
            <w:vAlign w:val="center"/>
          </w:tcPr>
          <w:p w:rsidR="000725EA" w:rsidRPr="00682CB9" w:rsidRDefault="000725EA" w:rsidP="00682CB9">
            <w:pPr>
              <w:spacing w:line="360" w:lineRule="auto"/>
              <w:ind w:firstLine="567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Показатели проекта</w:t>
            </w:r>
          </w:p>
        </w:tc>
        <w:tc>
          <w:tcPr>
            <w:tcW w:w="1804" w:type="pct"/>
            <w:vAlign w:val="center"/>
          </w:tcPr>
          <w:p w:rsidR="000725EA" w:rsidRPr="00682CB9" w:rsidRDefault="000725EA" w:rsidP="00682CB9">
            <w:pPr>
              <w:spacing w:line="360" w:lineRule="auto"/>
              <w:ind w:firstLine="567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Величина</w:t>
            </w:r>
          </w:p>
        </w:tc>
      </w:tr>
      <w:tr w:rsidR="000725EA" w:rsidRPr="00B86193" w:rsidTr="0064197B">
        <w:trPr>
          <w:trHeight w:val="350"/>
          <w:jc w:val="center"/>
        </w:trPr>
        <w:tc>
          <w:tcPr>
            <w:tcW w:w="451" w:type="pct"/>
            <w:vAlign w:val="center"/>
          </w:tcPr>
          <w:p w:rsidR="000725EA" w:rsidRPr="00682CB9" w:rsidRDefault="000725EA" w:rsidP="00682CB9">
            <w:pPr>
              <w:spacing w:line="360" w:lineRule="auto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1</w:t>
            </w:r>
          </w:p>
        </w:tc>
        <w:tc>
          <w:tcPr>
            <w:tcW w:w="2745" w:type="pct"/>
            <w:vAlign w:val="center"/>
          </w:tcPr>
          <w:p w:rsidR="000725EA" w:rsidRPr="00682CB9" w:rsidRDefault="000725EA" w:rsidP="005E64C4">
            <w:pPr>
              <w:spacing w:line="360" w:lineRule="auto"/>
              <w:contextualSpacing/>
              <w:jc w:val="both"/>
              <w:rPr>
                <w:sz w:val="24"/>
              </w:rPr>
            </w:pPr>
            <w:r w:rsidRPr="00682CB9">
              <w:rPr>
                <w:sz w:val="24"/>
              </w:rPr>
              <w:t xml:space="preserve">Автомобили-дни в эксплуатации, </w:t>
            </w:r>
            <w:proofErr w:type="spellStart"/>
            <w:r w:rsidRPr="00682CB9">
              <w:rPr>
                <w:sz w:val="24"/>
              </w:rPr>
              <w:t>адэ</w:t>
            </w:r>
            <w:proofErr w:type="spellEnd"/>
          </w:p>
        </w:tc>
        <w:tc>
          <w:tcPr>
            <w:tcW w:w="1804" w:type="pct"/>
            <w:vAlign w:val="center"/>
          </w:tcPr>
          <w:p w:rsidR="000725EA" w:rsidRPr="00682CB9" w:rsidRDefault="000725EA" w:rsidP="00682CB9">
            <w:pPr>
              <w:spacing w:line="360" w:lineRule="auto"/>
              <w:ind w:firstLine="567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365</w:t>
            </w:r>
          </w:p>
        </w:tc>
      </w:tr>
      <w:tr w:rsidR="000725EA" w:rsidRPr="00B86193" w:rsidTr="0064197B">
        <w:trPr>
          <w:trHeight w:val="350"/>
          <w:jc w:val="center"/>
        </w:trPr>
        <w:tc>
          <w:tcPr>
            <w:tcW w:w="451" w:type="pct"/>
            <w:vAlign w:val="center"/>
          </w:tcPr>
          <w:p w:rsidR="000725EA" w:rsidRPr="00682CB9" w:rsidRDefault="000725EA" w:rsidP="00682CB9">
            <w:pPr>
              <w:spacing w:line="360" w:lineRule="auto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2</w:t>
            </w:r>
          </w:p>
        </w:tc>
        <w:tc>
          <w:tcPr>
            <w:tcW w:w="2745" w:type="pct"/>
            <w:vAlign w:val="center"/>
          </w:tcPr>
          <w:p w:rsidR="000725EA" w:rsidRPr="00682CB9" w:rsidRDefault="000725EA" w:rsidP="005E64C4">
            <w:pPr>
              <w:spacing w:line="360" w:lineRule="auto"/>
              <w:contextualSpacing/>
              <w:jc w:val="both"/>
              <w:rPr>
                <w:sz w:val="24"/>
              </w:rPr>
            </w:pPr>
            <w:r w:rsidRPr="00682CB9">
              <w:rPr>
                <w:sz w:val="24"/>
              </w:rPr>
              <w:t xml:space="preserve">Автомобили-дни инвентарные, </w:t>
            </w:r>
            <w:proofErr w:type="spellStart"/>
            <w:r w:rsidRPr="00682CB9">
              <w:rPr>
                <w:sz w:val="24"/>
              </w:rPr>
              <w:t>адн</w:t>
            </w:r>
            <w:proofErr w:type="spellEnd"/>
          </w:p>
        </w:tc>
        <w:tc>
          <w:tcPr>
            <w:tcW w:w="1804" w:type="pct"/>
            <w:vAlign w:val="center"/>
          </w:tcPr>
          <w:p w:rsidR="000725EA" w:rsidRPr="00682CB9" w:rsidRDefault="000725EA" w:rsidP="00682CB9">
            <w:pPr>
              <w:spacing w:line="360" w:lineRule="auto"/>
              <w:ind w:firstLine="567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730</w:t>
            </w:r>
          </w:p>
        </w:tc>
      </w:tr>
      <w:tr w:rsidR="000725EA" w:rsidRPr="00B86193" w:rsidTr="0064197B">
        <w:trPr>
          <w:trHeight w:val="350"/>
          <w:jc w:val="center"/>
        </w:trPr>
        <w:tc>
          <w:tcPr>
            <w:tcW w:w="451" w:type="pct"/>
            <w:vAlign w:val="center"/>
          </w:tcPr>
          <w:p w:rsidR="000725EA" w:rsidRPr="00682CB9" w:rsidRDefault="000725EA" w:rsidP="00682CB9">
            <w:pPr>
              <w:spacing w:line="360" w:lineRule="auto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3</w:t>
            </w:r>
          </w:p>
        </w:tc>
        <w:tc>
          <w:tcPr>
            <w:tcW w:w="2745" w:type="pct"/>
            <w:vAlign w:val="center"/>
          </w:tcPr>
          <w:p w:rsidR="000725EA" w:rsidRPr="00682CB9" w:rsidRDefault="000725EA" w:rsidP="005E64C4">
            <w:pPr>
              <w:spacing w:line="360" w:lineRule="auto"/>
              <w:contextualSpacing/>
              <w:jc w:val="both"/>
              <w:rPr>
                <w:sz w:val="24"/>
              </w:rPr>
            </w:pPr>
            <w:r w:rsidRPr="00682CB9">
              <w:rPr>
                <w:sz w:val="24"/>
              </w:rPr>
              <w:t>Автомобили в эксплуатации, ед</w:t>
            </w:r>
            <w:r w:rsidR="00682CB9" w:rsidRPr="00682CB9">
              <w:rPr>
                <w:sz w:val="24"/>
              </w:rPr>
              <w:t>.</w:t>
            </w:r>
          </w:p>
        </w:tc>
        <w:tc>
          <w:tcPr>
            <w:tcW w:w="1804" w:type="pct"/>
            <w:vAlign w:val="center"/>
          </w:tcPr>
          <w:p w:rsidR="000725EA" w:rsidRPr="00682CB9" w:rsidRDefault="000725EA" w:rsidP="00682CB9">
            <w:pPr>
              <w:spacing w:line="360" w:lineRule="auto"/>
              <w:ind w:firstLine="567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1</w:t>
            </w:r>
          </w:p>
        </w:tc>
      </w:tr>
      <w:tr w:rsidR="000725EA" w:rsidRPr="00B86193" w:rsidTr="0064197B">
        <w:trPr>
          <w:trHeight w:val="350"/>
          <w:jc w:val="center"/>
        </w:trPr>
        <w:tc>
          <w:tcPr>
            <w:tcW w:w="451" w:type="pct"/>
            <w:vAlign w:val="center"/>
          </w:tcPr>
          <w:p w:rsidR="000725EA" w:rsidRPr="00682CB9" w:rsidRDefault="000725EA" w:rsidP="00682CB9">
            <w:pPr>
              <w:spacing w:line="360" w:lineRule="auto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4</w:t>
            </w:r>
          </w:p>
        </w:tc>
        <w:tc>
          <w:tcPr>
            <w:tcW w:w="2745" w:type="pct"/>
            <w:vAlign w:val="center"/>
          </w:tcPr>
          <w:p w:rsidR="000725EA" w:rsidRPr="00682CB9" w:rsidRDefault="000725EA" w:rsidP="005E64C4">
            <w:pPr>
              <w:spacing w:line="360" w:lineRule="auto"/>
              <w:contextualSpacing/>
              <w:jc w:val="both"/>
              <w:rPr>
                <w:sz w:val="24"/>
              </w:rPr>
            </w:pPr>
            <w:r w:rsidRPr="00682CB9">
              <w:rPr>
                <w:sz w:val="24"/>
              </w:rPr>
              <w:t>Автомобили инвентарные, ед</w:t>
            </w:r>
            <w:r w:rsidR="00682CB9" w:rsidRPr="00682CB9">
              <w:rPr>
                <w:sz w:val="24"/>
              </w:rPr>
              <w:t>.</w:t>
            </w:r>
          </w:p>
        </w:tc>
        <w:tc>
          <w:tcPr>
            <w:tcW w:w="1804" w:type="pct"/>
            <w:vAlign w:val="center"/>
          </w:tcPr>
          <w:p w:rsidR="000725EA" w:rsidRPr="00682CB9" w:rsidRDefault="000725EA" w:rsidP="00682CB9">
            <w:pPr>
              <w:spacing w:line="360" w:lineRule="auto"/>
              <w:ind w:firstLine="567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2</w:t>
            </w:r>
          </w:p>
        </w:tc>
      </w:tr>
      <w:tr w:rsidR="000725EA" w:rsidRPr="00B86193" w:rsidTr="0064197B">
        <w:trPr>
          <w:trHeight w:val="350"/>
          <w:jc w:val="center"/>
        </w:trPr>
        <w:tc>
          <w:tcPr>
            <w:tcW w:w="451" w:type="pct"/>
            <w:vAlign w:val="center"/>
          </w:tcPr>
          <w:p w:rsidR="000725EA" w:rsidRPr="00682CB9" w:rsidRDefault="000725EA" w:rsidP="00682CB9">
            <w:pPr>
              <w:spacing w:line="360" w:lineRule="auto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5</w:t>
            </w:r>
          </w:p>
        </w:tc>
        <w:tc>
          <w:tcPr>
            <w:tcW w:w="2745" w:type="pct"/>
            <w:vAlign w:val="center"/>
          </w:tcPr>
          <w:p w:rsidR="000725EA" w:rsidRPr="00682CB9" w:rsidRDefault="000725EA" w:rsidP="005E64C4">
            <w:pPr>
              <w:spacing w:line="360" w:lineRule="auto"/>
              <w:contextualSpacing/>
              <w:jc w:val="both"/>
              <w:rPr>
                <w:sz w:val="24"/>
              </w:rPr>
            </w:pPr>
            <w:r w:rsidRPr="00682CB9">
              <w:rPr>
                <w:sz w:val="24"/>
              </w:rPr>
              <w:t>Коэффициент выпуска парка</w:t>
            </w:r>
          </w:p>
        </w:tc>
        <w:tc>
          <w:tcPr>
            <w:tcW w:w="1804" w:type="pct"/>
            <w:vAlign w:val="center"/>
          </w:tcPr>
          <w:p w:rsidR="000725EA" w:rsidRPr="00682CB9" w:rsidRDefault="000725EA" w:rsidP="00682CB9">
            <w:pPr>
              <w:spacing w:line="360" w:lineRule="auto"/>
              <w:ind w:firstLine="567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0,55</w:t>
            </w:r>
          </w:p>
        </w:tc>
      </w:tr>
      <w:tr w:rsidR="000725EA" w:rsidRPr="00B86193" w:rsidTr="0064197B">
        <w:trPr>
          <w:trHeight w:val="1048"/>
          <w:jc w:val="center"/>
        </w:trPr>
        <w:tc>
          <w:tcPr>
            <w:tcW w:w="451" w:type="pct"/>
            <w:vAlign w:val="center"/>
          </w:tcPr>
          <w:p w:rsidR="000725EA" w:rsidRPr="00682CB9" w:rsidRDefault="000725EA" w:rsidP="00682CB9">
            <w:pPr>
              <w:spacing w:line="360" w:lineRule="auto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6</w:t>
            </w:r>
          </w:p>
        </w:tc>
        <w:tc>
          <w:tcPr>
            <w:tcW w:w="2745" w:type="pct"/>
            <w:vAlign w:val="center"/>
          </w:tcPr>
          <w:p w:rsidR="000725EA" w:rsidRPr="00682CB9" w:rsidRDefault="000725EA" w:rsidP="005E64C4">
            <w:pPr>
              <w:spacing w:line="360" w:lineRule="auto"/>
              <w:contextualSpacing/>
              <w:jc w:val="both"/>
              <w:rPr>
                <w:sz w:val="24"/>
              </w:rPr>
            </w:pPr>
            <w:r w:rsidRPr="00682CB9">
              <w:rPr>
                <w:sz w:val="24"/>
              </w:rPr>
              <w:t>Производительность одного автобуса по количеству перевезенных пассажиров за сутки, пасс</w:t>
            </w:r>
          </w:p>
        </w:tc>
        <w:tc>
          <w:tcPr>
            <w:tcW w:w="1804" w:type="pct"/>
            <w:vAlign w:val="center"/>
          </w:tcPr>
          <w:p w:rsidR="000725EA" w:rsidRPr="00682CB9" w:rsidRDefault="000725EA" w:rsidP="00682CB9">
            <w:pPr>
              <w:spacing w:line="360" w:lineRule="auto"/>
              <w:ind w:firstLine="567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31</w:t>
            </w:r>
          </w:p>
        </w:tc>
      </w:tr>
      <w:tr w:rsidR="000725EA" w:rsidRPr="00B86193" w:rsidTr="0064197B">
        <w:trPr>
          <w:trHeight w:val="350"/>
          <w:jc w:val="center"/>
        </w:trPr>
        <w:tc>
          <w:tcPr>
            <w:tcW w:w="451" w:type="pct"/>
            <w:vAlign w:val="center"/>
          </w:tcPr>
          <w:p w:rsidR="000725EA" w:rsidRPr="00682CB9" w:rsidRDefault="000725EA" w:rsidP="00682CB9">
            <w:pPr>
              <w:spacing w:line="360" w:lineRule="auto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7</w:t>
            </w:r>
          </w:p>
        </w:tc>
        <w:tc>
          <w:tcPr>
            <w:tcW w:w="2745" w:type="pct"/>
            <w:vAlign w:val="center"/>
          </w:tcPr>
          <w:p w:rsidR="000725EA" w:rsidRPr="00682CB9" w:rsidRDefault="000725EA" w:rsidP="005E64C4">
            <w:pPr>
              <w:spacing w:line="360" w:lineRule="auto"/>
              <w:contextualSpacing/>
              <w:jc w:val="both"/>
              <w:rPr>
                <w:sz w:val="24"/>
              </w:rPr>
            </w:pPr>
            <w:r w:rsidRPr="00682CB9">
              <w:rPr>
                <w:sz w:val="24"/>
              </w:rPr>
              <w:t>Годовой объем перевозок пассажиров, пасс</w:t>
            </w:r>
          </w:p>
        </w:tc>
        <w:tc>
          <w:tcPr>
            <w:tcW w:w="1804" w:type="pct"/>
            <w:vAlign w:val="center"/>
          </w:tcPr>
          <w:p w:rsidR="000725EA" w:rsidRPr="00682CB9" w:rsidRDefault="000725EA" w:rsidP="00682CB9">
            <w:pPr>
              <w:spacing w:line="360" w:lineRule="auto"/>
              <w:ind w:firstLine="567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11315</w:t>
            </w:r>
          </w:p>
        </w:tc>
      </w:tr>
      <w:tr w:rsidR="000725EA" w:rsidRPr="00B86193" w:rsidTr="0064197B">
        <w:trPr>
          <w:trHeight w:val="350"/>
          <w:jc w:val="center"/>
        </w:trPr>
        <w:tc>
          <w:tcPr>
            <w:tcW w:w="451" w:type="pct"/>
            <w:vAlign w:val="center"/>
          </w:tcPr>
          <w:p w:rsidR="000725EA" w:rsidRPr="00682CB9" w:rsidRDefault="000725EA" w:rsidP="00682CB9">
            <w:pPr>
              <w:spacing w:line="360" w:lineRule="auto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8</w:t>
            </w:r>
          </w:p>
        </w:tc>
        <w:tc>
          <w:tcPr>
            <w:tcW w:w="2745" w:type="pct"/>
            <w:vAlign w:val="center"/>
          </w:tcPr>
          <w:p w:rsidR="000725EA" w:rsidRPr="00682CB9" w:rsidRDefault="000725EA" w:rsidP="005E64C4">
            <w:pPr>
              <w:spacing w:line="360" w:lineRule="auto"/>
              <w:contextualSpacing/>
              <w:jc w:val="both"/>
              <w:rPr>
                <w:sz w:val="24"/>
              </w:rPr>
            </w:pPr>
            <w:r w:rsidRPr="00682CB9">
              <w:rPr>
                <w:sz w:val="24"/>
              </w:rPr>
              <w:t xml:space="preserve">Годовой пассажирооборот, </w:t>
            </w:r>
            <w:proofErr w:type="spellStart"/>
            <w:r w:rsidRPr="00682CB9">
              <w:rPr>
                <w:sz w:val="24"/>
              </w:rPr>
              <w:t>пасс</w:t>
            </w:r>
            <w:proofErr w:type="gramStart"/>
            <w:r w:rsidRPr="00682CB9">
              <w:rPr>
                <w:sz w:val="24"/>
              </w:rPr>
              <w:t>.к</w:t>
            </w:r>
            <w:proofErr w:type="gramEnd"/>
            <w:r w:rsidRPr="00682CB9">
              <w:rPr>
                <w:sz w:val="24"/>
              </w:rPr>
              <w:t>м</w:t>
            </w:r>
            <w:proofErr w:type="spellEnd"/>
            <w:r w:rsidR="00682CB9">
              <w:rPr>
                <w:sz w:val="24"/>
              </w:rPr>
              <w:t>.</w:t>
            </w:r>
          </w:p>
        </w:tc>
        <w:tc>
          <w:tcPr>
            <w:tcW w:w="1804" w:type="pct"/>
            <w:vAlign w:val="center"/>
          </w:tcPr>
          <w:p w:rsidR="000725EA" w:rsidRPr="00682CB9" w:rsidRDefault="000725EA" w:rsidP="00682CB9">
            <w:pPr>
              <w:spacing w:line="360" w:lineRule="auto"/>
              <w:ind w:firstLine="567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4318936</w:t>
            </w:r>
          </w:p>
        </w:tc>
      </w:tr>
      <w:tr w:rsidR="000725EA" w:rsidRPr="00B86193" w:rsidTr="0064197B">
        <w:trPr>
          <w:trHeight w:val="350"/>
          <w:jc w:val="center"/>
        </w:trPr>
        <w:tc>
          <w:tcPr>
            <w:tcW w:w="451" w:type="pct"/>
            <w:vAlign w:val="center"/>
          </w:tcPr>
          <w:p w:rsidR="000725EA" w:rsidRPr="00682CB9" w:rsidRDefault="000725EA" w:rsidP="00682CB9">
            <w:pPr>
              <w:spacing w:line="360" w:lineRule="auto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9</w:t>
            </w:r>
          </w:p>
        </w:tc>
        <w:tc>
          <w:tcPr>
            <w:tcW w:w="2745" w:type="pct"/>
            <w:vAlign w:val="center"/>
          </w:tcPr>
          <w:p w:rsidR="000725EA" w:rsidRPr="00682CB9" w:rsidRDefault="000725EA" w:rsidP="005E64C4">
            <w:pPr>
              <w:spacing w:line="360" w:lineRule="auto"/>
              <w:contextualSpacing/>
              <w:jc w:val="both"/>
              <w:rPr>
                <w:sz w:val="24"/>
              </w:rPr>
            </w:pPr>
            <w:r w:rsidRPr="00682CB9">
              <w:rPr>
                <w:sz w:val="24"/>
              </w:rPr>
              <w:t>Средняя дальность ез</w:t>
            </w:r>
            <w:r w:rsidR="00697788" w:rsidRPr="00682CB9">
              <w:rPr>
                <w:sz w:val="24"/>
              </w:rPr>
              <w:t>д</w:t>
            </w:r>
            <w:r w:rsidRPr="00682CB9">
              <w:rPr>
                <w:sz w:val="24"/>
              </w:rPr>
              <w:t xml:space="preserve">ки одного пассажира, </w:t>
            </w:r>
            <w:proofErr w:type="gramStart"/>
            <w:r w:rsidRPr="00682CB9">
              <w:rPr>
                <w:sz w:val="24"/>
              </w:rPr>
              <w:t>км</w:t>
            </w:r>
            <w:proofErr w:type="gramEnd"/>
            <w:r w:rsidR="00682CB9">
              <w:rPr>
                <w:sz w:val="24"/>
              </w:rPr>
              <w:t>.</w:t>
            </w:r>
          </w:p>
        </w:tc>
        <w:tc>
          <w:tcPr>
            <w:tcW w:w="1804" w:type="pct"/>
            <w:vAlign w:val="center"/>
          </w:tcPr>
          <w:p w:rsidR="000725EA" w:rsidRPr="00682CB9" w:rsidRDefault="000725EA" w:rsidP="00682CB9">
            <w:pPr>
              <w:spacing w:line="360" w:lineRule="auto"/>
              <w:ind w:firstLine="567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381,7</w:t>
            </w:r>
          </w:p>
        </w:tc>
      </w:tr>
      <w:tr w:rsidR="000725EA" w:rsidRPr="00B86193" w:rsidTr="0064197B">
        <w:trPr>
          <w:trHeight w:val="350"/>
          <w:jc w:val="center"/>
        </w:trPr>
        <w:tc>
          <w:tcPr>
            <w:tcW w:w="451" w:type="pct"/>
            <w:vAlign w:val="center"/>
          </w:tcPr>
          <w:p w:rsidR="000725EA" w:rsidRPr="00682CB9" w:rsidRDefault="000725EA" w:rsidP="00682CB9">
            <w:pPr>
              <w:spacing w:line="360" w:lineRule="auto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10</w:t>
            </w:r>
          </w:p>
        </w:tc>
        <w:tc>
          <w:tcPr>
            <w:tcW w:w="2745" w:type="pct"/>
            <w:vAlign w:val="center"/>
          </w:tcPr>
          <w:p w:rsidR="000725EA" w:rsidRPr="00682CB9" w:rsidRDefault="000725EA" w:rsidP="005E64C4">
            <w:pPr>
              <w:spacing w:line="360" w:lineRule="auto"/>
              <w:contextualSpacing/>
              <w:jc w:val="both"/>
              <w:rPr>
                <w:sz w:val="24"/>
              </w:rPr>
            </w:pPr>
            <w:r w:rsidRPr="00682CB9">
              <w:rPr>
                <w:sz w:val="24"/>
              </w:rPr>
              <w:t xml:space="preserve">Суточный пробег, </w:t>
            </w:r>
            <w:proofErr w:type="gramStart"/>
            <w:r w:rsidRPr="00682CB9">
              <w:rPr>
                <w:sz w:val="24"/>
              </w:rPr>
              <w:t>км</w:t>
            </w:r>
            <w:proofErr w:type="gramEnd"/>
            <w:r w:rsidR="00682CB9">
              <w:rPr>
                <w:sz w:val="24"/>
              </w:rPr>
              <w:t>.</w:t>
            </w:r>
          </w:p>
        </w:tc>
        <w:tc>
          <w:tcPr>
            <w:tcW w:w="1804" w:type="pct"/>
            <w:vAlign w:val="center"/>
          </w:tcPr>
          <w:p w:rsidR="000725EA" w:rsidRPr="00682CB9" w:rsidRDefault="00FA1C6E" w:rsidP="00682CB9">
            <w:pPr>
              <w:spacing w:line="360" w:lineRule="auto"/>
              <w:ind w:firstLine="567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944</w:t>
            </w:r>
          </w:p>
        </w:tc>
      </w:tr>
      <w:tr w:rsidR="000725EA" w:rsidRPr="00B86193" w:rsidTr="0064197B">
        <w:trPr>
          <w:trHeight w:val="339"/>
          <w:jc w:val="center"/>
        </w:trPr>
        <w:tc>
          <w:tcPr>
            <w:tcW w:w="451" w:type="pct"/>
            <w:vAlign w:val="center"/>
          </w:tcPr>
          <w:p w:rsidR="000725EA" w:rsidRPr="00682CB9" w:rsidRDefault="000725EA" w:rsidP="00682CB9">
            <w:pPr>
              <w:spacing w:line="360" w:lineRule="auto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11</w:t>
            </w:r>
          </w:p>
        </w:tc>
        <w:tc>
          <w:tcPr>
            <w:tcW w:w="2745" w:type="pct"/>
            <w:vAlign w:val="center"/>
          </w:tcPr>
          <w:p w:rsidR="000725EA" w:rsidRPr="00682CB9" w:rsidRDefault="000725EA" w:rsidP="005E64C4">
            <w:pPr>
              <w:spacing w:line="360" w:lineRule="auto"/>
              <w:contextualSpacing/>
              <w:jc w:val="both"/>
              <w:rPr>
                <w:sz w:val="24"/>
              </w:rPr>
            </w:pPr>
            <w:r w:rsidRPr="00682CB9">
              <w:rPr>
                <w:sz w:val="24"/>
              </w:rPr>
              <w:t xml:space="preserve">Годовой пробег, </w:t>
            </w:r>
            <w:proofErr w:type="gramStart"/>
            <w:r w:rsidRPr="00682CB9">
              <w:rPr>
                <w:sz w:val="24"/>
              </w:rPr>
              <w:t>км</w:t>
            </w:r>
            <w:proofErr w:type="gramEnd"/>
            <w:r w:rsidR="00682CB9">
              <w:rPr>
                <w:sz w:val="24"/>
              </w:rPr>
              <w:t>.</w:t>
            </w:r>
          </w:p>
        </w:tc>
        <w:tc>
          <w:tcPr>
            <w:tcW w:w="1804" w:type="pct"/>
            <w:vAlign w:val="center"/>
          </w:tcPr>
          <w:p w:rsidR="000725EA" w:rsidRPr="00682CB9" w:rsidRDefault="00FA1C6E" w:rsidP="00682CB9">
            <w:pPr>
              <w:spacing w:line="360" w:lineRule="auto"/>
              <w:ind w:firstLine="567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344560</w:t>
            </w:r>
          </w:p>
        </w:tc>
      </w:tr>
      <w:tr w:rsidR="000725EA" w:rsidRPr="00B86193" w:rsidTr="0064197B">
        <w:trPr>
          <w:trHeight w:val="350"/>
          <w:jc w:val="center"/>
        </w:trPr>
        <w:tc>
          <w:tcPr>
            <w:tcW w:w="451" w:type="pct"/>
            <w:vAlign w:val="center"/>
          </w:tcPr>
          <w:p w:rsidR="000725EA" w:rsidRPr="00682CB9" w:rsidRDefault="000725EA" w:rsidP="00682CB9">
            <w:pPr>
              <w:spacing w:line="360" w:lineRule="auto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№</w:t>
            </w:r>
          </w:p>
        </w:tc>
        <w:tc>
          <w:tcPr>
            <w:tcW w:w="2745" w:type="pct"/>
            <w:vAlign w:val="center"/>
          </w:tcPr>
          <w:p w:rsidR="000725EA" w:rsidRPr="00682CB9" w:rsidRDefault="000725EA" w:rsidP="005E64C4">
            <w:pPr>
              <w:spacing w:line="360" w:lineRule="auto"/>
              <w:contextualSpacing/>
              <w:jc w:val="both"/>
              <w:rPr>
                <w:sz w:val="24"/>
              </w:rPr>
            </w:pPr>
            <w:r w:rsidRPr="00682CB9">
              <w:rPr>
                <w:sz w:val="24"/>
              </w:rPr>
              <w:t>Показатели проекта</w:t>
            </w:r>
          </w:p>
        </w:tc>
        <w:tc>
          <w:tcPr>
            <w:tcW w:w="1804" w:type="pct"/>
            <w:vAlign w:val="center"/>
          </w:tcPr>
          <w:p w:rsidR="000725EA" w:rsidRPr="00682CB9" w:rsidRDefault="000725EA" w:rsidP="00682CB9">
            <w:pPr>
              <w:spacing w:line="360" w:lineRule="auto"/>
              <w:ind w:firstLine="567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Величина</w:t>
            </w:r>
          </w:p>
        </w:tc>
      </w:tr>
      <w:tr w:rsidR="000725EA" w:rsidRPr="00B86193" w:rsidTr="0064197B">
        <w:trPr>
          <w:trHeight w:val="361"/>
          <w:jc w:val="center"/>
        </w:trPr>
        <w:tc>
          <w:tcPr>
            <w:tcW w:w="451" w:type="pct"/>
            <w:vAlign w:val="center"/>
          </w:tcPr>
          <w:p w:rsidR="000725EA" w:rsidRPr="00682CB9" w:rsidRDefault="000725EA" w:rsidP="00682CB9">
            <w:pPr>
              <w:spacing w:line="360" w:lineRule="auto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12</w:t>
            </w:r>
          </w:p>
        </w:tc>
        <w:tc>
          <w:tcPr>
            <w:tcW w:w="2745" w:type="pct"/>
            <w:vAlign w:val="center"/>
          </w:tcPr>
          <w:p w:rsidR="000725EA" w:rsidRPr="00682CB9" w:rsidRDefault="000725EA" w:rsidP="005E64C4">
            <w:pPr>
              <w:spacing w:line="360" w:lineRule="auto"/>
              <w:contextualSpacing/>
              <w:jc w:val="both"/>
              <w:rPr>
                <w:sz w:val="24"/>
              </w:rPr>
            </w:pPr>
            <w:r w:rsidRPr="00682CB9">
              <w:rPr>
                <w:sz w:val="24"/>
              </w:rPr>
              <w:t xml:space="preserve">Время в наряде, </w:t>
            </w:r>
            <w:proofErr w:type="gramStart"/>
            <w:r w:rsidRPr="00682CB9">
              <w:rPr>
                <w:sz w:val="24"/>
              </w:rPr>
              <w:t>ч</w:t>
            </w:r>
            <w:proofErr w:type="gramEnd"/>
            <w:r w:rsidR="00682CB9">
              <w:rPr>
                <w:sz w:val="24"/>
              </w:rPr>
              <w:t>.</w:t>
            </w:r>
          </w:p>
        </w:tc>
        <w:tc>
          <w:tcPr>
            <w:tcW w:w="1804" w:type="pct"/>
            <w:vAlign w:val="center"/>
          </w:tcPr>
          <w:p w:rsidR="000725EA" w:rsidRPr="00682CB9" w:rsidRDefault="000725EA" w:rsidP="00682CB9">
            <w:pPr>
              <w:spacing w:line="360" w:lineRule="auto"/>
              <w:ind w:firstLine="567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15</w:t>
            </w:r>
          </w:p>
        </w:tc>
      </w:tr>
      <w:tr w:rsidR="000725EA" w:rsidRPr="00B86193" w:rsidTr="0064197B">
        <w:trPr>
          <w:trHeight w:val="350"/>
          <w:jc w:val="center"/>
        </w:trPr>
        <w:tc>
          <w:tcPr>
            <w:tcW w:w="451" w:type="pct"/>
            <w:vAlign w:val="center"/>
          </w:tcPr>
          <w:p w:rsidR="000725EA" w:rsidRPr="00682CB9" w:rsidRDefault="000725EA" w:rsidP="00682CB9">
            <w:pPr>
              <w:spacing w:line="360" w:lineRule="auto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14</w:t>
            </w:r>
          </w:p>
        </w:tc>
        <w:tc>
          <w:tcPr>
            <w:tcW w:w="2745" w:type="pct"/>
            <w:vAlign w:val="center"/>
          </w:tcPr>
          <w:p w:rsidR="000725EA" w:rsidRPr="00682CB9" w:rsidRDefault="000725EA" w:rsidP="005E64C4">
            <w:pPr>
              <w:spacing w:line="360" w:lineRule="auto"/>
              <w:contextualSpacing/>
              <w:jc w:val="both"/>
              <w:rPr>
                <w:sz w:val="24"/>
              </w:rPr>
            </w:pPr>
            <w:r w:rsidRPr="00682CB9">
              <w:rPr>
                <w:sz w:val="24"/>
              </w:rPr>
              <w:t>Годовое число рейсов, р</w:t>
            </w:r>
            <w:r w:rsidR="00682CB9">
              <w:rPr>
                <w:sz w:val="24"/>
              </w:rPr>
              <w:t>.</w:t>
            </w:r>
          </w:p>
        </w:tc>
        <w:tc>
          <w:tcPr>
            <w:tcW w:w="1804" w:type="pct"/>
            <w:vAlign w:val="center"/>
          </w:tcPr>
          <w:p w:rsidR="000725EA" w:rsidRPr="00682CB9" w:rsidRDefault="000725EA" w:rsidP="00682CB9">
            <w:pPr>
              <w:spacing w:line="360" w:lineRule="auto"/>
              <w:ind w:firstLine="567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730</w:t>
            </w:r>
          </w:p>
        </w:tc>
      </w:tr>
      <w:tr w:rsidR="000725EA" w:rsidRPr="00B86193" w:rsidTr="0064197B">
        <w:trPr>
          <w:trHeight w:val="350"/>
          <w:jc w:val="center"/>
        </w:trPr>
        <w:tc>
          <w:tcPr>
            <w:tcW w:w="451" w:type="pct"/>
            <w:vAlign w:val="center"/>
          </w:tcPr>
          <w:p w:rsidR="000725EA" w:rsidRPr="00682CB9" w:rsidRDefault="000725EA" w:rsidP="00682CB9">
            <w:pPr>
              <w:spacing w:line="360" w:lineRule="auto"/>
              <w:contextualSpacing/>
              <w:rPr>
                <w:sz w:val="24"/>
              </w:rPr>
            </w:pPr>
            <w:r w:rsidRPr="00682CB9">
              <w:rPr>
                <w:sz w:val="24"/>
              </w:rPr>
              <w:lastRenderedPageBreak/>
              <w:t>15</w:t>
            </w:r>
          </w:p>
        </w:tc>
        <w:tc>
          <w:tcPr>
            <w:tcW w:w="2745" w:type="pct"/>
            <w:vAlign w:val="center"/>
          </w:tcPr>
          <w:p w:rsidR="000725EA" w:rsidRPr="00682CB9" w:rsidRDefault="000725EA" w:rsidP="005E64C4">
            <w:pPr>
              <w:spacing w:line="360" w:lineRule="auto"/>
              <w:contextualSpacing/>
              <w:jc w:val="both"/>
              <w:rPr>
                <w:sz w:val="24"/>
              </w:rPr>
            </w:pPr>
            <w:r w:rsidRPr="00682CB9">
              <w:rPr>
                <w:sz w:val="24"/>
              </w:rPr>
              <w:t>Тариф за перевозку пасс, руб</w:t>
            </w:r>
            <w:r w:rsidR="00682CB9">
              <w:rPr>
                <w:sz w:val="24"/>
              </w:rPr>
              <w:t>.</w:t>
            </w:r>
          </w:p>
        </w:tc>
        <w:tc>
          <w:tcPr>
            <w:tcW w:w="1804" w:type="pct"/>
            <w:vAlign w:val="center"/>
          </w:tcPr>
          <w:p w:rsidR="000725EA" w:rsidRPr="00682CB9" w:rsidRDefault="000725EA" w:rsidP="00682CB9">
            <w:pPr>
              <w:spacing w:line="360" w:lineRule="auto"/>
              <w:ind w:firstLine="567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1,83</w:t>
            </w:r>
          </w:p>
        </w:tc>
      </w:tr>
      <w:tr w:rsidR="000725EA" w:rsidRPr="00B86193" w:rsidTr="0064197B">
        <w:trPr>
          <w:trHeight w:val="350"/>
          <w:jc w:val="center"/>
        </w:trPr>
        <w:tc>
          <w:tcPr>
            <w:tcW w:w="451" w:type="pct"/>
            <w:vAlign w:val="center"/>
          </w:tcPr>
          <w:p w:rsidR="000725EA" w:rsidRPr="00682CB9" w:rsidRDefault="000725EA" w:rsidP="00682CB9">
            <w:pPr>
              <w:spacing w:line="360" w:lineRule="auto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16</w:t>
            </w:r>
          </w:p>
        </w:tc>
        <w:tc>
          <w:tcPr>
            <w:tcW w:w="2745" w:type="pct"/>
            <w:vAlign w:val="center"/>
          </w:tcPr>
          <w:p w:rsidR="000725EA" w:rsidRPr="00682CB9" w:rsidRDefault="000725EA" w:rsidP="005E64C4">
            <w:pPr>
              <w:spacing w:line="360" w:lineRule="auto"/>
              <w:contextualSpacing/>
              <w:jc w:val="both"/>
              <w:rPr>
                <w:sz w:val="24"/>
              </w:rPr>
            </w:pPr>
            <w:r w:rsidRPr="00682CB9">
              <w:rPr>
                <w:sz w:val="24"/>
              </w:rPr>
              <w:t>Годовой доход, руб</w:t>
            </w:r>
            <w:r w:rsidR="00682CB9">
              <w:rPr>
                <w:sz w:val="24"/>
              </w:rPr>
              <w:t>.</w:t>
            </w:r>
          </w:p>
        </w:tc>
        <w:tc>
          <w:tcPr>
            <w:tcW w:w="1804" w:type="pct"/>
            <w:vAlign w:val="center"/>
          </w:tcPr>
          <w:p w:rsidR="000725EA" w:rsidRPr="00682CB9" w:rsidRDefault="000725EA" w:rsidP="00682CB9">
            <w:pPr>
              <w:spacing w:line="360" w:lineRule="auto"/>
              <w:ind w:firstLine="567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7113287</w:t>
            </w:r>
          </w:p>
        </w:tc>
      </w:tr>
      <w:tr w:rsidR="000725EA" w:rsidRPr="00B86193" w:rsidTr="0064197B">
        <w:trPr>
          <w:trHeight w:val="350"/>
          <w:jc w:val="center"/>
        </w:trPr>
        <w:tc>
          <w:tcPr>
            <w:tcW w:w="451" w:type="pct"/>
            <w:vAlign w:val="center"/>
          </w:tcPr>
          <w:p w:rsidR="000725EA" w:rsidRPr="00682CB9" w:rsidRDefault="000725EA" w:rsidP="00682CB9">
            <w:pPr>
              <w:spacing w:line="360" w:lineRule="auto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17</w:t>
            </w:r>
          </w:p>
        </w:tc>
        <w:tc>
          <w:tcPr>
            <w:tcW w:w="2745" w:type="pct"/>
            <w:vAlign w:val="center"/>
          </w:tcPr>
          <w:p w:rsidR="000725EA" w:rsidRPr="00682CB9" w:rsidRDefault="000725EA" w:rsidP="005E64C4">
            <w:pPr>
              <w:spacing w:line="360" w:lineRule="auto"/>
              <w:contextualSpacing/>
              <w:jc w:val="both"/>
              <w:rPr>
                <w:sz w:val="24"/>
              </w:rPr>
            </w:pPr>
            <w:r w:rsidRPr="00682CB9">
              <w:rPr>
                <w:sz w:val="24"/>
              </w:rPr>
              <w:t xml:space="preserve">Техническая скорость, </w:t>
            </w:r>
            <w:proofErr w:type="gramStart"/>
            <w:r w:rsidRPr="00682CB9">
              <w:rPr>
                <w:sz w:val="24"/>
              </w:rPr>
              <w:t>км</w:t>
            </w:r>
            <w:proofErr w:type="gramEnd"/>
            <w:r w:rsidRPr="00682CB9">
              <w:rPr>
                <w:sz w:val="24"/>
              </w:rPr>
              <w:t>/ч</w:t>
            </w:r>
            <w:r w:rsidR="00682CB9">
              <w:rPr>
                <w:sz w:val="24"/>
              </w:rPr>
              <w:t>.</w:t>
            </w:r>
          </w:p>
        </w:tc>
        <w:tc>
          <w:tcPr>
            <w:tcW w:w="1804" w:type="pct"/>
            <w:vAlign w:val="center"/>
          </w:tcPr>
          <w:p w:rsidR="000725EA" w:rsidRPr="00682CB9" w:rsidRDefault="000725EA" w:rsidP="00682CB9">
            <w:pPr>
              <w:spacing w:line="360" w:lineRule="auto"/>
              <w:ind w:firstLine="567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66,6</w:t>
            </w:r>
          </w:p>
        </w:tc>
      </w:tr>
      <w:tr w:rsidR="000725EA" w:rsidRPr="00B86193" w:rsidTr="0064197B">
        <w:trPr>
          <w:trHeight w:val="135"/>
          <w:jc w:val="center"/>
        </w:trPr>
        <w:tc>
          <w:tcPr>
            <w:tcW w:w="451" w:type="pct"/>
            <w:vAlign w:val="center"/>
          </w:tcPr>
          <w:p w:rsidR="000725EA" w:rsidRPr="00682CB9" w:rsidRDefault="000725EA" w:rsidP="00682CB9">
            <w:pPr>
              <w:spacing w:line="360" w:lineRule="auto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18</w:t>
            </w:r>
          </w:p>
        </w:tc>
        <w:tc>
          <w:tcPr>
            <w:tcW w:w="2745" w:type="pct"/>
            <w:vAlign w:val="center"/>
          </w:tcPr>
          <w:p w:rsidR="000725EA" w:rsidRPr="00682CB9" w:rsidRDefault="000725EA" w:rsidP="005E64C4">
            <w:pPr>
              <w:spacing w:line="360" w:lineRule="auto"/>
              <w:contextualSpacing/>
              <w:jc w:val="both"/>
              <w:rPr>
                <w:sz w:val="24"/>
              </w:rPr>
            </w:pPr>
            <w:r w:rsidRPr="00682CB9">
              <w:rPr>
                <w:sz w:val="24"/>
              </w:rPr>
              <w:t>Коэффициент сменяемости</w:t>
            </w:r>
          </w:p>
        </w:tc>
        <w:tc>
          <w:tcPr>
            <w:tcW w:w="1804" w:type="pct"/>
            <w:vAlign w:val="center"/>
          </w:tcPr>
          <w:p w:rsidR="000725EA" w:rsidRPr="00682CB9" w:rsidRDefault="000725EA" w:rsidP="00682CB9">
            <w:pPr>
              <w:spacing w:line="360" w:lineRule="auto"/>
              <w:ind w:firstLine="567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1,2</w:t>
            </w:r>
          </w:p>
        </w:tc>
      </w:tr>
      <w:tr w:rsidR="000725EA" w:rsidRPr="00B86193" w:rsidTr="0064197B">
        <w:trPr>
          <w:trHeight w:val="350"/>
          <w:jc w:val="center"/>
        </w:trPr>
        <w:tc>
          <w:tcPr>
            <w:tcW w:w="451" w:type="pct"/>
            <w:vAlign w:val="center"/>
          </w:tcPr>
          <w:p w:rsidR="000725EA" w:rsidRPr="00682CB9" w:rsidRDefault="000725EA" w:rsidP="00682CB9">
            <w:pPr>
              <w:spacing w:line="360" w:lineRule="auto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19</w:t>
            </w:r>
          </w:p>
        </w:tc>
        <w:tc>
          <w:tcPr>
            <w:tcW w:w="2745" w:type="pct"/>
            <w:vAlign w:val="center"/>
          </w:tcPr>
          <w:p w:rsidR="000725EA" w:rsidRPr="00682CB9" w:rsidRDefault="000725EA" w:rsidP="005E64C4">
            <w:pPr>
              <w:spacing w:line="360" w:lineRule="auto"/>
              <w:contextualSpacing/>
              <w:jc w:val="both"/>
              <w:rPr>
                <w:sz w:val="24"/>
              </w:rPr>
            </w:pPr>
            <w:r w:rsidRPr="00682CB9">
              <w:rPr>
                <w:sz w:val="24"/>
              </w:rPr>
              <w:t xml:space="preserve">Длина маршрута, </w:t>
            </w:r>
            <w:proofErr w:type="gramStart"/>
            <w:r w:rsidRPr="00682CB9">
              <w:rPr>
                <w:sz w:val="24"/>
              </w:rPr>
              <w:t>км</w:t>
            </w:r>
            <w:proofErr w:type="gramEnd"/>
            <w:r w:rsidR="00682CB9">
              <w:rPr>
                <w:sz w:val="24"/>
              </w:rPr>
              <w:t>.</w:t>
            </w:r>
          </w:p>
        </w:tc>
        <w:tc>
          <w:tcPr>
            <w:tcW w:w="1804" w:type="pct"/>
            <w:vAlign w:val="center"/>
          </w:tcPr>
          <w:p w:rsidR="000725EA" w:rsidRPr="00682CB9" w:rsidRDefault="000725EA" w:rsidP="00682CB9">
            <w:pPr>
              <w:spacing w:line="360" w:lineRule="auto"/>
              <w:ind w:firstLine="567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467</w:t>
            </w:r>
          </w:p>
        </w:tc>
      </w:tr>
      <w:tr w:rsidR="000725EA" w:rsidRPr="00B86193" w:rsidTr="0064197B">
        <w:trPr>
          <w:trHeight w:val="350"/>
          <w:jc w:val="center"/>
        </w:trPr>
        <w:tc>
          <w:tcPr>
            <w:tcW w:w="451" w:type="pct"/>
            <w:vAlign w:val="center"/>
          </w:tcPr>
          <w:p w:rsidR="000725EA" w:rsidRPr="00682CB9" w:rsidRDefault="000725EA" w:rsidP="00682CB9">
            <w:pPr>
              <w:spacing w:line="360" w:lineRule="auto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20</w:t>
            </w:r>
          </w:p>
        </w:tc>
        <w:tc>
          <w:tcPr>
            <w:tcW w:w="2745" w:type="pct"/>
            <w:vAlign w:val="center"/>
          </w:tcPr>
          <w:p w:rsidR="000725EA" w:rsidRPr="00682CB9" w:rsidRDefault="000725EA" w:rsidP="005E64C4">
            <w:pPr>
              <w:spacing w:line="360" w:lineRule="auto"/>
              <w:contextualSpacing/>
              <w:jc w:val="both"/>
              <w:rPr>
                <w:sz w:val="24"/>
              </w:rPr>
            </w:pPr>
            <w:r w:rsidRPr="00682CB9">
              <w:rPr>
                <w:sz w:val="24"/>
              </w:rPr>
              <w:t>Коэффициент использования пробега</w:t>
            </w:r>
          </w:p>
        </w:tc>
        <w:tc>
          <w:tcPr>
            <w:tcW w:w="1804" w:type="pct"/>
            <w:vAlign w:val="center"/>
          </w:tcPr>
          <w:p w:rsidR="000725EA" w:rsidRPr="00682CB9" w:rsidRDefault="000725EA" w:rsidP="00682CB9">
            <w:pPr>
              <w:spacing w:line="360" w:lineRule="auto"/>
              <w:ind w:firstLine="567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0,3</w:t>
            </w:r>
          </w:p>
        </w:tc>
      </w:tr>
      <w:tr w:rsidR="000725EA" w:rsidRPr="00B86193" w:rsidTr="0064197B">
        <w:trPr>
          <w:trHeight w:val="361"/>
          <w:jc w:val="center"/>
        </w:trPr>
        <w:tc>
          <w:tcPr>
            <w:tcW w:w="451" w:type="pct"/>
            <w:vAlign w:val="center"/>
          </w:tcPr>
          <w:p w:rsidR="000725EA" w:rsidRPr="00682CB9" w:rsidRDefault="000725EA" w:rsidP="00682CB9">
            <w:pPr>
              <w:spacing w:line="360" w:lineRule="auto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21</w:t>
            </w:r>
          </w:p>
        </w:tc>
        <w:tc>
          <w:tcPr>
            <w:tcW w:w="2745" w:type="pct"/>
            <w:vAlign w:val="center"/>
          </w:tcPr>
          <w:p w:rsidR="000725EA" w:rsidRPr="00682CB9" w:rsidRDefault="000725EA" w:rsidP="005E64C4">
            <w:pPr>
              <w:spacing w:line="360" w:lineRule="auto"/>
              <w:contextualSpacing/>
              <w:jc w:val="both"/>
              <w:rPr>
                <w:sz w:val="24"/>
              </w:rPr>
            </w:pPr>
            <w:r w:rsidRPr="00682CB9">
              <w:rPr>
                <w:sz w:val="24"/>
              </w:rPr>
              <w:t>Номинальная вместимость, чел</w:t>
            </w:r>
            <w:r w:rsidR="00682CB9">
              <w:rPr>
                <w:sz w:val="24"/>
              </w:rPr>
              <w:t>.</w:t>
            </w:r>
          </w:p>
        </w:tc>
        <w:tc>
          <w:tcPr>
            <w:tcW w:w="1804" w:type="pct"/>
            <w:vAlign w:val="center"/>
          </w:tcPr>
          <w:p w:rsidR="000725EA" w:rsidRPr="00682CB9" w:rsidRDefault="000725EA" w:rsidP="00682CB9">
            <w:pPr>
              <w:spacing w:line="360" w:lineRule="auto"/>
              <w:ind w:firstLine="567"/>
              <w:contextualSpacing/>
              <w:rPr>
                <w:sz w:val="24"/>
              </w:rPr>
            </w:pPr>
            <w:r w:rsidRPr="00682CB9">
              <w:rPr>
                <w:sz w:val="24"/>
              </w:rPr>
              <w:t>45</w:t>
            </w:r>
          </w:p>
        </w:tc>
      </w:tr>
    </w:tbl>
    <w:p w:rsidR="000725EA" w:rsidRPr="00B86193" w:rsidRDefault="000725EA" w:rsidP="00B86193">
      <w:pPr>
        <w:spacing w:line="360" w:lineRule="auto"/>
        <w:ind w:rightChars="176" w:right="634" w:firstLine="567"/>
        <w:contextualSpacing/>
        <w:jc w:val="both"/>
        <w:rPr>
          <w:sz w:val="28"/>
          <w:szCs w:val="28"/>
        </w:rPr>
      </w:pPr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В связи с проведенными расчетами можно сделать вывод о том, что на данном маршруте содержать автобус с такой </w:t>
      </w:r>
      <w:proofErr w:type="spellStart"/>
      <w:r w:rsidRPr="00B86193">
        <w:rPr>
          <w:sz w:val="28"/>
          <w:szCs w:val="28"/>
        </w:rPr>
        <w:t>пасса</w:t>
      </w:r>
      <w:r w:rsidR="00697788" w:rsidRPr="00B86193">
        <w:rPr>
          <w:sz w:val="28"/>
          <w:szCs w:val="28"/>
        </w:rPr>
        <w:t>жировместимостью</w:t>
      </w:r>
      <w:proofErr w:type="spellEnd"/>
      <w:r w:rsidR="00697788" w:rsidRPr="00B86193">
        <w:rPr>
          <w:sz w:val="28"/>
          <w:szCs w:val="28"/>
        </w:rPr>
        <w:t xml:space="preserve"> не </w:t>
      </w:r>
      <w:proofErr w:type="spellStart"/>
      <w:r w:rsidR="00697788" w:rsidRPr="00B86193">
        <w:rPr>
          <w:sz w:val="28"/>
          <w:szCs w:val="28"/>
        </w:rPr>
        <w:t>рентабельно</w:t>
      </w:r>
      <w:proofErr w:type="gramStart"/>
      <w:r w:rsidR="00697788" w:rsidRPr="00B86193">
        <w:rPr>
          <w:sz w:val="28"/>
          <w:szCs w:val="28"/>
        </w:rPr>
        <w:t>.Т</w:t>
      </w:r>
      <w:proofErr w:type="gramEnd"/>
      <w:r w:rsidR="00697788" w:rsidRPr="00B86193">
        <w:rPr>
          <w:sz w:val="28"/>
          <w:szCs w:val="28"/>
        </w:rPr>
        <w:t>.к</w:t>
      </w:r>
      <w:proofErr w:type="spellEnd"/>
      <w:r w:rsidR="00697788" w:rsidRPr="00B86193">
        <w:rPr>
          <w:sz w:val="28"/>
          <w:szCs w:val="28"/>
        </w:rPr>
        <w:t xml:space="preserve">. из – </w:t>
      </w:r>
      <w:r w:rsidRPr="00B86193">
        <w:rPr>
          <w:sz w:val="28"/>
          <w:szCs w:val="28"/>
        </w:rPr>
        <w:t xml:space="preserve">за малого пассажиропотока ведет к большим не оправданным затратам на содержание автобуса. Что бы избежать и снизить общие затраты на содержание экономически эффективно будет поставить на маршрут автобус </w:t>
      </w:r>
      <w:proofErr w:type="gramStart"/>
      <w:r w:rsidRPr="00B86193">
        <w:rPr>
          <w:sz w:val="28"/>
          <w:szCs w:val="28"/>
        </w:rPr>
        <w:t>с</w:t>
      </w:r>
      <w:proofErr w:type="gramEnd"/>
      <w:r w:rsidRPr="00B86193">
        <w:rPr>
          <w:sz w:val="28"/>
          <w:szCs w:val="28"/>
        </w:rPr>
        <w:t xml:space="preserve"> наименьшей </w:t>
      </w:r>
      <w:proofErr w:type="spellStart"/>
      <w:r w:rsidRPr="00B86193">
        <w:rPr>
          <w:sz w:val="28"/>
          <w:szCs w:val="28"/>
        </w:rPr>
        <w:t>пассажировместимостью</w:t>
      </w:r>
      <w:proofErr w:type="spellEnd"/>
      <w:r w:rsidRPr="00B86193">
        <w:rPr>
          <w:sz w:val="28"/>
          <w:szCs w:val="28"/>
        </w:rPr>
        <w:t>.</w:t>
      </w:r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На данный маршрут </w:t>
      </w:r>
      <w:r w:rsidR="00682CB9">
        <w:rPr>
          <w:sz w:val="28"/>
          <w:szCs w:val="28"/>
        </w:rPr>
        <w:t>я предлагаю</w:t>
      </w:r>
      <w:r w:rsidR="0064197B" w:rsidRPr="00B86193">
        <w:rPr>
          <w:sz w:val="28"/>
          <w:szCs w:val="28"/>
        </w:rPr>
        <w:t xml:space="preserve"> выбрать </w:t>
      </w:r>
      <w:r w:rsidRPr="00B86193">
        <w:rPr>
          <w:sz w:val="28"/>
          <w:szCs w:val="28"/>
        </w:rPr>
        <w:t xml:space="preserve">другой автобус из </w:t>
      </w:r>
      <w:r w:rsidR="0064197B" w:rsidRPr="00B86193">
        <w:rPr>
          <w:sz w:val="28"/>
          <w:szCs w:val="28"/>
        </w:rPr>
        <w:t>авто</w:t>
      </w:r>
      <w:r w:rsidRPr="00B86193">
        <w:rPr>
          <w:sz w:val="28"/>
          <w:szCs w:val="28"/>
        </w:rPr>
        <w:t>парка предприятия</w:t>
      </w:r>
      <w:r w:rsidR="0064197B" w:rsidRPr="00B86193">
        <w:rPr>
          <w:sz w:val="28"/>
          <w:szCs w:val="28"/>
        </w:rPr>
        <w:t xml:space="preserve"> -</w:t>
      </w:r>
      <w:proofErr w:type="spellStart"/>
      <w:r w:rsidR="000F119D" w:rsidRPr="00B86193">
        <w:rPr>
          <w:sz w:val="28"/>
          <w:szCs w:val="28"/>
        </w:rPr>
        <w:t>Peugeot</w:t>
      </w:r>
      <w:proofErr w:type="spellEnd"/>
      <w:r w:rsidR="000F119D" w:rsidRPr="00B86193">
        <w:rPr>
          <w:sz w:val="28"/>
          <w:szCs w:val="28"/>
        </w:rPr>
        <w:t xml:space="preserve"> </w:t>
      </w:r>
      <w:proofErr w:type="spellStart"/>
      <w:r w:rsidR="000F119D" w:rsidRPr="00B86193">
        <w:rPr>
          <w:sz w:val="28"/>
          <w:szCs w:val="28"/>
        </w:rPr>
        <w:t>Boxer</w:t>
      </w:r>
      <w:proofErr w:type="spellEnd"/>
      <w:r w:rsidR="000F119D" w:rsidRPr="00B86193">
        <w:rPr>
          <w:sz w:val="28"/>
          <w:szCs w:val="28"/>
        </w:rPr>
        <w:t xml:space="preserve"> (</w:t>
      </w:r>
      <w:r w:rsidR="00697788" w:rsidRPr="00B86193">
        <w:rPr>
          <w:sz w:val="28"/>
          <w:szCs w:val="28"/>
        </w:rPr>
        <w:t>Пежо Боксер)</w:t>
      </w:r>
      <w:r w:rsidRPr="00B86193">
        <w:rPr>
          <w:sz w:val="28"/>
          <w:szCs w:val="28"/>
        </w:rPr>
        <w:t>, который соответствует всем техническим характеристикам для междугороднего маршрута.</w:t>
      </w:r>
    </w:p>
    <w:p w:rsidR="000725EA" w:rsidRPr="00B86193" w:rsidRDefault="000725EA" w:rsidP="00F10B5A">
      <w:pPr>
        <w:spacing w:line="360" w:lineRule="auto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Достоинства:</w:t>
      </w:r>
    </w:p>
    <w:p w:rsidR="000725EA" w:rsidRPr="00B86193" w:rsidRDefault="000725EA" w:rsidP="006A14EA">
      <w:pPr>
        <w:numPr>
          <w:ilvl w:val="0"/>
          <w:numId w:val="10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просторный удобный салон;</w:t>
      </w:r>
    </w:p>
    <w:p w:rsidR="000725EA" w:rsidRPr="00B86193" w:rsidRDefault="000725EA" w:rsidP="006A14EA">
      <w:pPr>
        <w:numPr>
          <w:ilvl w:val="0"/>
          <w:numId w:val="10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удачное панорамное остекление на порядок улучшающее обзорность;</w:t>
      </w:r>
    </w:p>
    <w:p w:rsidR="000725EA" w:rsidRPr="00B86193" w:rsidRDefault="000725EA" w:rsidP="006A14EA">
      <w:pPr>
        <w:numPr>
          <w:ilvl w:val="0"/>
          <w:numId w:val="10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ярко выраженная эргономика интерьера;</w:t>
      </w:r>
    </w:p>
    <w:p w:rsidR="000725EA" w:rsidRPr="00B86193" w:rsidRDefault="000725EA" w:rsidP="006A14EA">
      <w:pPr>
        <w:numPr>
          <w:ilvl w:val="0"/>
          <w:numId w:val="10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аристократический внешний дизайн;</w:t>
      </w:r>
    </w:p>
    <w:p w:rsidR="000725EA" w:rsidRPr="00B86193" w:rsidRDefault="000725EA" w:rsidP="006A14EA">
      <w:pPr>
        <w:numPr>
          <w:ilvl w:val="0"/>
          <w:numId w:val="10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оснащение салона экономичными светодиодными светильниками; </w:t>
      </w:r>
    </w:p>
    <w:p w:rsidR="000725EA" w:rsidRPr="00B86193" w:rsidRDefault="000725EA" w:rsidP="006A14EA">
      <w:pPr>
        <w:numPr>
          <w:ilvl w:val="0"/>
          <w:numId w:val="10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>хорошая проходимость при достойных скоростных характеристиках;</w:t>
      </w:r>
    </w:p>
    <w:p w:rsidR="000725EA" w:rsidRPr="00B86193" w:rsidRDefault="000725EA" w:rsidP="006A14EA">
      <w:pPr>
        <w:numPr>
          <w:ilvl w:val="0"/>
          <w:numId w:val="10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небольшой расход топлива. </w:t>
      </w:r>
    </w:p>
    <w:p w:rsidR="000725EA" w:rsidRPr="00B86193" w:rsidRDefault="000725EA" w:rsidP="006A14E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Цена </w:t>
      </w:r>
      <w:proofErr w:type="gramStart"/>
      <w:r w:rsidRPr="00B86193">
        <w:rPr>
          <w:sz w:val="28"/>
          <w:szCs w:val="28"/>
        </w:rPr>
        <w:t>пассажирского</w:t>
      </w:r>
      <w:proofErr w:type="gramEnd"/>
      <w:r w:rsidRPr="00B86193">
        <w:rPr>
          <w:sz w:val="28"/>
          <w:szCs w:val="28"/>
        </w:rPr>
        <w:t xml:space="preserve"> </w:t>
      </w:r>
      <w:proofErr w:type="spellStart"/>
      <w:r w:rsidR="00A60566" w:rsidRPr="00B86193">
        <w:rPr>
          <w:sz w:val="28"/>
          <w:szCs w:val="28"/>
        </w:rPr>
        <w:t>Peugeot</w:t>
      </w:r>
      <w:proofErr w:type="spellEnd"/>
      <w:r w:rsidR="00A60566" w:rsidRPr="00B86193">
        <w:rPr>
          <w:sz w:val="28"/>
          <w:szCs w:val="28"/>
        </w:rPr>
        <w:t xml:space="preserve"> </w:t>
      </w:r>
      <w:proofErr w:type="spellStart"/>
      <w:r w:rsidR="00A60566" w:rsidRPr="00B86193">
        <w:rPr>
          <w:sz w:val="28"/>
          <w:szCs w:val="28"/>
        </w:rPr>
        <w:t>Boxer</w:t>
      </w:r>
      <w:proofErr w:type="spellEnd"/>
      <w:r w:rsidR="00A60566" w:rsidRPr="00B86193">
        <w:rPr>
          <w:sz w:val="28"/>
          <w:szCs w:val="28"/>
        </w:rPr>
        <w:t xml:space="preserve"> </w:t>
      </w:r>
      <w:r w:rsidRPr="00B86193">
        <w:rPr>
          <w:sz w:val="28"/>
          <w:szCs w:val="28"/>
        </w:rPr>
        <w:t>многократно компенсируется повышенным эксплуатационным потенциалом.</w:t>
      </w:r>
    </w:p>
    <w:p w:rsidR="00084C9E" w:rsidRDefault="00224132" w:rsidP="00F10B5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вышесказанным, можно сделать вывод о том что, э</w:t>
      </w:r>
      <w:r w:rsidR="000725EA" w:rsidRPr="00B86193">
        <w:rPr>
          <w:sz w:val="28"/>
          <w:szCs w:val="28"/>
        </w:rPr>
        <w:t>тот микроавтобус недаром считается лучшим средством передвижения для обслу</w:t>
      </w:r>
      <w:r>
        <w:rPr>
          <w:sz w:val="28"/>
          <w:szCs w:val="28"/>
        </w:rPr>
        <w:t>живания междугородних маршрутов.</w:t>
      </w:r>
      <w:r w:rsidR="000725EA" w:rsidRPr="00B86193">
        <w:rPr>
          <w:sz w:val="28"/>
          <w:szCs w:val="28"/>
        </w:rPr>
        <w:t xml:space="preserve"> В базовых технических характеристиках заложено всё необходимое для приятной продолжитель</w:t>
      </w:r>
      <w:r>
        <w:rPr>
          <w:sz w:val="28"/>
          <w:szCs w:val="28"/>
        </w:rPr>
        <w:t xml:space="preserve">ной поездки с хорошим </w:t>
      </w:r>
      <w:proofErr w:type="spellStart"/>
      <w:r>
        <w:rPr>
          <w:sz w:val="28"/>
          <w:szCs w:val="28"/>
        </w:rPr>
        <w:t>комфортом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сновные</w:t>
      </w:r>
      <w:proofErr w:type="spellEnd"/>
      <w:r>
        <w:rPr>
          <w:sz w:val="28"/>
          <w:szCs w:val="28"/>
        </w:rPr>
        <w:t xml:space="preserve"> технические характеристики указаны в таблице 8.</w:t>
      </w:r>
    </w:p>
    <w:p w:rsidR="00224132" w:rsidRDefault="00224132" w:rsidP="00F10B5A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224132" w:rsidRDefault="00224132" w:rsidP="00B053F1">
      <w:pPr>
        <w:spacing w:line="360" w:lineRule="auto"/>
        <w:contextualSpacing/>
        <w:jc w:val="both"/>
        <w:rPr>
          <w:sz w:val="28"/>
          <w:szCs w:val="28"/>
        </w:rPr>
      </w:pPr>
    </w:p>
    <w:p w:rsidR="00224132" w:rsidRDefault="00224132" w:rsidP="00F10B5A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224132" w:rsidRPr="00B86193" w:rsidRDefault="00224132" w:rsidP="00F10B5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8 – Основные технические характеристики автобуса Пежо Боксёр.</w:t>
      </w:r>
    </w:p>
    <w:tbl>
      <w:tblPr>
        <w:tblpPr w:leftFromText="180" w:rightFromText="180" w:vertAnchor="text" w:horzAnchor="margin" w:tblpXSpec="center" w:tblpY="259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1"/>
        <w:gridCol w:w="4172"/>
      </w:tblGrid>
      <w:tr w:rsidR="000725EA" w:rsidRPr="00B86193" w:rsidTr="00224132">
        <w:trPr>
          <w:trHeight w:val="555"/>
        </w:trPr>
        <w:tc>
          <w:tcPr>
            <w:tcW w:w="0" w:type="auto"/>
            <w:vAlign w:val="center"/>
          </w:tcPr>
          <w:p w:rsidR="000725EA" w:rsidRPr="00224132" w:rsidRDefault="00A6056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224132">
              <w:rPr>
                <w:sz w:val="24"/>
              </w:rPr>
              <w:t>Длина Х Ширина Х В</w:t>
            </w:r>
            <w:r w:rsidR="000725EA" w:rsidRPr="00224132">
              <w:rPr>
                <w:sz w:val="24"/>
              </w:rPr>
              <w:t>ысота салона:</w:t>
            </w:r>
          </w:p>
        </w:tc>
        <w:tc>
          <w:tcPr>
            <w:tcW w:w="0" w:type="auto"/>
            <w:vAlign w:val="center"/>
          </w:tcPr>
          <w:p w:rsidR="000725EA" w:rsidRPr="00224132" w:rsidRDefault="00A6056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224132">
              <w:rPr>
                <w:sz w:val="24"/>
              </w:rPr>
              <w:t>4000 Х 1860 Х</w:t>
            </w:r>
            <w:r w:rsidR="000725EA" w:rsidRPr="00224132">
              <w:rPr>
                <w:sz w:val="24"/>
              </w:rPr>
              <w:t xml:space="preserve"> 1900 мм</w:t>
            </w:r>
          </w:p>
        </w:tc>
      </w:tr>
      <w:tr w:rsidR="000725EA" w:rsidRPr="00B86193" w:rsidTr="00224132">
        <w:trPr>
          <w:trHeight w:val="265"/>
        </w:trPr>
        <w:tc>
          <w:tcPr>
            <w:tcW w:w="0" w:type="auto"/>
            <w:vAlign w:val="center"/>
          </w:tcPr>
          <w:p w:rsidR="000725EA" w:rsidRPr="00224132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224132">
              <w:rPr>
                <w:sz w:val="24"/>
              </w:rPr>
              <w:t>Колёсная база 2227WO:</w:t>
            </w:r>
          </w:p>
        </w:tc>
        <w:tc>
          <w:tcPr>
            <w:tcW w:w="0" w:type="auto"/>
            <w:vAlign w:val="center"/>
          </w:tcPr>
          <w:p w:rsidR="000725EA" w:rsidRPr="00224132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224132">
              <w:rPr>
                <w:sz w:val="24"/>
              </w:rPr>
              <w:t>4 035 мм</w:t>
            </w:r>
          </w:p>
        </w:tc>
      </w:tr>
      <w:tr w:rsidR="000725EA" w:rsidRPr="00B86193" w:rsidTr="00224132">
        <w:trPr>
          <w:trHeight w:val="270"/>
        </w:trPr>
        <w:tc>
          <w:tcPr>
            <w:tcW w:w="0" w:type="auto"/>
            <w:vAlign w:val="center"/>
          </w:tcPr>
          <w:p w:rsidR="000725EA" w:rsidRPr="00224132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224132">
              <w:rPr>
                <w:sz w:val="24"/>
              </w:rPr>
              <w:t>Привод:</w:t>
            </w:r>
          </w:p>
        </w:tc>
        <w:tc>
          <w:tcPr>
            <w:tcW w:w="0" w:type="auto"/>
            <w:vAlign w:val="center"/>
          </w:tcPr>
          <w:p w:rsidR="000725EA" w:rsidRPr="00224132" w:rsidRDefault="00A91721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224132">
              <w:rPr>
                <w:sz w:val="24"/>
              </w:rPr>
              <w:t>П</w:t>
            </w:r>
            <w:r w:rsidR="000725EA" w:rsidRPr="00224132">
              <w:rPr>
                <w:sz w:val="24"/>
              </w:rPr>
              <w:t>ередний</w:t>
            </w:r>
          </w:p>
        </w:tc>
      </w:tr>
      <w:tr w:rsidR="000725EA" w:rsidRPr="00B86193" w:rsidTr="00224132">
        <w:trPr>
          <w:trHeight w:val="277"/>
        </w:trPr>
        <w:tc>
          <w:tcPr>
            <w:tcW w:w="0" w:type="auto"/>
            <w:gridSpan w:val="2"/>
            <w:vAlign w:val="center"/>
          </w:tcPr>
          <w:p w:rsidR="000725EA" w:rsidRPr="00224132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224132">
              <w:rPr>
                <w:sz w:val="24"/>
              </w:rPr>
              <w:t xml:space="preserve">Двигатель дизельный 2,2l </w:t>
            </w:r>
            <w:proofErr w:type="spellStart"/>
            <w:r w:rsidRPr="00224132">
              <w:rPr>
                <w:sz w:val="24"/>
              </w:rPr>
              <w:t>HDi</w:t>
            </w:r>
            <w:proofErr w:type="spellEnd"/>
            <w:r w:rsidRPr="00224132">
              <w:rPr>
                <w:sz w:val="24"/>
              </w:rPr>
              <w:t> </w:t>
            </w:r>
          </w:p>
        </w:tc>
      </w:tr>
      <w:tr w:rsidR="000725EA" w:rsidRPr="00B86193" w:rsidTr="00224132">
        <w:trPr>
          <w:trHeight w:val="269"/>
        </w:trPr>
        <w:tc>
          <w:tcPr>
            <w:tcW w:w="0" w:type="auto"/>
            <w:vAlign w:val="center"/>
          </w:tcPr>
          <w:p w:rsidR="000725EA" w:rsidRPr="00224132" w:rsidRDefault="00A60566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224132">
              <w:rPr>
                <w:sz w:val="24"/>
              </w:rPr>
              <w:t>К</w:t>
            </w:r>
            <w:r w:rsidR="000725EA" w:rsidRPr="00224132">
              <w:rPr>
                <w:sz w:val="24"/>
              </w:rPr>
              <w:t>оробка передач</w:t>
            </w:r>
            <w:r w:rsidRPr="00224132">
              <w:rPr>
                <w:sz w:val="24"/>
              </w:rPr>
              <w:t>:</w:t>
            </w:r>
          </w:p>
        </w:tc>
        <w:tc>
          <w:tcPr>
            <w:tcW w:w="0" w:type="auto"/>
            <w:vAlign w:val="center"/>
          </w:tcPr>
          <w:p w:rsidR="000725EA" w:rsidRPr="00224132" w:rsidRDefault="00A60566" w:rsidP="00FA1C6E">
            <w:pPr>
              <w:spacing w:line="360" w:lineRule="auto"/>
              <w:contextualSpacing/>
              <w:jc w:val="both"/>
              <w:rPr>
                <w:sz w:val="24"/>
              </w:rPr>
            </w:pPr>
            <w:r w:rsidRPr="00224132">
              <w:rPr>
                <w:sz w:val="24"/>
              </w:rPr>
              <w:t>Механическая 6-ступенчатая</w:t>
            </w:r>
          </w:p>
        </w:tc>
      </w:tr>
      <w:tr w:rsidR="000725EA" w:rsidRPr="00B86193" w:rsidTr="0064197B">
        <w:trPr>
          <w:trHeight w:val="485"/>
        </w:trPr>
        <w:tc>
          <w:tcPr>
            <w:tcW w:w="0" w:type="auto"/>
            <w:vAlign w:val="center"/>
          </w:tcPr>
          <w:p w:rsidR="000725EA" w:rsidRPr="00224132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224132">
              <w:rPr>
                <w:sz w:val="24"/>
              </w:rPr>
              <w:t>Мощность двигателя:</w:t>
            </w:r>
          </w:p>
        </w:tc>
        <w:tc>
          <w:tcPr>
            <w:tcW w:w="0" w:type="auto"/>
            <w:vAlign w:val="center"/>
          </w:tcPr>
          <w:p w:rsidR="000725EA" w:rsidRPr="00224132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224132">
              <w:rPr>
                <w:sz w:val="24"/>
              </w:rPr>
              <w:t>130 л.</w:t>
            </w:r>
            <w:proofErr w:type="gramStart"/>
            <w:r w:rsidRPr="00224132">
              <w:rPr>
                <w:sz w:val="24"/>
              </w:rPr>
              <w:t>с</w:t>
            </w:r>
            <w:proofErr w:type="gramEnd"/>
            <w:r w:rsidRPr="00224132">
              <w:rPr>
                <w:sz w:val="24"/>
              </w:rPr>
              <w:t>.</w:t>
            </w:r>
          </w:p>
        </w:tc>
      </w:tr>
      <w:tr w:rsidR="000725EA" w:rsidRPr="00B86193" w:rsidTr="0064197B">
        <w:trPr>
          <w:trHeight w:val="485"/>
        </w:trPr>
        <w:tc>
          <w:tcPr>
            <w:tcW w:w="0" w:type="auto"/>
            <w:gridSpan w:val="2"/>
            <w:vAlign w:val="center"/>
          </w:tcPr>
          <w:p w:rsidR="000725EA" w:rsidRPr="00224132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proofErr w:type="spellStart"/>
            <w:r w:rsidRPr="00224132">
              <w:rPr>
                <w:sz w:val="24"/>
              </w:rPr>
              <w:t>Антиблокировочная</w:t>
            </w:r>
            <w:proofErr w:type="spellEnd"/>
            <w:r w:rsidRPr="00224132">
              <w:rPr>
                <w:sz w:val="24"/>
              </w:rPr>
              <w:t xml:space="preserve"> система тормозов (ABS)</w:t>
            </w:r>
          </w:p>
        </w:tc>
      </w:tr>
      <w:tr w:rsidR="000725EA" w:rsidRPr="00B86193" w:rsidTr="0064197B">
        <w:trPr>
          <w:trHeight w:val="485"/>
        </w:trPr>
        <w:tc>
          <w:tcPr>
            <w:tcW w:w="0" w:type="auto"/>
            <w:gridSpan w:val="2"/>
            <w:vAlign w:val="center"/>
          </w:tcPr>
          <w:p w:rsidR="000725EA" w:rsidRPr="00224132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224132">
              <w:rPr>
                <w:sz w:val="24"/>
              </w:rPr>
              <w:t xml:space="preserve">Рулевой привод с </w:t>
            </w:r>
            <w:proofErr w:type="spellStart"/>
            <w:r w:rsidRPr="00224132">
              <w:rPr>
                <w:sz w:val="24"/>
              </w:rPr>
              <w:t>гидроусилителем</w:t>
            </w:r>
            <w:proofErr w:type="spellEnd"/>
          </w:p>
        </w:tc>
      </w:tr>
      <w:tr w:rsidR="000725EA" w:rsidRPr="00B86193" w:rsidTr="0064197B">
        <w:trPr>
          <w:trHeight w:val="485"/>
        </w:trPr>
        <w:tc>
          <w:tcPr>
            <w:tcW w:w="0" w:type="auto"/>
            <w:vAlign w:val="center"/>
          </w:tcPr>
          <w:p w:rsidR="000725EA" w:rsidRPr="00224132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proofErr w:type="spellStart"/>
            <w:r w:rsidRPr="00224132">
              <w:rPr>
                <w:sz w:val="24"/>
              </w:rPr>
              <w:t>Пассажировместимость</w:t>
            </w:r>
            <w:proofErr w:type="spellEnd"/>
            <w:r w:rsidRPr="00224132">
              <w:rPr>
                <w:sz w:val="24"/>
              </w:rPr>
              <w:t>:</w:t>
            </w:r>
          </w:p>
        </w:tc>
        <w:tc>
          <w:tcPr>
            <w:tcW w:w="0" w:type="auto"/>
            <w:vAlign w:val="center"/>
          </w:tcPr>
          <w:p w:rsidR="000725EA" w:rsidRPr="00224132" w:rsidRDefault="000725EA" w:rsidP="00B86193">
            <w:pPr>
              <w:spacing w:line="360" w:lineRule="auto"/>
              <w:ind w:firstLine="567"/>
              <w:contextualSpacing/>
              <w:jc w:val="both"/>
              <w:rPr>
                <w:sz w:val="24"/>
              </w:rPr>
            </w:pPr>
            <w:r w:rsidRPr="00224132">
              <w:rPr>
                <w:sz w:val="24"/>
              </w:rPr>
              <w:t>22</w:t>
            </w:r>
          </w:p>
        </w:tc>
      </w:tr>
    </w:tbl>
    <w:p w:rsidR="00BB3485" w:rsidRPr="00B86193" w:rsidRDefault="00BB3485" w:rsidP="00496DA4">
      <w:pPr>
        <w:pStyle w:val="11"/>
      </w:pPr>
      <w:bookmarkStart w:id="16" w:name="_Toc421818311"/>
    </w:p>
    <w:p w:rsidR="00BB3485" w:rsidRPr="00B86193" w:rsidRDefault="00BB3485" w:rsidP="00496DA4">
      <w:pPr>
        <w:pStyle w:val="11"/>
      </w:pPr>
    </w:p>
    <w:p w:rsidR="00BB3485" w:rsidRPr="00B86193" w:rsidRDefault="00BB3485" w:rsidP="00496DA4">
      <w:pPr>
        <w:pStyle w:val="11"/>
      </w:pPr>
    </w:p>
    <w:p w:rsidR="00BB3485" w:rsidRPr="00B86193" w:rsidRDefault="00BB3485" w:rsidP="00496DA4">
      <w:pPr>
        <w:pStyle w:val="11"/>
      </w:pPr>
    </w:p>
    <w:p w:rsidR="00BB3485" w:rsidRPr="00B86193" w:rsidRDefault="00BB3485" w:rsidP="00496DA4">
      <w:pPr>
        <w:pStyle w:val="11"/>
      </w:pPr>
    </w:p>
    <w:p w:rsidR="00BB3485" w:rsidRPr="00B86193" w:rsidRDefault="00BB3485" w:rsidP="00496DA4">
      <w:pPr>
        <w:pStyle w:val="11"/>
      </w:pPr>
    </w:p>
    <w:p w:rsidR="00BB3485" w:rsidRPr="00B86193" w:rsidRDefault="00BB3485" w:rsidP="00496DA4">
      <w:pPr>
        <w:pStyle w:val="11"/>
      </w:pPr>
    </w:p>
    <w:p w:rsidR="00BB3485" w:rsidRPr="00B86193" w:rsidRDefault="00BB3485" w:rsidP="00496DA4">
      <w:pPr>
        <w:pStyle w:val="11"/>
      </w:pPr>
    </w:p>
    <w:p w:rsidR="00BB3485" w:rsidRPr="00B86193" w:rsidRDefault="00BB3485" w:rsidP="00496DA4">
      <w:pPr>
        <w:pStyle w:val="11"/>
      </w:pPr>
    </w:p>
    <w:p w:rsidR="000725EA" w:rsidRPr="006A14EA" w:rsidRDefault="006A14EA" w:rsidP="00F10B5A">
      <w:pPr>
        <w:pStyle w:val="1"/>
        <w:spacing w:before="0" w:line="360" w:lineRule="auto"/>
        <w:rPr>
          <w:rFonts w:cs="Times New Roman"/>
          <w:sz w:val="32"/>
          <w:szCs w:val="28"/>
        </w:rPr>
      </w:pPr>
      <w:r w:rsidRPr="006A14EA">
        <w:rPr>
          <w:rFonts w:cs="Times New Roman"/>
          <w:sz w:val="36"/>
          <w:szCs w:val="36"/>
        </w:rPr>
        <w:t>Разработка мер</w:t>
      </w:r>
      <w:r>
        <w:rPr>
          <w:rFonts w:cs="Times New Roman"/>
          <w:sz w:val="36"/>
          <w:szCs w:val="36"/>
        </w:rPr>
        <w:t>оприятий по повышению эффективн</w:t>
      </w:r>
      <w:r w:rsidRPr="006A14EA">
        <w:rPr>
          <w:rFonts w:cs="Times New Roman"/>
          <w:sz w:val="36"/>
          <w:szCs w:val="36"/>
        </w:rPr>
        <w:t>ости использования автобусов при выполнении пассажирских перевозок</w:t>
      </w:r>
      <w:bookmarkEnd w:id="16"/>
    </w:p>
    <w:p w:rsidR="000725EA" w:rsidRPr="006E5C49" w:rsidRDefault="000725EA" w:rsidP="006A14EA">
      <w:pPr>
        <w:pStyle w:val="2"/>
        <w:spacing w:before="0" w:after="100" w:afterAutospacing="1" w:line="360" w:lineRule="auto"/>
        <w:ind w:firstLine="567"/>
        <w:jc w:val="both"/>
        <w:rPr>
          <w:rFonts w:cs="Times New Roman"/>
          <w:sz w:val="32"/>
          <w:szCs w:val="32"/>
        </w:rPr>
      </w:pPr>
      <w:bookmarkStart w:id="17" w:name="_Toc421818312"/>
      <w:r w:rsidRPr="006E5C49">
        <w:rPr>
          <w:rFonts w:cs="Times New Roman"/>
          <w:sz w:val="32"/>
          <w:szCs w:val="32"/>
        </w:rPr>
        <w:t>Определение экономической эффективности</w:t>
      </w:r>
      <w:bookmarkEnd w:id="17"/>
    </w:p>
    <w:p w:rsidR="007B5EE3" w:rsidRDefault="00940762" w:rsidP="007B5EE3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Расчет затрат на организацию и выполнение перевозок пассажиров автобусами</w:t>
      </w:r>
      <w:r w:rsidR="007B5EE3">
        <w:rPr>
          <w:sz w:val="28"/>
          <w:szCs w:val="28"/>
        </w:rPr>
        <w:t>.</w:t>
      </w:r>
    </w:p>
    <w:p w:rsidR="00940762" w:rsidRPr="00B86193" w:rsidRDefault="00940762" w:rsidP="007B5EE3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Определяем суммарные эксплуатационные затраты, связанные с перевозкой пассажиров:</w:t>
      </w:r>
    </w:p>
    <w:p w:rsidR="00940762" w:rsidRPr="00B86193" w:rsidRDefault="00C8770E" w:rsidP="006A14EA">
      <w:pPr>
        <w:spacing w:after="100" w:afterAutospacing="1" w:line="360" w:lineRule="auto"/>
        <w:ind w:firstLine="567"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Э = ЗП + О</m:t>
          </m:r>
          <m:r>
            <w:rPr>
              <w:rFonts w:ascii="Cambria Math" w:hAnsi="Cambria Math"/>
              <w:sz w:val="28"/>
              <w:szCs w:val="28"/>
              <w:vertAlign w:val="subscript"/>
              <w:lang w:val="en-US"/>
            </w:rPr>
            <m:t>cc</m:t>
          </m:r>
          <m:r>
            <w:rPr>
              <w:rFonts w:ascii="Cambria Math" w:hAnsi="Cambria Math"/>
              <w:sz w:val="28"/>
              <w:szCs w:val="28"/>
            </w:rPr>
            <m:t xml:space="preserve"> + </m:t>
          </m:r>
          <m:r>
            <w:rPr>
              <w:rFonts w:ascii="Cambria Math" w:hAnsi="Cambria Math"/>
              <w:sz w:val="28"/>
              <w:szCs w:val="28"/>
              <w:lang w:val="en-US"/>
            </w:rPr>
            <m:t>S</m:t>
          </m:r>
          <m:r>
            <w:rPr>
              <w:rFonts w:ascii="Cambria Math" w:hAnsi="Cambria Math"/>
              <w:sz w:val="28"/>
              <w:szCs w:val="28"/>
              <w:vertAlign w:val="subscript"/>
              <w:lang w:val="en-US"/>
            </w:rPr>
            <m:t>m</m:t>
          </m:r>
          <m:r>
            <w:rPr>
              <w:rFonts w:ascii="Cambria Math" w:hAnsi="Cambria Math"/>
              <w:sz w:val="28"/>
              <w:szCs w:val="28"/>
            </w:rPr>
            <m:t xml:space="preserve"> + </m:t>
          </m:r>
          <m:r>
            <w:rPr>
              <w:rFonts w:ascii="Cambria Math" w:hAnsi="Cambria Math"/>
              <w:sz w:val="28"/>
              <w:szCs w:val="28"/>
              <w:lang w:val="en-US"/>
            </w:rPr>
            <m:t>S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см</m:t>
          </m:r>
          <m:r>
            <w:rPr>
              <w:rFonts w:ascii="Cambria Math" w:hAnsi="Cambria Math"/>
              <w:sz w:val="28"/>
              <w:szCs w:val="28"/>
            </w:rPr>
            <m:t xml:space="preserve"> + </m:t>
          </m:r>
          <m:r>
            <w:rPr>
              <w:rFonts w:ascii="Cambria Math" w:hAnsi="Cambria Math"/>
              <w:sz w:val="28"/>
              <w:szCs w:val="28"/>
              <w:lang w:val="en-US"/>
            </w:rPr>
            <m:t>S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ш</m:t>
          </m:r>
          <m:r>
            <w:rPr>
              <w:rFonts w:ascii="Cambria Math" w:hAnsi="Cambria Math"/>
              <w:sz w:val="28"/>
              <w:szCs w:val="28"/>
            </w:rPr>
            <m:t xml:space="preserve"> + Р + А,</m:t>
          </m:r>
        </m:oMath>
      </m:oMathPara>
    </w:p>
    <w:p w:rsidR="00940762" w:rsidRPr="00B86193" w:rsidRDefault="00940762" w:rsidP="006A14EA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где ЗП – основная и дополнительная заработная плата персонала по организации и осуществлению перевозок;</w:t>
      </w:r>
    </w:p>
    <w:p w:rsidR="00940762" w:rsidRPr="00B86193" w:rsidRDefault="00940762" w:rsidP="006A14EA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proofErr w:type="gramStart"/>
      <w:r w:rsidRPr="00B86193">
        <w:rPr>
          <w:sz w:val="28"/>
          <w:szCs w:val="28"/>
        </w:rPr>
        <w:t>О</w:t>
      </w:r>
      <w:proofErr w:type="gramEnd"/>
      <w:r w:rsidRPr="00B86193">
        <w:rPr>
          <w:sz w:val="28"/>
          <w:szCs w:val="28"/>
          <w:vertAlign w:val="subscript"/>
          <w:lang w:val="en-US"/>
        </w:rPr>
        <w:t>cc</w:t>
      </w:r>
      <w:r w:rsidRPr="00B86193">
        <w:rPr>
          <w:sz w:val="28"/>
          <w:szCs w:val="28"/>
        </w:rPr>
        <w:t xml:space="preserve"> – начисления на социальное страхование 30% от ФОТ;</w:t>
      </w:r>
    </w:p>
    <w:p w:rsidR="00940762" w:rsidRPr="00B86193" w:rsidRDefault="00940762" w:rsidP="006A14EA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proofErr w:type="spellStart"/>
      <w:r w:rsidRPr="00B86193">
        <w:rPr>
          <w:sz w:val="28"/>
          <w:szCs w:val="28"/>
          <w:lang w:val="en-US"/>
        </w:rPr>
        <w:t>S</w:t>
      </w:r>
      <w:r w:rsidRPr="00B86193">
        <w:rPr>
          <w:sz w:val="28"/>
          <w:szCs w:val="28"/>
          <w:vertAlign w:val="subscript"/>
          <w:lang w:val="en-US"/>
        </w:rPr>
        <w:t>m</w:t>
      </w:r>
      <w:proofErr w:type="spellEnd"/>
      <w:r w:rsidRPr="00B86193">
        <w:rPr>
          <w:sz w:val="28"/>
          <w:szCs w:val="28"/>
        </w:rPr>
        <w:t>– затраты на топливо;</w:t>
      </w:r>
    </w:p>
    <w:p w:rsidR="00940762" w:rsidRPr="00B86193" w:rsidRDefault="00940762" w:rsidP="006A14EA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  <w:lang w:val="en-US"/>
        </w:rPr>
        <w:t>S</w:t>
      </w:r>
      <w:r w:rsidRPr="00B86193">
        <w:rPr>
          <w:sz w:val="28"/>
          <w:szCs w:val="28"/>
          <w:vertAlign w:val="subscript"/>
        </w:rPr>
        <w:t>см</w:t>
      </w:r>
      <w:r w:rsidRPr="00B86193">
        <w:rPr>
          <w:sz w:val="28"/>
          <w:szCs w:val="28"/>
        </w:rPr>
        <w:t>– затраты на смазочные и другие эксплуатационные материалы;</w:t>
      </w:r>
    </w:p>
    <w:p w:rsidR="00940762" w:rsidRPr="00B86193" w:rsidRDefault="00940762" w:rsidP="006A14EA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  <w:lang w:val="en-US"/>
        </w:rPr>
        <w:t>S</w:t>
      </w:r>
      <w:proofErr w:type="spellStart"/>
      <w:r w:rsidRPr="00B86193">
        <w:rPr>
          <w:sz w:val="28"/>
          <w:szCs w:val="28"/>
          <w:vertAlign w:val="subscript"/>
        </w:rPr>
        <w:t>ш</w:t>
      </w:r>
      <w:proofErr w:type="spellEnd"/>
      <w:r w:rsidRPr="00B86193">
        <w:rPr>
          <w:sz w:val="28"/>
          <w:szCs w:val="28"/>
        </w:rPr>
        <w:t>– затраты на ремонт автомобильных шин;</w:t>
      </w:r>
    </w:p>
    <w:p w:rsidR="00940762" w:rsidRPr="00B86193" w:rsidRDefault="00940762" w:rsidP="007B5EE3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Р– </w:t>
      </w:r>
      <w:proofErr w:type="gramStart"/>
      <w:r w:rsidRPr="00B86193">
        <w:rPr>
          <w:sz w:val="28"/>
          <w:szCs w:val="28"/>
        </w:rPr>
        <w:t>за</w:t>
      </w:r>
      <w:proofErr w:type="gramEnd"/>
      <w:r w:rsidRPr="00B86193">
        <w:rPr>
          <w:sz w:val="28"/>
          <w:szCs w:val="28"/>
        </w:rPr>
        <w:t>траты на ремонт и техническое обслуживание подвижного состава;</w:t>
      </w:r>
    </w:p>
    <w:p w:rsidR="00940762" w:rsidRPr="00B86193" w:rsidRDefault="00940762" w:rsidP="006A14EA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lastRenderedPageBreak/>
        <w:t xml:space="preserve">А– </w:t>
      </w:r>
      <w:proofErr w:type="gramStart"/>
      <w:r w:rsidRPr="00B86193">
        <w:rPr>
          <w:sz w:val="28"/>
          <w:szCs w:val="28"/>
        </w:rPr>
        <w:t>ам</w:t>
      </w:r>
      <w:proofErr w:type="gramEnd"/>
      <w:r w:rsidRPr="00B86193">
        <w:rPr>
          <w:sz w:val="28"/>
          <w:szCs w:val="28"/>
        </w:rPr>
        <w:t>ортизация основных фондов.</w:t>
      </w:r>
    </w:p>
    <w:p w:rsidR="006A14EA" w:rsidRDefault="00940762" w:rsidP="007B5EE3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Зарплата персонала по организации и осуществлению перевозок определяется в соответствии с действующими на предприятии положениями об оплате труда, структуры и штатного расписания административно-управленческого персонала, разработанных на основании Рекомендаций по оплате труда работникам автомобильного транспорта, утвержденных Министерством транспорта и коммуникаций и </w:t>
      </w:r>
    </w:p>
    <w:p w:rsidR="00940762" w:rsidRPr="00B86193" w:rsidRDefault="00940762" w:rsidP="006A14EA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Положения по оплате труда </w:t>
      </w:r>
      <w:proofErr w:type="spellStart"/>
      <w:r w:rsidRPr="00B86193">
        <w:rPr>
          <w:sz w:val="28"/>
          <w:szCs w:val="28"/>
        </w:rPr>
        <w:t>руководителей</w:t>
      </w:r>
      <w:proofErr w:type="gramStart"/>
      <w:r w:rsidRPr="00B86193">
        <w:rPr>
          <w:sz w:val="28"/>
          <w:szCs w:val="28"/>
        </w:rPr>
        <w:t>.В</w:t>
      </w:r>
      <w:proofErr w:type="spellEnd"/>
      <w:proofErr w:type="gramEnd"/>
      <w:r w:rsidRPr="00B86193">
        <w:rPr>
          <w:sz w:val="28"/>
          <w:szCs w:val="28"/>
        </w:rPr>
        <w:t xml:space="preserve"> этой статье затрат учитываются все виды основной и дополнительной зарплаты. В ее состав включаются выплаты по сдельным расценкам, тарифным ставкам и должностным окладам, выплаты компенсирующего и стимулирующего характера, доплаты, надбавки, а также резерв начислений к оплате трудовых отпусков, компенсация за неиспользованный отпуск и другие виды дополнительной зарплаты.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Определяем зарплату по организации и осуществлению перевозок:</w:t>
      </w:r>
    </w:p>
    <w:p w:rsidR="00940762" w:rsidRPr="00B86193" w:rsidRDefault="00C8770E" w:rsidP="006A14EA">
      <w:pPr>
        <w:spacing w:line="360" w:lineRule="auto"/>
        <w:ind w:firstLine="567"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ЗП = ЗП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в</m:t>
          </m:r>
          <m:r>
            <w:rPr>
              <w:rFonts w:ascii="Cambria Math" w:hAnsi="Cambria Math"/>
              <w:sz w:val="28"/>
              <w:szCs w:val="28"/>
            </w:rPr>
            <m:t xml:space="preserve"> + ЗП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с,</m:t>
          </m:r>
        </m:oMath>
      </m:oMathPara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где ЗП</w:t>
      </w:r>
      <w:r w:rsidRPr="00B86193">
        <w:rPr>
          <w:sz w:val="28"/>
          <w:szCs w:val="28"/>
          <w:vertAlign w:val="subscript"/>
        </w:rPr>
        <w:t>в</w:t>
      </w:r>
      <w:r w:rsidRPr="00B86193">
        <w:rPr>
          <w:sz w:val="28"/>
          <w:szCs w:val="28"/>
        </w:rPr>
        <w:t xml:space="preserve">– </w:t>
      </w:r>
      <w:proofErr w:type="gramStart"/>
      <w:r w:rsidRPr="00B86193">
        <w:rPr>
          <w:sz w:val="28"/>
          <w:szCs w:val="28"/>
        </w:rPr>
        <w:t>за</w:t>
      </w:r>
      <w:proofErr w:type="gramEnd"/>
      <w:r w:rsidRPr="00B86193">
        <w:rPr>
          <w:sz w:val="28"/>
          <w:szCs w:val="28"/>
        </w:rPr>
        <w:t>работная плата водителей, руб.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B86193">
        <w:rPr>
          <w:sz w:val="28"/>
          <w:szCs w:val="28"/>
        </w:rPr>
        <w:t>ЗП</w:t>
      </w:r>
      <w:r w:rsidRPr="00B86193">
        <w:rPr>
          <w:sz w:val="28"/>
          <w:szCs w:val="28"/>
          <w:vertAlign w:val="subscript"/>
        </w:rPr>
        <w:t>с</w:t>
      </w:r>
      <w:proofErr w:type="spellEnd"/>
      <w:r w:rsidRPr="00B86193">
        <w:rPr>
          <w:sz w:val="28"/>
          <w:szCs w:val="28"/>
        </w:rPr>
        <w:t xml:space="preserve">– </w:t>
      </w:r>
      <w:proofErr w:type="gramStart"/>
      <w:r w:rsidRPr="00B86193">
        <w:rPr>
          <w:sz w:val="28"/>
          <w:szCs w:val="28"/>
        </w:rPr>
        <w:t>за</w:t>
      </w:r>
      <w:proofErr w:type="gramEnd"/>
      <w:r w:rsidRPr="00B86193">
        <w:rPr>
          <w:sz w:val="28"/>
          <w:szCs w:val="28"/>
        </w:rPr>
        <w:t>работная плата руководителей, специалистов и служащих, руб.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Определяем основную и дополнительную зарплату водителей за месяц:</w:t>
      </w:r>
    </w:p>
    <w:p w:rsidR="00940762" w:rsidRPr="00B86193" w:rsidRDefault="00C8770E" w:rsidP="006A14EA">
      <w:pPr>
        <w:spacing w:line="360" w:lineRule="auto"/>
        <w:ind w:firstLine="567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ЗП</m:t>
        </m:r>
        <m:r>
          <w:rPr>
            <w:rFonts w:ascii="Cambria Math" w:hAnsi="Cambria Math"/>
            <w:sz w:val="28"/>
            <w:szCs w:val="28"/>
            <w:vertAlign w:val="subscript"/>
          </w:rPr>
          <m:t>в</m:t>
        </m:r>
        <m:r>
          <w:rPr>
            <w:rFonts w:ascii="Cambria Math" w:hAnsi="Cambria Math"/>
            <w:sz w:val="28"/>
            <w:szCs w:val="28"/>
          </w:rPr>
          <m:t xml:space="preserve"> = (ЗП</m:t>
        </m:r>
        <m:r>
          <w:rPr>
            <w:rFonts w:ascii="Cambria Math" w:hAnsi="Cambria Math"/>
            <w:sz w:val="28"/>
            <w:szCs w:val="28"/>
            <w:vertAlign w:val="subscript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 xml:space="preserve"> + ЗП</m:t>
        </m:r>
        <m:r>
          <w:rPr>
            <w:rFonts w:ascii="Cambria Math" w:hAnsi="Cambria Math"/>
            <w:sz w:val="28"/>
            <w:szCs w:val="28"/>
            <w:vertAlign w:val="subscript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 xml:space="preserve"> × К</m:t>
        </m:r>
        <m:r>
          <w:rPr>
            <w:rFonts w:ascii="Cambria Math" w:hAnsi="Cambria Math"/>
            <w:sz w:val="28"/>
            <w:szCs w:val="28"/>
            <w:vertAlign w:val="subscript"/>
          </w:rPr>
          <m:t xml:space="preserve">п </m:t>
        </m:r>
        <m:r>
          <w:rPr>
            <w:rFonts w:ascii="Cambria Math" w:hAnsi="Cambria Math"/>
            <w:sz w:val="28"/>
            <w:szCs w:val="28"/>
          </w:rPr>
          <m:t>+ ЗП</m:t>
        </m:r>
        <m:r>
          <w:rPr>
            <w:rFonts w:ascii="Cambria Math" w:hAnsi="Cambria Math"/>
            <w:sz w:val="28"/>
            <w:szCs w:val="28"/>
            <w:vertAlign w:val="subscript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 xml:space="preserve"> × К</m:t>
        </m:r>
        <m:r>
          <w:rPr>
            <w:rFonts w:ascii="Cambria Math" w:hAnsi="Cambria Math"/>
            <w:sz w:val="28"/>
            <w:szCs w:val="28"/>
            <w:vertAlign w:val="subscript"/>
          </w:rPr>
          <m:t>д</m:t>
        </m:r>
        <m:r>
          <w:rPr>
            <w:rFonts w:ascii="Cambria Math" w:hAnsi="Cambria Math"/>
            <w:sz w:val="28"/>
            <w:szCs w:val="28"/>
          </w:rPr>
          <m:t xml:space="preserve"> + ЗП</m:t>
        </m:r>
        <m:r>
          <w:rPr>
            <w:rFonts w:ascii="Cambria Math" w:hAnsi="Cambria Math"/>
            <w:sz w:val="28"/>
            <w:szCs w:val="28"/>
            <w:vertAlign w:val="subscript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 xml:space="preserve"> × К</m:t>
        </m:r>
        <m:r>
          <w:rPr>
            <w:rFonts w:ascii="Cambria Math" w:hAnsi="Cambria Math"/>
            <w:sz w:val="28"/>
            <w:szCs w:val="28"/>
            <w:vertAlign w:val="subscript"/>
          </w:rPr>
          <m:t xml:space="preserve">н </m:t>
        </m:r>
        <m:r>
          <w:rPr>
            <w:rFonts w:ascii="Cambria Math" w:hAnsi="Cambria Math"/>
            <w:sz w:val="28"/>
            <w:szCs w:val="28"/>
          </w:rPr>
          <m:t>+ ЗП</m:t>
        </m:r>
        <m:r>
          <w:rPr>
            <w:rFonts w:ascii="Cambria Math" w:hAnsi="Cambria Math"/>
            <w:sz w:val="28"/>
            <w:szCs w:val="28"/>
            <w:vertAlign w:val="subscript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 xml:space="preserve"> · К</m:t>
        </m:r>
        <m:r>
          <w:rPr>
            <w:rFonts w:ascii="Cambria Math" w:hAnsi="Cambria Math"/>
            <w:sz w:val="28"/>
            <w:szCs w:val="28"/>
            <w:vertAlign w:val="subscript"/>
          </w:rPr>
          <m:t>сп</m:t>
        </m:r>
        <m:r>
          <w:rPr>
            <w:rFonts w:ascii="Cambria Math" w:hAnsi="Cambria Math"/>
            <w:sz w:val="28"/>
            <w:szCs w:val="28"/>
          </w:rPr>
          <m:t>) × К</m:t>
        </m:r>
        <m:r>
          <w:rPr>
            <w:rFonts w:ascii="Cambria Math" w:hAnsi="Cambria Math"/>
            <w:sz w:val="28"/>
            <w:szCs w:val="28"/>
            <w:vertAlign w:val="subscript"/>
          </w:rPr>
          <m:t>дп</m:t>
        </m:r>
        <m:r>
          <w:rPr>
            <w:rFonts w:ascii="Cambria Math" w:hAnsi="Cambria Math"/>
            <w:sz w:val="28"/>
            <w:szCs w:val="28"/>
          </w:rPr>
          <m:t xml:space="preserve"> × 15</m:t>
        </m:r>
      </m:oMath>
      <w:r w:rsidR="00940762" w:rsidRPr="00B86193">
        <w:rPr>
          <w:sz w:val="28"/>
          <w:szCs w:val="28"/>
        </w:rPr>
        <w:t>,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где ЗП</w:t>
      </w:r>
      <w:proofErr w:type="gramStart"/>
      <w:r w:rsidRPr="00B86193">
        <w:rPr>
          <w:sz w:val="28"/>
          <w:szCs w:val="28"/>
          <w:vertAlign w:val="subscript"/>
          <w:lang w:val="en-US"/>
        </w:rPr>
        <w:t>m</w:t>
      </w:r>
      <w:proofErr w:type="gramEnd"/>
      <w:r w:rsidRPr="00B86193">
        <w:rPr>
          <w:sz w:val="28"/>
          <w:szCs w:val="28"/>
        </w:rPr>
        <w:t>– заработная плата водителя по тарифу, руб</w:t>
      </w:r>
      <w:r w:rsidR="007B5EE3">
        <w:rPr>
          <w:sz w:val="28"/>
          <w:szCs w:val="28"/>
        </w:rPr>
        <w:t>.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К</w:t>
      </w:r>
      <w:r w:rsidRPr="00B86193">
        <w:rPr>
          <w:sz w:val="28"/>
          <w:szCs w:val="28"/>
          <w:vertAlign w:val="subscript"/>
        </w:rPr>
        <w:t>д</w:t>
      </w:r>
      <w:r w:rsidRPr="00B86193">
        <w:rPr>
          <w:sz w:val="28"/>
          <w:szCs w:val="28"/>
        </w:rPr>
        <w:t xml:space="preserve">– </w:t>
      </w:r>
      <w:proofErr w:type="gramStart"/>
      <w:r w:rsidRPr="00B86193">
        <w:rPr>
          <w:sz w:val="28"/>
          <w:szCs w:val="28"/>
        </w:rPr>
        <w:t>ко</w:t>
      </w:r>
      <w:proofErr w:type="gramEnd"/>
      <w:r w:rsidRPr="00B86193">
        <w:rPr>
          <w:sz w:val="28"/>
          <w:szCs w:val="28"/>
        </w:rPr>
        <w:t>эффициент, учитывающий доплаты к заработной плате водителя (за интенсивность труда, за работу в вечернее и ночное время и с особыми условиями труда, за работу на изношенном подвижном составе др.). Принимается равным 1,2;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B86193">
        <w:rPr>
          <w:sz w:val="28"/>
          <w:szCs w:val="28"/>
        </w:rPr>
        <w:t>К</w:t>
      </w:r>
      <w:r w:rsidRPr="00B86193">
        <w:rPr>
          <w:sz w:val="28"/>
          <w:szCs w:val="28"/>
          <w:vertAlign w:val="subscript"/>
        </w:rPr>
        <w:t>н</w:t>
      </w:r>
      <w:proofErr w:type="spellEnd"/>
      <w:r w:rsidRPr="00B86193">
        <w:rPr>
          <w:sz w:val="28"/>
          <w:szCs w:val="28"/>
        </w:rPr>
        <w:t xml:space="preserve">– </w:t>
      </w:r>
      <w:proofErr w:type="gramStart"/>
      <w:r w:rsidRPr="00B86193">
        <w:rPr>
          <w:sz w:val="28"/>
          <w:szCs w:val="28"/>
        </w:rPr>
        <w:t>ко</w:t>
      </w:r>
      <w:proofErr w:type="gramEnd"/>
      <w:r w:rsidRPr="00B86193">
        <w:rPr>
          <w:sz w:val="28"/>
          <w:szCs w:val="28"/>
        </w:rPr>
        <w:t>эффициент, учитывающий надбавки к заработной плате водителя (за классность, за стаж работы и др.). Принимается равным 1,0;</w:t>
      </w:r>
    </w:p>
    <w:p w:rsidR="00940762" w:rsidRPr="00B86193" w:rsidRDefault="00940762" w:rsidP="007B5EE3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B86193">
        <w:rPr>
          <w:sz w:val="28"/>
          <w:szCs w:val="28"/>
        </w:rPr>
        <w:lastRenderedPageBreak/>
        <w:t>К</w:t>
      </w:r>
      <w:r w:rsidRPr="00B86193">
        <w:rPr>
          <w:sz w:val="28"/>
          <w:szCs w:val="28"/>
          <w:vertAlign w:val="subscript"/>
        </w:rPr>
        <w:t>сп</w:t>
      </w:r>
      <w:proofErr w:type="spellEnd"/>
      <w:r w:rsidRPr="00B86193">
        <w:rPr>
          <w:sz w:val="28"/>
          <w:szCs w:val="28"/>
        </w:rPr>
        <w:t xml:space="preserve">– </w:t>
      </w:r>
      <w:proofErr w:type="gramStart"/>
      <w:r w:rsidRPr="00B86193">
        <w:rPr>
          <w:sz w:val="28"/>
          <w:szCs w:val="28"/>
        </w:rPr>
        <w:t>ко</w:t>
      </w:r>
      <w:proofErr w:type="gramEnd"/>
      <w:r w:rsidRPr="00B86193">
        <w:rPr>
          <w:sz w:val="28"/>
          <w:szCs w:val="28"/>
        </w:rPr>
        <w:t>эффициент, учитывающий специальные виды премий (за экономию материальных ресурсов и автомобильного топлива, увеличение пробега автомобильных шин и др.). Принимается равным 0,5;</w:t>
      </w:r>
      <w:r w:rsidR="007B5EE3">
        <w:rPr>
          <w:sz w:val="28"/>
          <w:szCs w:val="28"/>
        </w:rPr>
        <w:tab/>
      </w:r>
      <w:r w:rsidR="007B5EE3">
        <w:rPr>
          <w:sz w:val="28"/>
          <w:szCs w:val="28"/>
        </w:rPr>
        <w:br/>
      </w:r>
      <w:proofErr w:type="spellStart"/>
      <w:r w:rsidRPr="00B86193">
        <w:rPr>
          <w:sz w:val="28"/>
          <w:szCs w:val="28"/>
        </w:rPr>
        <w:t>К</w:t>
      </w:r>
      <w:r w:rsidRPr="00B86193">
        <w:rPr>
          <w:sz w:val="28"/>
          <w:szCs w:val="28"/>
          <w:vertAlign w:val="subscript"/>
        </w:rPr>
        <w:t>дп</w:t>
      </w:r>
      <w:proofErr w:type="spellEnd"/>
      <w:r w:rsidRPr="00B86193">
        <w:rPr>
          <w:sz w:val="28"/>
          <w:szCs w:val="28"/>
        </w:rPr>
        <w:t xml:space="preserve">– </w:t>
      </w:r>
      <w:proofErr w:type="gramStart"/>
      <w:r w:rsidRPr="00B86193">
        <w:rPr>
          <w:sz w:val="28"/>
          <w:szCs w:val="28"/>
        </w:rPr>
        <w:t>ко</w:t>
      </w:r>
      <w:proofErr w:type="gramEnd"/>
      <w:r w:rsidRPr="00B86193">
        <w:rPr>
          <w:sz w:val="28"/>
          <w:szCs w:val="28"/>
        </w:rPr>
        <w:t>эффициент, учитывающий дополнительную заработную плату водителя(на оплату очередных отпусков, компенсация за неиспользованный отпуск и др.). Принимается равным 1,25.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B86193">
        <w:rPr>
          <w:sz w:val="28"/>
          <w:szCs w:val="28"/>
        </w:rPr>
        <w:t>К</w:t>
      </w:r>
      <w:r w:rsidRPr="00B86193">
        <w:rPr>
          <w:sz w:val="28"/>
          <w:szCs w:val="28"/>
          <w:vertAlign w:val="subscript"/>
        </w:rPr>
        <w:t>п</w:t>
      </w:r>
      <w:proofErr w:type="spellEnd"/>
      <w:r w:rsidRPr="00B86193">
        <w:rPr>
          <w:sz w:val="28"/>
          <w:szCs w:val="28"/>
        </w:rPr>
        <w:t xml:space="preserve">– </w:t>
      </w:r>
      <w:proofErr w:type="gramStart"/>
      <w:r w:rsidRPr="00B86193">
        <w:rPr>
          <w:sz w:val="28"/>
          <w:szCs w:val="28"/>
        </w:rPr>
        <w:t>ко</w:t>
      </w:r>
      <w:proofErr w:type="gramEnd"/>
      <w:r w:rsidRPr="00B86193">
        <w:rPr>
          <w:sz w:val="28"/>
          <w:szCs w:val="28"/>
        </w:rPr>
        <w:t>эффициент, учитывающий премии за производственные результаты работы. Принимается равным 0,5;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15 – количество смен в месяц.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Определяем зарплата водителей за день:</w:t>
      </w:r>
    </w:p>
    <w:p w:rsidR="00940762" w:rsidRPr="00B86193" w:rsidRDefault="00C8770E" w:rsidP="00B86193">
      <w:pPr>
        <w:spacing w:line="360" w:lineRule="auto"/>
        <w:ind w:rightChars="176" w:right="634" w:firstLine="567"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ЗП</m:t>
          </m:r>
          <m:r>
            <w:rPr>
              <w:rFonts w:ascii="Cambria Math" w:hAnsi="Cambria Math"/>
              <w:sz w:val="28"/>
              <w:szCs w:val="28"/>
              <w:vertAlign w:val="subscript"/>
              <w:lang w:val="en-US"/>
            </w:rPr>
            <m:t>m</m:t>
          </m:r>
          <m:r>
            <w:rPr>
              <w:rFonts w:ascii="Cambria Math" w:hAnsi="Cambria Math"/>
              <w:sz w:val="28"/>
              <w:szCs w:val="28"/>
            </w:rPr>
            <m:t xml:space="preserve">= Тк × Т’ × </m:t>
          </m:r>
          <m:r>
            <w:rPr>
              <w:rFonts w:ascii="Cambria Math" w:hAnsi="Cambria Math"/>
              <w:noProof/>
              <w:sz w:val="28"/>
              <w:szCs w:val="28"/>
            </w:rPr>
            <m:t>АЧ;</m:t>
          </m:r>
        </m:oMath>
      </m:oMathPara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где Тк– </w:t>
      </w:r>
      <w:proofErr w:type="gramStart"/>
      <w:r w:rsidRPr="00B86193">
        <w:rPr>
          <w:sz w:val="28"/>
          <w:szCs w:val="28"/>
        </w:rPr>
        <w:t>та</w:t>
      </w:r>
      <w:proofErr w:type="gramEnd"/>
      <w:r w:rsidRPr="00B86193">
        <w:rPr>
          <w:sz w:val="28"/>
          <w:szCs w:val="28"/>
        </w:rPr>
        <w:t>рифный коэффициент;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Т’ - часовая тарифная ставка водителя автобуса, действующая</w:t>
      </w:r>
      <w:r w:rsidR="00C8770E" w:rsidRPr="00B86193">
        <w:rPr>
          <w:sz w:val="28"/>
          <w:szCs w:val="28"/>
        </w:rPr>
        <w:t xml:space="preserve"> на предприятии, руб. На 05.2016</w:t>
      </w:r>
      <w:r w:rsidRPr="00B86193">
        <w:rPr>
          <w:sz w:val="28"/>
          <w:szCs w:val="28"/>
        </w:rPr>
        <w:t>г</w:t>
      </w:r>
      <w:r w:rsidR="007B5EE3">
        <w:rPr>
          <w:sz w:val="28"/>
          <w:szCs w:val="28"/>
        </w:rPr>
        <w:t>.</w:t>
      </w:r>
    </w:p>
    <w:p w:rsidR="00940762" w:rsidRPr="00B86193" w:rsidRDefault="00C8770E" w:rsidP="00B86193">
      <w:pPr>
        <w:spacing w:line="360" w:lineRule="auto"/>
        <w:ind w:rightChars="176" w:right="634" w:firstLine="567"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Т’ = 15 руб</m:t>
          </m:r>
        </m:oMath>
      </m:oMathPara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Зарплата руководителей, специалистов и служащих определяется по формуле:</w:t>
      </w:r>
    </w:p>
    <w:p w:rsidR="00940762" w:rsidRPr="00B86193" w:rsidRDefault="00C8770E" w:rsidP="00B86193">
      <w:pPr>
        <w:spacing w:line="360" w:lineRule="auto"/>
        <w:ind w:rightChars="176" w:right="634" w:firstLine="567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ЗП</m:t>
        </m:r>
        <m:r>
          <w:rPr>
            <w:rFonts w:ascii="Cambria Math" w:hAnsi="Cambria Math"/>
            <w:sz w:val="28"/>
            <w:szCs w:val="28"/>
            <w:vertAlign w:val="subscript"/>
          </w:rPr>
          <m:t xml:space="preserve">с </m:t>
        </m:r>
        <m:r>
          <w:rPr>
            <w:rFonts w:ascii="Cambria Math" w:hAnsi="Cambria Math"/>
            <w:sz w:val="28"/>
            <w:szCs w:val="28"/>
          </w:rPr>
          <m:t>= ЗП</m:t>
        </m:r>
        <m:r>
          <w:rPr>
            <w:rFonts w:ascii="Cambria Math" w:hAnsi="Cambria Math"/>
            <w:sz w:val="28"/>
            <w:szCs w:val="28"/>
            <w:vertAlign w:val="subscript"/>
          </w:rPr>
          <m:t xml:space="preserve">в </m:t>
        </m:r>
        <m:r>
          <w:rPr>
            <w:rFonts w:ascii="Cambria Math" w:hAnsi="Cambria Math"/>
            <w:sz w:val="28"/>
            <w:szCs w:val="28"/>
          </w:rPr>
          <m:t>× К</m:t>
        </m:r>
        <m:r>
          <w:rPr>
            <w:rFonts w:ascii="Cambria Math" w:hAnsi="Cambria Math"/>
            <w:sz w:val="28"/>
            <w:szCs w:val="28"/>
            <w:vertAlign w:val="subscript"/>
          </w:rPr>
          <m:t>с</m:t>
        </m:r>
      </m:oMath>
      <w:r w:rsidR="007B5EE3">
        <w:rPr>
          <w:sz w:val="28"/>
          <w:szCs w:val="28"/>
        </w:rPr>
        <w:t>,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где К</w:t>
      </w:r>
      <w:r w:rsidRPr="00B86193">
        <w:rPr>
          <w:sz w:val="28"/>
          <w:szCs w:val="28"/>
          <w:vertAlign w:val="subscript"/>
        </w:rPr>
        <w:t>с</w:t>
      </w:r>
      <w:r w:rsidRPr="00B86193">
        <w:rPr>
          <w:sz w:val="28"/>
          <w:szCs w:val="28"/>
        </w:rPr>
        <w:t xml:space="preserve">– </w:t>
      </w:r>
      <w:proofErr w:type="gramStart"/>
      <w:r w:rsidRPr="00B86193">
        <w:rPr>
          <w:sz w:val="28"/>
          <w:szCs w:val="28"/>
        </w:rPr>
        <w:t>ко</w:t>
      </w:r>
      <w:proofErr w:type="gramEnd"/>
      <w:r w:rsidRPr="00B86193">
        <w:rPr>
          <w:sz w:val="28"/>
          <w:szCs w:val="28"/>
        </w:rPr>
        <w:t xml:space="preserve">эффициент заработной платы руководителей, специалистов и служащих, приходящийся на 1 рубль зарплаты водителей. Принимается </w:t>
      </w:r>
      <w:proofErr w:type="gramStart"/>
      <w:r w:rsidRPr="00B86193">
        <w:rPr>
          <w:sz w:val="28"/>
          <w:szCs w:val="28"/>
        </w:rPr>
        <w:t>равным</w:t>
      </w:r>
      <w:proofErr w:type="gramEnd"/>
      <w:r w:rsidRPr="00B86193">
        <w:rPr>
          <w:sz w:val="28"/>
          <w:szCs w:val="28"/>
        </w:rPr>
        <w:t xml:space="preserve"> при перевозках автобусами 1,12.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Начисления на социальное страхование производятся по нормам, установленным </w:t>
      </w:r>
      <w:r w:rsidR="0027532B">
        <w:rPr>
          <w:sz w:val="28"/>
          <w:szCs w:val="28"/>
        </w:rPr>
        <w:t>законодательными актами, и опр</w:t>
      </w:r>
      <w:r w:rsidRPr="00B86193">
        <w:rPr>
          <w:sz w:val="28"/>
          <w:szCs w:val="28"/>
        </w:rPr>
        <w:t>е</w:t>
      </w:r>
      <w:r w:rsidR="0027532B">
        <w:rPr>
          <w:sz w:val="28"/>
          <w:szCs w:val="28"/>
        </w:rPr>
        <w:t>де</w:t>
      </w:r>
      <w:r w:rsidRPr="00B86193">
        <w:rPr>
          <w:sz w:val="28"/>
          <w:szCs w:val="28"/>
        </w:rPr>
        <w:t>ляются по формуле:</w:t>
      </w:r>
    </w:p>
    <w:p w:rsidR="00940762" w:rsidRPr="00B86193" w:rsidRDefault="00C8770E" w:rsidP="00B86193">
      <w:pPr>
        <w:spacing w:line="360" w:lineRule="auto"/>
        <w:ind w:rightChars="176" w:right="634" w:firstLine="567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О</m:t>
        </m:r>
        <m:r>
          <w:rPr>
            <w:rFonts w:ascii="Cambria Math" w:hAnsi="Cambria Math"/>
            <w:sz w:val="28"/>
            <w:szCs w:val="28"/>
            <w:vertAlign w:val="subscript"/>
          </w:rPr>
          <m:t>сс</m:t>
        </m:r>
        <m:r>
          <w:rPr>
            <w:rFonts w:ascii="Cambria Math" w:hAnsi="Cambria Math"/>
            <w:sz w:val="28"/>
            <w:szCs w:val="28"/>
          </w:rPr>
          <m:t xml:space="preserve"> = ЗП × 0.3</m:t>
        </m:r>
      </m:oMath>
      <w:r w:rsidR="00940762" w:rsidRPr="00B86193">
        <w:rPr>
          <w:sz w:val="28"/>
          <w:szCs w:val="28"/>
        </w:rPr>
        <w:t>,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где 0,3 – нормативы начислений соответственно на социальное страхование.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Затраты на автомобильное топливо определяются исходя из расхода топлива в зависимости от пробега, выполненной транспортной работы, стоимости топлива и рассчитываются по формуле:</w:t>
      </w:r>
    </w:p>
    <w:p w:rsidR="00940762" w:rsidRPr="00B86193" w:rsidRDefault="00C8770E" w:rsidP="00B86193">
      <w:pPr>
        <w:spacing w:line="360" w:lineRule="auto"/>
        <w:ind w:rightChars="176" w:right="634" w:firstLine="567"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S</m:t>
          </m:r>
          <m:r>
            <w:rPr>
              <w:rFonts w:ascii="Cambria Math" w:hAnsi="Cambria Math"/>
              <w:sz w:val="28"/>
              <w:szCs w:val="28"/>
              <w:vertAlign w:val="subscript"/>
              <w:lang w:val="en-US"/>
            </w:rPr>
            <m:t>m</m:t>
          </m:r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Nr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× Ц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Т</m:t>
          </m:r>
          <m:r>
            <w:rPr>
              <w:rFonts w:ascii="Cambria Math" w:hAnsi="Cambria Math"/>
              <w:sz w:val="28"/>
              <w:szCs w:val="28"/>
            </w:rPr>
            <m:t xml:space="preserve"> × </m:t>
          </m:r>
          <m:r>
            <w:rPr>
              <w:rFonts w:ascii="Cambria Math" w:hAnsi="Cambria Math"/>
              <w:sz w:val="28"/>
              <w:szCs w:val="28"/>
              <w:lang w:val="en-US"/>
            </w:rPr>
            <m:t>L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общ</m:t>
          </m:r>
          <m:r>
            <w:rPr>
              <w:rFonts w:ascii="Cambria Math" w:hAnsi="Cambria Math"/>
              <w:sz w:val="28"/>
              <w:szCs w:val="28"/>
            </w:rPr>
            <m:t>.,</m:t>
          </m:r>
        </m:oMath>
      </m:oMathPara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где </w:t>
      </w:r>
      <w:r w:rsidRPr="00B86193">
        <w:rPr>
          <w:sz w:val="28"/>
          <w:szCs w:val="28"/>
          <w:lang w:val="en-US"/>
        </w:rPr>
        <w:t>Nr</w:t>
      </w:r>
      <w:r w:rsidRPr="00B86193">
        <w:rPr>
          <w:sz w:val="28"/>
          <w:szCs w:val="28"/>
        </w:rPr>
        <w:t xml:space="preserve">– нома расхода автомобильного топлива на плановое задание, </w:t>
      </w:r>
      <w:proofErr w:type="gramStart"/>
      <w:r w:rsidRPr="00B86193">
        <w:rPr>
          <w:sz w:val="28"/>
          <w:szCs w:val="28"/>
        </w:rPr>
        <w:t>л</w:t>
      </w:r>
      <w:proofErr w:type="gramEnd"/>
      <w:r w:rsidRPr="00B86193">
        <w:rPr>
          <w:sz w:val="28"/>
          <w:szCs w:val="28"/>
        </w:rPr>
        <w:t xml:space="preserve">; 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Ц</w:t>
      </w:r>
      <w:r w:rsidRPr="00B86193">
        <w:rPr>
          <w:sz w:val="28"/>
          <w:szCs w:val="28"/>
          <w:vertAlign w:val="subscript"/>
        </w:rPr>
        <w:t>Т</w:t>
      </w:r>
      <w:r w:rsidRPr="00B86193">
        <w:rPr>
          <w:sz w:val="28"/>
          <w:szCs w:val="28"/>
        </w:rPr>
        <w:t xml:space="preserve">– </w:t>
      </w:r>
      <w:proofErr w:type="gramStart"/>
      <w:r w:rsidRPr="00B86193">
        <w:rPr>
          <w:sz w:val="28"/>
          <w:szCs w:val="28"/>
        </w:rPr>
        <w:t>це</w:t>
      </w:r>
      <w:proofErr w:type="gramEnd"/>
      <w:r w:rsidRPr="00B86193">
        <w:rPr>
          <w:sz w:val="28"/>
          <w:szCs w:val="28"/>
        </w:rPr>
        <w:t>на 1 л (м3) автомобильного топлива без учета НДС, руб.;</w:t>
      </w:r>
    </w:p>
    <w:p w:rsidR="00940762" w:rsidRPr="00B86193" w:rsidRDefault="0027532B" w:rsidP="006A14EA">
      <w:pPr>
        <w:spacing w:line="360" w:lineRule="auto"/>
        <w:ind w:firstLine="567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L</m:t>
        </m:r>
        <m:r>
          <w:rPr>
            <w:rFonts w:ascii="Cambria Math" w:hAnsi="Cambria Math"/>
            <w:sz w:val="28"/>
            <w:szCs w:val="28"/>
            <w:vertAlign w:val="subscript"/>
          </w:rPr>
          <m:t>общ</m:t>
        </m:r>
      </m:oMath>
      <w:r w:rsidR="00940762" w:rsidRPr="00B86193">
        <w:rPr>
          <w:sz w:val="28"/>
          <w:szCs w:val="28"/>
        </w:rPr>
        <w:t>– общий пробег автобуса на маршруте.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Затраты на смазочные и другие эксплуатационные материалы вычисляются по формуле:</w:t>
      </w:r>
    </w:p>
    <w:p w:rsidR="00940762" w:rsidRPr="00B86193" w:rsidRDefault="00274993" w:rsidP="00B86193">
      <w:pPr>
        <w:spacing w:line="360" w:lineRule="auto"/>
        <w:ind w:rightChars="176" w:right="634" w:firstLine="567"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</m:t>
          </m:r>
          <m:r>
            <w:rPr>
              <w:rFonts w:ascii="Cambria Math" w:hAnsi="Cambria Math"/>
              <w:sz w:val="28"/>
              <w:szCs w:val="28"/>
              <w:vertAlign w:val="subscript"/>
              <w:lang w:val="en-US"/>
            </w:rPr>
            <m:t>m</m:t>
          </m:r>
          <m:r>
            <w:rPr>
              <w:rFonts w:ascii="Cambria Math" w:hAnsi="Cambria Math"/>
              <w:sz w:val="28"/>
              <w:szCs w:val="28"/>
            </w:rPr>
            <m:t xml:space="preserve">= </m:t>
          </m:r>
          <m:r>
            <w:rPr>
              <w:rFonts w:ascii="Cambria Math" w:hAnsi="Cambria Math"/>
              <w:sz w:val="28"/>
              <w:szCs w:val="28"/>
              <w:lang w:val="en-US"/>
            </w:rPr>
            <m:t>S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 xml:space="preserve">см </m:t>
          </m:r>
          <m:r>
            <w:rPr>
              <w:rFonts w:ascii="Cambria Math" w:hAnsi="Cambria Math"/>
              <w:sz w:val="28"/>
              <w:szCs w:val="28"/>
            </w:rPr>
            <m:t xml:space="preserve">×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Nc</m:t>
              </m:r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где </w:t>
      </w:r>
      <w:proofErr w:type="spellStart"/>
      <w:r w:rsidRPr="00B86193">
        <w:rPr>
          <w:sz w:val="28"/>
          <w:szCs w:val="28"/>
          <w:lang w:val="en-US"/>
        </w:rPr>
        <w:t>Nc</w:t>
      </w:r>
      <w:proofErr w:type="spellEnd"/>
      <w:r w:rsidRPr="00B86193">
        <w:rPr>
          <w:sz w:val="28"/>
          <w:szCs w:val="28"/>
        </w:rPr>
        <w:t xml:space="preserve">м– </w:t>
      </w:r>
      <w:proofErr w:type="gramStart"/>
      <w:r w:rsidRPr="00B86193">
        <w:rPr>
          <w:sz w:val="28"/>
          <w:szCs w:val="28"/>
        </w:rPr>
        <w:t>но</w:t>
      </w:r>
      <w:proofErr w:type="gramEnd"/>
      <w:r w:rsidRPr="00B86193">
        <w:rPr>
          <w:sz w:val="28"/>
          <w:szCs w:val="28"/>
        </w:rPr>
        <w:t xml:space="preserve">рма расхода смазочных и других эксплуатационных материалов на 1 руб. затрат на топливо, %, рассчитанная согласно Укрупненным нормам затрат на техническое обслуживание и ремонт подвижного состава автотранспорта, утвержденным Министерством транспорта и коммуникаций РФ. </w:t>
      </w:r>
    </w:p>
    <w:p w:rsidR="00940762" w:rsidRPr="00B86193" w:rsidRDefault="00274993" w:rsidP="00B86193">
      <w:pPr>
        <w:spacing w:line="360" w:lineRule="auto"/>
        <w:ind w:rightChars="176" w:right="634" w:firstLine="567"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Nc</m:t>
          </m:r>
          <m:r>
            <w:rPr>
              <w:rFonts w:ascii="Cambria Math" w:hAnsi="Cambria Math"/>
              <w:sz w:val="28"/>
              <w:szCs w:val="28"/>
            </w:rPr>
            <m:t>м= 7.</m:t>
          </m:r>
        </m:oMath>
      </m:oMathPara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Материальные затраты на ремонт и восстановление автомобильных шин определяются по формуле:</w:t>
      </w:r>
    </w:p>
    <w:p w:rsidR="00940762" w:rsidRPr="00B86193" w:rsidRDefault="00274993" w:rsidP="00B86193">
      <w:pPr>
        <w:spacing w:line="360" w:lineRule="auto"/>
        <w:ind w:rightChars="176" w:right="634" w:firstLine="567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S</m:t>
        </m:r>
        <m:r>
          <w:rPr>
            <w:rFonts w:ascii="Cambria Math" w:hAnsi="Cambria Math"/>
            <w:sz w:val="28"/>
            <w:szCs w:val="28"/>
            <w:vertAlign w:val="subscript"/>
          </w:rPr>
          <m:t>ш</m:t>
        </m:r>
        <m:r>
          <w:rPr>
            <w:rFonts w:ascii="Cambria Math" w:hAnsi="Cambria Math"/>
            <w:sz w:val="28"/>
            <w:szCs w:val="28"/>
          </w:rPr>
          <m:t xml:space="preserve"> = (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Ц</m:t>
            </m:r>
            <m:r>
              <w:rPr>
                <w:rFonts w:ascii="Cambria Math" w:hAnsi="Cambria Math"/>
                <w:sz w:val="28"/>
                <w:szCs w:val="28"/>
                <w:vertAlign w:val="subscript"/>
              </w:rPr>
              <m:t>ш</m:t>
            </m:r>
            <m:r>
              <w:rPr>
                <w:rFonts w:ascii="Cambria Math" w:hAnsi="Cambria Math"/>
                <w:sz w:val="28"/>
                <w:szCs w:val="28"/>
              </w:rPr>
              <m:t xml:space="preserve"> ×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  <w:vertAlign w:val="subscript"/>
              </w:rPr>
              <m:t>ш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  <w:vertAlign w:val="subscript"/>
              </w:rPr>
              <m:t>пр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) × </m:t>
        </m:r>
        <m:r>
          <w:rPr>
            <w:rFonts w:ascii="Cambria Math" w:hAnsi="Cambria Math"/>
            <w:sz w:val="28"/>
            <w:szCs w:val="28"/>
            <w:lang w:val="en-US"/>
          </w:rPr>
          <m:t>L</m:t>
        </m:r>
        <m:r>
          <w:rPr>
            <w:rFonts w:ascii="Cambria Math" w:hAnsi="Cambria Math"/>
            <w:sz w:val="28"/>
            <w:szCs w:val="28"/>
            <w:vertAlign w:val="subscript"/>
          </w:rPr>
          <m:t>общ</m:t>
        </m:r>
      </m:oMath>
      <w:r w:rsidR="007B5EE3">
        <w:rPr>
          <w:sz w:val="28"/>
          <w:szCs w:val="28"/>
        </w:rPr>
        <w:t>.,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где </w:t>
      </w:r>
      <w:proofErr w:type="spellStart"/>
      <w:r w:rsidRPr="00B86193">
        <w:rPr>
          <w:noProof/>
          <w:sz w:val="28"/>
          <w:szCs w:val="28"/>
        </w:rPr>
        <w:t>Ц</w:t>
      </w:r>
      <w:r w:rsidRPr="00B86193">
        <w:rPr>
          <w:sz w:val="28"/>
          <w:szCs w:val="28"/>
          <w:vertAlign w:val="subscript"/>
        </w:rPr>
        <w:t>ш</w:t>
      </w:r>
      <w:proofErr w:type="spellEnd"/>
      <w:r w:rsidRPr="00B86193">
        <w:rPr>
          <w:sz w:val="28"/>
          <w:szCs w:val="28"/>
        </w:rPr>
        <w:t xml:space="preserve">– </w:t>
      </w:r>
      <w:proofErr w:type="gramStart"/>
      <w:r w:rsidRPr="00B86193">
        <w:rPr>
          <w:sz w:val="28"/>
          <w:szCs w:val="28"/>
        </w:rPr>
        <w:t>це</w:t>
      </w:r>
      <w:proofErr w:type="gramEnd"/>
      <w:r w:rsidRPr="00B86193">
        <w:rPr>
          <w:sz w:val="28"/>
          <w:szCs w:val="28"/>
        </w:rPr>
        <w:t xml:space="preserve">на одной автомобильной шины, руб. 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noProof/>
          <w:sz w:val="28"/>
          <w:szCs w:val="28"/>
        </w:rPr>
        <w:t>Ц</w:t>
      </w:r>
      <w:r w:rsidRPr="00B86193">
        <w:rPr>
          <w:sz w:val="28"/>
          <w:szCs w:val="28"/>
          <w:vertAlign w:val="subscript"/>
        </w:rPr>
        <w:t>ш</w:t>
      </w:r>
      <w:r w:rsidRPr="00B86193">
        <w:rPr>
          <w:sz w:val="28"/>
          <w:szCs w:val="28"/>
        </w:rPr>
        <w:t>=7000 руб.;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6193">
        <w:rPr>
          <w:noProof/>
          <w:sz w:val="28"/>
          <w:szCs w:val="28"/>
          <w:lang w:val="en-US"/>
        </w:rPr>
        <w:t>n</w:t>
      </w:r>
      <w:proofErr w:type="spellStart"/>
      <w:r w:rsidRPr="00B86193">
        <w:rPr>
          <w:sz w:val="28"/>
          <w:szCs w:val="28"/>
          <w:vertAlign w:val="subscript"/>
        </w:rPr>
        <w:t>ш</w:t>
      </w:r>
      <w:proofErr w:type="spellEnd"/>
      <w:proofErr w:type="gramEnd"/>
      <w:r w:rsidRPr="00B86193">
        <w:rPr>
          <w:sz w:val="28"/>
          <w:szCs w:val="28"/>
        </w:rPr>
        <w:t>– количество шин, установленных на автобусе, ед.;</w:t>
      </w:r>
    </w:p>
    <w:p w:rsidR="00940762" w:rsidRPr="00B86193" w:rsidRDefault="00940762" w:rsidP="00B86193">
      <w:pPr>
        <w:spacing w:line="360" w:lineRule="auto"/>
        <w:ind w:rightChars="176" w:right="634" w:firstLine="567"/>
        <w:jc w:val="both"/>
        <w:rPr>
          <w:sz w:val="28"/>
          <w:szCs w:val="28"/>
        </w:rPr>
      </w:pPr>
      <w:proofErr w:type="gramStart"/>
      <w:r w:rsidRPr="00B86193">
        <w:rPr>
          <w:noProof/>
          <w:sz w:val="28"/>
          <w:szCs w:val="28"/>
          <w:lang w:val="en-US"/>
        </w:rPr>
        <w:t>N</w:t>
      </w:r>
      <w:proofErr w:type="spellStart"/>
      <w:r w:rsidRPr="00B86193">
        <w:rPr>
          <w:sz w:val="28"/>
          <w:szCs w:val="28"/>
          <w:vertAlign w:val="subscript"/>
        </w:rPr>
        <w:t>пр</w:t>
      </w:r>
      <w:proofErr w:type="spellEnd"/>
      <w:r w:rsidRPr="00B86193">
        <w:rPr>
          <w:sz w:val="28"/>
          <w:szCs w:val="28"/>
        </w:rPr>
        <w:t>- средний срок эксплуатации шины.</w:t>
      </w:r>
      <w:proofErr w:type="gramEnd"/>
      <w:r w:rsidRPr="00B86193">
        <w:rPr>
          <w:sz w:val="28"/>
          <w:szCs w:val="28"/>
        </w:rPr>
        <w:t xml:space="preserve"> 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Принимается согласно Правилам эксплуатации автомобильных шин, утвержденным Министерством транспорта и коммуникаций равной 93000 км.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Материальные затраты на техническое обслуживание, текущий и капитальный ремонты автобусов рассчитываются по следующей формуле:</w:t>
      </w:r>
    </w:p>
    <w:p w:rsidR="00940762" w:rsidRPr="00B86193" w:rsidRDefault="00274993" w:rsidP="007B5EE3">
      <w:pPr>
        <w:spacing w:line="360" w:lineRule="auto"/>
        <w:ind w:rightChars="176" w:right="634" w:firstLine="567"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Р =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МЗ × ИЦ ×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1000</m:t>
            </m:r>
          </m:den>
        </m:f>
      </m:oMath>
      <w:r w:rsidR="007B5EE3">
        <w:rPr>
          <w:sz w:val="28"/>
          <w:szCs w:val="28"/>
        </w:rPr>
        <w:t>,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где МЗ– </w:t>
      </w:r>
      <w:proofErr w:type="gramStart"/>
      <w:r w:rsidRPr="00B86193">
        <w:rPr>
          <w:sz w:val="28"/>
          <w:szCs w:val="28"/>
        </w:rPr>
        <w:t>но</w:t>
      </w:r>
      <w:proofErr w:type="gramEnd"/>
      <w:r w:rsidRPr="00B86193">
        <w:rPr>
          <w:sz w:val="28"/>
          <w:szCs w:val="28"/>
        </w:rPr>
        <w:t xml:space="preserve">рма затрат на запасные части, узлы, агрегаты и другие материалы технического обслуживания и ремонта подвижного состава, руб. </w:t>
      </w:r>
      <w:r w:rsidRPr="00B86193">
        <w:rPr>
          <w:sz w:val="28"/>
          <w:szCs w:val="28"/>
        </w:rPr>
        <w:lastRenderedPageBreak/>
        <w:t>Определяется на основании Укрупненных норм затрат на техническое обслуживание и ремонт подвижного состава автотранспорта;</w:t>
      </w:r>
    </w:p>
    <w:p w:rsidR="00940762" w:rsidRPr="00B86193" w:rsidRDefault="00940762" w:rsidP="007B5EE3">
      <w:pPr>
        <w:spacing w:line="360" w:lineRule="auto"/>
        <w:ind w:rightChars="176" w:right="634" w:firstLine="567"/>
        <w:jc w:val="both"/>
        <w:rPr>
          <w:sz w:val="28"/>
          <w:szCs w:val="28"/>
        </w:rPr>
      </w:pPr>
      <w:r w:rsidRPr="00B86193">
        <w:rPr>
          <w:noProof/>
          <w:sz w:val="28"/>
          <w:szCs w:val="28"/>
        </w:rPr>
        <w:t xml:space="preserve">МЗ </w:t>
      </w:r>
      <w:r w:rsidRPr="00B86193">
        <w:rPr>
          <w:sz w:val="28"/>
          <w:szCs w:val="28"/>
        </w:rPr>
        <w:t xml:space="preserve">= 89. ИЦ– </w:t>
      </w:r>
      <w:proofErr w:type="gramStart"/>
      <w:r w:rsidRPr="00B86193">
        <w:rPr>
          <w:sz w:val="28"/>
          <w:szCs w:val="28"/>
        </w:rPr>
        <w:t>ин</w:t>
      </w:r>
      <w:proofErr w:type="gramEnd"/>
      <w:r w:rsidRPr="00B86193">
        <w:rPr>
          <w:sz w:val="28"/>
          <w:szCs w:val="28"/>
        </w:rPr>
        <w:t>декс цен производителей промышленной продукции производственно-технического назначения, рассчитанный</w:t>
      </w:r>
      <w:r w:rsidR="00BB3485" w:rsidRPr="00B86193">
        <w:rPr>
          <w:sz w:val="28"/>
          <w:szCs w:val="28"/>
        </w:rPr>
        <w:t xml:space="preserve"> с нарастающим итогом к маю 2016</w:t>
      </w:r>
      <w:r w:rsidRPr="00B86193">
        <w:rPr>
          <w:sz w:val="28"/>
          <w:szCs w:val="28"/>
        </w:rPr>
        <w:t xml:space="preserve"> года;</w:t>
      </w:r>
    </w:p>
    <w:p w:rsidR="00940762" w:rsidRPr="00B86193" w:rsidRDefault="00940762" w:rsidP="00B86193">
      <w:pPr>
        <w:spacing w:line="360" w:lineRule="auto"/>
        <w:ind w:rightChars="176" w:right="634"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 ИЦ=430,9.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Амортизационные отчисления на полное восстановление основных фондов определяются по формуле:</w:t>
      </w:r>
    </w:p>
    <w:p w:rsidR="00940762" w:rsidRPr="00B86193" w:rsidRDefault="00274993" w:rsidP="00B86193">
      <w:pPr>
        <w:spacing w:line="360" w:lineRule="auto"/>
        <w:ind w:rightChars="176" w:right="634" w:firstLine="567"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А =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(БС × Н ×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  <m:r>
              <w:rPr>
                <w:rFonts w:ascii="Cambria Math" w:hAnsi="Cambria Math"/>
                <w:sz w:val="28"/>
                <w:szCs w:val="28"/>
                <w:vertAlign w:val="subscript"/>
              </w:rPr>
              <m:t>общ)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× 1000</m:t>
        </m:r>
      </m:oMath>
      <w:r w:rsidR="007B5EE3">
        <w:rPr>
          <w:sz w:val="28"/>
          <w:szCs w:val="28"/>
        </w:rPr>
        <w:t>,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где БС</w:t>
      </w:r>
      <w:proofErr w:type="gramStart"/>
      <w:r w:rsidRPr="00B86193">
        <w:rPr>
          <w:sz w:val="28"/>
          <w:szCs w:val="28"/>
        </w:rPr>
        <w:t>1</w:t>
      </w:r>
      <w:proofErr w:type="gramEnd"/>
      <w:r w:rsidRPr="00B86193">
        <w:rPr>
          <w:sz w:val="28"/>
          <w:szCs w:val="28"/>
        </w:rPr>
        <w:t xml:space="preserve"> - балансовая стоимость автомобиля, принимается 3.000.000 руб</w:t>
      </w:r>
      <w:r w:rsidR="007B5EE3">
        <w:rPr>
          <w:sz w:val="28"/>
          <w:szCs w:val="28"/>
        </w:rPr>
        <w:t>.,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БС</w:t>
      </w:r>
      <w:proofErr w:type="gramStart"/>
      <w:r w:rsidRPr="00B86193">
        <w:rPr>
          <w:sz w:val="28"/>
          <w:szCs w:val="28"/>
        </w:rPr>
        <w:t>2</w:t>
      </w:r>
      <w:proofErr w:type="gramEnd"/>
      <w:r w:rsidRPr="00B86193">
        <w:rPr>
          <w:sz w:val="28"/>
          <w:szCs w:val="28"/>
        </w:rPr>
        <w:t xml:space="preserve"> - балансовая стоимость автомо</w:t>
      </w:r>
      <w:r w:rsidR="007B5EE3">
        <w:rPr>
          <w:sz w:val="28"/>
          <w:szCs w:val="28"/>
        </w:rPr>
        <w:t>биля, принимается 1.000.000 руб.,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Н - норма амортизации автомобиля, принимается 0,18%;</w:t>
      </w:r>
    </w:p>
    <w:p w:rsidR="00940762" w:rsidRPr="00B86193" w:rsidRDefault="0027532B" w:rsidP="006A14EA">
      <w:pPr>
        <w:spacing w:line="360" w:lineRule="auto"/>
        <w:ind w:firstLine="567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L</m:t>
        </m:r>
        <m:r>
          <w:rPr>
            <w:rFonts w:ascii="Cambria Math" w:hAnsi="Cambria Math"/>
            <w:sz w:val="28"/>
            <w:szCs w:val="28"/>
            <w:vertAlign w:val="subscript"/>
          </w:rPr>
          <m:t>общ</m:t>
        </m:r>
      </m:oMath>
      <w:r w:rsidR="00940762" w:rsidRPr="00B86193">
        <w:rPr>
          <w:sz w:val="28"/>
          <w:szCs w:val="28"/>
        </w:rPr>
        <w:t>- пробег автомобиля в планируемом периоде.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Произведем расчет суммарных эксплуатационных затрат, связанных с перевозкой пассажиров.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Заработная плата водителя по тарифу рассчитывается по формуле:</w:t>
      </w:r>
    </w:p>
    <w:p w:rsidR="00940762" w:rsidRPr="00B86193" w:rsidRDefault="00274993" w:rsidP="00B86193">
      <w:pPr>
        <w:spacing w:line="360" w:lineRule="auto"/>
        <w:ind w:rightChars="176" w:right="634" w:firstLine="567"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ЗП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т</m:t>
          </m:r>
          <m:r>
            <w:rPr>
              <w:rFonts w:ascii="Cambria Math" w:hAnsi="Cambria Math"/>
              <w:sz w:val="28"/>
              <w:szCs w:val="28"/>
            </w:rPr>
            <m:t xml:space="preserve"> = </m:t>
          </m:r>
          <m:r>
            <w:rPr>
              <w:rStyle w:val="z-calculator-displayresult"/>
              <w:rFonts w:ascii="Cambria Math" w:hAnsi="Cambria Math"/>
              <w:sz w:val="28"/>
              <w:szCs w:val="28"/>
            </w:rPr>
            <m:t xml:space="preserve">15,75 </m:t>
          </m:r>
          <m:r>
            <w:rPr>
              <w:rFonts w:ascii="Cambria Math" w:hAnsi="Cambria Math"/>
              <w:sz w:val="28"/>
              <w:szCs w:val="28"/>
            </w:rPr>
            <m:t xml:space="preserve">× 1,05 × 18  = </m:t>
          </m:r>
          <m:r>
            <w:rPr>
              <w:rStyle w:val="z-calculator-displayresult"/>
              <w:rFonts w:ascii="Cambria Math" w:hAnsi="Cambria Math"/>
              <w:sz w:val="28"/>
              <w:szCs w:val="28"/>
            </w:rPr>
            <m:t>283,5</m:t>
          </m:r>
          <m:r>
            <w:rPr>
              <w:rFonts w:ascii="Cambria Math" w:hAnsi="Cambria Math"/>
              <w:sz w:val="28"/>
              <w:szCs w:val="28"/>
            </w:rPr>
            <m:t xml:space="preserve"> руб/дн</m:t>
          </m:r>
        </m:oMath>
      </m:oMathPara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Основная и дополнительная зарплата водителей за месяц рассчитывается по формуле:</w:t>
      </w:r>
    </w:p>
    <w:p w:rsidR="00940762" w:rsidRPr="00B86193" w:rsidRDefault="00274993" w:rsidP="007B5EE3">
      <w:pPr>
        <w:spacing w:line="360" w:lineRule="auto"/>
        <w:ind w:rightChars="176" w:right="634" w:firstLine="567"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ЗП</m:t>
        </m:r>
        <m:r>
          <w:rPr>
            <w:rFonts w:ascii="Cambria Math" w:hAnsi="Cambria Math"/>
            <w:sz w:val="28"/>
            <w:szCs w:val="28"/>
            <w:vertAlign w:val="subscript"/>
          </w:rPr>
          <m:t>в</m:t>
        </m:r>
        <m:r>
          <w:rPr>
            <w:rFonts w:ascii="Cambria Math" w:hAnsi="Cambria Math"/>
            <w:sz w:val="28"/>
            <w:szCs w:val="28"/>
          </w:rPr>
          <m:t xml:space="preserve"> = (283,5 + 283,5 × 0,5 + 283,5 × 1,2 + 283,5 × 1 + 283,5 × 0,5) × 1,25 × 15 = </m:t>
        </m:r>
        <m:r>
          <w:rPr>
            <w:rStyle w:val="z-calculator-displayresult"/>
            <w:rFonts w:ascii="Cambria Math" w:hAnsi="Cambria Math"/>
            <w:sz w:val="28"/>
            <w:szCs w:val="28"/>
          </w:rPr>
          <m:t>22325,625 руб</m:t>
        </m:r>
      </m:oMath>
      <w:r w:rsidR="007B5EE3">
        <w:rPr>
          <w:rStyle w:val="z-calculator-displayresult"/>
          <w:sz w:val="28"/>
          <w:szCs w:val="28"/>
        </w:rPr>
        <w:t>.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Зарплата руководителей, специалистов и служащих определяется по формуле:</w:t>
      </w:r>
    </w:p>
    <w:p w:rsidR="00940762" w:rsidRPr="00B86193" w:rsidRDefault="00274993" w:rsidP="007B5EE3">
      <w:pPr>
        <w:spacing w:line="360" w:lineRule="auto"/>
        <w:ind w:rightChars="176" w:right="634" w:firstLine="567"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ЗП</m:t>
        </m:r>
        <m:r>
          <w:rPr>
            <w:rFonts w:ascii="Cambria Math" w:hAnsi="Cambria Math"/>
            <w:sz w:val="28"/>
            <w:szCs w:val="28"/>
            <w:vertAlign w:val="subscript"/>
          </w:rPr>
          <m:t>с</m:t>
        </m:r>
        <m:r>
          <w:rPr>
            <w:rFonts w:ascii="Cambria Math" w:hAnsi="Cambria Math"/>
            <w:sz w:val="28"/>
            <w:szCs w:val="28"/>
          </w:rPr>
          <m:t xml:space="preserve"> = </m:t>
        </m:r>
        <m:r>
          <w:rPr>
            <w:rStyle w:val="z-calculator-displayresult"/>
            <w:rFonts w:ascii="Cambria Math" w:hAnsi="Cambria Math"/>
            <w:sz w:val="28"/>
            <w:szCs w:val="28"/>
          </w:rPr>
          <m:t xml:space="preserve">22325,625 </m:t>
        </m:r>
        <m:r>
          <w:rPr>
            <w:rFonts w:ascii="Cambria Math" w:hAnsi="Cambria Math"/>
            <w:sz w:val="28"/>
            <w:szCs w:val="28"/>
          </w:rPr>
          <m:t xml:space="preserve">× 1,12 = </m:t>
        </m:r>
        <m:r>
          <w:rPr>
            <w:rStyle w:val="z-calculator-displayresult"/>
            <w:rFonts w:ascii="Cambria Math" w:hAnsi="Cambria Math"/>
            <w:sz w:val="28"/>
            <w:szCs w:val="28"/>
          </w:rPr>
          <m:t>25004,7</m:t>
        </m:r>
        <m:r>
          <w:rPr>
            <w:rFonts w:ascii="Cambria Math" w:hAnsi="Cambria Math"/>
            <w:sz w:val="28"/>
            <w:szCs w:val="28"/>
          </w:rPr>
          <m:t xml:space="preserve"> руб</m:t>
        </m:r>
      </m:oMath>
      <w:r w:rsidR="007B5EE3">
        <w:rPr>
          <w:sz w:val="28"/>
          <w:szCs w:val="28"/>
        </w:rPr>
        <w:t>.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Зарплата по организации и осуществлению перевозок о</w:t>
      </w:r>
      <w:proofErr w:type="spellStart"/>
      <w:r w:rsidRPr="00B86193">
        <w:rPr>
          <w:sz w:val="28"/>
          <w:szCs w:val="28"/>
        </w:rPr>
        <w:t>пределяется</w:t>
      </w:r>
      <w:proofErr w:type="spellEnd"/>
      <w:r w:rsidRPr="00B86193">
        <w:rPr>
          <w:sz w:val="28"/>
          <w:szCs w:val="28"/>
        </w:rPr>
        <w:t xml:space="preserve"> по формуле:</w:t>
      </w:r>
    </w:p>
    <w:p w:rsidR="00940762" w:rsidRPr="00B86193" w:rsidRDefault="00274993" w:rsidP="007B5EE3">
      <w:pPr>
        <w:spacing w:line="360" w:lineRule="auto"/>
        <w:ind w:rightChars="176" w:right="634" w:firstLine="567"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ЗП = </m:t>
        </m:r>
        <m:r>
          <w:rPr>
            <w:rStyle w:val="z-calculator-displayresult"/>
            <w:rFonts w:ascii="Cambria Math" w:hAnsi="Cambria Math"/>
            <w:sz w:val="28"/>
            <w:szCs w:val="28"/>
          </w:rPr>
          <m:t xml:space="preserve">22325,625 </m:t>
        </m:r>
        <m:r>
          <w:rPr>
            <w:rFonts w:ascii="Cambria Math" w:hAnsi="Cambria Math"/>
            <w:sz w:val="28"/>
            <w:szCs w:val="28"/>
          </w:rPr>
          <m:t xml:space="preserve">+ </m:t>
        </m:r>
        <m:r>
          <w:rPr>
            <w:rStyle w:val="z-calculator-displayresult"/>
            <w:rFonts w:ascii="Cambria Math" w:hAnsi="Cambria Math"/>
            <w:sz w:val="28"/>
            <w:szCs w:val="28"/>
          </w:rPr>
          <m:t xml:space="preserve">25004,7 </m:t>
        </m:r>
        <m:r>
          <w:rPr>
            <w:rFonts w:ascii="Cambria Math" w:hAnsi="Cambria Math"/>
            <w:sz w:val="28"/>
            <w:szCs w:val="28"/>
          </w:rPr>
          <m:t xml:space="preserve">= </m:t>
        </m:r>
        <m:r>
          <w:rPr>
            <w:rStyle w:val="z-calculator-displayresult"/>
            <w:rFonts w:ascii="Cambria Math" w:hAnsi="Cambria Math"/>
            <w:sz w:val="28"/>
            <w:szCs w:val="28"/>
          </w:rPr>
          <m:t xml:space="preserve">47330,3 </m:t>
        </m:r>
        <m:r>
          <w:rPr>
            <w:rFonts w:ascii="Cambria Math" w:hAnsi="Cambria Math"/>
            <w:sz w:val="28"/>
            <w:szCs w:val="28"/>
          </w:rPr>
          <m:t>руб</m:t>
        </m:r>
      </m:oMath>
      <w:r w:rsidR="007B5EE3">
        <w:rPr>
          <w:sz w:val="28"/>
          <w:szCs w:val="28"/>
        </w:rPr>
        <w:t>.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Начисления на социальное страхование производится по нормам, установленным законодательными актами, и определяются по формуле:</w:t>
      </w:r>
    </w:p>
    <w:p w:rsidR="00940762" w:rsidRPr="00B86193" w:rsidRDefault="00274993" w:rsidP="007B5EE3">
      <w:pPr>
        <w:spacing w:line="360" w:lineRule="auto"/>
        <w:ind w:rightChars="176" w:right="634" w:firstLine="567"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О</m:t>
        </m:r>
        <m:r>
          <w:rPr>
            <w:rFonts w:ascii="Cambria Math" w:hAnsi="Cambria Math"/>
            <w:sz w:val="28"/>
            <w:szCs w:val="28"/>
            <w:vertAlign w:val="subscript"/>
          </w:rPr>
          <m:t xml:space="preserve">сс </m:t>
        </m:r>
        <m:r>
          <w:rPr>
            <w:rFonts w:ascii="Cambria Math" w:hAnsi="Cambria Math"/>
            <w:sz w:val="28"/>
            <w:szCs w:val="28"/>
          </w:rPr>
          <m:t xml:space="preserve">= </m:t>
        </m:r>
        <m:r>
          <w:rPr>
            <w:rStyle w:val="z-calculator-displayresult"/>
            <w:rFonts w:ascii="Cambria Math" w:hAnsi="Cambria Math"/>
            <w:sz w:val="28"/>
            <w:szCs w:val="28"/>
          </w:rPr>
          <m:t xml:space="preserve">47330,325 </m:t>
        </m:r>
        <m:r>
          <w:rPr>
            <w:rFonts w:ascii="Cambria Math" w:hAnsi="Cambria Math"/>
            <w:sz w:val="28"/>
            <w:szCs w:val="28"/>
          </w:rPr>
          <m:t xml:space="preserve">× 0,3 = </m:t>
        </m:r>
        <m:r>
          <w:rPr>
            <w:rStyle w:val="z-calculator-displayresult"/>
            <w:rFonts w:ascii="Cambria Math" w:hAnsi="Cambria Math"/>
            <w:sz w:val="28"/>
            <w:szCs w:val="28"/>
          </w:rPr>
          <m:t>14199,1 руб</m:t>
        </m:r>
      </m:oMath>
      <w:r w:rsidR="007B5EE3">
        <w:rPr>
          <w:rStyle w:val="z-calculator-displayresult"/>
          <w:sz w:val="28"/>
          <w:szCs w:val="28"/>
        </w:rPr>
        <w:t>.</w:t>
      </w:r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Затраты на автомобильное топ</w:t>
      </w:r>
      <w:proofErr w:type="spellStart"/>
      <w:r w:rsidRPr="00B86193">
        <w:rPr>
          <w:sz w:val="28"/>
          <w:szCs w:val="28"/>
        </w:rPr>
        <w:t>ливо</w:t>
      </w:r>
      <w:proofErr w:type="spellEnd"/>
      <w:r w:rsidRPr="00B86193">
        <w:rPr>
          <w:sz w:val="28"/>
          <w:szCs w:val="28"/>
        </w:rPr>
        <w:t xml:space="preserve"> определяются исходя из расхода топлива в зависимости от пробега, выполненной транспортной работы, стоимости топлива и рассчитываются по формуле:</w:t>
      </w:r>
    </w:p>
    <w:p w:rsidR="00940762" w:rsidRPr="00B86193" w:rsidRDefault="00274993" w:rsidP="00B86193">
      <w:pPr>
        <w:spacing w:line="360" w:lineRule="auto"/>
        <w:ind w:rightChars="176" w:right="634" w:firstLine="567"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m</m:t>
          </m:r>
          <m:r>
            <w:rPr>
              <w:rFonts w:ascii="Cambria Math" w:hAnsi="Cambria Math"/>
              <w:sz w:val="28"/>
              <w:szCs w:val="28"/>
            </w:rPr>
            <m:t xml:space="preserve">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81,2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× 35 × 944 = 26828 руб.</m:t>
          </m:r>
        </m:oMath>
      </m:oMathPara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Затраты на смазочные и другие эксплуатационные материалы вычисляются по формуле:</w:t>
      </w:r>
    </w:p>
    <w:p w:rsidR="00940762" w:rsidRPr="00B86193" w:rsidRDefault="00274993" w:rsidP="00B86193">
      <w:pPr>
        <w:spacing w:line="360" w:lineRule="auto"/>
        <w:ind w:rightChars="176" w:right="634" w:firstLine="567"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>cc</m:t>
          </m:r>
          <m:r>
            <w:rPr>
              <w:rFonts w:ascii="Cambria Math" w:hAnsi="Cambria Math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26828 × 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= 1878 руб.</m:t>
          </m:r>
        </m:oMath>
      </m:oMathPara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Материальные затраты на ремонт и восстановление автомобильных шин определяются по формуле:</w:t>
      </w:r>
    </w:p>
    <w:p w:rsidR="00940762" w:rsidRPr="00B86193" w:rsidRDefault="00274993" w:rsidP="00B86193">
      <w:pPr>
        <w:spacing w:line="360" w:lineRule="auto"/>
        <w:ind w:rightChars="176" w:right="634"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</m:t>
          </m:r>
          <m:r>
            <w:rPr>
              <w:rFonts w:ascii="Cambria Math" w:hAnsi="Cambria Math"/>
              <w:sz w:val="28"/>
              <w:szCs w:val="28"/>
              <w:vertAlign w:val="subscript"/>
            </w:rPr>
            <m:t xml:space="preserve">ш </m:t>
          </m:r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(7000 × 4)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93000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× 944 = 284,2 руб.</m:t>
          </m:r>
        </m:oMath>
      </m:oMathPara>
    </w:p>
    <w:p w:rsidR="00940762" w:rsidRPr="00B86193" w:rsidRDefault="00940762" w:rsidP="006A14EA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Материальные затраты на техническое обслуживание, текущий и капитальный ремонты автобуса рассчитываются по формуле:</w:t>
      </w:r>
    </w:p>
    <w:p w:rsidR="00940762" w:rsidRPr="00B86193" w:rsidRDefault="0027532B" w:rsidP="00B86193">
      <w:pPr>
        <w:spacing w:line="360" w:lineRule="auto"/>
        <w:ind w:rightChars="176" w:right="634" w:firstLine="567"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Р = 83,254 × 165,2 ×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944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1000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 12983,4 руб.</m:t>
          </m:r>
        </m:oMath>
      </m:oMathPara>
    </w:p>
    <w:p w:rsidR="00940762" w:rsidRPr="00B86193" w:rsidRDefault="00940762" w:rsidP="00B86193">
      <w:pPr>
        <w:spacing w:line="360" w:lineRule="auto"/>
        <w:ind w:rightChars="176" w:right="634"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Амортизационные отчисления на полное восстановление основных фондов определяются по формуле:</w:t>
      </w:r>
    </w:p>
    <w:p w:rsidR="00940762" w:rsidRPr="00B86193" w:rsidRDefault="00274993" w:rsidP="00B86193">
      <w:pPr>
        <w:spacing w:line="360" w:lineRule="auto"/>
        <w:ind w:rightChars="176" w:right="634" w:firstLine="567"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А1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3000000 × 0,18 × 944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 × 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5097,6 руб.</m:t>
          </m:r>
        </m:oMath>
      </m:oMathPara>
    </w:p>
    <w:p w:rsidR="00940762" w:rsidRPr="00B86193" w:rsidRDefault="0027532B" w:rsidP="00B86193">
      <w:pPr>
        <w:spacing w:line="360" w:lineRule="auto"/>
        <w:ind w:rightChars="176" w:right="634" w:firstLine="567"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А2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1000000 × 0,18 × 944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 × 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1699,2 руб.</m:t>
          </m:r>
        </m:oMath>
      </m:oMathPara>
    </w:p>
    <w:p w:rsidR="00940762" w:rsidRPr="00B86193" w:rsidRDefault="00940762" w:rsidP="00B86193">
      <w:pPr>
        <w:spacing w:line="360" w:lineRule="auto"/>
        <w:ind w:rightChars="176" w:right="634"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Суммарные эксплуатационные затраты, связанные с перевозкой пассажиров, определяются по формуле:</w:t>
      </w:r>
    </w:p>
    <w:p w:rsidR="00940762" w:rsidRPr="00B86193" w:rsidRDefault="00274993" w:rsidP="00B86193">
      <w:pPr>
        <w:spacing w:line="360" w:lineRule="auto"/>
        <w:ind w:rightChars="176" w:right="634" w:firstLine="567"/>
        <w:jc w:val="both"/>
        <w:rPr>
          <w:oMath/>
          <w:rFonts w:ascii="Cambria Math" w:hAnsi="Cambria Math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Э1 = 107282,15 + 38621,6 + 26039 + 1822,7 + 284,2 + 12983,4 + 5097,6 = 192130,7 руб.</m:t>
          </m:r>
        </m:oMath>
      </m:oMathPara>
    </w:p>
    <w:p w:rsidR="00940762" w:rsidRPr="00B86193" w:rsidRDefault="00274993" w:rsidP="007B5EE3">
      <w:pPr>
        <w:spacing w:line="360" w:lineRule="auto"/>
        <w:ind w:rightChars="176" w:right="634" w:firstLine="567"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Э2 = 107282,15 + 38621,6 + 26039 + 1822,7 + 284,2 + 12983,4 + 1699,2 = 188732,3 руб</m:t>
        </m:r>
      </m:oMath>
      <w:r w:rsidR="007B5EE3">
        <w:rPr>
          <w:sz w:val="28"/>
          <w:szCs w:val="28"/>
        </w:rPr>
        <w:t>.</w:t>
      </w:r>
    </w:p>
    <w:p w:rsidR="00940762" w:rsidRPr="00B86193" w:rsidRDefault="00940762" w:rsidP="00B86193">
      <w:pPr>
        <w:spacing w:line="360" w:lineRule="auto"/>
        <w:ind w:rightChars="176" w:right="634"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Расчет экономического эффекта мероприятий по повышению эффективности организации между</w:t>
      </w:r>
      <w:proofErr w:type="spellStart"/>
      <w:r w:rsidRPr="00B86193">
        <w:rPr>
          <w:sz w:val="28"/>
          <w:szCs w:val="28"/>
        </w:rPr>
        <w:t>городних</w:t>
      </w:r>
      <w:proofErr w:type="spellEnd"/>
      <w:r w:rsidRPr="00B86193">
        <w:rPr>
          <w:sz w:val="28"/>
          <w:szCs w:val="28"/>
        </w:rPr>
        <w:t xml:space="preserve"> пассажирских перевозок</w:t>
      </w:r>
    </w:p>
    <w:p w:rsidR="00940762" w:rsidRPr="00B86193" w:rsidRDefault="00940762" w:rsidP="00B86193">
      <w:pPr>
        <w:spacing w:line="360" w:lineRule="auto"/>
        <w:ind w:rightChars="176" w:right="634"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lastRenderedPageBreak/>
        <w:t>Суммарные эксплуатационные затраты, связанные с перевозкой пассажиров определяются по формуле:</w:t>
      </w:r>
    </w:p>
    <w:p w:rsidR="00940762" w:rsidRPr="00B86193" w:rsidRDefault="00274993" w:rsidP="007B5EE3">
      <w:pPr>
        <w:spacing w:line="360" w:lineRule="auto"/>
        <w:ind w:rightChars="176" w:right="634" w:firstLine="567"/>
        <w:rPr>
          <w:oMath/>
          <w:rFonts w:ascii="Cambria Math" w:hAnsi="Cambria Math"/>
          <w:sz w:val="28"/>
          <w:szCs w:val="28"/>
          <w:highlight w:val="yellow"/>
        </w:rPr>
      </w:pPr>
      <m:oMath>
        <m:r>
          <w:rPr>
            <w:rFonts w:ascii="Cambria Math" w:hAnsi="Cambria Math"/>
            <w:sz w:val="28"/>
            <w:szCs w:val="28"/>
          </w:rPr>
          <m:t>З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noProof/>
            <w:sz w:val="28"/>
            <w:szCs w:val="28"/>
          </w:rPr>
          <m:t xml:space="preserve"> = Э × АЧ</m:t>
        </m:r>
      </m:oMath>
      <w:r w:rsidR="007B5EE3">
        <w:rPr>
          <w:sz w:val="28"/>
          <w:szCs w:val="28"/>
        </w:rPr>
        <w:t>,</w:t>
      </w:r>
    </w:p>
    <w:p w:rsidR="00940762" w:rsidRPr="00B86193" w:rsidRDefault="00940762" w:rsidP="00B86193">
      <w:pPr>
        <w:spacing w:line="360" w:lineRule="auto"/>
        <w:ind w:rightChars="176" w:right="634"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где </w:t>
      </w:r>
      <w:r w:rsidRPr="00B86193">
        <w:rPr>
          <w:noProof/>
          <w:sz w:val="28"/>
          <w:szCs w:val="28"/>
        </w:rPr>
        <w:t>АЧ</w:t>
      </w:r>
      <w:r w:rsidR="0074438D">
        <w:rPr>
          <w:sz w:val="28"/>
          <w:szCs w:val="28"/>
        </w:rPr>
        <w:t xml:space="preserve"> – </w:t>
      </w:r>
      <w:proofErr w:type="spellStart"/>
      <w:proofErr w:type="gramStart"/>
      <w:r w:rsidR="0074438D">
        <w:rPr>
          <w:sz w:val="28"/>
          <w:szCs w:val="28"/>
        </w:rPr>
        <w:t>автомобиле-</w:t>
      </w:r>
      <w:r w:rsidRPr="00B86193">
        <w:rPr>
          <w:sz w:val="28"/>
          <w:szCs w:val="28"/>
        </w:rPr>
        <w:t>часы</w:t>
      </w:r>
      <w:proofErr w:type="spellEnd"/>
      <w:proofErr w:type="gramEnd"/>
      <w:r w:rsidRPr="00B86193">
        <w:rPr>
          <w:sz w:val="28"/>
          <w:szCs w:val="28"/>
        </w:rPr>
        <w:t xml:space="preserve"> работы автобусов, </w:t>
      </w:r>
      <w:proofErr w:type="spellStart"/>
      <w:r w:rsidRPr="00B86193">
        <w:rPr>
          <w:sz w:val="28"/>
          <w:szCs w:val="28"/>
        </w:rPr>
        <w:t>авт-ч</w:t>
      </w:r>
      <w:proofErr w:type="spellEnd"/>
      <w:r w:rsidRPr="00B86193">
        <w:rPr>
          <w:sz w:val="28"/>
          <w:szCs w:val="28"/>
        </w:rPr>
        <w:t>;</w:t>
      </w:r>
    </w:p>
    <w:p w:rsidR="00940762" w:rsidRPr="00B86193" w:rsidRDefault="00274993" w:rsidP="00B86193">
      <w:pPr>
        <w:spacing w:line="360" w:lineRule="auto"/>
        <w:ind w:rightChars="176" w:right="634" w:firstLine="567"/>
        <w:jc w:val="both"/>
        <w:rPr>
          <w:oMath/>
          <w:rFonts w:ascii="Cambria Math" w:hAnsi="Cambria Math"/>
          <w:noProof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З</m:t>
          </m:r>
          <m:r>
            <w:rPr>
              <w:rFonts w:ascii="Cambria Math" w:hAnsi="Cambria Math"/>
              <w:sz w:val="28"/>
              <w:szCs w:val="28"/>
              <w:lang w:val="en-US"/>
            </w:rPr>
            <m:t>m</m:t>
          </m:r>
          <m:r>
            <w:rPr>
              <w:rFonts w:ascii="Cambria Math" w:hAnsi="Cambria Math"/>
              <w:noProof/>
              <w:sz w:val="28"/>
              <w:szCs w:val="28"/>
            </w:rPr>
            <m:t xml:space="preserve"> = Э × АЧ</m:t>
          </m:r>
        </m:oMath>
      </m:oMathPara>
    </w:p>
    <w:p w:rsidR="00940762" w:rsidRPr="00B86193" w:rsidRDefault="00274993" w:rsidP="00B86193">
      <w:pPr>
        <w:spacing w:line="360" w:lineRule="auto"/>
        <w:ind w:rightChars="176" w:right="634" w:firstLine="567"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З</m:t>
          </m:r>
          <m:r>
            <w:rPr>
              <w:rFonts w:ascii="Cambria Math" w:hAnsi="Cambria Math"/>
              <w:sz w:val="28"/>
              <w:szCs w:val="28"/>
              <w:lang w:val="en-US"/>
            </w:rPr>
            <m:t>m</m:t>
          </m:r>
          <m:r>
            <w:rPr>
              <w:rFonts w:ascii="Cambria Math" w:hAnsi="Cambria Math"/>
              <w:sz w:val="28"/>
              <w:szCs w:val="28"/>
            </w:rPr>
            <m:t>1 = 192130,7 × 18 = 3458353 руб</m:t>
          </m:r>
        </m:oMath>
      </m:oMathPara>
    </w:p>
    <w:p w:rsidR="00940762" w:rsidRPr="00B86193" w:rsidRDefault="00274993" w:rsidP="00B86193">
      <w:pPr>
        <w:spacing w:line="360" w:lineRule="auto"/>
        <w:ind w:rightChars="176" w:right="634" w:firstLine="567"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З</m:t>
          </m:r>
          <m:r>
            <w:rPr>
              <w:rFonts w:ascii="Cambria Math" w:hAnsi="Cambria Math"/>
              <w:sz w:val="28"/>
              <w:szCs w:val="28"/>
              <w:lang w:val="en-US"/>
            </w:rPr>
            <m:t>m</m:t>
          </m:r>
          <m:r>
            <w:rPr>
              <w:rFonts w:ascii="Cambria Math" w:hAnsi="Cambria Math"/>
              <w:sz w:val="28"/>
              <w:szCs w:val="28"/>
            </w:rPr>
            <m:t>2= 188732,3× 18 = 3397181 руб</m:t>
          </m:r>
        </m:oMath>
      </m:oMathPara>
    </w:p>
    <w:p w:rsidR="00940762" w:rsidRPr="00B86193" w:rsidRDefault="00940762" w:rsidP="00B86193">
      <w:pPr>
        <w:spacing w:line="360" w:lineRule="auto"/>
        <w:ind w:rightChars="176" w:right="634"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Экономический эффект мероприятий по повышению эффективности использования автобусов при выполнении междугородних пассажирских перевозок рассчитывается по формуле:</w:t>
      </w:r>
    </w:p>
    <w:p w:rsidR="00940762" w:rsidRPr="00B86193" w:rsidRDefault="00274993" w:rsidP="00B86193">
      <w:pPr>
        <w:spacing w:line="360" w:lineRule="auto"/>
        <w:ind w:rightChars="176" w:right="634" w:firstLine="567"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∆Э = З</m:t>
          </m:r>
          <m:r>
            <w:rPr>
              <w:rFonts w:ascii="Cambria Math" w:hAnsi="Cambria Math"/>
              <w:sz w:val="28"/>
              <w:szCs w:val="28"/>
              <w:lang w:val="en-US"/>
            </w:rPr>
            <m:t>m</m:t>
          </m:r>
          <m:r>
            <w:rPr>
              <w:rFonts w:ascii="Cambria Math" w:hAnsi="Cambria Math"/>
              <w:sz w:val="28"/>
              <w:szCs w:val="28"/>
            </w:rPr>
            <m:t>1– З</m:t>
          </m:r>
          <m:r>
            <w:rPr>
              <w:rFonts w:ascii="Cambria Math" w:hAnsi="Cambria Math"/>
              <w:sz w:val="28"/>
              <w:szCs w:val="28"/>
              <w:lang w:val="en-US"/>
            </w:rPr>
            <m:t>m</m:t>
          </m:r>
          <m:r>
            <w:rPr>
              <w:rFonts w:ascii="Cambria Math" w:hAnsi="Cambria Math"/>
              <w:sz w:val="28"/>
              <w:szCs w:val="28"/>
            </w:rPr>
            <m:t>2</m:t>
          </m:r>
        </m:oMath>
      </m:oMathPara>
    </w:p>
    <w:p w:rsidR="00940762" w:rsidRPr="00B86193" w:rsidRDefault="00940762" w:rsidP="0074438D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где З</w:t>
      </w:r>
      <w:r w:rsidRPr="00B86193">
        <w:rPr>
          <w:sz w:val="28"/>
          <w:szCs w:val="28"/>
          <w:lang w:val="en-US"/>
        </w:rPr>
        <w:t>m</w:t>
      </w:r>
      <w:r w:rsidRPr="00B86193">
        <w:rPr>
          <w:sz w:val="28"/>
          <w:szCs w:val="28"/>
        </w:rPr>
        <w:t>1 – суммарные эксплуатационные затраты, связанные с перевозкой пассажиров, при существующей форме организации перевозок;</w:t>
      </w:r>
    </w:p>
    <w:p w:rsidR="00940762" w:rsidRPr="00B86193" w:rsidRDefault="00940762" w:rsidP="0074438D">
      <w:pPr>
        <w:spacing w:line="360" w:lineRule="auto"/>
        <w:ind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>где З</w:t>
      </w:r>
      <w:proofErr w:type="gramStart"/>
      <w:r w:rsidRPr="00B86193">
        <w:rPr>
          <w:sz w:val="28"/>
          <w:szCs w:val="28"/>
          <w:lang w:val="en-US"/>
        </w:rPr>
        <w:t>m</w:t>
      </w:r>
      <w:proofErr w:type="gramEnd"/>
      <w:r w:rsidRPr="00B86193">
        <w:rPr>
          <w:sz w:val="28"/>
          <w:szCs w:val="28"/>
        </w:rPr>
        <w:t xml:space="preserve"> - суммарные эксплуатационные затраты, связанные с перевозкой пассажиров, при предлагаемой форме организации перевозок.</w:t>
      </w:r>
    </w:p>
    <w:p w:rsidR="00940762" w:rsidRPr="00B86193" w:rsidRDefault="00274993" w:rsidP="00B86193">
      <w:pPr>
        <w:spacing w:line="360" w:lineRule="auto"/>
        <w:ind w:rightChars="176" w:right="634" w:firstLine="567"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∆Э = З</m:t>
          </m:r>
          <m:r>
            <w:rPr>
              <w:rFonts w:ascii="Cambria Math" w:hAnsi="Cambria Math"/>
              <w:sz w:val="28"/>
              <w:szCs w:val="28"/>
              <w:lang w:val="en-US"/>
            </w:rPr>
            <m:t>m</m:t>
          </m:r>
          <m:r>
            <w:rPr>
              <w:rFonts w:ascii="Cambria Math" w:hAnsi="Cambria Math"/>
              <w:sz w:val="28"/>
              <w:szCs w:val="28"/>
            </w:rPr>
            <m:t>1– З</m:t>
          </m:r>
          <m:r>
            <w:rPr>
              <w:rFonts w:ascii="Cambria Math" w:hAnsi="Cambria Math"/>
              <w:sz w:val="28"/>
              <w:szCs w:val="28"/>
              <w:lang w:val="en-US"/>
            </w:rPr>
            <m:t>m</m:t>
          </m:r>
          <m:r>
            <w:rPr>
              <w:rFonts w:ascii="Cambria Math" w:hAnsi="Cambria Math"/>
              <w:sz w:val="28"/>
              <w:szCs w:val="28"/>
            </w:rPr>
            <m:t>2</m:t>
          </m:r>
        </m:oMath>
      </m:oMathPara>
    </w:p>
    <w:p w:rsidR="001F0E9F" w:rsidRDefault="00274993" w:rsidP="007B5EE3">
      <w:pPr>
        <w:spacing w:line="360" w:lineRule="auto"/>
        <w:ind w:rightChars="176" w:right="634" w:firstLine="567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∆Э = 3458353 – 3397181 = 61172 руб</m:t>
        </m:r>
      </m:oMath>
      <w:r w:rsidR="007B5EE3">
        <w:rPr>
          <w:sz w:val="28"/>
          <w:szCs w:val="28"/>
        </w:rPr>
        <w:t>.</w:t>
      </w:r>
    </w:p>
    <w:p w:rsidR="007B5EE3" w:rsidRPr="007B5EE3" w:rsidRDefault="007B5EE3" w:rsidP="007B5EE3">
      <w:pPr>
        <w:spacing w:line="360" w:lineRule="auto"/>
        <w:ind w:rightChars="176" w:right="6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расчеты заносим в таблицу 9.</w:t>
      </w:r>
    </w:p>
    <w:p w:rsidR="00940762" w:rsidRPr="00B86193" w:rsidRDefault="00940762" w:rsidP="0074438D">
      <w:pPr>
        <w:spacing w:line="360" w:lineRule="auto"/>
        <w:ind w:firstLine="567"/>
        <w:jc w:val="both"/>
        <w:rPr>
          <w:sz w:val="28"/>
          <w:szCs w:val="28"/>
        </w:rPr>
      </w:pPr>
      <w:r w:rsidRPr="0016766A">
        <w:rPr>
          <w:sz w:val="28"/>
          <w:szCs w:val="28"/>
        </w:rPr>
        <w:t>Таблица</w:t>
      </w:r>
      <w:r w:rsidR="007B5EE3" w:rsidRPr="0016766A">
        <w:rPr>
          <w:sz w:val="28"/>
          <w:szCs w:val="28"/>
        </w:rPr>
        <w:t xml:space="preserve"> 9 </w:t>
      </w:r>
      <w:r w:rsidRPr="0016766A">
        <w:rPr>
          <w:sz w:val="28"/>
          <w:szCs w:val="28"/>
        </w:rPr>
        <w:t>- Затраты на перевозку и показатели экономической эффективности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6324"/>
        <w:gridCol w:w="2799"/>
      </w:tblGrid>
      <w:tr w:rsidR="00940762" w:rsidRPr="00B86193" w:rsidTr="0089523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B86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№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Показатели проекта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Величина</w:t>
            </w:r>
          </w:p>
        </w:tc>
      </w:tr>
      <w:tr w:rsidR="00940762" w:rsidRPr="00B86193" w:rsidTr="0089523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B86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Заработная плата водителя по тарифу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283,5 руб</w:t>
            </w:r>
            <w:r w:rsidR="0074438D">
              <w:rPr>
                <w:sz w:val="28"/>
                <w:szCs w:val="28"/>
              </w:rPr>
              <w:t>.</w:t>
            </w:r>
          </w:p>
        </w:tc>
      </w:tr>
      <w:tr w:rsidR="00940762" w:rsidRPr="00B86193" w:rsidTr="0089523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B86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Основная и дополнительная зарплата водителя за месяц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22325,625 руб</w:t>
            </w:r>
            <w:r w:rsidR="0074438D">
              <w:rPr>
                <w:sz w:val="28"/>
                <w:szCs w:val="28"/>
              </w:rPr>
              <w:t>.</w:t>
            </w:r>
          </w:p>
        </w:tc>
      </w:tr>
      <w:tr w:rsidR="00940762" w:rsidRPr="00B86193" w:rsidTr="0089523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B86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3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Зарплата руководителей, специалистов и служащих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25004,7 руб</w:t>
            </w:r>
            <w:r w:rsidR="0074438D">
              <w:rPr>
                <w:sz w:val="28"/>
                <w:szCs w:val="28"/>
              </w:rPr>
              <w:t>.</w:t>
            </w:r>
          </w:p>
        </w:tc>
      </w:tr>
      <w:tr w:rsidR="00940762" w:rsidRPr="00B86193" w:rsidTr="0089523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B86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4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Зарплата по организации и осуществлению перевозок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47330,325 руб</w:t>
            </w:r>
            <w:r w:rsidR="0074438D">
              <w:rPr>
                <w:sz w:val="28"/>
                <w:szCs w:val="28"/>
              </w:rPr>
              <w:t>.</w:t>
            </w:r>
          </w:p>
        </w:tc>
      </w:tr>
      <w:tr w:rsidR="00940762" w:rsidRPr="00B86193" w:rsidTr="0089523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B86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5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Начисления на социальное страхование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14199,1 руб</w:t>
            </w:r>
            <w:r w:rsidR="0074438D">
              <w:rPr>
                <w:sz w:val="28"/>
                <w:szCs w:val="28"/>
              </w:rPr>
              <w:t>.</w:t>
            </w:r>
          </w:p>
        </w:tc>
      </w:tr>
      <w:tr w:rsidR="00940762" w:rsidRPr="00B86193" w:rsidTr="0089523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B86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6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Затраты на автомобильное топливо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74438D" w:rsidP="001676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26828,5</w:t>
            </w:r>
            <w:r w:rsidR="00940762" w:rsidRPr="00B86193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940762" w:rsidRPr="00B86193" w:rsidTr="0089523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B86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7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 xml:space="preserve">Затраты на смазочные и другие эксплуатационные </w:t>
            </w:r>
            <w:r w:rsidRPr="00B86193">
              <w:rPr>
                <w:sz w:val="28"/>
                <w:szCs w:val="28"/>
              </w:rPr>
              <w:lastRenderedPageBreak/>
              <w:t>материалы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74438D" w:rsidP="001676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1878</w:t>
            </w:r>
            <w:r w:rsidR="00940762" w:rsidRPr="00B86193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940762" w:rsidRPr="00B86193" w:rsidTr="0089523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B86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Материальные затраты на ремонт и восстановление автомобильных шин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284,2 руб.</w:t>
            </w:r>
          </w:p>
        </w:tc>
      </w:tr>
      <w:tr w:rsidR="00940762" w:rsidRPr="00B86193" w:rsidTr="0016766A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0762" w:rsidRPr="00B86193" w:rsidRDefault="00940762" w:rsidP="00B86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9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Материальные затраты на техническое обслуживание, текущий и капитальный ремонты автобуса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12983,4 руб</w:t>
            </w:r>
            <w:r w:rsidR="0074438D">
              <w:rPr>
                <w:sz w:val="28"/>
                <w:szCs w:val="28"/>
              </w:rPr>
              <w:t>.</w:t>
            </w:r>
          </w:p>
        </w:tc>
      </w:tr>
      <w:tr w:rsidR="0016766A" w:rsidRPr="00B86193" w:rsidTr="0016766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766A" w:rsidRDefault="0016766A" w:rsidP="001676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таблицы 9</w:t>
            </w:r>
          </w:p>
          <w:p w:rsidR="0016766A" w:rsidRPr="00B86193" w:rsidRDefault="0016766A" w:rsidP="0016766A">
            <w:pPr>
              <w:jc w:val="both"/>
              <w:rPr>
                <w:sz w:val="28"/>
                <w:szCs w:val="28"/>
              </w:rPr>
            </w:pPr>
          </w:p>
        </w:tc>
      </w:tr>
      <w:tr w:rsidR="00940762" w:rsidRPr="00B86193" w:rsidTr="0089523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B86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10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Амортизационные отчисления на полное восстановление основных фондов при старом автобусе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 xml:space="preserve">5097,6 </w:t>
            </w:r>
            <w:proofErr w:type="spellStart"/>
            <w:r w:rsidRPr="00B86193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40762" w:rsidRPr="00B86193" w:rsidTr="0089523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B86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11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Амортизационные отчисления на полное восстановление основных фондов при предлагаемом автобусе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ind w:rightChars="176" w:right="634"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 xml:space="preserve">1699,2 </w:t>
            </w:r>
            <w:proofErr w:type="spellStart"/>
            <w:r w:rsidRPr="00B86193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40762" w:rsidRPr="00B86193" w:rsidTr="0089523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B86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12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Суммарные эксплуатационные затраты, связанные с перевозкой пассажиров при старом автобусе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  <w:highlight w:val="yellow"/>
              </w:rPr>
            </w:pPr>
            <w:r w:rsidRPr="00B86193">
              <w:rPr>
                <w:sz w:val="28"/>
                <w:szCs w:val="28"/>
              </w:rPr>
              <w:t xml:space="preserve">192130,7 </w:t>
            </w:r>
            <w:proofErr w:type="spellStart"/>
            <w:r w:rsidRPr="00B86193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40762" w:rsidRPr="00B86193" w:rsidTr="0089523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B86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13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Суммарные эксплуатационные затраты, связанные с перевозкой пассажиров при предлагаемом автобусе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  <w:highlight w:val="yellow"/>
              </w:rPr>
            </w:pPr>
            <w:r w:rsidRPr="00B86193">
              <w:rPr>
                <w:sz w:val="28"/>
                <w:szCs w:val="28"/>
              </w:rPr>
              <w:t xml:space="preserve">188732,3 </w:t>
            </w:r>
            <w:proofErr w:type="spellStart"/>
            <w:r w:rsidRPr="00B86193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40762" w:rsidRPr="00B86193" w:rsidTr="0089523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B86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14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Суммарные эксплуатационные затраты при старом автобусе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  <w:highlight w:val="yellow"/>
              </w:rPr>
            </w:pPr>
            <w:r w:rsidRPr="00B86193">
              <w:rPr>
                <w:sz w:val="28"/>
                <w:szCs w:val="28"/>
              </w:rPr>
              <w:t xml:space="preserve">3458353 </w:t>
            </w:r>
            <w:proofErr w:type="spellStart"/>
            <w:r w:rsidRPr="00B86193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40762" w:rsidRPr="00B86193" w:rsidTr="0089523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B86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15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Суммарные эксплуатационные затраты при предлагаемом автобусе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  <w:highlight w:val="yellow"/>
              </w:rPr>
            </w:pPr>
            <w:r w:rsidRPr="00B86193">
              <w:rPr>
                <w:sz w:val="28"/>
                <w:szCs w:val="28"/>
              </w:rPr>
              <w:t xml:space="preserve">3397181 </w:t>
            </w:r>
            <w:proofErr w:type="spellStart"/>
            <w:r w:rsidRPr="00B86193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40762" w:rsidRPr="00B86193" w:rsidTr="0089523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B8619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16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</w:rPr>
            </w:pPr>
            <w:r w:rsidRPr="00B86193">
              <w:rPr>
                <w:sz w:val="28"/>
                <w:szCs w:val="28"/>
              </w:rPr>
              <w:t>Экономический эффект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62" w:rsidRPr="00B86193" w:rsidRDefault="00940762" w:rsidP="0016766A">
            <w:pPr>
              <w:jc w:val="both"/>
              <w:rPr>
                <w:sz w:val="28"/>
                <w:szCs w:val="28"/>
                <w:highlight w:val="yellow"/>
              </w:rPr>
            </w:pPr>
            <w:r w:rsidRPr="00B86193">
              <w:rPr>
                <w:sz w:val="28"/>
                <w:szCs w:val="28"/>
              </w:rPr>
              <w:t xml:space="preserve">61172 </w:t>
            </w:r>
            <w:proofErr w:type="spellStart"/>
            <w:r w:rsidRPr="00B86193">
              <w:rPr>
                <w:sz w:val="28"/>
                <w:szCs w:val="28"/>
              </w:rPr>
              <w:t>руб</w:t>
            </w:r>
            <w:proofErr w:type="spellEnd"/>
          </w:p>
        </w:tc>
      </w:tr>
    </w:tbl>
    <w:p w:rsidR="0016766A" w:rsidRDefault="0016766A" w:rsidP="00B86193">
      <w:pPr>
        <w:spacing w:line="360" w:lineRule="auto"/>
        <w:ind w:rightChars="176" w:right="634" w:firstLine="567"/>
        <w:jc w:val="both"/>
        <w:rPr>
          <w:sz w:val="28"/>
          <w:szCs w:val="28"/>
        </w:rPr>
      </w:pPr>
    </w:p>
    <w:p w:rsidR="00940762" w:rsidRPr="00B86193" w:rsidRDefault="00940762" w:rsidP="00B86193">
      <w:pPr>
        <w:spacing w:line="360" w:lineRule="auto"/>
        <w:ind w:rightChars="176" w:right="634" w:firstLine="567"/>
        <w:jc w:val="both"/>
        <w:rPr>
          <w:sz w:val="28"/>
          <w:szCs w:val="28"/>
        </w:rPr>
      </w:pPr>
      <w:r w:rsidRPr="00B86193">
        <w:rPr>
          <w:sz w:val="28"/>
          <w:szCs w:val="28"/>
        </w:rPr>
        <w:t xml:space="preserve">Экономический эффект имеет положительное значение, следовательно, предлагаемая форма организации перевозок пассажиров </w:t>
      </w:r>
      <w:r w:rsidR="006E5C49">
        <w:rPr>
          <w:sz w:val="28"/>
          <w:szCs w:val="28"/>
        </w:rPr>
        <w:t xml:space="preserve"> возможна, так как </w:t>
      </w:r>
      <w:r w:rsidRPr="00B86193">
        <w:rPr>
          <w:sz w:val="28"/>
          <w:szCs w:val="28"/>
        </w:rPr>
        <w:t>является экономически эффективной.</w:t>
      </w:r>
    </w:p>
    <w:p w:rsidR="00940762" w:rsidRPr="00B86193" w:rsidRDefault="00940762" w:rsidP="00B86193">
      <w:pPr>
        <w:jc w:val="both"/>
        <w:rPr>
          <w:sz w:val="28"/>
          <w:szCs w:val="28"/>
        </w:rPr>
      </w:pPr>
    </w:p>
    <w:p w:rsidR="0044175E" w:rsidRPr="00B86193" w:rsidRDefault="0044175E" w:rsidP="00B86193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725EA" w:rsidRPr="00B86193" w:rsidRDefault="000725EA" w:rsidP="00B86193">
      <w:pPr>
        <w:spacing w:line="360" w:lineRule="auto"/>
        <w:ind w:rightChars="176" w:right="634" w:firstLine="567"/>
        <w:contextualSpacing/>
        <w:jc w:val="both"/>
        <w:rPr>
          <w:sz w:val="28"/>
          <w:szCs w:val="28"/>
        </w:rPr>
      </w:pPr>
    </w:p>
    <w:p w:rsidR="000725EA" w:rsidRPr="00B86193" w:rsidRDefault="000725EA" w:rsidP="006E5C49">
      <w:pPr>
        <w:spacing w:line="360" w:lineRule="auto"/>
        <w:ind w:rightChars="176" w:right="634"/>
        <w:contextualSpacing/>
        <w:jc w:val="both"/>
        <w:rPr>
          <w:sz w:val="28"/>
          <w:szCs w:val="28"/>
        </w:rPr>
        <w:sectPr w:rsidR="000725EA" w:rsidRPr="00B86193" w:rsidSect="00B015A2">
          <w:headerReference w:type="default" r:id="rId9"/>
          <w:footerReference w:type="default" r:id="rId10"/>
          <w:pgSz w:w="11906" w:h="16838" w:code="9"/>
          <w:pgMar w:top="426" w:right="567" w:bottom="1134" w:left="1701" w:header="138" w:footer="280" w:gutter="0"/>
          <w:cols w:space="708"/>
          <w:titlePg/>
          <w:docGrid w:linePitch="360"/>
        </w:sectPr>
      </w:pPr>
    </w:p>
    <w:p w:rsidR="000725EA" w:rsidRPr="00B86193" w:rsidRDefault="000725EA" w:rsidP="00B053F1">
      <w:pPr>
        <w:pStyle w:val="af"/>
        <w:spacing w:line="360" w:lineRule="auto"/>
        <w:ind w:rightChars="176" w:right="634"/>
        <w:contextualSpacing/>
        <w:jc w:val="both"/>
        <w:sectPr w:rsidR="000725EA" w:rsidRPr="00B86193" w:rsidSect="00403BA4">
          <w:pgSz w:w="11906" w:h="16838" w:code="9"/>
          <w:pgMar w:top="424" w:right="567" w:bottom="1134" w:left="1701" w:header="0" w:footer="709" w:gutter="0"/>
          <w:cols w:space="708"/>
          <w:docGrid w:linePitch="360"/>
        </w:sectPr>
      </w:pPr>
    </w:p>
    <w:p w:rsidR="000725EA" w:rsidRPr="00B86193" w:rsidRDefault="00C75540" w:rsidP="00B86193">
      <w:pPr>
        <w:spacing w:line="360" w:lineRule="auto"/>
        <w:ind w:rightChars="176" w:right="634" w:firstLine="567"/>
        <w:contextualSpacing/>
        <w:jc w:val="both"/>
        <w:rPr>
          <w:sz w:val="28"/>
          <w:szCs w:val="28"/>
        </w:rPr>
      </w:pPr>
      <w:bookmarkStart w:id="18" w:name="_PictureBullets"/>
      <w:r w:rsidRPr="00B86193">
        <w:rPr>
          <w:noProof/>
          <w:vanish/>
          <w:sz w:val="28"/>
          <w:szCs w:val="28"/>
        </w:rPr>
        <w:lastRenderedPageBreak/>
        <w:drawing>
          <wp:inline distT="0" distB="0" distL="0" distR="0">
            <wp:extent cx="295275" cy="238125"/>
            <wp:effectExtent l="19050" t="0" r="9525" b="0"/>
            <wp:docPr id="3" name="Рисунок 3" descr="http://www.bestreferat.ru/images/paper/29/48/8064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estreferat.ru/images/paper/29/48/806482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8"/>
    </w:p>
    <w:sectPr w:rsidR="000725EA" w:rsidRPr="00B86193" w:rsidSect="008A637B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FA1" w:rsidRDefault="00844FA1" w:rsidP="00210148">
      <w:r>
        <w:separator/>
      </w:r>
    </w:p>
  </w:endnote>
  <w:endnote w:type="continuationSeparator" w:id="1">
    <w:p w:rsidR="00844FA1" w:rsidRDefault="00844FA1" w:rsidP="00210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FA1" w:rsidRDefault="00844FA1" w:rsidP="001308C8">
    <w:pPr>
      <w:pStyle w:val="af4"/>
      <w:jc w:val="both"/>
    </w:pPr>
  </w:p>
  <w:p w:rsidR="00844FA1" w:rsidRDefault="00844FA1" w:rsidP="001308C8">
    <w:pPr>
      <w:pStyle w:val="af4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FA1" w:rsidRPr="00860EF6" w:rsidRDefault="00844FA1">
    <w:pPr>
      <w:pStyle w:val="af4"/>
      <w:framePr w:wrap="auto" w:vAnchor="text" w:hAnchor="margin" w:xAlign="right" w:y="1"/>
      <w:rPr>
        <w:rStyle w:val="af6"/>
      </w:rPr>
    </w:pPr>
  </w:p>
  <w:p w:rsidR="00844FA1" w:rsidRDefault="00844FA1">
    <w:pPr>
      <w:pStyle w:val="af4"/>
      <w:jc w:val="right"/>
    </w:pPr>
    <w:r>
      <w:tab/>
    </w:r>
    <w:r>
      <w:tab/>
    </w:r>
  </w:p>
  <w:sdt>
    <w:sdtPr>
      <w:id w:val="-1786119541"/>
      <w:docPartObj>
        <w:docPartGallery w:val="Page Numbers (Bottom of Page)"/>
      </w:docPartObj>
    </w:sdtPr>
    <w:sdtContent>
      <w:p w:rsidR="00844FA1" w:rsidRDefault="00844FA1">
        <w:pPr>
          <w:pStyle w:val="af4"/>
          <w:jc w:val="right"/>
        </w:pPr>
      </w:p>
    </w:sdtContent>
  </w:sdt>
  <w:p w:rsidR="00844FA1" w:rsidRPr="00860EF6" w:rsidRDefault="00844FA1" w:rsidP="00B820B8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FA1" w:rsidRDefault="00844FA1" w:rsidP="00210148">
      <w:r>
        <w:separator/>
      </w:r>
    </w:p>
  </w:footnote>
  <w:footnote w:type="continuationSeparator" w:id="1">
    <w:p w:rsidR="00844FA1" w:rsidRDefault="00844FA1" w:rsidP="00210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FA1" w:rsidRDefault="00844FA1" w:rsidP="001A3901">
    <w:pPr>
      <w:tabs>
        <w:tab w:val="left" w:pos="2610"/>
        <w:tab w:val="center" w:pos="4819"/>
      </w:tabs>
      <w:jc w:val="left"/>
    </w:pPr>
    <w:r>
      <w:tab/>
    </w:r>
    <w:r>
      <w:tab/>
    </w:r>
    <w:r>
      <w:tab/>
    </w:r>
    <w:r>
      <w:tab/>
    </w:r>
  </w:p>
  <w:p w:rsidR="00844FA1" w:rsidRDefault="00844FA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4A0A"/>
    <w:multiLevelType w:val="hybridMultilevel"/>
    <w:tmpl w:val="5DBEAC12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FBC147D"/>
    <w:multiLevelType w:val="hybridMultilevel"/>
    <w:tmpl w:val="7E0AB7E4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21947581"/>
    <w:multiLevelType w:val="hybridMultilevel"/>
    <w:tmpl w:val="2D78DDF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131B06"/>
    <w:multiLevelType w:val="hybridMultilevel"/>
    <w:tmpl w:val="BE92858E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134555F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32FC373E"/>
    <w:multiLevelType w:val="hybridMultilevel"/>
    <w:tmpl w:val="DC6E26EE"/>
    <w:lvl w:ilvl="0" w:tplc="F15C0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1B78D1"/>
    <w:multiLevelType w:val="hybridMultilevel"/>
    <w:tmpl w:val="7F42A97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497F6058"/>
    <w:multiLevelType w:val="hybridMultilevel"/>
    <w:tmpl w:val="D4A448E6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509E00D5"/>
    <w:multiLevelType w:val="hybridMultilevel"/>
    <w:tmpl w:val="C58E7B12"/>
    <w:lvl w:ilvl="0" w:tplc="EA6265C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32D20"/>
    <w:multiLevelType w:val="hybridMultilevel"/>
    <w:tmpl w:val="D89201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51534D7"/>
    <w:multiLevelType w:val="hybridMultilevel"/>
    <w:tmpl w:val="C1EE62C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89F6130"/>
    <w:multiLevelType w:val="hybridMultilevel"/>
    <w:tmpl w:val="72B4F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DB561E"/>
    <w:multiLevelType w:val="hybridMultilevel"/>
    <w:tmpl w:val="EFE843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05B12A9"/>
    <w:multiLevelType w:val="hybridMultilevel"/>
    <w:tmpl w:val="1E865CCA"/>
    <w:lvl w:ilvl="0" w:tplc="3AA8B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D22A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9226C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7A2E2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BDE08E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95869F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AFA44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B14753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2DCE64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4"/>
  </w:num>
  <w:num w:numId="5">
    <w:abstractNumId w:val="12"/>
  </w:num>
  <w:num w:numId="6">
    <w:abstractNumId w:val="9"/>
  </w:num>
  <w:num w:numId="7">
    <w:abstractNumId w:val="13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  <w:num w:numId="13">
    <w:abstractNumId w:val="2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F8143E"/>
    <w:rsid w:val="00003955"/>
    <w:rsid w:val="00003B3E"/>
    <w:rsid w:val="000042A3"/>
    <w:rsid w:val="000065DB"/>
    <w:rsid w:val="00007EE0"/>
    <w:rsid w:val="00012CAC"/>
    <w:rsid w:val="00012ECF"/>
    <w:rsid w:val="00013C7C"/>
    <w:rsid w:val="000159C5"/>
    <w:rsid w:val="00020BCD"/>
    <w:rsid w:val="0002172A"/>
    <w:rsid w:val="00021C2D"/>
    <w:rsid w:val="000230AE"/>
    <w:rsid w:val="000230BF"/>
    <w:rsid w:val="000245FB"/>
    <w:rsid w:val="000251A3"/>
    <w:rsid w:val="00025BB7"/>
    <w:rsid w:val="00025FAD"/>
    <w:rsid w:val="00026991"/>
    <w:rsid w:val="00026DAF"/>
    <w:rsid w:val="00027BF9"/>
    <w:rsid w:val="00030B20"/>
    <w:rsid w:val="00033F5C"/>
    <w:rsid w:val="00034019"/>
    <w:rsid w:val="00035739"/>
    <w:rsid w:val="00036014"/>
    <w:rsid w:val="00036316"/>
    <w:rsid w:val="00036DBB"/>
    <w:rsid w:val="00037511"/>
    <w:rsid w:val="00044CF5"/>
    <w:rsid w:val="00044D04"/>
    <w:rsid w:val="00046EF1"/>
    <w:rsid w:val="000476B2"/>
    <w:rsid w:val="00054558"/>
    <w:rsid w:val="00054CCE"/>
    <w:rsid w:val="0005565C"/>
    <w:rsid w:val="00061DFC"/>
    <w:rsid w:val="0006210D"/>
    <w:rsid w:val="00062B50"/>
    <w:rsid w:val="00063EEE"/>
    <w:rsid w:val="0006789C"/>
    <w:rsid w:val="000713EA"/>
    <w:rsid w:val="00071A66"/>
    <w:rsid w:val="000725EA"/>
    <w:rsid w:val="00080838"/>
    <w:rsid w:val="00081B88"/>
    <w:rsid w:val="000824CB"/>
    <w:rsid w:val="000825CB"/>
    <w:rsid w:val="00082F3C"/>
    <w:rsid w:val="00083000"/>
    <w:rsid w:val="000845EE"/>
    <w:rsid w:val="00084C9E"/>
    <w:rsid w:val="000921B3"/>
    <w:rsid w:val="0009265C"/>
    <w:rsid w:val="0009632A"/>
    <w:rsid w:val="00096B66"/>
    <w:rsid w:val="000A1E6C"/>
    <w:rsid w:val="000A3CD6"/>
    <w:rsid w:val="000A4172"/>
    <w:rsid w:val="000A4436"/>
    <w:rsid w:val="000B047B"/>
    <w:rsid w:val="000B3A7D"/>
    <w:rsid w:val="000B3CD1"/>
    <w:rsid w:val="000B53AB"/>
    <w:rsid w:val="000B6541"/>
    <w:rsid w:val="000C0F54"/>
    <w:rsid w:val="000C5379"/>
    <w:rsid w:val="000D17BD"/>
    <w:rsid w:val="000D358B"/>
    <w:rsid w:val="000D5A96"/>
    <w:rsid w:val="000D5D32"/>
    <w:rsid w:val="000D735E"/>
    <w:rsid w:val="000D7396"/>
    <w:rsid w:val="000D7B4A"/>
    <w:rsid w:val="000E1A74"/>
    <w:rsid w:val="000E2B35"/>
    <w:rsid w:val="000E4A7A"/>
    <w:rsid w:val="000E59D5"/>
    <w:rsid w:val="000F119D"/>
    <w:rsid w:val="000F2724"/>
    <w:rsid w:val="000F36FD"/>
    <w:rsid w:val="000F598C"/>
    <w:rsid w:val="000F5B66"/>
    <w:rsid w:val="000F5C28"/>
    <w:rsid w:val="00102AFA"/>
    <w:rsid w:val="00104911"/>
    <w:rsid w:val="001060EA"/>
    <w:rsid w:val="00107492"/>
    <w:rsid w:val="00107EBE"/>
    <w:rsid w:val="00112216"/>
    <w:rsid w:val="001132BB"/>
    <w:rsid w:val="00113609"/>
    <w:rsid w:val="001146E4"/>
    <w:rsid w:val="00114B59"/>
    <w:rsid w:val="00115769"/>
    <w:rsid w:val="00115912"/>
    <w:rsid w:val="00121B54"/>
    <w:rsid w:val="0012415B"/>
    <w:rsid w:val="001308C8"/>
    <w:rsid w:val="00130A45"/>
    <w:rsid w:val="001318C3"/>
    <w:rsid w:val="00132F9B"/>
    <w:rsid w:val="00132FCD"/>
    <w:rsid w:val="00133D78"/>
    <w:rsid w:val="0013445D"/>
    <w:rsid w:val="001352C7"/>
    <w:rsid w:val="001352FF"/>
    <w:rsid w:val="00136006"/>
    <w:rsid w:val="00136A99"/>
    <w:rsid w:val="00143782"/>
    <w:rsid w:val="00146CE1"/>
    <w:rsid w:val="001477B8"/>
    <w:rsid w:val="00153D6B"/>
    <w:rsid w:val="00154B22"/>
    <w:rsid w:val="0015564B"/>
    <w:rsid w:val="00155E30"/>
    <w:rsid w:val="001621F5"/>
    <w:rsid w:val="00162F35"/>
    <w:rsid w:val="0016335D"/>
    <w:rsid w:val="00165E4B"/>
    <w:rsid w:val="00166EB5"/>
    <w:rsid w:val="00167374"/>
    <w:rsid w:val="0016766A"/>
    <w:rsid w:val="00167EB8"/>
    <w:rsid w:val="001706A2"/>
    <w:rsid w:val="00170D3F"/>
    <w:rsid w:val="0017217B"/>
    <w:rsid w:val="001750DE"/>
    <w:rsid w:val="0017583E"/>
    <w:rsid w:val="00176914"/>
    <w:rsid w:val="0018031A"/>
    <w:rsid w:val="00180739"/>
    <w:rsid w:val="001816F8"/>
    <w:rsid w:val="00181D2B"/>
    <w:rsid w:val="00182CFA"/>
    <w:rsid w:val="00183F9D"/>
    <w:rsid w:val="001842F9"/>
    <w:rsid w:val="001851A8"/>
    <w:rsid w:val="001859FB"/>
    <w:rsid w:val="001878DC"/>
    <w:rsid w:val="0019002E"/>
    <w:rsid w:val="00191069"/>
    <w:rsid w:val="00192996"/>
    <w:rsid w:val="00195BC0"/>
    <w:rsid w:val="0019622A"/>
    <w:rsid w:val="001968B0"/>
    <w:rsid w:val="001A064C"/>
    <w:rsid w:val="001A37B4"/>
    <w:rsid w:val="001A3901"/>
    <w:rsid w:val="001A44FB"/>
    <w:rsid w:val="001A5BC9"/>
    <w:rsid w:val="001A6431"/>
    <w:rsid w:val="001A6B7D"/>
    <w:rsid w:val="001A70D1"/>
    <w:rsid w:val="001A73C6"/>
    <w:rsid w:val="001A783C"/>
    <w:rsid w:val="001B0463"/>
    <w:rsid w:val="001B2347"/>
    <w:rsid w:val="001B39B0"/>
    <w:rsid w:val="001B4F95"/>
    <w:rsid w:val="001B7BC1"/>
    <w:rsid w:val="001B7E81"/>
    <w:rsid w:val="001C3035"/>
    <w:rsid w:val="001C33DB"/>
    <w:rsid w:val="001C3953"/>
    <w:rsid w:val="001C411D"/>
    <w:rsid w:val="001C502B"/>
    <w:rsid w:val="001D01E4"/>
    <w:rsid w:val="001D15A9"/>
    <w:rsid w:val="001D2054"/>
    <w:rsid w:val="001D2D5E"/>
    <w:rsid w:val="001D574C"/>
    <w:rsid w:val="001D6293"/>
    <w:rsid w:val="001D7C60"/>
    <w:rsid w:val="001E0828"/>
    <w:rsid w:val="001E2E0C"/>
    <w:rsid w:val="001E3168"/>
    <w:rsid w:val="001E41DB"/>
    <w:rsid w:val="001E52CD"/>
    <w:rsid w:val="001E5F51"/>
    <w:rsid w:val="001E78D1"/>
    <w:rsid w:val="001F0C14"/>
    <w:rsid w:val="001F0E9F"/>
    <w:rsid w:val="001F0F5B"/>
    <w:rsid w:val="001F5AD4"/>
    <w:rsid w:val="001F66EA"/>
    <w:rsid w:val="001F6B9A"/>
    <w:rsid w:val="001F76BE"/>
    <w:rsid w:val="001F76FD"/>
    <w:rsid w:val="00200846"/>
    <w:rsid w:val="00200912"/>
    <w:rsid w:val="00200D66"/>
    <w:rsid w:val="002011E1"/>
    <w:rsid w:val="00202AF6"/>
    <w:rsid w:val="00202E18"/>
    <w:rsid w:val="0020587C"/>
    <w:rsid w:val="00206710"/>
    <w:rsid w:val="00207331"/>
    <w:rsid w:val="00210148"/>
    <w:rsid w:val="002105BC"/>
    <w:rsid w:val="002108B3"/>
    <w:rsid w:val="00212133"/>
    <w:rsid w:val="00214101"/>
    <w:rsid w:val="0021568E"/>
    <w:rsid w:val="00215B41"/>
    <w:rsid w:val="002235D5"/>
    <w:rsid w:val="00224132"/>
    <w:rsid w:val="00224AE4"/>
    <w:rsid w:val="00225E1A"/>
    <w:rsid w:val="00226EAF"/>
    <w:rsid w:val="002270F7"/>
    <w:rsid w:val="00231525"/>
    <w:rsid w:val="002332A7"/>
    <w:rsid w:val="00233A0E"/>
    <w:rsid w:val="00234F69"/>
    <w:rsid w:val="00235BC0"/>
    <w:rsid w:val="00235FEE"/>
    <w:rsid w:val="00236352"/>
    <w:rsid w:val="00237065"/>
    <w:rsid w:val="0023777A"/>
    <w:rsid w:val="00243787"/>
    <w:rsid w:val="00245CC9"/>
    <w:rsid w:val="00246531"/>
    <w:rsid w:val="00250E6C"/>
    <w:rsid w:val="00251AC8"/>
    <w:rsid w:val="00252113"/>
    <w:rsid w:val="00252D8E"/>
    <w:rsid w:val="00255F63"/>
    <w:rsid w:val="002563AA"/>
    <w:rsid w:val="0025784C"/>
    <w:rsid w:val="00260A0C"/>
    <w:rsid w:val="00260EDB"/>
    <w:rsid w:val="0026645D"/>
    <w:rsid w:val="00266E1B"/>
    <w:rsid w:val="00267B2B"/>
    <w:rsid w:val="002726CD"/>
    <w:rsid w:val="002741FA"/>
    <w:rsid w:val="002747B4"/>
    <w:rsid w:val="00274993"/>
    <w:rsid w:val="0027532B"/>
    <w:rsid w:val="00276899"/>
    <w:rsid w:val="00276D9A"/>
    <w:rsid w:val="00277629"/>
    <w:rsid w:val="00281205"/>
    <w:rsid w:val="002830FC"/>
    <w:rsid w:val="00285B6F"/>
    <w:rsid w:val="00285D72"/>
    <w:rsid w:val="0028624F"/>
    <w:rsid w:val="002863B1"/>
    <w:rsid w:val="00287AC9"/>
    <w:rsid w:val="00287EE7"/>
    <w:rsid w:val="00292FAC"/>
    <w:rsid w:val="0029309B"/>
    <w:rsid w:val="00293CAE"/>
    <w:rsid w:val="00293E66"/>
    <w:rsid w:val="002946EA"/>
    <w:rsid w:val="00297261"/>
    <w:rsid w:val="002A0615"/>
    <w:rsid w:val="002A072A"/>
    <w:rsid w:val="002A1B2E"/>
    <w:rsid w:val="002A227D"/>
    <w:rsid w:val="002A2804"/>
    <w:rsid w:val="002A3EB1"/>
    <w:rsid w:val="002A480A"/>
    <w:rsid w:val="002A4982"/>
    <w:rsid w:val="002A521C"/>
    <w:rsid w:val="002A540E"/>
    <w:rsid w:val="002A5DA3"/>
    <w:rsid w:val="002B0651"/>
    <w:rsid w:val="002B16F7"/>
    <w:rsid w:val="002B2234"/>
    <w:rsid w:val="002B4F2D"/>
    <w:rsid w:val="002B6199"/>
    <w:rsid w:val="002C44CE"/>
    <w:rsid w:val="002C4FC0"/>
    <w:rsid w:val="002C6F31"/>
    <w:rsid w:val="002C7D36"/>
    <w:rsid w:val="002D0E4D"/>
    <w:rsid w:val="002D51D0"/>
    <w:rsid w:val="002E08CF"/>
    <w:rsid w:val="002E1123"/>
    <w:rsid w:val="002E1AC1"/>
    <w:rsid w:val="002E2B47"/>
    <w:rsid w:val="002E33A9"/>
    <w:rsid w:val="002E3E45"/>
    <w:rsid w:val="002E5001"/>
    <w:rsid w:val="002E739C"/>
    <w:rsid w:val="002E7BF8"/>
    <w:rsid w:val="002F24B8"/>
    <w:rsid w:val="002F4B2A"/>
    <w:rsid w:val="002F5442"/>
    <w:rsid w:val="002F5819"/>
    <w:rsid w:val="002F5B70"/>
    <w:rsid w:val="002F5DE8"/>
    <w:rsid w:val="002F742A"/>
    <w:rsid w:val="0030067C"/>
    <w:rsid w:val="00300845"/>
    <w:rsid w:val="00303C62"/>
    <w:rsid w:val="00303D61"/>
    <w:rsid w:val="003055F5"/>
    <w:rsid w:val="00310396"/>
    <w:rsid w:val="003106E5"/>
    <w:rsid w:val="00312275"/>
    <w:rsid w:val="00312EF5"/>
    <w:rsid w:val="003139EF"/>
    <w:rsid w:val="0031446F"/>
    <w:rsid w:val="0031455E"/>
    <w:rsid w:val="00315309"/>
    <w:rsid w:val="0031589A"/>
    <w:rsid w:val="0031702A"/>
    <w:rsid w:val="0032043C"/>
    <w:rsid w:val="00320D94"/>
    <w:rsid w:val="00321A68"/>
    <w:rsid w:val="003228EB"/>
    <w:rsid w:val="00322A5D"/>
    <w:rsid w:val="00322FDB"/>
    <w:rsid w:val="003243F3"/>
    <w:rsid w:val="003245F7"/>
    <w:rsid w:val="00325A93"/>
    <w:rsid w:val="003264E7"/>
    <w:rsid w:val="00327F25"/>
    <w:rsid w:val="003301FF"/>
    <w:rsid w:val="00330332"/>
    <w:rsid w:val="00330DD5"/>
    <w:rsid w:val="003319BB"/>
    <w:rsid w:val="00334210"/>
    <w:rsid w:val="003403F5"/>
    <w:rsid w:val="0034219F"/>
    <w:rsid w:val="00342AF7"/>
    <w:rsid w:val="00343574"/>
    <w:rsid w:val="00345553"/>
    <w:rsid w:val="00347EB3"/>
    <w:rsid w:val="00350CC8"/>
    <w:rsid w:val="003514CB"/>
    <w:rsid w:val="0035224F"/>
    <w:rsid w:val="00355570"/>
    <w:rsid w:val="00355F17"/>
    <w:rsid w:val="003566B0"/>
    <w:rsid w:val="003567CF"/>
    <w:rsid w:val="00357FD1"/>
    <w:rsid w:val="0036000E"/>
    <w:rsid w:val="00360463"/>
    <w:rsid w:val="00360597"/>
    <w:rsid w:val="00360A8E"/>
    <w:rsid w:val="003636F3"/>
    <w:rsid w:val="0036409D"/>
    <w:rsid w:val="00364AD9"/>
    <w:rsid w:val="00365EDF"/>
    <w:rsid w:val="00367C91"/>
    <w:rsid w:val="00370642"/>
    <w:rsid w:val="00371DD3"/>
    <w:rsid w:val="00371E85"/>
    <w:rsid w:val="00371F61"/>
    <w:rsid w:val="00373AF1"/>
    <w:rsid w:val="00374015"/>
    <w:rsid w:val="00374177"/>
    <w:rsid w:val="00375022"/>
    <w:rsid w:val="00381177"/>
    <w:rsid w:val="003821A2"/>
    <w:rsid w:val="00383E77"/>
    <w:rsid w:val="00384998"/>
    <w:rsid w:val="00387468"/>
    <w:rsid w:val="0038772E"/>
    <w:rsid w:val="0038773D"/>
    <w:rsid w:val="00390333"/>
    <w:rsid w:val="003924AD"/>
    <w:rsid w:val="0039280C"/>
    <w:rsid w:val="0039408F"/>
    <w:rsid w:val="003946CE"/>
    <w:rsid w:val="00394AFF"/>
    <w:rsid w:val="00394D86"/>
    <w:rsid w:val="003963D2"/>
    <w:rsid w:val="003968BE"/>
    <w:rsid w:val="003A1106"/>
    <w:rsid w:val="003A16FD"/>
    <w:rsid w:val="003A527B"/>
    <w:rsid w:val="003B3666"/>
    <w:rsid w:val="003B3B8D"/>
    <w:rsid w:val="003B411B"/>
    <w:rsid w:val="003B713F"/>
    <w:rsid w:val="003B7A97"/>
    <w:rsid w:val="003C0C7A"/>
    <w:rsid w:val="003C0D48"/>
    <w:rsid w:val="003C329D"/>
    <w:rsid w:val="003C56DE"/>
    <w:rsid w:val="003D1E1A"/>
    <w:rsid w:val="003D272F"/>
    <w:rsid w:val="003D4306"/>
    <w:rsid w:val="003D459D"/>
    <w:rsid w:val="003D5807"/>
    <w:rsid w:val="003D7572"/>
    <w:rsid w:val="003E0F21"/>
    <w:rsid w:val="003E0FD5"/>
    <w:rsid w:val="003E4A61"/>
    <w:rsid w:val="003E4EAB"/>
    <w:rsid w:val="003E5D03"/>
    <w:rsid w:val="003E7156"/>
    <w:rsid w:val="003F07F4"/>
    <w:rsid w:val="003F5652"/>
    <w:rsid w:val="003F7803"/>
    <w:rsid w:val="0040318A"/>
    <w:rsid w:val="00403BA4"/>
    <w:rsid w:val="0040482E"/>
    <w:rsid w:val="004053BD"/>
    <w:rsid w:val="0040623D"/>
    <w:rsid w:val="00410BFD"/>
    <w:rsid w:val="00413515"/>
    <w:rsid w:val="00413E56"/>
    <w:rsid w:val="0041484B"/>
    <w:rsid w:val="0041708C"/>
    <w:rsid w:val="00421196"/>
    <w:rsid w:val="00421652"/>
    <w:rsid w:val="00421E26"/>
    <w:rsid w:val="00423438"/>
    <w:rsid w:val="00423D32"/>
    <w:rsid w:val="004257FD"/>
    <w:rsid w:val="00427CC2"/>
    <w:rsid w:val="00431208"/>
    <w:rsid w:val="004329CC"/>
    <w:rsid w:val="00435242"/>
    <w:rsid w:val="00435F17"/>
    <w:rsid w:val="00435F7D"/>
    <w:rsid w:val="00436341"/>
    <w:rsid w:val="004368B0"/>
    <w:rsid w:val="00436F81"/>
    <w:rsid w:val="00440498"/>
    <w:rsid w:val="004414F3"/>
    <w:rsid w:val="0044175E"/>
    <w:rsid w:val="00444526"/>
    <w:rsid w:val="00450508"/>
    <w:rsid w:val="004510DF"/>
    <w:rsid w:val="00451F84"/>
    <w:rsid w:val="00453193"/>
    <w:rsid w:val="0045352D"/>
    <w:rsid w:val="0045463D"/>
    <w:rsid w:val="00456596"/>
    <w:rsid w:val="00456B93"/>
    <w:rsid w:val="004651E4"/>
    <w:rsid w:val="00465C53"/>
    <w:rsid w:val="004664D2"/>
    <w:rsid w:val="0046691F"/>
    <w:rsid w:val="00467746"/>
    <w:rsid w:val="00470DC5"/>
    <w:rsid w:val="004712CE"/>
    <w:rsid w:val="00473104"/>
    <w:rsid w:val="00474413"/>
    <w:rsid w:val="00475BA7"/>
    <w:rsid w:val="00480795"/>
    <w:rsid w:val="00482CC1"/>
    <w:rsid w:val="00484434"/>
    <w:rsid w:val="00484E88"/>
    <w:rsid w:val="00486359"/>
    <w:rsid w:val="00487B6C"/>
    <w:rsid w:val="00493972"/>
    <w:rsid w:val="00496DA4"/>
    <w:rsid w:val="00497197"/>
    <w:rsid w:val="004A3280"/>
    <w:rsid w:val="004A4345"/>
    <w:rsid w:val="004A4DFB"/>
    <w:rsid w:val="004B0DAC"/>
    <w:rsid w:val="004B15B0"/>
    <w:rsid w:val="004B234C"/>
    <w:rsid w:val="004B682E"/>
    <w:rsid w:val="004B7588"/>
    <w:rsid w:val="004C01A4"/>
    <w:rsid w:val="004C01E7"/>
    <w:rsid w:val="004C0748"/>
    <w:rsid w:val="004C1F87"/>
    <w:rsid w:val="004C3057"/>
    <w:rsid w:val="004C4453"/>
    <w:rsid w:val="004C4482"/>
    <w:rsid w:val="004C4EB1"/>
    <w:rsid w:val="004C6CA1"/>
    <w:rsid w:val="004D1185"/>
    <w:rsid w:val="004D3B8E"/>
    <w:rsid w:val="004D734F"/>
    <w:rsid w:val="004E03DF"/>
    <w:rsid w:val="004E2374"/>
    <w:rsid w:val="004E68CC"/>
    <w:rsid w:val="004E6D36"/>
    <w:rsid w:val="004E7084"/>
    <w:rsid w:val="004F1518"/>
    <w:rsid w:val="004F19C9"/>
    <w:rsid w:val="004F283F"/>
    <w:rsid w:val="004F462D"/>
    <w:rsid w:val="004F6D18"/>
    <w:rsid w:val="004F7867"/>
    <w:rsid w:val="00500207"/>
    <w:rsid w:val="0050485F"/>
    <w:rsid w:val="005052FF"/>
    <w:rsid w:val="005056B7"/>
    <w:rsid w:val="00507047"/>
    <w:rsid w:val="005116E4"/>
    <w:rsid w:val="00511C51"/>
    <w:rsid w:val="00513D45"/>
    <w:rsid w:val="00514DDA"/>
    <w:rsid w:val="00516CE2"/>
    <w:rsid w:val="0051716E"/>
    <w:rsid w:val="005179E1"/>
    <w:rsid w:val="00517D6E"/>
    <w:rsid w:val="005209C5"/>
    <w:rsid w:val="005217D2"/>
    <w:rsid w:val="005221B2"/>
    <w:rsid w:val="00522688"/>
    <w:rsid w:val="00524CE8"/>
    <w:rsid w:val="00526271"/>
    <w:rsid w:val="00526C39"/>
    <w:rsid w:val="00530941"/>
    <w:rsid w:val="00530C19"/>
    <w:rsid w:val="005322BF"/>
    <w:rsid w:val="00532EC3"/>
    <w:rsid w:val="00534DF2"/>
    <w:rsid w:val="005355D3"/>
    <w:rsid w:val="00540137"/>
    <w:rsid w:val="00540520"/>
    <w:rsid w:val="00540575"/>
    <w:rsid w:val="00540C27"/>
    <w:rsid w:val="00540C37"/>
    <w:rsid w:val="00541810"/>
    <w:rsid w:val="005431A7"/>
    <w:rsid w:val="005454CF"/>
    <w:rsid w:val="00545DC8"/>
    <w:rsid w:val="00546989"/>
    <w:rsid w:val="005475B4"/>
    <w:rsid w:val="00547814"/>
    <w:rsid w:val="00547F55"/>
    <w:rsid w:val="00550B74"/>
    <w:rsid w:val="00552AE3"/>
    <w:rsid w:val="00554CA3"/>
    <w:rsid w:val="00556993"/>
    <w:rsid w:val="005573E8"/>
    <w:rsid w:val="00557D96"/>
    <w:rsid w:val="00562F51"/>
    <w:rsid w:val="00564974"/>
    <w:rsid w:val="00564B1A"/>
    <w:rsid w:val="00566927"/>
    <w:rsid w:val="00566B4A"/>
    <w:rsid w:val="00566CE2"/>
    <w:rsid w:val="005673B4"/>
    <w:rsid w:val="0056756A"/>
    <w:rsid w:val="00570B9C"/>
    <w:rsid w:val="00571B5A"/>
    <w:rsid w:val="005720D4"/>
    <w:rsid w:val="00572626"/>
    <w:rsid w:val="00572632"/>
    <w:rsid w:val="00572E2B"/>
    <w:rsid w:val="005777F3"/>
    <w:rsid w:val="005803EA"/>
    <w:rsid w:val="00580660"/>
    <w:rsid w:val="00581B16"/>
    <w:rsid w:val="005829DD"/>
    <w:rsid w:val="00583E5C"/>
    <w:rsid w:val="00586FD9"/>
    <w:rsid w:val="00593C93"/>
    <w:rsid w:val="00594E65"/>
    <w:rsid w:val="00597974"/>
    <w:rsid w:val="005A06ED"/>
    <w:rsid w:val="005A128F"/>
    <w:rsid w:val="005A4C76"/>
    <w:rsid w:val="005A683B"/>
    <w:rsid w:val="005A7008"/>
    <w:rsid w:val="005B2089"/>
    <w:rsid w:val="005B66E3"/>
    <w:rsid w:val="005B719A"/>
    <w:rsid w:val="005C1078"/>
    <w:rsid w:val="005C1154"/>
    <w:rsid w:val="005C12B1"/>
    <w:rsid w:val="005C24E0"/>
    <w:rsid w:val="005C2E89"/>
    <w:rsid w:val="005C3B43"/>
    <w:rsid w:val="005C3C11"/>
    <w:rsid w:val="005C3C20"/>
    <w:rsid w:val="005C5529"/>
    <w:rsid w:val="005C639A"/>
    <w:rsid w:val="005C7C60"/>
    <w:rsid w:val="005D0465"/>
    <w:rsid w:val="005D115C"/>
    <w:rsid w:val="005D1815"/>
    <w:rsid w:val="005D3797"/>
    <w:rsid w:val="005D5525"/>
    <w:rsid w:val="005D7FD5"/>
    <w:rsid w:val="005E161E"/>
    <w:rsid w:val="005E1B17"/>
    <w:rsid w:val="005E3A49"/>
    <w:rsid w:val="005E3F2B"/>
    <w:rsid w:val="005E51F6"/>
    <w:rsid w:val="005E64C4"/>
    <w:rsid w:val="005E78CF"/>
    <w:rsid w:val="005E798F"/>
    <w:rsid w:val="005E7BF1"/>
    <w:rsid w:val="005E7F7E"/>
    <w:rsid w:val="005F1198"/>
    <w:rsid w:val="005F200E"/>
    <w:rsid w:val="005F4709"/>
    <w:rsid w:val="005F62C9"/>
    <w:rsid w:val="005F66ED"/>
    <w:rsid w:val="005F7505"/>
    <w:rsid w:val="00603033"/>
    <w:rsid w:val="006036BD"/>
    <w:rsid w:val="00603FA2"/>
    <w:rsid w:val="00605924"/>
    <w:rsid w:val="0060641D"/>
    <w:rsid w:val="00606FAA"/>
    <w:rsid w:val="00611DB1"/>
    <w:rsid w:val="006131E3"/>
    <w:rsid w:val="0061348C"/>
    <w:rsid w:val="00614092"/>
    <w:rsid w:val="006159E5"/>
    <w:rsid w:val="006162D5"/>
    <w:rsid w:val="00621263"/>
    <w:rsid w:val="0062287E"/>
    <w:rsid w:val="006244AA"/>
    <w:rsid w:val="00624E20"/>
    <w:rsid w:val="00625F01"/>
    <w:rsid w:val="006261F6"/>
    <w:rsid w:val="00632ADE"/>
    <w:rsid w:val="00633EF2"/>
    <w:rsid w:val="00634A09"/>
    <w:rsid w:val="0063658A"/>
    <w:rsid w:val="00636ACE"/>
    <w:rsid w:val="0064197B"/>
    <w:rsid w:val="006422F8"/>
    <w:rsid w:val="006467C5"/>
    <w:rsid w:val="00650DB9"/>
    <w:rsid w:val="0065149D"/>
    <w:rsid w:val="006542D8"/>
    <w:rsid w:val="00654514"/>
    <w:rsid w:val="00655520"/>
    <w:rsid w:val="00656317"/>
    <w:rsid w:val="00657D2D"/>
    <w:rsid w:val="0066168A"/>
    <w:rsid w:val="006635DA"/>
    <w:rsid w:val="006638C0"/>
    <w:rsid w:val="0066439E"/>
    <w:rsid w:val="006647E5"/>
    <w:rsid w:val="0066615F"/>
    <w:rsid w:val="0066785F"/>
    <w:rsid w:val="00671CD5"/>
    <w:rsid w:val="006734F2"/>
    <w:rsid w:val="00673639"/>
    <w:rsid w:val="00673C88"/>
    <w:rsid w:val="00674197"/>
    <w:rsid w:val="0067420F"/>
    <w:rsid w:val="00674782"/>
    <w:rsid w:val="0067493C"/>
    <w:rsid w:val="00676060"/>
    <w:rsid w:val="006763E7"/>
    <w:rsid w:val="0067751E"/>
    <w:rsid w:val="006827BB"/>
    <w:rsid w:val="00682CB9"/>
    <w:rsid w:val="00684215"/>
    <w:rsid w:val="0068659D"/>
    <w:rsid w:val="006879D6"/>
    <w:rsid w:val="00687A58"/>
    <w:rsid w:val="00687B02"/>
    <w:rsid w:val="00691B15"/>
    <w:rsid w:val="00695620"/>
    <w:rsid w:val="0069566C"/>
    <w:rsid w:val="00697788"/>
    <w:rsid w:val="006977CA"/>
    <w:rsid w:val="006A0D34"/>
    <w:rsid w:val="006A0F43"/>
    <w:rsid w:val="006A14EA"/>
    <w:rsid w:val="006A1E5D"/>
    <w:rsid w:val="006A2BF9"/>
    <w:rsid w:val="006A350A"/>
    <w:rsid w:val="006A47A8"/>
    <w:rsid w:val="006A58E8"/>
    <w:rsid w:val="006A63DE"/>
    <w:rsid w:val="006B1481"/>
    <w:rsid w:val="006B309E"/>
    <w:rsid w:val="006B4DC9"/>
    <w:rsid w:val="006B535C"/>
    <w:rsid w:val="006B54D5"/>
    <w:rsid w:val="006B63BD"/>
    <w:rsid w:val="006C10F1"/>
    <w:rsid w:val="006C1A9B"/>
    <w:rsid w:val="006C4D3A"/>
    <w:rsid w:val="006C6634"/>
    <w:rsid w:val="006D5035"/>
    <w:rsid w:val="006D5169"/>
    <w:rsid w:val="006D5B40"/>
    <w:rsid w:val="006D63CA"/>
    <w:rsid w:val="006D6D73"/>
    <w:rsid w:val="006E1EB9"/>
    <w:rsid w:val="006E25FC"/>
    <w:rsid w:val="006E31F9"/>
    <w:rsid w:val="006E36CB"/>
    <w:rsid w:val="006E5C49"/>
    <w:rsid w:val="006E67B5"/>
    <w:rsid w:val="006F13C1"/>
    <w:rsid w:val="006F3982"/>
    <w:rsid w:val="006F3A9B"/>
    <w:rsid w:val="006F4CEC"/>
    <w:rsid w:val="006F5C81"/>
    <w:rsid w:val="006F7B6A"/>
    <w:rsid w:val="00701D48"/>
    <w:rsid w:val="00701DB3"/>
    <w:rsid w:val="00701E8A"/>
    <w:rsid w:val="00702649"/>
    <w:rsid w:val="007044B1"/>
    <w:rsid w:val="007055D0"/>
    <w:rsid w:val="00705713"/>
    <w:rsid w:val="007058DF"/>
    <w:rsid w:val="00707B75"/>
    <w:rsid w:val="00710638"/>
    <w:rsid w:val="007107E4"/>
    <w:rsid w:val="00712974"/>
    <w:rsid w:val="00712B10"/>
    <w:rsid w:val="00714A60"/>
    <w:rsid w:val="0071507C"/>
    <w:rsid w:val="007160A1"/>
    <w:rsid w:val="007169EC"/>
    <w:rsid w:val="00717500"/>
    <w:rsid w:val="00717FD8"/>
    <w:rsid w:val="00722AEA"/>
    <w:rsid w:val="00724AF2"/>
    <w:rsid w:val="0072541D"/>
    <w:rsid w:val="00727F46"/>
    <w:rsid w:val="00730BA8"/>
    <w:rsid w:val="00732D43"/>
    <w:rsid w:val="00736314"/>
    <w:rsid w:val="00736C8D"/>
    <w:rsid w:val="0074216F"/>
    <w:rsid w:val="0074438D"/>
    <w:rsid w:val="0074738B"/>
    <w:rsid w:val="007523CD"/>
    <w:rsid w:val="00752BB6"/>
    <w:rsid w:val="0075317E"/>
    <w:rsid w:val="00753E0E"/>
    <w:rsid w:val="0075517E"/>
    <w:rsid w:val="007567B7"/>
    <w:rsid w:val="00761E2E"/>
    <w:rsid w:val="00762E3D"/>
    <w:rsid w:val="00763C5B"/>
    <w:rsid w:val="00764A46"/>
    <w:rsid w:val="007652A4"/>
    <w:rsid w:val="007659A7"/>
    <w:rsid w:val="007706C2"/>
    <w:rsid w:val="00771A72"/>
    <w:rsid w:val="007738AF"/>
    <w:rsid w:val="00773E18"/>
    <w:rsid w:val="00781684"/>
    <w:rsid w:val="00781C80"/>
    <w:rsid w:val="00784CAF"/>
    <w:rsid w:val="00785637"/>
    <w:rsid w:val="0078619D"/>
    <w:rsid w:val="007865F3"/>
    <w:rsid w:val="00786A90"/>
    <w:rsid w:val="0079014F"/>
    <w:rsid w:val="007914FA"/>
    <w:rsid w:val="007931B5"/>
    <w:rsid w:val="00794B87"/>
    <w:rsid w:val="0079531D"/>
    <w:rsid w:val="00796841"/>
    <w:rsid w:val="007A0607"/>
    <w:rsid w:val="007A24E4"/>
    <w:rsid w:val="007A44FD"/>
    <w:rsid w:val="007A45E9"/>
    <w:rsid w:val="007B092A"/>
    <w:rsid w:val="007B1F12"/>
    <w:rsid w:val="007B3EFD"/>
    <w:rsid w:val="007B403A"/>
    <w:rsid w:val="007B4322"/>
    <w:rsid w:val="007B4FD7"/>
    <w:rsid w:val="007B5BB7"/>
    <w:rsid w:val="007B5EE3"/>
    <w:rsid w:val="007C00A8"/>
    <w:rsid w:val="007C0D1E"/>
    <w:rsid w:val="007C1EF0"/>
    <w:rsid w:val="007C79A3"/>
    <w:rsid w:val="007C7F97"/>
    <w:rsid w:val="007C7FB8"/>
    <w:rsid w:val="007D02E4"/>
    <w:rsid w:val="007D254B"/>
    <w:rsid w:val="007D2CB5"/>
    <w:rsid w:val="007D2DD5"/>
    <w:rsid w:val="007D32BA"/>
    <w:rsid w:val="007D39F5"/>
    <w:rsid w:val="007D58F0"/>
    <w:rsid w:val="007D5BA2"/>
    <w:rsid w:val="007D5FDE"/>
    <w:rsid w:val="007E1215"/>
    <w:rsid w:val="007E1D4D"/>
    <w:rsid w:val="007E3148"/>
    <w:rsid w:val="007E6EE6"/>
    <w:rsid w:val="007E73A0"/>
    <w:rsid w:val="007F06C7"/>
    <w:rsid w:val="007F45B2"/>
    <w:rsid w:val="007F4D0E"/>
    <w:rsid w:val="007F4E42"/>
    <w:rsid w:val="007F6121"/>
    <w:rsid w:val="007F6C78"/>
    <w:rsid w:val="007F7EBA"/>
    <w:rsid w:val="008031E1"/>
    <w:rsid w:val="008040DC"/>
    <w:rsid w:val="00804135"/>
    <w:rsid w:val="00805144"/>
    <w:rsid w:val="0080707C"/>
    <w:rsid w:val="00812937"/>
    <w:rsid w:val="0081479C"/>
    <w:rsid w:val="0081595D"/>
    <w:rsid w:val="00815CCE"/>
    <w:rsid w:val="008167CA"/>
    <w:rsid w:val="00816906"/>
    <w:rsid w:val="00816C58"/>
    <w:rsid w:val="00816C7D"/>
    <w:rsid w:val="00821A20"/>
    <w:rsid w:val="008245EA"/>
    <w:rsid w:val="00827B7E"/>
    <w:rsid w:val="008300C7"/>
    <w:rsid w:val="008319E5"/>
    <w:rsid w:val="008324A2"/>
    <w:rsid w:val="00833B88"/>
    <w:rsid w:val="00835660"/>
    <w:rsid w:val="00836FEE"/>
    <w:rsid w:val="00837543"/>
    <w:rsid w:val="008413CA"/>
    <w:rsid w:val="008435B6"/>
    <w:rsid w:val="0084450C"/>
    <w:rsid w:val="00844FA1"/>
    <w:rsid w:val="00847EA8"/>
    <w:rsid w:val="0085271F"/>
    <w:rsid w:val="00852FCA"/>
    <w:rsid w:val="008561AB"/>
    <w:rsid w:val="00856C1D"/>
    <w:rsid w:val="008578DC"/>
    <w:rsid w:val="00857957"/>
    <w:rsid w:val="00860EF6"/>
    <w:rsid w:val="00861248"/>
    <w:rsid w:val="0086353F"/>
    <w:rsid w:val="00863C8C"/>
    <w:rsid w:val="0086585B"/>
    <w:rsid w:val="008662F0"/>
    <w:rsid w:val="00866F99"/>
    <w:rsid w:val="008671FF"/>
    <w:rsid w:val="00867E88"/>
    <w:rsid w:val="00870861"/>
    <w:rsid w:val="00871B3C"/>
    <w:rsid w:val="00873B9E"/>
    <w:rsid w:val="00873FC6"/>
    <w:rsid w:val="008743CE"/>
    <w:rsid w:val="00874459"/>
    <w:rsid w:val="008758A0"/>
    <w:rsid w:val="00877C94"/>
    <w:rsid w:val="008803B1"/>
    <w:rsid w:val="00881608"/>
    <w:rsid w:val="0088295A"/>
    <w:rsid w:val="00882B46"/>
    <w:rsid w:val="0088399A"/>
    <w:rsid w:val="0088598D"/>
    <w:rsid w:val="00890B48"/>
    <w:rsid w:val="00890B6B"/>
    <w:rsid w:val="00891BE1"/>
    <w:rsid w:val="00893453"/>
    <w:rsid w:val="0089523B"/>
    <w:rsid w:val="008959A0"/>
    <w:rsid w:val="008960BA"/>
    <w:rsid w:val="008A0103"/>
    <w:rsid w:val="008A0EB3"/>
    <w:rsid w:val="008A1693"/>
    <w:rsid w:val="008A3597"/>
    <w:rsid w:val="008A4549"/>
    <w:rsid w:val="008A637B"/>
    <w:rsid w:val="008A7707"/>
    <w:rsid w:val="008B0DE5"/>
    <w:rsid w:val="008B280C"/>
    <w:rsid w:val="008B3D6C"/>
    <w:rsid w:val="008B5494"/>
    <w:rsid w:val="008B5819"/>
    <w:rsid w:val="008C1D90"/>
    <w:rsid w:val="008C2632"/>
    <w:rsid w:val="008C70BD"/>
    <w:rsid w:val="008D0153"/>
    <w:rsid w:val="008D0F99"/>
    <w:rsid w:val="008D2502"/>
    <w:rsid w:val="008D30DE"/>
    <w:rsid w:val="008D3D39"/>
    <w:rsid w:val="008D4EF9"/>
    <w:rsid w:val="008D659B"/>
    <w:rsid w:val="008E30B3"/>
    <w:rsid w:val="008E33E3"/>
    <w:rsid w:val="008E3E08"/>
    <w:rsid w:val="008E3E24"/>
    <w:rsid w:val="008E46FC"/>
    <w:rsid w:val="008E4EF0"/>
    <w:rsid w:val="008E7509"/>
    <w:rsid w:val="008F2A36"/>
    <w:rsid w:val="008F47B8"/>
    <w:rsid w:val="00900507"/>
    <w:rsid w:val="00901F2E"/>
    <w:rsid w:val="00902210"/>
    <w:rsid w:val="00905319"/>
    <w:rsid w:val="00906B33"/>
    <w:rsid w:val="0091070E"/>
    <w:rsid w:val="009153AE"/>
    <w:rsid w:val="00916458"/>
    <w:rsid w:val="00916E4F"/>
    <w:rsid w:val="009209E8"/>
    <w:rsid w:val="009220CD"/>
    <w:rsid w:val="00922C35"/>
    <w:rsid w:val="00930AC4"/>
    <w:rsid w:val="009321C2"/>
    <w:rsid w:val="009323F7"/>
    <w:rsid w:val="00936181"/>
    <w:rsid w:val="00936388"/>
    <w:rsid w:val="00940762"/>
    <w:rsid w:val="00942A77"/>
    <w:rsid w:val="00943091"/>
    <w:rsid w:val="0094382D"/>
    <w:rsid w:val="00944063"/>
    <w:rsid w:val="0094590A"/>
    <w:rsid w:val="00945F14"/>
    <w:rsid w:val="00946E8B"/>
    <w:rsid w:val="00947706"/>
    <w:rsid w:val="00950996"/>
    <w:rsid w:val="00951F36"/>
    <w:rsid w:val="0095222D"/>
    <w:rsid w:val="009526E8"/>
    <w:rsid w:val="00952BA1"/>
    <w:rsid w:val="00954A62"/>
    <w:rsid w:val="009551A3"/>
    <w:rsid w:val="009552A5"/>
    <w:rsid w:val="009559A2"/>
    <w:rsid w:val="009559E5"/>
    <w:rsid w:val="0095648D"/>
    <w:rsid w:val="00956E01"/>
    <w:rsid w:val="00957562"/>
    <w:rsid w:val="009577B7"/>
    <w:rsid w:val="00957E97"/>
    <w:rsid w:val="00960557"/>
    <w:rsid w:val="009619E5"/>
    <w:rsid w:val="00961F9F"/>
    <w:rsid w:val="00963F66"/>
    <w:rsid w:val="00967592"/>
    <w:rsid w:val="00970F2E"/>
    <w:rsid w:val="009725AA"/>
    <w:rsid w:val="00972CFA"/>
    <w:rsid w:val="009731DD"/>
    <w:rsid w:val="00973407"/>
    <w:rsid w:val="0097566E"/>
    <w:rsid w:val="00976AA2"/>
    <w:rsid w:val="0097739D"/>
    <w:rsid w:val="00977556"/>
    <w:rsid w:val="00977820"/>
    <w:rsid w:val="009779D5"/>
    <w:rsid w:val="00977A4C"/>
    <w:rsid w:val="00981317"/>
    <w:rsid w:val="00981F6D"/>
    <w:rsid w:val="00983E64"/>
    <w:rsid w:val="00984143"/>
    <w:rsid w:val="00984FAA"/>
    <w:rsid w:val="00986751"/>
    <w:rsid w:val="00990205"/>
    <w:rsid w:val="00990E26"/>
    <w:rsid w:val="009919C7"/>
    <w:rsid w:val="00991E5F"/>
    <w:rsid w:val="00993BA2"/>
    <w:rsid w:val="00994078"/>
    <w:rsid w:val="009A060A"/>
    <w:rsid w:val="009A24C4"/>
    <w:rsid w:val="009A32D3"/>
    <w:rsid w:val="009A3709"/>
    <w:rsid w:val="009A3E88"/>
    <w:rsid w:val="009A4790"/>
    <w:rsid w:val="009B032D"/>
    <w:rsid w:val="009B0BEE"/>
    <w:rsid w:val="009B1DA6"/>
    <w:rsid w:val="009B2820"/>
    <w:rsid w:val="009B3A6C"/>
    <w:rsid w:val="009B4632"/>
    <w:rsid w:val="009B56A2"/>
    <w:rsid w:val="009B5930"/>
    <w:rsid w:val="009C0B4D"/>
    <w:rsid w:val="009C141D"/>
    <w:rsid w:val="009C3711"/>
    <w:rsid w:val="009C44DB"/>
    <w:rsid w:val="009C6CBB"/>
    <w:rsid w:val="009C7B16"/>
    <w:rsid w:val="009D00EA"/>
    <w:rsid w:val="009D0C89"/>
    <w:rsid w:val="009D1724"/>
    <w:rsid w:val="009D1EE9"/>
    <w:rsid w:val="009D5024"/>
    <w:rsid w:val="009D6C6E"/>
    <w:rsid w:val="009D7814"/>
    <w:rsid w:val="009E4397"/>
    <w:rsid w:val="009E5D96"/>
    <w:rsid w:val="009E689D"/>
    <w:rsid w:val="009E6D41"/>
    <w:rsid w:val="009E76CF"/>
    <w:rsid w:val="009E7BE5"/>
    <w:rsid w:val="009F0594"/>
    <w:rsid w:val="009F0858"/>
    <w:rsid w:val="009F4615"/>
    <w:rsid w:val="009F5B7E"/>
    <w:rsid w:val="00A00572"/>
    <w:rsid w:val="00A02190"/>
    <w:rsid w:val="00A027F0"/>
    <w:rsid w:val="00A037D8"/>
    <w:rsid w:val="00A03BFB"/>
    <w:rsid w:val="00A0491D"/>
    <w:rsid w:val="00A07990"/>
    <w:rsid w:val="00A07B2C"/>
    <w:rsid w:val="00A10166"/>
    <w:rsid w:val="00A110C5"/>
    <w:rsid w:val="00A141A6"/>
    <w:rsid w:val="00A143D9"/>
    <w:rsid w:val="00A1573F"/>
    <w:rsid w:val="00A15F83"/>
    <w:rsid w:val="00A210E7"/>
    <w:rsid w:val="00A2248C"/>
    <w:rsid w:val="00A2335F"/>
    <w:rsid w:val="00A24A12"/>
    <w:rsid w:val="00A26C17"/>
    <w:rsid w:val="00A27DD0"/>
    <w:rsid w:val="00A27E1C"/>
    <w:rsid w:val="00A325A5"/>
    <w:rsid w:val="00A4329A"/>
    <w:rsid w:val="00A44C36"/>
    <w:rsid w:val="00A46E2A"/>
    <w:rsid w:val="00A4779C"/>
    <w:rsid w:val="00A5058A"/>
    <w:rsid w:val="00A5176F"/>
    <w:rsid w:val="00A542F3"/>
    <w:rsid w:val="00A545EA"/>
    <w:rsid w:val="00A54AA9"/>
    <w:rsid w:val="00A553F9"/>
    <w:rsid w:val="00A56355"/>
    <w:rsid w:val="00A566F5"/>
    <w:rsid w:val="00A571DE"/>
    <w:rsid w:val="00A573D8"/>
    <w:rsid w:val="00A57707"/>
    <w:rsid w:val="00A5779E"/>
    <w:rsid w:val="00A60566"/>
    <w:rsid w:val="00A60B32"/>
    <w:rsid w:val="00A60DC4"/>
    <w:rsid w:val="00A617FF"/>
    <w:rsid w:val="00A63FBB"/>
    <w:rsid w:val="00A643BF"/>
    <w:rsid w:val="00A64434"/>
    <w:rsid w:val="00A64C64"/>
    <w:rsid w:val="00A6642F"/>
    <w:rsid w:val="00A66739"/>
    <w:rsid w:val="00A67EEA"/>
    <w:rsid w:val="00A70BFA"/>
    <w:rsid w:val="00A71017"/>
    <w:rsid w:val="00A7166B"/>
    <w:rsid w:val="00A739C9"/>
    <w:rsid w:val="00A75B01"/>
    <w:rsid w:val="00A77E7B"/>
    <w:rsid w:val="00A80265"/>
    <w:rsid w:val="00A819C3"/>
    <w:rsid w:val="00A820D7"/>
    <w:rsid w:val="00A824D5"/>
    <w:rsid w:val="00A82586"/>
    <w:rsid w:val="00A82FC4"/>
    <w:rsid w:val="00A8335D"/>
    <w:rsid w:val="00A85206"/>
    <w:rsid w:val="00A853D5"/>
    <w:rsid w:val="00A85B73"/>
    <w:rsid w:val="00A8600A"/>
    <w:rsid w:val="00A90265"/>
    <w:rsid w:val="00A90283"/>
    <w:rsid w:val="00A90619"/>
    <w:rsid w:val="00A90687"/>
    <w:rsid w:val="00A90BEA"/>
    <w:rsid w:val="00A91721"/>
    <w:rsid w:val="00A9233A"/>
    <w:rsid w:val="00A951A5"/>
    <w:rsid w:val="00A95BFF"/>
    <w:rsid w:val="00A95C09"/>
    <w:rsid w:val="00A9675E"/>
    <w:rsid w:val="00A96ACA"/>
    <w:rsid w:val="00A96E35"/>
    <w:rsid w:val="00A97CD1"/>
    <w:rsid w:val="00AA0F42"/>
    <w:rsid w:val="00AA1303"/>
    <w:rsid w:val="00AA1F35"/>
    <w:rsid w:val="00AA34BA"/>
    <w:rsid w:val="00AA738C"/>
    <w:rsid w:val="00AB0433"/>
    <w:rsid w:val="00AB2EDC"/>
    <w:rsid w:val="00AB3127"/>
    <w:rsid w:val="00AB635D"/>
    <w:rsid w:val="00AB6ABA"/>
    <w:rsid w:val="00AB787F"/>
    <w:rsid w:val="00AC273C"/>
    <w:rsid w:val="00AC3121"/>
    <w:rsid w:val="00AC3A8E"/>
    <w:rsid w:val="00AC5217"/>
    <w:rsid w:val="00AD1585"/>
    <w:rsid w:val="00AD2407"/>
    <w:rsid w:val="00AD2CB9"/>
    <w:rsid w:val="00AD34C9"/>
    <w:rsid w:val="00AD76FC"/>
    <w:rsid w:val="00AE269B"/>
    <w:rsid w:val="00AE3F05"/>
    <w:rsid w:val="00AE4F69"/>
    <w:rsid w:val="00AE5B64"/>
    <w:rsid w:val="00AE6227"/>
    <w:rsid w:val="00AE7067"/>
    <w:rsid w:val="00AF0077"/>
    <w:rsid w:val="00AF1899"/>
    <w:rsid w:val="00AF26B0"/>
    <w:rsid w:val="00AF2A90"/>
    <w:rsid w:val="00AF2B94"/>
    <w:rsid w:val="00AF6472"/>
    <w:rsid w:val="00AF6A47"/>
    <w:rsid w:val="00B015A2"/>
    <w:rsid w:val="00B04564"/>
    <w:rsid w:val="00B053F1"/>
    <w:rsid w:val="00B05E66"/>
    <w:rsid w:val="00B073EB"/>
    <w:rsid w:val="00B10570"/>
    <w:rsid w:val="00B10595"/>
    <w:rsid w:val="00B10911"/>
    <w:rsid w:val="00B119D4"/>
    <w:rsid w:val="00B11C01"/>
    <w:rsid w:val="00B13F23"/>
    <w:rsid w:val="00B144EB"/>
    <w:rsid w:val="00B14A34"/>
    <w:rsid w:val="00B1507C"/>
    <w:rsid w:val="00B164F0"/>
    <w:rsid w:val="00B17DDF"/>
    <w:rsid w:val="00B20206"/>
    <w:rsid w:val="00B2186D"/>
    <w:rsid w:val="00B23E3F"/>
    <w:rsid w:val="00B24412"/>
    <w:rsid w:val="00B248E6"/>
    <w:rsid w:val="00B25308"/>
    <w:rsid w:val="00B303E3"/>
    <w:rsid w:val="00B311A0"/>
    <w:rsid w:val="00B31915"/>
    <w:rsid w:val="00B33633"/>
    <w:rsid w:val="00B343D1"/>
    <w:rsid w:val="00B34D7E"/>
    <w:rsid w:val="00B350BC"/>
    <w:rsid w:val="00B3614C"/>
    <w:rsid w:val="00B36DB7"/>
    <w:rsid w:val="00B36E22"/>
    <w:rsid w:val="00B41768"/>
    <w:rsid w:val="00B42887"/>
    <w:rsid w:val="00B4353D"/>
    <w:rsid w:val="00B47151"/>
    <w:rsid w:val="00B47265"/>
    <w:rsid w:val="00B47705"/>
    <w:rsid w:val="00B47A51"/>
    <w:rsid w:val="00B5116F"/>
    <w:rsid w:val="00B53609"/>
    <w:rsid w:val="00B55CB3"/>
    <w:rsid w:val="00B57C5D"/>
    <w:rsid w:val="00B57D3D"/>
    <w:rsid w:val="00B61829"/>
    <w:rsid w:val="00B6487B"/>
    <w:rsid w:val="00B64EA4"/>
    <w:rsid w:val="00B64F4C"/>
    <w:rsid w:val="00B67192"/>
    <w:rsid w:val="00B7324F"/>
    <w:rsid w:val="00B751FB"/>
    <w:rsid w:val="00B76287"/>
    <w:rsid w:val="00B772AA"/>
    <w:rsid w:val="00B773C9"/>
    <w:rsid w:val="00B77940"/>
    <w:rsid w:val="00B77E13"/>
    <w:rsid w:val="00B820B8"/>
    <w:rsid w:val="00B82340"/>
    <w:rsid w:val="00B82C56"/>
    <w:rsid w:val="00B86193"/>
    <w:rsid w:val="00B8799D"/>
    <w:rsid w:val="00B91EF3"/>
    <w:rsid w:val="00B930FE"/>
    <w:rsid w:val="00B933AF"/>
    <w:rsid w:val="00B948DE"/>
    <w:rsid w:val="00B94E09"/>
    <w:rsid w:val="00B9511D"/>
    <w:rsid w:val="00BA20DB"/>
    <w:rsid w:val="00BA285D"/>
    <w:rsid w:val="00BA5F67"/>
    <w:rsid w:val="00BA6D75"/>
    <w:rsid w:val="00BB0BD9"/>
    <w:rsid w:val="00BB0DE5"/>
    <w:rsid w:val="00BB1A27"/>
    <w:rsid w:val="00BB24EA"/>
    <w:rsid w:val="00BB26C8"/>
    <w:rsid w:val="00BB3485"/>
    <w:rsid w:val="00BB4A3A"/>
    <w:rsid w:val="00BB7D4E"/>
    <w:rsid w:val="00BC0047"/>
    <w:rsid w:val="00BC2C38"/>
    <w:rsid w:val="00BC2F0E"/>
    <w:rsid w:val="00BC7858"/>
    <w:rsid w:val="00BC789D"/>
    <w:rsid w:val="00BD05ED"/>
    <w:rsid w:val="00BD1631"/>
    <w:rsid w:val="00BD3CAE"/>
    <w:rsid w:val="00BD3F8A"/>
    <w:rsid w:val="00BD59C1"/>
    <w:rsid w:val="00BD6463"/>
    <w:rsid w:val="00BD6C4A"/>
    <w:rsid w:val="00BD7AB9"/>
    <w:rsid w:val="00BE1E30"/>
    <w:rsid w:val="00BE3848"/>
    <w:rsid w:val="00BE3DFB"/>
    <w:rsid w:val="00BE50ED"/>
    <w:rsid w:val="00BE63FA"/>
    <w:rsid w:val="00BE6FE4"/>
    <w:rsid w:val="00BE796F"/>
    <w:rsid w:val="00C014D0"/>
    <w:rsid w:val="00C018E7"/>
    <w:rsid w:val="00C023A2"/>
    <w:rsid w:val="00C023D5"/>
    <w:rsid w:val="00C046DE"/>
    <w:rsid w:val="00C07AC1"/>
    <w:rsid w:val="00C07CDD"/>
    <w:rsid w:val="00C105D8"/>
    <w:rsid w:val="00C11082"/>
    <w:rsid w:val="00C11A29"/>
    <w:rsid w:val="00C20F85"/>
    <w:rsid w:val="00C20FC6"/>
    <w:rsid w:val="00C25977"/>
    <w:rsid w:val="00C35720"/>
    <w:rsid w:val="00C37496"/>
    <w:rsid w:val="00C4160D"/>
    <w:rsid w:val="00C42C3E"/>
    <w:rsid w:val="00C43E89"/>
    <w:rsid w:val="00C447A9"/>
    <w:rsid w:val="00C4501D"/>
    <w:rsid w:val="00C45126"/>
    <w:rsid w:val="00C45EB6"/>
    <w:rsid w:val="00C475EC"/>
    <w:rsid w:val="00C505E8"/>
    <w:rsid w:val="00C51165"/>
    <w:rsid w:val="00C513C5"/>
    <w:rsid w:val="00C5154A"/>
    <w:rsid w:val="00C559D9"/>
    <w:rsid w:val="00C57D0A"/>
    <w:rsid w:val="00C60741"/>
    <w:rsid w:val="00C60961"/>
    <w:rsid w:val="00C63611"/>
    <w:rsid w:val="00C666C6"/>
    <w:rsid w:val="00C668FF"/>
    <w:rsid w:val="00C70971"/>
    <w:rsid w:val="00C71C45"/>
    <w:rsid w:val="00C728AA"/>
    <w:rsid w:val="00C72FAA"/>
    <w:rsid w:val="00C7386A"/>
    <w:rsid w:val="00C73C0B"/>
    <w:rsid w:val="00C74072"/>
    <w:rsid w:val="00C748EF"/>
    <w:rsid w:val="00C75540"/>
    <w:rsid w:val="00C76308"/>
    <w:rsid w:val="00C76891"/>
    <w:rsid w:val="00C7757A"/>
    <w:rsid w:val="00C83FD2"/>
    <w:rsid w:val="00C859AD"/>
    <w:rsid w:val="00C86DBD"/>
    <w:rsid w:val="00C8770E"/>
    <w:rsid w:val="00C93C72"/>
    <w:rsid w:val="00C940EF"/>
    <w:rsid w:val="00C95E0F"/>
    <w:rsid w:val="00C965D2"/>
    <w:rsid w:val="00CA15A6"/>
    <w:rsid w:val="00CA27BD"/>
    <w:rsid w:val="00CA2C0A"/>
    <w:rsid w:val="00CA4931"/>
    <w:rsid w:val="00CA62A9"/>
    <w:rsid w:val="00CB07FB"/>
    <w:rsid w:val="00CB1397"/>
    <w:rsid w:val="00CB309B"/>
    <w:rsid w:val="00CB3C5E"/>
    <w:rsid w:val="00CB4E66"/>
    <w:rsid w:val="00CB552E"/>
    <w:rsid w:val="00CB5B06"/>
    <w:rsid w:val="00CB61A5"/>
    <w:rsid w:val="00CB6BC2"/>
    <w:rsid w:val="00CC1784"/>
    <w:rsid w:val="00CC220B"/>
    <w:rsid w:val="00CC2A8A"/>
    <w:rsid w:val="00CC3F43"/>
    <w:rsid w:val="00CC4F9D"/>
    <w:rsid w:val="00CC66E5"/>
    <w:rsid w:val="00CC7F9B"/>
    <w:rsid w:val="00CD0CF3"/>
    <w:rsid w:val="00CD3E05"/>
    <w:rsid w:val="00CD56CE"/>
    <w:rsid w:val="00CD74A1"/>
    <w:rsid w:val="00CD7652"/>
    <w:rsid w:val="00CE1194"/>
    <w:rsid w:val="00CE274E"/>
    <w:rsid w:val="00CE2DC2"/>
    <w:rsid w:val="00CE2FE0"/>
    <w:rsid w:val="00CE3011"/>
    <w:rsid w:val="00CE3169"/>
    <w:rsid w:val="00CE714B"/>
    <w:rsid w:val="00CE7831"/>
    <w:rsid w:val="00CE79A0"/>
    <w:rsid w:val="00CE7D19"/>
    <w:rsid w:val="00CF0B56"/>
    <w:rsid w:val="00CF5308"/>
    <w:rsid w:val="00CF7C58"/>
    <w:rsid w:val="00D005BD"/>
    <w:rsid w:val="00D00C30"/>
    <w:rsid w:val="00D04906"/>
    <w:rsid w:val="00D06098"/>
    <w:rsid w:val="00D074C9"/>
    <w:rsid w:val="00D12E76"/>
    <w:rsid w:val="00D142DF"/>
    <w:rsid w:val="00D14602"/>
    <w:rsid w:val="00D1602A"/>
    <w:rsid w:val="00D168A3"/>
    <w:rsid w:val="00D17550"/>
    <w:rsid w:val="00D176D1"/>
    <w:rsid w:val="00D17A5B"/>
    <w:rsid w:val="00D212B9"/>
    <w:rsid w:val="00D21507"/>
    <w:rsid w:val="00D21AC5"/>
    <w:rsid w:val="00D263AC"/>
    <w:rsid w:val="00D27E9F"/>
    <w:rsid w:val="00D30B18"/>
    <w:rsid w:val="00D31059"/>
    <w:rsid w:val="00D321C2"/>
    <w:rsid w:val="00D32414"/>
    <w:rsid w:val="00D32815"/>
    <w:rsid w:val="00D3322B"/>
    <w:rsid w:val="00D334F1"/>
    <w:rsid w:val="00D34BBD"/>
    <w:rsid w:val="00D35A2E"/>
    <w:rsid w:val="00D35A3F"/>
    <w:rsid w:val="00D35C4C"/>
    <w:rsid w:val="00D41FB0"/>
    <w:rsid w:val="00D447E3"/>
    <w:rsid w:val="00D47123"/>
    <w:rsid w:val="00D4786D"/>
    <w:rsid w:val="00D47BCC"/>
    <w:rsid w:val="00D509D5"/>
    <w:rsid w:val="00D50EAF"/>
    <w:rsid w:val="00D520E2"/>
    <w:rsid w:val="00D52FB3"/>
    <w:rsid w:val="00D54BD3"/>
    <w:rsid w:val="00D55F5C"/>
    <w:rsid w:val="00D57E81"/>
    <w:rsid w:val="00D57FC9"/>
    <w:rsid w:val="00D60351"/>
    <w:rsid w:val="00D60657"/>
    <w:rsid w:val="00D609CB"/>
    <w:rsid w:val="00D639B8"/>
    <w:rsid w:val="00D6596F"/>
    <w:rsid w:val="00D6779C"/>
    <w:rsid w:val="00D677B9"/>
    <w:rsid w:val="00D72CE1"/>
    <w:rsid w:val="00D75DA3"/>
    <w:rsid w:val="00D778ED"/>
    <w:rsid w:val="00D77FF0"/>
    <w:rsid w:val="00D8217C"/>
    <w:rsid w:val="00D84D00"/>
    <w:rsid w:val="00D8564A"/>
    <w:rsid w:val="00D8760E"/>
    <w:rsid w:val="00D87EE0"/>
    <w:rsid w:val="00D9076A"/>
    <w:rsid w:val="00D90E55"/>
    <w:rsid w:val="00D91680"/>
    <w:rsid w:val="00D92C07"/>
    <w:rsid w:val="00D93FCA"/>
    <w:rsid w:val="00D94CC5"/>
    <w:rsid w:val="00D9722C"/>
    <w:rsid w:val="00D97449"/>
    <w:rsid w:val="00DA1219"/>
    <w:rsid w:val="00DA1C47"/>
    <w:rsid w:val="00DA1C98"/>
    <w:rsid w:val="00DA1DF6"/>
    <w:rsid w:val="00DA47A0"/>
    <w:rsid w:val="00DB0DB5"/>
    <w:rsid w:val="00DB1A5A"/>
    <w:rsid w:val="00DB253F"/>
    <w:rsid w:val="00DB2814"/>
    <w:rsid w:val="00DB29F5"/>
    <w:rsid w:val="00DB4CED"/>
    <w:rsid w:val="00DB50EE"/>
    <w:rsid w:val="00DB6CD2"/>
    <w:rsid w:val="00DB70A6"/>
    <w:rsid w:val="00DC0A01"/>
    <w:rsid w:val="00DC0F65"/>
    <w:rsid w:val="00DC0F8A"/>
    <w:rsid w:val="00DC2C03"/>
    <w:rsid w:val="00DC33CD"/>
    <w:rsid w:val="00DC3DCF"/>
    <w:rsid w:val="00DC556F"/>
    <w:rsid w:val="00DC7459"/>
    <w:rsid w:val="00DD263B"/>
    <w:rsid w:val="00DD479A"/>
    <w:rsid w:val="00DD527A"/>
    <w:rsid w:val="00DD58DB"/>
    <w:rsid w:val="00DD5DA3"/>
    <w:rsid w:val="00DD6CB1"/>
    <w:rsid w:val="00DE012B"/>
    <w:rsid w:val="00DE3C51"/>
    <w:rsid w:val="00DE4C0A"/>
    <w:rsid w:val="00DE52BD"/>
    <w:rsid w:val="00DE6F89"/>
    <w:rsid w:val="00DF363E"/>
    <w:rsid w:val="00DF3F01"/>
    <w:rsid w:val="00DF4242"/>
    <w:rsid w:val="00DF5D99"/>
    <w:rsid w:val="00E00670"/>
    <w:rsid w:val="00E01433"/>
    <w:rsid w:val="00E02961"/>
    <w:rsid w:val="00E038B6"/>
    <w:rsid w:val="00E0419B"/>
    <w:rsid w:val="00E0575D"/>
    <w:rsid w:val="00E05FA4"/>
    <w:rsid w:val="00E0623E"/>
    <w:rsid w:val="00E065F8"/>
    <w:rsid w:val="00E066B4"/>
    <w:rsid w:val="00E06CFB"/>
    <w:rsid w:val="00E1126B"/>
    <w:rsid w:val="00E11702"/>
    <w:rsid w:val="00E12AC7"/>
    <w:rsid w:val="00E1385F"/>
    <w:rsid w:val="00E13B07"/>
    <w:rsid w:val="00E13B94"/>
    <w:rsid w:val="00E15E55"/>
    <w:rsid w:val="00E20D28"/>
    <w:rsid w:val="00E21B51"/>
    <w:rsid w:val="00E22AE1"/>
    <w:rsid w:val="00E24887"/>
    <w:rsid w:val="00E26FE5"/>
    <w:rsid w:val="00E33302"/>
    <w:rsid w:val="00E35643"/>
    <w:rsid w:val="00E35DBF"/>
    <w:rsid w:val="00E3637B"/>
    <w:rsid w:val="00E365A3"/>
    <w:rsid w:val="00E36878"/>
    <w:rsid w:val="00E40084"/>
    <w:rsid w:val="00E4058B"/>
    <w:rsid w:val="00E40C4E"/>
    <w:rsid w:val="00E435F8"/>
    <w:rsid w:val="00E43F4B"/>
    <w:rsid w:val="00E47127"/>
    <w:rsid w:val="00E47FEA"/>
    <w:rsid w:val="00E50413"/>
    <w:rsid w:val="00E50940"/>
    <w:rsid w:val="00E5492F"/>
    <w:rsid w:val="00E54E72"/>
    <w:rsid w:val="00E55FE6"/>
    <w:rsid w:val="00E56281"/>
    <w:rsid w:val="00E56B29"/>
    <w:rsid w:val="00E579D3"/>
    <w:rsid w:val="00E64434"/>
    <w:rsid w:val="00E64C07"/>
    <w:rsid w:val="00E657BE"/>
    <w:rsid w:val="00E65B75"/>
    <w:rsid w:val="00E65EF4"/>
    <w:rsid w:val="00E65FAA"/>
    <w:rsid w:val="00E66A6A"/>
    <w:rsid w:val="00E71CDE"/>
    <w:rsid w:val="00E732BE"/>
    <w:rsid w:val="00E7445E"/>
    <w:rsid w:val="00E74CE5"/>
    <w:rsid w:val="00E80C6F"/>
    <w:rsid w:val="00E81864"/>
    <w:rsid w:val="00E82F2F"/>
    <w:rsid w:val="00E86828"/>
    <w:rsid w:val="00E86967"/>
    <w:rsid w:val="00E90369"/>
    <w:rsid w:val="00E93EB7"/>
    <w:rsid w:val="00E95250"/>
    <w:rsid w:val="00EA19BB"/>
    <w:rsid w:val="00EA22D8"/>
    <w:rsid w:val="00EA3AC2"/>
    <w:rsid w:val="00EA550C"/>
    <w:rsid w:val="00EA6017"/>
    <w:rsid w:val="00EA6B41"/>
    <w:rsid w:val="00EA6EE6"/>
    <w:rsid w:val="00EA756A"/>
    <w:rsid w:val="00EA77B0"/>
    <w:rsid w:val="00EB0AD3"/>
    <w:rsid w:val="00EB1E4D"/>
    <w:rsid w:val="00EB3F40"/>
    <w:rsid w:val="00EB5A6B"/>
    <w:rsid w:val="00EC1975"/>
    <w:rsid w:val="00EC48F8"/>
    <w:rsid w:val="00EC6102"/>
    <w:rsid w:val="00EC7E79"/>
    <w:rsid w:val="00ED2728"/>
    <w:rsid w:val="00ED4ECC"/>
    <w:rsid w:val="00ED5B5C"/>
    <w:rsid w:val="00ED68F1"/>
    <w:rsid w:val="00ED7065"/>
    <w:rsid w:val="00EE0870"/>
    <w:rsid w:val="00EE0ED5"/>
    <w:rsid w:val="00EE1CFC"/>
    <w:rsid w:val="00EE4023"/>
    <w:rsid w:val="00EE5092"/>
    <w:rsid w:val="00EE5DF2"/>
    <w:rsid w:val="00EE5F30"/>
    <w:rsid w:val="00EF022E"/>
    <w:rsid w:val="00EF0FFA"/>
    <w:rsid w:val="00EF16C3"/>
    <w:rsid w:val="00EF1C52"/>
    <w:rsid w:val="00EF1D10"/>
    <w:rsid w:val="00EF226E"/>
    <w:rsid w:val="00EF2985"/>
    <w:rsid w:val="00EF4BB9"/>
    <w:rsid w:val="00EF5DE3"/>
    <w:rsid w:val="00EF6400"/>
    <w:rsid w:val="00EF7A94"/>
    <w:rsid w:val="00F007FD"/>
    <w:rsid w:val="00F00AC9"/>
    <w:rsid w:val="00F01547"/>
    <w:rsid w:val="00F01590"/>
    <w:rsid w:val="00F016CA"/>
    <w:rsid w:val="00F01761"/>
    <w:rsid w:val="00F0196E"/>
    <w:rsid w:val="00F033B8"/>
    <w:rsid w:val="00F038D4"/>
    <w:rsid w:val="00F069CF"/>
    <w:rsid w:val="00F075C5"/>
    <w:rsid w:val="00F10B5A"/>
    <w:rsid w:val="00F1298C"/>
    <w:rsid w:val="00F155EB"/>
    <w:rsid w:val="00F1690D"/>
    <w:rsid w:val="00F16FCA"/>
    <w:rsid w:val="00F1790B"/>
    <w:rsid w:val="00F17B02"/>
    <w:rsid w:val="00F207F0"/>
    <w:rsid w:val="00F21358"/>
    <w:rsid w:val="00F21EC2"/>
    <w:rsid w:val="00F251FB"/>
    <w:rsid w:val="00F30559"/>
    <w:rsid w:val="00F326B4"/>
    <w:rsid w:val="00F3297A"/>
    <w:rsid w:val="00F34ECF"/>
    <w:rsid w:val="00F3555B"/>
    <w:rsid w:val="00F40A00"/>
    <w:rsid w:val="00F429E0"/>
    <w:rsid w:val="00F44080"/>
    <w:rsid w:val="00F448F8"/>
    <w:rsid w:val="00F44A60"/>
    <w:rsid w:val="00F46C85"/>
    <w:rsid w:val="00F46F40"/>
    <w:rsid w:val="00F51C3A"/>
    <w:rsid w:val="00F52423"/>
    <w:rsid w:val="00F54896"/>
    <w:rsid w:val="00F54AF6"/>
    <w:rsid w:val="00F55710"/>
    <w:rsid w:val="00F5675C"/>
    <w:rsid w:val="00F575B3"/>
    <w:rsid w:val="00F63338"/>
    <w:rsid w:val="00F6561E"/>
    <w:rsid w:val="00F65A05"/>
    <w:rsid w:val="00F66387"/>
    <w:rsid w:val="00F67FBB"/>
    <w:rsid w:val="00F70991"/>
    <w:rsid w:val="00F723D0"/>
    <w:rsid w:val="00F729D1"/>
    <w:rsid w:val="00F75420"/>
    <w:rsid w:val="00F76A57"/>
    <w:rsid w:val="00F8143E"/>
    <w:rsid w:val="00F8168A"/>
    <w:rsid w:val="00F81FFE"/>
    <w:rsid w:val="00F8363D"/>
    <w:rsid w:val="00F84520"/>
    <w:rsid w:val="00F84C24"/>
    <w:rsid w:val="00F87A4F"/>
    <w:rsid w:val="00F906D4"/>
    <w:rsid w:val="00F969C2"/>
    <w:rsid w:val="00F96B00"/>
    <w:rsid w:val="00F97D12"/>
    <w:rsid w:val="00FA0B0E"/>
    <w:rsid w:val="00FA1C6E"/>
    <w:rsid w:val="00FA29EC"/>
    <w:rsid w:val="00FA2ACE"/>
    <w:rsid w:val="00FA2D15"/>
    <w:rsid w:val="00FA46D2"/>
    <w:rsid w:val="00FA505F"/>
    <w:rsid w:val="00FB069A"/>
    <w:rsid w:val="00FB0FED"/>
    <w:rsid w:val="00FB30EF"/>
    <w:rsid w:val="00FB3443"/>
    <w:rsid w:val="00FC287A"/>
    <w:rsid w:val="00FC2A14"/>
    <w:rsid w:val="00FC601D"/>
    <w:rsid w:val="00FC6C02"/>
    <w:rsid w:val="00FC720A"/>
    <w:rsid w:val="00FD45B0"/>
    <w:rsid w:val="00FD52DB"/>
    <w:rsid w:val="00FD5E4C"/>
    <w:rsid w:val="00FD60B9"/>
    <w:rsid w:val="00FD6C56"/>
    <w:rsid w:val="00FE2E00"/>
    <w:rsid w:val="00FE2E14"/>
    <w:rsid w:val="00FE361B"/>
    <w:rsid w:val="00FE3B14"/>
    <w:rsid w:val="00FE402C"/>
    <w:rsid w:val="00FE5E63"/>
    <w:rsid w:val="00FE6CC9"/>
    <w:rsid w:val="00FE7CC9"/>
    <w:rsid w:val="00FF1F47"/>
    <w:rsid w:val="00FF44E0"/>
    <w:rsid w:val="00FF4660"/>
    <w:rsid w:val="00FF564C"/>
    <w:rsid w:val="00FF589B"/>
    <w:rsid w:val="00FF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uiPriority="0"/>
    <w:lsdException w:name="header" w:locked="1" w:uiPriority="0"/>
    <w:lsdException w:name="footer" w:locked="1"/>
    <w:lsdException w:name="caption" w:locked="1" w:uiPriority="0" w:qFormat="1"/>
    <w:lsdException w:name="footnote reference" w:locked="1" w:uiPriority="0"/>
    <w:lsdException w:name="endnote reference" w:locked="1" w:uiPriority="0"/>
    <w:lsdException w:name="endnote text" w:locked="1" w:uiPriority="0"/>
    <w:lsdException w:name="Title" w:locked="1" w:semiHidden="0" w:unhideWhenUsed="0" w:qFormat="1"/>
    <w:lsdException w:name="Default Paragraph Font" w:uiPriority="1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Body Text Indent 3" w:locked="1" w:uiPriority="0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/>
    <w:lsdException w:name="No Lis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2DB"/>
    <w:pPr>
      <w:jc w:val="center"/>
    </w:pPr>
    <w:rPr>
      <w:sz w:val="36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267B2B"/>
    <w:pPr>
      <w:keepNext/>
      <w:spacing w:before="480" w:after="300"/>
      <w:jc w:val="both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267B2B"/>
    <w:pPr>
      <w:keepNext/>
      <w:spacing w:before="240" w:after="240"/>
      <w:jc w:val="left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507047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link w:val="40"/>
    <w:uiPriority w:val="99"/>
    <w:qFormat/>
    <w:rsid w:val="00FC6C02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6D63C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autoRedefine/>
    <w:uiPriority w:val="99"/>
    <w:qFormat/>
    <w:rsid w:val="00E65EF4"/>
    <w:pPr>
      <w:numPr>
        <w:ilvl w:val="5"/>
        <w:numId w:val="2"/>
      </w:numPr>
      <w:spacing w:line="360" w:lineRule="auto"/>
      <w:jc w:val="both"/>
      <w:outlineLvl w:val="5"/>
    </w:pPr>
    <w:rPr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65EF4"/>
    <w:pPr>
      <w:keepNext/>
      <w:numPr>
        <w:ilvl w:val="6"/>
        <w:numId w:val="2"/>
      </w:numPr>
      <w:spacing w:line="360" w:lineRule="auto"/>
      <w:jc w:val="both"/>
      <w:outlineLvl w:val="6"/>
    </w:pPr>
    <w:rPr>
      <w:sz w:val="28"/>
      <w:szCs w:val="28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65EF4"/>
    <w:pPr>
      <w:numPr>
        <w:ilvl w:val="7"/>
        <w:numId w:val="2"/>
      </w:numPr>
      <w:spacing w:line="360" w:lineRule="auto"/>
      <w:jc w:val="both"/>
      <w:outlineLvl w:val="7"/>
    </w:pPr>
    <w:rPr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65EF4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67B2B"/>
    <w:rPr>
      <w:rFonts w:cs="Arial"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267B2B"/>
    <w:rPr>
      <w:rFonts w:cs="Arial"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50704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locked/>
    <w:rsid w:val="00FC6C02"/>
    <w:rPr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locked/>
    <w:rsid w:val="00E65E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E65EF4"/>
    <w:rPr>
      <w:sz w:val="28"/>
      <w:szCs w:val="28"/>
      <w:lang w:eastAsia="en-US"/>
    </w:rPr>
  </w:style>
  <w:style w:type="character" w:customStyle="1" w:styleId="70">
    <w:name w:val="Заголовок 7 Знак"/>
    <w:basedOn w:val="a1"/>
    <w:link w:val="7"/>
    <w:uiPriority w:val="99"/>
    <w:locked/>
    <w:rsid w:val="00E65EF4"/>
    <w:rPr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uiPriority w:val="99"/>
    <w:locked/>
    <w:rsid w:val="00E65EF4"/>
    <w:rPr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uiPriority w:val="99"/>
    <w:locked/>
    <w:rsid w:val="00E65EF4"/>
    <w:rPr>
      <w:rFonts w:ascii="Arial" w:hAnsi="Arial" w:cs="Arial"/>
      <w:color w:val="000000"/>
      <w:sz w:val="22"/>
      <w:szCs w:val="22"/>
    </w:rPr>
  </w:style>
  <w:style w:type="table" w:styleId="a4">
    <w:name w:val="Table Grid"/>
    <w:basedOn w:val="a2"/>
    <w:uiPriority w:val="99"/>
    <w:rsid w:val="00162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0"/>
    <w:link w:val="a6"/>
    <w:uiPriority w:val="99"/>
    <w:semiHidden/>
    <w:rsid w:val="00E71C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1"/>
    <w:link w:val="a5"/>
    <w:uiPriority w:val="99"/>
    <w:semiHidden/>
    <w:rsid w:val="004C2BBC"/>
    <w:rPr>
      <w:sz w:val="0"/>
      <w:szCs w:val="0"/>
    </w:rPr>
  </w:style>
  <w:style w:type="character" w:styleId="a7">
    <w:name w:val="Placeholder Text"/>
    <w:basedOn w:val="a1"/>
    <w:uiPriority w:val="99"/>
    <w:semiHidden/>
    <w:rsid w:val="00B17DDF"/>
    <w:rPr>
      <w:color w:val="808080"/>
    </w:rPr>
  </w:style>
  <w:style w:type="paragraph" w:styleId="a8">
    <w:name w:val="Balloon Text"/>
    <w:basedOn w:val="a0"/>
    <w:link w:val="a9"/>
    <w:uiPriority w:val="99"/>
    <w:semiHidden/>
    <w:rsid w:val="00B17D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locked/>
    <w:rsid w:val="00B17DDF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rsid w:val="00562F51"/>
    <w:pPr>
      <w:spacing w:before="100" w:beforeAutospacing="1" w:after="100" w:afterAutospacing="1"/>
    </w:pPr>
  </w:style>
  <w:style w:type="paragraph" w:customStyle="1" w:styleId="ab">
    <w:name w:val="Обычный + По центру"/>
    <w:aliases w:val="Слева:  1,39 см"/>
    <w:basedOn w:val="a0"/>
    <w:link w:val="ac"/>
    <w:uiPriority w:val="99"/>
    <w:rsid w:val="006D63CA"/>
    <w:pPr>
      <w:framePr w:hSpace="180" w:wrap="auto" w:vAnchor="page" w:hAnchor="margin" w:y="1675"/>
    </w:pPr>
    <w:rPr>
      <w:rFonts w:ascii="Verdana" w:hAnsi="Verdana" w:cs="Verdana"/>
      <w:caps/>
      <w:color w:val="000000"/>
      <w:sz w:val="22"/>
      <w:szCs w:val="22"/>
    </w:rPr>
  </w:style>
  <w:style w:type="character" w:customStyle="1" w:styleId="ac">
    <w:name w:val="Обычный + По центру Знак"/>
    <w:aliases w:val="Слева:  1 Знак,39 см Знак"/>
    <w:basedOn w:val="a1"/>
    <w:link w:val="ab"/>
    <w:uiPriority w:val="99"/>
    <w:locked/>
    <w:rsid w:val="006D63CA"/>
    <w:rPr>
      <w:rFonts w:ascii="Verdana" w:hAnsi="Verdana" w:cs="Verdana"/>
      <w:caps/>
      <w:color w:val="000000"/>
      <w:sz w:val="22"/>
      <w:szCs w:val="22"/>
      <w:lang w:val="ru-RU" w:eastAsia="ru-RU"/>
    </w:rPr>
  </w:style>
  <w:style w:type="paragraph" w:styleId="ad">
    <w:name w:val="Body Text Indent"/>
    <w:basedOn w:val="a0"/>
    <w:link w:val="ae"/>
    <w:uiPriority w:val="99"/>
    <w:rsid w:val="00CD3E05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locked/>
    <w:rsid w:val="00E65EF4"/>
    <w:rPr>
      <w:sz w:val="24"/>
      <w:szCs w:val="24"/>
    </w:rPr>
  </w:style>
  <w:style w:type="paragraph" w:styleId="af">
    <w:name w:val="Title"/>
    <w:basedOn w:val="a0"/>
    <w:link w:val="af0"/>
    <w:uiPriority w:val="99"/>
    <w:qFormat/>
    <w:rsid w:val="00507047"/>
    <w:pPr>
      <w:spacing w:line="288" w:lineRule="auto"/>
    </w:pPr>
    <w:rPr>
      <w:sz w:val="28"/>
      <w:szCs w:val="28"/>
    </w:rPr>
  </w:style>
  <w:style w:type="character" w:customStyle="1" w:styleId="af0">
    <w:name w:val="Название Знак"/>
    <w:basedOn w:val="a1"/>
    <w:link w:val="af"/>
    <w:uiPriority w:val="99"/>
    <w:locked/>
    <w:rsid w:val="00507047"/>
    <w:rPr>
      <w:sz w:val="28"/>
      <w:szCs w:val="28"/>
    </w:rPr>
  </w:style>
  <w:style w:type="character" w:styleId="af1">
    <w:name w:val="line number"/>
    <w:basedOn w:val="a1"/>
    <w:uiPriority w:val="99"/>
    <w:rsid w:val="006C4D3A"/>
  </w:style>
  <w:style w:type="paragraph" w:styleId="af2">
    <w:name w:val="header"/>
    <w:basedOn w:val="a0"/>
    <w:link w:val="af3"/>
    <w:uiPriority w:val="99"/>
    <w:rsid w:val="0021014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locked/>
    <w:rsid w:val="00210148"/>
    <w:rPr>
      <w:sz w:val="24"/>
      <w:szCs w:val="24"/>
    </w:rPr>
  </w:style>
  <w:style w:type="paragraph" w:styleId="af4">
    <w:name w:val="footer"/>
    <w:basedOn w:val="a0"/>
    <w:link w:val="af5"/>
    <w:uiPriority w:val="99"/>
    <w:rsid w:val="0021014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locked/>
    <w:rsid w:val="00210148"/>
    <w:rPr>
      <w:sz w:val="24"/>
      <w:szCs w:val="24"/>
    </w:rPr>
  </w:style>
  <w:style w:type="character" w:styleId="af6">
    <w:name w:val="page number"/>
    <w:basedOn w:val="a1"/>
    <w:uiPriority w:val="99"/>
    <w:rsid w:val="00456B93"/>
  </w:style>
  <w:style w:type="character" w:customStyle="1" w:styleId="wikipropertyvalue">
    <w:name w:val="wikipropertyvalue"/>
    <w:basedOn w:val="a1"/>
    <w:uiPriority w:val="99"/>
    <w:rsid w:val="00C25977"/>
  </w:style>
  <w:style w:type="character" w:customStyle="1" w:styleId="wikipropertyunit">
    <w:name w:val="wikipropertyunit"/>
    <w:basedOn w:val="a1"/>
    <w:uiPriority w:val="99"/>
    <w:rsid w:val="00C25977"/>
  </w:style>
  <w:style w:type="paragraph" w:styleId="af7">
    <w:name w:val="List Paragraph"/>
    <w:basedOn w:val="a0"/>
    <w:uiPriority w:val="99"/>
    <w:qFormat/>
    <w:rsid w:val="00136006"/>
    <w:pPr>
      <w:ind w:left="720"/>
    </w:pPr>
  </w:style>
  <w:style w:type="paragraph" w:styleId="af8">
    <w:name w:val="TOC Heading"/>
    <w:basedOn w:val="1"/>
    <w:next w:val="a0"/>
    <w:uiPriority w:val="39"/>
    <w:qFormat/>
    <w:rsid w:val="00BD7AB9"/>
    <w:pPr>
      <w:keepLines/>
      <w:spacing w:after="0" w:line="276" w:lineRule="auto"/>
      <w:outlineLvl w:val="9"/>
    </w:pPr>
    <w:rPr>
      <w:rFonts w:ascii="Cambria" w:hAnsi="Cambria" w:cs="Cambria"/>
      <w:color w:val="365F91"/>
      <w:kern w:val="0"/>
      <w:szCs w:val="28"/>
      <w:lang w:eastAsia="en-US"/>
    </w:rPr>
  </w:style>
  <w:style w:type="paragraph" w:styleId="11">
    <w:name w:val="toc 1"/>
    <w:basedOn w:val="a0"/>
    <w:next w:val="a0"/>
    <w:autoRedefine/>
    <w:uiPriority w:val="39"/>
    <w:rsid w:val="00496DA4"/>
    <w:pPr>
      <w:tabs>
        <w:tab w:val="right" w:leader="dot" w:pos="9498"/>
      </w:tabs>
      <w:spacing w:line="360" w:lineRule="auto"/>
      <w:contextualSpacing/>
    </w:pPr>
    <w:rPr>
      <w:noProof/>
      <w:szCs w:val="28"/>
    </w:rPr>
  </w:style>
  <w:style w:type="paragraph" w:styleId="21">
    <w:name w:val="toc 2"/>
    <w:basedOn w:val="a0"/>
    <w:next w:val="a0"/>
    <w:autoRedefine/>
    <w:uiPriority w:val="39"/>
    <w:rsid w:val="00940762"/>
    <w:pPr>
      <w:tabs>
        <w:tab w:val="right" w:leader="dot" w:pos="9498"/>
      </w:tabs>
      <w:spacing w:line="360" w:lineRule="auto"/>
      <w:ind w:rightChars="590" w:right="1416"/>
      <w:contextualSpacing/>
      <w:jc w:val="both"/>
    </w:pPr>
    <w:rPr>
      <w:sz w:val="32"/>
      <w:szCs w:val="32"/>
    </w:rPr>
  </w:style>
  <w:style w:type="paragraph" w:styleId="31">
    <w:name w:val="toc 3"/>
    <w:basedOn w:val="a0"/>
    <w:next w:val="a0"/>
    <w:autoRedefine/>
    <w:uiPriority w:val="99"/>
    <w:semiHidden/>
    <w:rsid w:val="00BD7AB9"/>
    <w:pPr>
      <w:spacing w:after="100"/>
      <w:ind w:left="480"/>
    </w:pPr>
  </w:style>
  <w:style w:type="character" w:styleId="af9">
    <w:name w:val="Hyperlink"/>
    <w:basedOn w:val="a1"/>
    <w:uiPriority w:val="99"/>
    <w:rsid w:val="00267B2B"/>
    <w:rPr>
      <w:rFonts w:ascii="Times New Roman" w:hAnsi="Times New Roman"/>
      <w:color w:val="000000" w:themeColor="text1"/>
      <w:sz w:val="28"/>
      <w:u w:val="single"/>
    </w:rPr>
  </w:style>
  <w:style w:type="paragraph" w:styleId="afa">
    <w:name w:val="Body Text"/>
    <w:basedOn w:val="a0"/>
    <w:link w:val="afb"/>
    <w:uiPriority w:val="99"/>
    <w:rsid w:val="00E65EF4"/>
    <w:pPr>
      <w:spacing w:after="120"/>
    </w:pPr>
  </w:style>
  <w:style w:type="character" w:customStyle="1" w:styleId="afb">
    <w:name w:val="Основной текст Знак"/>
    <w:basedOn w:val="a1"/>
    <w:link w:val="afa"/>
    <w:uiPriority w:val="99"/>
    <w:locked/>
    <w:rsid w:val="00E65EF4"/>
    <w:rPr>
      <w:sz w:val="24"/>
      <w:szCs w:val="24"/>
    </w:rPr>
  </w:style>
  <w:style w:type="paragraph" w:customStyle="1" w:styleId="afc">
    <w:name w:val="ТАБЛИЦА"/>
    <w:next w:val="a0"/>
    <w:autoRedefine/>
    <w:uiPriority w:val="99"/>
    <w:rsid w:val="00E65EF4"/>
    <w:pPr>
      <w:spacing w:line="360" w:lineRule="auto"/>
    </w:pPr>
    <w:rPr>
      <w:color w:val="000000"/>
    </w:rPr>
  </w:style>
  <w:style w:type="paragraph" w:customStyle="1" w:styleId="afd">
    <w:name w:val="титут"/>
    <w:autoRedefine/>
    <w:uiPriority w:val="99"/>
    <w:rsid w:val="00E65EF4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endnote reference"/>
    <w:basedOn w:val="a1"/>
    <w:uiPriority w:val="99"/>
    <w:semiHidden/>
    <w:rsid w:val="00E65EF4"/>
    <w:rPr>
      <w:vertAlign w:val="superscript"/>
    </w:rPr>
  </w:style>
  <w:style w:type="character" w:styleId="aff">
    <w:name w:val="footnote reference"/>
    <w:basedOn w:val="a1"/>
    <w:uiPriority w:val="99"/>
    <w:semiHidden/>
    <w:rsid w:val="00E65EF4"/>
    <w:rPr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65EF4"/>
    <w:pPr>
      <w:numPr>
        <w:numId w:val="1"/>
      </w:numPr>
      <w:spacing w:line="360" w:lineRule="auto"/>
      <w:jc w:val="both"/>
    </w:pPr>
    <w:rPr>
      <w:sz w:val="28"/>
      <w:szCs w:val="28"/>
    </w:rPr>
  </w:style>
  <w:style w:type="character" w:customStyle="1" w:styleId="aff0">
    <w:name w:val="номер страницы"/>
    <w:uiPriority w:val="99"/>
    <w:rsid w:val="00E65EF4"/>
    <w:rPr>
      <w:sz w:val="28"/>
      <w:szCs w:val="28"/>
    </w:rPr>
  </w:style>
  <w:style w:type="paragraph" w:customStyle="1" w:styleId="aff1">
    <w:name w:val="Обычный +"/>
    <w:basedOn w:val="a0"/>
    <w:autoRedefine/>
    <w:uiPriority w:val="99"/>
    <w:rsid w:val="00E65EF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customStyle="1" w:styleId="aff2">
    <w:name w:val="содержание"/>
    <w:uiPriority w:val="99"/>
    <w:rsid w:val="00E65EF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ff3">
    <w:name w:val="схема"/>
    <w:autoRedefine/>
    <w:uiPriority w:val="99"/>
    <w:rsid w:val="00E65EF4"/>
    <w:pPr>
      <w:jc w:val="center"/>
    </w:pPr>
  </w:style>
  <w:style w:type="paragraph" w:styleId="aff4">
    <w:name w:val="endnote text"/>
    <w:basedOn w:val="a0"/>
    <w:link w:val="aff5"/>
    <w:autoRedefine/>
    <w:uiPriority w:val="99"/>
    <w:semiHidden/>
    <w:rsid w:val="00E65EF4"/>
    <w:pPr>
      <w:spacing w:line="360" w:lineRule="auto"/>
      <w:ind w:firstLine="709"/>
      <w:jc w:val="both"/>
    </w:pPr>
    <w:rPr>
      <w:color w:val="000000"/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uiPriority w:val="99"/>
    <w:locked/>
    <w:rsid w:val="00E65EF4"/>
    <w:rPr>
      <w:color w:val="000000"/>
    </w:rPr>
  </w:style>
  <w:style w:type="paragraph" w:styleId="aff6">
    <w:name w:val="footnote text"/>
    <w:basedOn w:val="a0"/>
    <w:link w:val="aff7"/>
    <w:autoRedefine/>
    <w:uiPriority w:val="99"/>
    <w:semiHidden/>
    <w:rsid w:val="00E65EF4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f7">
    <w:name w:val="Текст сноски Знак"/>
    <w:basedOn w:val="a1"/>
    <w:link w:val="aff6"/>
    <w:uiPriority w:val="99"/>
    <w:locked/>
    <w:rsid w:val="00E65EF4"/>
  </w:style>
  <w:style w:type="paragraph" w:customStyle="1" w:styleId="aff8">
    <w:name w:val="лит+нумерация"/>
    <w:basedOn w:val="a0"/>
    <w:next w:val="a0"/>
    <w:autoRedefine/>
    <w:uiPriority w:val="99"/>
    <w:rsid w:val="00E65EF4"/>
    <w:pPr>
      <w:spacing w:line="360" w:lineRule="auto"/>
      <w:jc w:val="both"/>
    </w:pPr>
    <w:rPr>
      <w:color w:val="000000"/>
      <w:sz w:val="28"/>
      <w:szCs w:val="28"/>
    </w:rPr>
  </w:style>
  <w:style w:type="paragraph" w:customStyle="1" w:styleId="aff9">
    <w:name w:val="размещено"/>
    <w:basedOn w:val="a0"/>
    <w:autoRedefine/>
    <w:uiPriority w:val="99"/>
    <w:rsid w:val="00E65EF4"/>
    <w:pPr>
      <w:spacing w:line="360" w:lineRule="auto"/>
      <w:ind w:firstLine="709"/>
      <w:jc w:val="both"/>
    </w:pPr>
    <w:rPr>
      <w:color w:val="FFFFFF"/>
      <w:sz w:val="28"/>
      <w:szCs w:val="28"/>
    </w:rPr>
  </w:style>
  <w:style w:type="paragraph" w:styleId="22">
    <w:name w:val="Body Text Indent 2"/>
    <w:basedOn w:val="a0"/>
    <w:link w:val="23"/>
    <w:uiPriority w:val="99"/>
    <w:rsid w:val="00E65EF4"/>
    <w:pPr>
      <w:spacing w:after="120" w:line="480" w:lineRule="auto"/>
      <w:ind w:left="283" w:firstLine="709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uiPriority w:val="99"/>
    <w:locked/>
    <w:rsid w:val="00E65EF4"/>
    <w:rPr>
      <w:color w:val="000000"/>
      <w:sz w:val="28"/>
      <w:szCs w:val="28"/>
    </w:rPr>
  </w:style>
  <w:style w:type="paragraph" w:styleId="affa">
    <w:name w:val="caption"/>
    <w:basedOn w:val="a0"/>
    <w:next w:val="a0"/>
    <w:uiPriority w:val="99"/>
    <w:qFormat/>
    <w:rsid w:val="00E65EF4"/>
    <w:pPr>
      <w:spacing w:line="360" w:lineRule="auto"/>
      <w:ind w:firstLine="709"/>
      <w:jc w:val="both"/>
    </w:pPr>
    <w:rPr>
      <w:b/>
      <w:bCs/>
      <w:color w:val="000000"/>
      <w:sz w:val="20"/>
      <w:szCs w:val="20"/>
    </w:rPr>
  </w:style>
  <w:style w:type="character" w:customStyle="1" w:styleId="affb">
    <w:name w:val="Основной шрифт"/>
    <w:uiPriority w:val="99"/>
    <w:rsid w:val="00E65EF4"/>
  </w:style>
  <w:style w:type="paragraph" w:customStyle="1" w:styleId="BodyText21">
    <w:name w:val="Body Text 21"/>
    <w:basedOn w:val="a0"/>
    <w:uiPriority w:val="99"/>
    <w:rsid w:val="00E65EF4"/>
    <w:pPr>
      <w:autoSpaceDE w:val="0"/>
      <w:autoSpaceDN w:val="0"/>
      <w:spacing w:line="360" w:lineRule="auto"/>
      <w:ind w:firstLine="426"/>
      <w:jc w:val="both"/>
    </w:pPr>
    <w:rPr>
      <w:color w:val="000000"/>
      <w:sz w:val="28"/>
      <w:szCs w:val="28"/>
      <w:lang w:val="uk-UA"/>
    </w:rPr>
  </w:style>
  <w:style w:type="paragraph" w:styleId="32">
    <w:name w:val="Body Text Indent 3"/>
    <w:basedOn w:val="a0"/>
    <w:link w:val="33"/>
    <w:uiPriority w:val="99"/>
    <w:rsid w:val="00E65EF4"/>
    <w:pPr>
      <w:spacing w:after="120" w:line="360" w:lineRule="auto"/>
      <w:ind w:left="283" w:firstLine="709"/>
      <w:jc w:val="both"/>
    </w:pPr>
    <w:rPr>
      <w:color w:val="000000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E65EF4"/>
    <w:rPr>
      <w:color w:val="000000"/>
      <w:sz w:val="16"/>
      <w:szCs w:val="16"/>
    </w:rPr>
  </w:style>
  <w:style w:type="character" w:customStyle="1" w:styleId="12">
    <w:name w:val="Верхний колонтитул Знак1"/>
    <w:uiPriority w:val="99"/>
    <w:semiHidden/>
    <w:locked/>
    <w:rsid w:val="00EE0ED5"/>
    <w:rPr>
      <w:noProof/>
      <w:snapToGrid w:val="0"/>
      <w:color w:val="000000"/>
      <w:kern w:val="16"/>
      <w:sz w:val="28"/>
      <w:szCs w:val="28"/>
      <w:lang w:val="ru-RU" w:eastAsia="ru-RU"/>
    </w:rPr>
  </w:style>
  <w:style w:type="table" w:customStyle="1" w:styleId="13">
    <w:name w:val="Стиль таблицы1"/>
    <w:uiPriority w:val="99"/>
    <w:rsid w:val="00EE0ED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ffc">
    <w:name w:val="Strong"/>
    <w:basedOn w:val="a1"/>
    <w:uiPriority w:val="99"/>
    <w:qFormat/>
    <w:rsid w:val="00484E88"/>
    <w:rPr>
      <w:b/>
      <w:bCs/>
    </w:rPr>
  </w:style>
  <w:style w:type="paragraph" w:styleId="affd">
    <w:name w:val="Subtitle"/>
    <w:basedOn w:val="a0"/>
    <w:next w:val="a0"/>
    <w:link w:val="affe"/>
    <w:uiPriority w:val="99"/>
    <w:qFormat/>
    <w:rsid w:val="006D5169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ffe">
    <w:name w:val="Подзаголовок Знак"/>
    <w:basedOn w:val="a1"/>
    <w:link w:val="affd"/>
    <w:uiPriority w:val="99"/>
    <w:locked/>
    <w:rsid w:val="006D5169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afff">
    <w:name w:val="Чертежный"/>
    <w:rsid w:val="005C5529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character" w:customStyle="1" w:styleId="z-calculator-displayresult">
    <w:name w:val="z-calculator-display__result"/>
    <w:basedOn w:val="a1"/>
    <w:rsid w:val="00104911"/>
  </w:style>
  <w:style w:type="paragraph" w:customStyle="1" w:styleId="14">
    <w:name w:val="Обычный1"/>
    <w:uiPriority w:val="99"/>
    <w:rsid w:val="00852FCA"/>
    <w:pPr>
      <w:spacing w:line="360" w:lineRule="auto"/>
      <w:jc w:val="both"/>
    </w:pPr>
    <w:rPr>
      <w:sz w:val="28"/>
      <w:szCs w:val="28"/>
      <w:lang w:val="en-US"/>
    </w:rPr>
  </w:style>
  <w:style w:type="character" w:styleId="afff0">
    <w:name w:val="Emphasis"/>
    <w:basedOn w:val="a1"/>
    <w:qFormat/>
    <w:locked/>
    <w:rsid w:val="00FD52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622BC-EFB1-4161-A8C8-603B049B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4024</Words>
  <Characters>25516</Characters>
  <Application>Microsoft Office Word</Application>
  <DocSecurity>0</DocSecurity>
  <Lines>212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описывается характеристика современного состояния автотранспорта в России в нем нужно указать:</vt:lpstr>
    </vt:vector>
  </TitlesOfParts>
  <Company>MoBIL GROUP</Company>
  <LinksUpToDate>false</LinksUpToDate>
  <CharactersWithSpaces>29482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описывается характеристика современного состояния автотранспорта в России в нем нужно указать:</dc:title>
  <dc:creator>BLACKEDITION</dc:creator>
  <cp:lastModifiedBy>user</cp:lastModifiedBy>
  <cp:revision>4</cp:revision>
  <cp:lastPrinted>2016-06-06T07:39:00Z</cp:lastPrinted>
  <dcterms:created xsi:type="dcterms:W3CDTF">2023-12-27T11:13:00Z</dcterms:created>
  <dcterms:modified xsi:type="dcterms:W3CDTF">2023-12-27T11:23:00Z</dcterms:modified>
</cp:coreProperties>
</file>