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5CE" w:rsidRPr="00C07B2A" w:rsidRDefault="00EE65CE" w:rsidP="00633214">
      <w:pPr>
        <w:pStyle w:val="a3"/>
        <w:spacing w:before="40" w:beforeAutospacing="0" w:after="40" w:afterAutospacing="0" w:line="360" w:lineRule="auto"/>
        <w:ind w:right="140"/>
        <w:jc w:val="right"/>
        <w:rPr>
          <w:color w:val="000000"/>
          <w:sz w:val="28"/>
          <w:szCs w:val="28"/>
        </w:rPr>
      </w:pPr>
      <w:r w:rsidRPr="00C07B2A">
        <w:rPr>
          <w:color w:val="000000"/>
          <w:sz w:val="28"/>
          <w:szCs w:val="28"/>
        </w:rPr>
        <w:t xml:space="preserve">Танцюра И.О., </w:t>
      </w:r>
    </w:p>
    <w:p w:rsidR="00C07B2A" w:rsidRDefault="00C07B2A" w:rsidP="00633214">
      <w:pPr>
        <w:pStyle w:val="a3"/>
        <w:spacing w:before="40" w:beforeAutospacing="0" w:after="40" w:afterAutospacing="0" w:line="360" w:lineRule="auto"/>
        <w:ind w:right="140" w:firstLine="709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муниципальное бюджетное </w:t>
      </w:r>
    </w:p>
    <w:p w:rsidR="00C07B2A" w:rsidRDefault="00C07B2A" w:rsidP="00633214">
      <w:pPr>
        <w:pStyle w:val="a3"/>
        <w:spacing w:before="40" w:beforeAutospacing="0" w:after="40" w:afterAutospacing="0" w:line="360" w:lineRule="auto"/>
        <w:ind w:right="140" w:firstLine="709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общеобразовательное учреждение </w:t>
      </w:r>
    </w:p>
    <w:p w:rsidR="00243C6D" w:rsidRPr="00243C6D" w:rsidRDefault="00C07B2A" w:rsidP="00633214">
      <w:pPr>
        <w:pStyle w:val="a3"/>
        <w:spacing w:before="40" w:beforeAutospacing="0" w:after="40" w:afterAutospacing="0" w:line="360" w:lineRule="auto"/>
        <w:ind w:right="140" w:firstLine="709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«Средняя общеобразовательная школа № 21»</w:t>
      </w:r>
    </w:p>
    <w:p w:rsidR="00243C6D" w:rsidRPr="00243C6D" w:rsidRDefault="00243C6D" w:rsidP="00633214">
      <w:pPr>
        <w:pStyle w:val="a3"/>
        <w:spacing w:before="40" w:beforeAutospacing="0" w:after="40" w:afterAutospacing="0" w:line="360" w:lineRule="auto"/>
        <w:ind w:right="140" w:firstLine="709"/>
        <w:jc w:val="right"/>
        <w:rPr>
          <w:i/>
          <w:color w:val="000000"/>
          <w:sz w:val="28"/>
          <w:szCs w:val="28"/>
        </w:rPr>
      </w:pPr>
      <w:r w:rsidRPr="00243C6D">
        <w:rPr>
          <w:i/>
          <w:color w:val="000000"/>
          <w:sz w:val="28"/>
          <w:szCs w:val="28"/>
        </w:rPr>
        <w:t>г. Старый Оскол</w:t>
      </w:r>
    </w:p>
    <w:p w:rsidR="00C53245" w:rsidRDefault="00C53245" w:rsidP="00633214">
      <w:pPr>
        <w:pStyle w:val="a3"/>
        <w:spacing w:before="40" w:beforeAutospacing="0" w:after="40" w:afterAutospacing="0" w:line="360" w:lineRule="auto"/>
        <w:ind w:right="-1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Технология</w:t>
      </w:r>
      <w:r w:rsidR="009A0385" w:rsidRPr="00633214">
        <w:rPr>
          <w:b/>
          <w:color w:val="000000"/>
          <w:sz w:val="28"/>
          <w:szCs w:val="28"/>
        </w:rPr>
        <w:t xml:space="preserve"> «Квест» как средство </w:t>
      </w:r>
    </w:p>
    <w:p w:rsidR="00243C6D" w:rsidRPr="00243C6D" w:rsidRDefault="00C53245" w:rsidP="00633214">
      <w:pPr>
        <w:pStyle w:val="a3"/>
        <w:spacing w:before="40" w:beforeAutospacing="0" w:after="40" w:afterAutospacing="0" w:line="360" w:lineRule="auto"/>
        <w:ind w:right="-1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формирования познавательных УУД на уроках английского языка</w:t>
      </w:r>
      <w:bookmarkStart w:id="0" w:name="_GoBack"/>
      <w:bookmarkEnd w:id="0"/>
    </w:p>
    <w:p w:rsidR="0041285B" w:rsidRDefault="00EE65CE" w:rsidP="00633214">
      <w:pPr>
        <w:spacing w:before="40" w:after="4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Определение продуктивных методов и приемов для достижения метапредметных результатов является одним из затруднений, встающих перед современным педагогом. Познавательная деятельность</w:t>
      </w:r>
      <w:r w:rsidR="0041285B">
        <w:rPr>
          <w:rFonts w:ascii="Times New Roman" w:hAnsi="Times New Roman" w:cs="Times New Roman"/>
          <w:color w:val="000000"/>
          <w:sz w:val="28"/>
          <w:szCs w:val="28"/>
        </w:rPr>
        <w:t xml:space="preserve"> как средство формирования УУД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285B">
        <w:rPr>
          <w:rFonts w:ascii="Times New Roman" w:hAnsi="Times New Roman" w:cs="Times New Roman"/>
          <w:color w:val="000000"/>
          <w:sz w:val="28"/>
          <w:szCs w:val="28"/>
        </w:rPr>
        <w:t>– одно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ключевых направлений, позволяющих реализовать поставленные современным обществом задачи. Технология квест является технологией деятельностного типа </w:t>
      </w:r>
      <w:r w:rsidR="00C80471">
        <w:rPr>
          <w:rFonts w:ascii="Times New Roman" w:hAnsi="Times New Roman" w:cs="Times New Roman"/>
          <w:color w:val="000000"/>
          <w:sz w:val="28"/>
          <w:szCs w:val="28"/>
        </w:rPr>
        <w:t xml:space="preserve">и обладает реальным потенциалом для формирования познавательных навыков, так как учащиеся меняют позицию потребителя информации на позицию активного участника образовательной деятельности. </w:t>
      </w:r>
    </w:p>
    <w:p w:rsidR="0041285B" w:rsidRDefault="00C67670" w:rsidP="00633214">
      <w:pPr>
        <w:spacing w:before="40" w:after="4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Квест</w:t>
      </w:r>
      <w:r w:rsidR="00C80471">
        <w:rPr>
          <w:rFonts w:ascii="Times New Roman" w:hAnsi="Times New Roman" w:cs="Times New Roman"/>
          <w:color w:val="000000"/>
          <w:sz w:val="28"/>
          <w:szCs w:val="28"/>
        </w:rPr>
        <w:t xml:space="preserve"> (англ.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80471">
        <w:rPr>
          <w:rFonts w:ascii="Times New Roman" w:hAnsi="Times New Roman" w:cs="Times New Roman"/>
          <w:color w:val="000000"/>
          <w:sz w:val="28"/>
          <w:szCs w:val="28"/>
        </w:rPr>
        <w:t xml:space="preserve"> поиск) является формой приключенческой игры. В педагогике квест – это ряд проблемных заданий, связанных одной сюжетной линией, в </w:t>
      </w:r>
      <w:r w:rsidR="0041285B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="00C80471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выполнения которых участники </w:t>
      </w:r>
      <w:r w:rsidR="0041285B">
        <w:rPr>
          <w:rFonts w:ascii="Times New Roman" w:hAnsi="Times New Roman" w:cs="Times New Roman"/>
          <w:color w:val="000000"/>
          <w:sz w:val="28"/>
          <w:szCs w:val="28"/>
        </w:rPr>
        <w:t xml:space="preserve">развивают умения анализировать, синтезировать, оценивать, проводить самооценку, использовать различные источники информации, информационно-коммуникационные </w:t>
      </w:r>
      <w:r w:rsidR="009A0385">
        <w:rPr>
          <w:rFonts w:ascii="Times New Roman" w:hAnsi="Times New Roman" w:cs="Times New Roman"/>
          <w:color w:val="000000"/>
          <w:sz w:val="28"/>
          <w:szCs w:val="28"/>
        </w:rPr>
        <w:t>технологии, а</w:t>
      </w:r>
      <w:r w:rsidR="0041285B">
        <w:rPr>
          <w:rFonts w:ascii="Times New Roman" w:hAnsi="Times New Roman" w:cs="Times New Roman"/>
          <w:color w:val="000000"/>
          <w:sz w:val="28"/>
          <w:szCs w:val="28"/>
        </w:rPr>
        <w:t xml:space="preserve"> также развивать критическое мышление. </w:t>
      </w:r>
    </w:p>
    <w:p w:rsidR="0041285B" w:rsidRPr="0041285B" w:rsidRDefault="0041285B" w:rsidP="00633214">
      <w:pPr>
        <w:spacing w:before="40" w:after="4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85B">
        <w:rPr>
          <w:rFonts w:ascii="Times New Roman" w:hAnsi="Times New Roman" w:cs="Times New Roman"/>
          <w:sz w:val="28"/>
          <w:szCs w:val="28"/>
        </w:rPr>
        <w:t xml:space="preserve">Для выполнения образовательных задач квест должен обладать определенной </w:t>
      </w:r>
      <w:r>
        <w:rPr>
          <w:rFonts w:ascii="Times New Roman" w:hAnsi="Times New Roman" w:cs="Times New Roman"/>
          <w:sz w:val="28"/>
          <w:szCs w:val="28"/>
        </w:rPr>
        <w:t xml:space="preserve">структурой и этапами реализации и </w:t>
      </w:r>
      <w:r w:rsidR="00C67670">
        <w:rPr>
          <w:rFonts w:ascii="Times New Roman" w:hAnsi="Times New Roman" w:cs="Times New Roman"/>
          <w:sz w:val="28"/>
          <w:szCs w:val="28"/>
        </w:rPr>
        <w:t>соблюдать правила работы.</w:t>
      </w:r>
    </w:p>
    <w:p w:rsidR="00243C6D" w:rsidRPr="00243C6D" w:rsidRDefault="00243C6D" w:rsidP="00633214">
      <w:pPr>
        <w:spacing w:before="40" w:after="4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C6D">
        <w:rPr>
          <w:rFonts w:ascii="Times New Roman" w:hAnsi="Times New Roman" w:cs="Times New Roman"/>
          <w:sz w:val="28"/>
          <w:szCs w:val="28"/>
        </w:rPr>
        <w:t xml:space="preserve">Квест предусматривает наличие легенды, распределение ролей, </w:t>
      </w:r>
      <w:r w:rsidR="006C0D19">
        <w:rPr>
          <w:rFonts w:ascii="Times New Roman" w:hAnsi="Times New Roman" w:cs="Times New Roman"/>
          <w:sz w:val="28"/>
          <w:szCs w:val="28"/>
        </w:rPr>
        <w:t xml:space="preserve">последовательное </w:t>
      </w:r>
      <w:r w:rsidRPr="00243C6D">
        <w:rPr>
          <w:rFonts w:ascii="Times New Roman" w:hAnsi="Times New Roman" w:cs="Times New Roman"/>
          <w:sz w:val="28"/>
          <w:szCs w:val="28"/>
        </w:rPr>
        <w:t xml:space="preserve">прохождение этапов для получения ключей, которые позволяют </w:t>
      </w:r>
      <w:r w:rsidR="006C0D19">
        <w:rPr>
          <w:rFonts w:ascii="Times New Roman" w:hAnsi="Times New Roman" w:cs="Times New Roman"/>
          <w:sz w:val="28"/>
          <w:szCs w:val="28"/>
        </w:rPr>
        <w:t>получить задание для следующего этапа,</w:t>
      </w:r>
      <w:r w:rsidRPr="00243C6D">
        <w:rPr>
          <w:rFonts w:ascii="Times New Roman" w:hAnsi="Times New Roman" w:cs="Times New Roman"/>
          <w:sz w:val="28"/>
          <w:szCs w:val="28"/>
        </w:rPr>
        <w:t xml:space="preserve"> защиту готового продукта. </w:t>
      </w:r>
      <w:r w:rsidR="00C67670">
        <w:rPr>
          <w:rFonts w:ascii="Times New Roman" w:hAnsi="Times New Roman" w:cs="Times New Roman"/>
          <w:sz w:val="28"/>
          <w:szCs w:val="28"/>
        </w:rPr>
        <w:t>К каждому заданию разрабатываются критерии оценки, понятные каждому участнику.</w:t>
      </w:r>
    </w:p>
    <w:p w:rsidR="00243C6D" w:rsidRPr="00633214" w:rsidRDefault="00243C6D" w:rsidP="00633214">
      <w:pPr>
        <w:spacing w:before="40" w:after="4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214">
        <w:rPr>
          <w:rFonts w:ascii="Times New Roman" w:hAnsi="Times New Roman" w:cs="Times New Roman"/>
          <w:sz w:val="28"/>
          <w:szCs w:val="28"/>
        </w:rPr>
        <w:lastRenderedPageBreak/>
        <w:t>В квесте сочетаются поисковая, логическая и командная активности.</w:t>
      </w:r>
    </w:p>
    <w:p w:rsidR="00243C6D" w:rsidRPr="00633214" w:rsidRDefault="00633214" w:rsidP="00633214">
      <w:pPr>
        <w:pStyle w:val="a4"/>
        <w:suppressAutoHyphens w:val="0"/>
        <w:spacing w:before="40" w:after="4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3214">
        <w:rPr>
          <w:rFonts w:ascii="Times New Roman" w:hAnsi="Times New Roman" w:cs="Times New Roman"/>
          <w:sz w:val="28"/>
          <w:szCs w:val="28"/>
          <w:lang w:val="ru-RU"/>
        </w:rPr>
        <w:t>Правила работы с квестом: н</w:t>
      </w:r>
      <w:r w:rsidR="006C0D19" w:rsidRPr="00633214">
        <w:rPr>
          <w:rFonts w:ascii="Times New Roman" w:hAnsi="Times New Roman" w:cs="Times New Roman"/>
          <w:sz w:val="28"/>
          <w:szCs w:val="28"/>
          <w:lang w:val="ru-RU"/>
        </w:rPr>
        <w:t>аличие центрального задания (цели)</w:t>
      </w:r>
      <w:r w:rsidR="00243C6D" w:rsidRPr="00633214">
        <w:rPr>
          <w:rFonts w:ascii="Times New Roman" w:hAnsi="Times New Roman" w:cs="Times New Roman"/>
          <w:sz w:val="28"/>
          <w:szCs w:val="28"/>
          <w:lang w:val="ru-RU"/>
        </w:rPr>
        <w:t>, к которой движутся участники</w:t>
      </w:r>
      <w:r>
        <w:rPr>
          <w:rFonts w:ascii="Times New Roman" w:hAnsi="Times New Roman" w:cs="Times New Roman"/>
          <w:sz w:val="28"/>
          <w:szCs w:val="28"/>
          <w:lang w:val="ru-RU"/>
        </w:rPr>
        <w:t>; д</w:t>
      </w:r>
      <w:r w:rsidR="00C67670" w:rsidRPr="00633214">
        <w:rPr>
          <w:rFonts w:ascii="Times New Roman" w:hAnsi="Times New Roman" w:cs="Times New Roman"/>
          <w:sz w:val="28"/>
          <w:szCs w:val="28"/>
          <w:lang w:val="ru-RU"/>
        </w:rPr>
        <w:t>ля наибольшей продуктивности квест должен про</w:t>
      </w:r>
      <w:r w:rsidR="00243C6D" w:rsidRPr="00633214">
        <w:rPr>
          <w:rFonts w:ascii="Times New Roman" w:hAnsi="Times New Roman" w:cs="Times New Roman"/>
          <w:sz w:val="28"/>
          <w:szCs w:val="28"/>
          <w:lang w:val="ru-RU"/>
        </w:rPr>
        <w:t>ходит</w:t>
      </w:r>
      <w:r w:rsidR="00DB3401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243C6D" w:rsidRPr="00633214">
        <w:rPr>
          <w:rFonts w:ascii="Times New Roman" w:hAnsi="Times New Roman" w:cs="Times New Roman"/>
          <w:sz w:val="28"/>
          <w:szCs w:val="28"/>
          <w:lang w:val="ru-RU"/>
        </w:rPr>
        <w:t xml:space="preserve"> «в реальном мире», а не на искусственно подготов</w:t>
      </w:r>
      <w:r>
        <w:rPr>
          <w:rFonts w:ascii="Times New Roman" w:hAnsi="Times New Roman" w:cs="Times New Roman"/>
          <w:sz w:val="28"/>
          <w:szCs w:val="28"/>
          <w:lang w:val="ru-RU"/>
        </w:rPr>
        <w:t>ленной площадке («живой квест»); с</w:t>
      </w:r>
      <w:r w:rsidR="00243C6D" w:rsidRPr="00633214">
        <w:rPr>
          <w:rFonts w:ascii="Times New Roman" w:hAnsi="Times New Roman" w:cs="Times New Roman"/>
          <w:sz w:val="28"/>
          <w:szCs w:val="28"/>
          <w:lang w:val="ru-RU"/>
        </w:rPr>
        <w:t>обы</w:t>
      </w:r>
      <w:r w:rsidR="00C67670" w:rsidRPr="00633214">
        <w:rPr>
          <w:rFonts w:ascii="Times New Roman" w:hAnsi="Times New Roman" w:cs="Times New Roman"/>
          <w:sz w:val="28"/>
          <w:szCs w:val="28"/>
          <w:lang w:val="ru-RU"/>
        </w:rPr>
        <w:t>тия и испытания – разнообразны,</w:t>
      </w:r>
      <w:r w:rsidR="00243C6D" w:rsidRPr="00633214">
        <w:rPr>
          <w:rFonts w:ascii="Times New Roman" w:hAnsi="Times New Roman" w:cs="Times New Roman"/>
          <w:sz w:val="28"/>
          <w:szCs w:val="28"/>
          <w:lang w:val="ru-RU"/>
        </w:rPr>
        <w:t xml:space="preserve"> неожиданны</w:t>
      </w:r>
      <w:r w:rsidR="00C67670" w:rsidRPr="00633214">
        <w:rPr>
          <w:rFonts w:ascii="Times New Roman" w:hAnsi="Times New Roman" w:cs="Times New Roman"/>
          <w:sz w:val="28"/>
          <w:szCs w:val="28"/>
          <w:lang w:val="ru-RU"/>
        </w:rPr>
        <w:t xml:space="preserve"> и актуальны для участников.</w:t>
      </w:r>
    </w:p>
    <w:p w:rsidR="00633214" w:rsidRPr="00633214" w:rsidRDefault="00633214" w:rsidP="00633214">
      <w:pPr>
        <w:pStyle w:val="a4"/>
        <w:suppressAutoHyphens w:val="0"/>
        <w:spacing w:before="40" w:after="4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3214">
        <w:rPr>
          <w:rFonts w:ascii="Times New Roman" w:hAnsi="Times New Roman" w:cs="Times New Roman"/>
          <w:sz w:val="28"/>
          <w:szCs w:val="28"/>
          <w:lang w:val="ru-RU"/>
        </w:rPr>
        <w:t>Общая игровая цель и</w:t>
      </w:r>
      <w:r w:rsidR="00243C6D" w:rsidRPr="00633214">
        <w:rPr>
          <w:rFonts w:ascii="Times New Roman" w:hAnsi="Times New Roman" w:cs="Times New Roman"/>
          <w:sz w:val="28"/>
          <w:szCs w:val="28"/>
          <w:lang w:val="ru-RU"/>
        </w:rPr>
        <w:t>звестна участникам с самого начала и определяет игровую «легенду», особенности и правила заданий.</w:t>
      </w:r>
      <w:r w:rsidRPr="006332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3C6D" w:rsidRPr="00633214">
        <w:rPr>
          <w:rFonts w:ascii="Times New Roman" w:hAnsi="Times New Roman" w:cs="Times New Roman"/>
          <w:sz w:val="28"/>
          <w:szCs w:val="28"/>
          <w:lang w:val="ru-RU"/>
        </w:rPr>
        <w:t>Командное взаимодействие.</w:t>
      </w:r>
      <w:r w:rsidRPr="00633214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243C6D" w:rsidRPr="00633214">
        <w:rPr>
          <w:rFonts w:ascii="Times New Roman" w:hAnsi="Times New Roman" w:cs="Times New Roman"/>
          <w:sz w:val="28"/>
          <w:szCs w:val="28"/>
          <w:lang w:val="ru-RU"/>
        </w:rPr>
        <w:t>частники могут быть объединены в игровые команды разной численности.</w:t>
      </w:r>
      <w:r w:rsidRPr="006332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3C6D" w:rsidRPr="00633214">
        <w:rPr>
          <w:rFonts w:ascii="Times New Roman" w:hAnsi="Times New Roman" w:cs="Times New Roman"/>
          <w:sz w:val="28"/>
          <w:szCs w:val="28"/>
          <w:lang w:val="ru-RU"/>
        </w:rPr>
        <w:t>При прохождении этапов команда не разделяется, а действует сообща.</w:t>
      </w:r>
      <w:r w:rsidRPr="006332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3C6D" w:rsidRPr="00633214">
        <w:rPr>
          <w:rFonts w:ascii="Times New Roman" w:hAnsi="Times New Roman" w:cs="Times New Roman"/>
          <w:sz w:val="28"/>
          <w:szCs w:val="28"/>
          <w:lang w:val="ru-RU"/>
        </w:rPr>
        <w:t>Игроков сопровождает учитель (инструктор), чья задача – обеспечение безопасности, консультации по игровой логистике и особенностям задач, поддержка участников, помощь в решении организационных вопросов и, при необходимости, помощь в организации командного взаимодействия.</w:t>
      </w:r>
    </w:p>
    <w:p w:rsidR="00243C6D" w:rsidRPr="00633214" w:rsidRDefault="00243C6D" w:rsidP="00633214">
      <w:pPr>
        <w:pStyle w:val="a4"/>
        <w:suppressAutoHyphens w:val="0"/>
        <w:spacing w:before="40" w:after="40" w:line="360" w:lineRule="auto"/>
        <w:ind w:left="0" w:right="-1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3214">
        <w:rPr>
          <w:rFonts w:ascii="Times New Roman" w:hAnsi="Times New Roman" w:cs="Times New Roman"/>
          <w:sz w:val="28"/>
          <w:szCs w:val="28"/>
          <w:lang w:val="ru-RU"/>
        </w:rPr>
        <w:t>Этапы работы над квестом.</w:t>
      </w:r>
      <w:r w:rsidR="00633214" w:rsidRPr="006332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3214">
        <w:rPr>
          <w:rFonts w:ascii="Times New Roman" w:hAnsi="Times New Roman" w:cs="Times New Roman"/>
          <w:sz w:val="28"/>
          <w:szCs w:val="28"/>
          <w:lang w:val="ru-RU"/>
        </w:rPr>
        <w:t>Начальный: учащиеся знакомятся с основн</w:t>
      </w:r>
      <w:r w:rsidR="00C67670" w:rsidRPr="00633214">
        <w:rPr>
          <w:rFonts w:ascii="Times New Roman" w:hAnsi="Times New Roman" w:cs="Times New Roman"/>
          <w:sz w:val="28"/>
          <w:szCs w:val="28"/>
          <w:lang w:val="ru-RU"/>
        </w:rPr>
        <w:t>ыми понятиями по выбранной теме, распределяются роли в команде</w:t>
      </w:r>
      <w:r w:rsidR="0041285B" w:rsidRPr="0063321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33214" w:rsidRPr="006332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3214">
        <w:rPr>
          <w:rFonts w:ascii="Times New Roman" w:hAnsi="Times New Roman" w:cs="Times New Roman"/>
          <w:sz w:val="28"/>
          <w:szCs w:val="28"/>
          <w:lang w:val="ru-RU"/>
        </w:rPr>
        <w:t>Ролевой: индивидуальная работа (в малых группах) на общий результат, одновременное выполнение заданий и подведение итогов по каждому, обмен материалами для комплектования базы</w:t>
      </w:r>
      <w:r w:rsidR="00C67670" w:rsidRPr="00633214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информации</w:t>
      </w:r>
      <w:r w:rsidRPr="0063321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332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3214">
        <w:rPr>
          <w:rFonts w:ascii="Times New Roman" w:hAnsi="Times New Roman" w:cs="Times New Roman"/>
          <w:sz w:val="28"/>
          <w:szCs w:val="28"/>
          <w:lang w:val="ru-RU"/>
        </w:rPr>
        <w:t>Заключительный: команда работает совместно, под руководством педагогов, создавая итоговый продукт.</w:t>
      </w:r>
    </w:p>
    <w:p w:rsidR="00C67670" w:rsidRPr="00C67670" w:rsidRDefault="00C67670" w:rsidP="00633214">
      <w:pPr>
        <w:spacing w:before="40" w:after="4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670">
        <w:rPr>
          <w:rFonts w:ascii="Times New Roman" w:hAnsi="Times New Roman" w:cs="Times New Roman"/>
          <w:sz w:val="28"/>
          <w:szCs w:val="28"/>
        </w:rPr>
        <w:t>Использовать квесты можно на уроках и во</w:t>
      </w:r>
      <w:r w:rsidR="00934348">
        <w:rPr>
          <w:rFonts w:ascii="Times New Roman" w:hAnsi="Times New Roman" w:cs="Times New Roman"/>
          <w:sz w:val="28"/>
          <w:szCs w:val="28"/>
        </w:rPr>
        <w:t xml:space="preserve"> </w:t>
      </w:r>
      <w:r w:rsidRPr="00C67670">
        <w:rPr>
          <w:rFonts w:ascii="Times New Roman" w:hAnsi="Times New Roman" w:cs="Times New Roman"/>
          <w:sz w:val="28"/>
          <w:szCs w:val="28"/>
        </w:rPr>
        <w:t>внеурочной деятельности по всем предметным направлениям.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Методический потенциал: развит</w:t>
      </w:r>
      <w:r w:rsidRPr="00C67670">
        <w:rPr>
          <w:rFonts w:ascii="Times New Roman" w:hAnsi="Times New Roman" w:cs="Times New Roman"/>
          <w:sz w:val="28"/>
          <w:szCs w:val="28"/>
        </w:rPr>
        <w:t>ие творческого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участников образовательной деятельности</w:t>
      </w:r>
      <w:r w:rsidRPr="00C67670">
        <w:rPr>
          <w:rFonts w:ascii="Times New Roman" w:hAnsi="Times New Roman" w:cs="Times New Roman"/>
          <w:sz w:val="28"/>
          <w:szCs w:val="28"/>
        </w:rPr>
        <w:t>, формирование коммуникативных УУД,</w:t>
      </w:r>
      <w:r w:rsidR="00934348">
        <w:rPr>
          <w:rFonts w:ascii="Times New Roman" w:hAnsi="Times New Roman" w:cs="Times New Roman"/>
          <w:sz w:val="28"/>
          <w:szCs w:val="28"/>
        </w:rPr>
        <w:t xml:space="preserve"> читательской компетентности, сетевой культуры, междисциплинарность. </w:t>
      </w:r>
      <w:r w:rsidR="00633214">
        <w:rPr>
          <w:rFonts w:ascii="Times New Roman" w:hAnsi="Times New Roman" w:cs="Times New Roman"/>
          <w:sz w:val="28"/>
          <w:szCs w:val="28"/>
        </w:rPr>
        <w:t>Кроме того,</w:t>
      </w:r>
      <w:r w:rsidR="00934348">
        <w:rPr>
          <w:rFonts w:ascii="Times New Roman" w:hAnsi="Times New Roman" w:cs="Times New Roman"/>
          <w:sz w:val="28"/>
          <w:szCs w:val="28"/>
        </w:rPr>
        <w:t xml:space="preserve"> это</w:t>
      </w:r>
      <w:r w:rsidRPr="00C67670">
        <w:rPr>
          <w:rFonts w:ascii="Times New Roman" w:hAnsi="Times New Roman" w:cs="Times New Roman"/>
          <w:sz w:val="28"/>
          <w:szCs w:val="28"/>
        </w:rPr>
        <w:t xml:space="preserve"> способ фо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67670">
        <w:rPr>
          <w:rFonts w:ascii="Times New Roman" w:hAnsi="Times New Roman" w:cs="Times New Roman"/>
          <w:sz w:val="28"/>
          <w:szCs w:val="28"/>
        </w:rPr>
        <w:t xml:space="preserve">мирования положительной мотивации к учению, </w:t>
      </w:r>
      <w:r w:rsidR="00934348">
        <w:rPr>
          <w:rFonts w:ascii="Times New Roman" w:hAnsi="Times New Roman" w:cs="Times New Roman"/>
          <w:sz w:val="28"/>
          <w:szCs w:val="28"/>
        </w:rPr>
        <w:t>стимулирования профессионального саморазвития педагогов.</w:t>
      </w:r>
    </w:p>
    <w:sectPr w:rsidR="00C67670" w:rsidRPr="00C67670" w:rsidSect="00C07B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7247"/>
    <w:multiLevelType w:val="hybridMultilevel"/>
    <w:tmpl w:val="B1B64896"/>
    <w:lvl w:ilvl="0" w:tplc="01FC6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E4D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E6C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04A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48B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609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122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9E2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3A8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4A35EC"/>
    <w:multiLevelType w:val="multilevel"/>
    <w:tmpl w:val="9DB81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6FD4085"/>
    <w:multiLevelType w:val="hybridMultilevel"/>
    <w:tmpl w:val="FF1ED9E2"/>
    <w:lvl w:ilvl="0" w:tplc="45E01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85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4AF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9C3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A8B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32E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7A0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240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ECF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BF3E10"/>
    <w:multiLevelType w:val="hybridMultilevel"/>
    <w:tmpl w:val="63C4E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32DBC"/>
    <w:multiLevelType w:val="hybridMultilevel"/>
    <w:tmpl w:val="65AAAD38"/>
    <w:lvl w:ilvl="0" w:tplc="EEF83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CCA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0F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7C5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8C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C2B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4AA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F0B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2A2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6D"/>
    <w:rsid w:val="00243C6D"/>
    <w:rsid w:val="002F6A9D"/>
    <w:rsid w:val="003339C4"/>
    <w:rsid w:val="0041285B"/>
    <w:rsid w:val="00633214"/>
    <w:rsid w:val="006C0D19"/>
    <w:rsid w:val="00775982"/>
    <w:rsid w:val="00934348"/>
    <w:rsid w:val="009A0385"/>
    <w:rsid w:val="00B54BEE"/>
    <w:rsid w:val="00B64D80"/>
    <w:rsid w:val="00C07B2A"/>
    <w:rsid w:val="00C53245"/>
    <w:rsid w:val="00C67670"/>
    <w:rsid w:val="00C80471"/>
    <w:rsid w:val="00DB3401"/>
    <w:rsid w:val="00EE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54B7"/>
  <w15:docId w15:val="{1A3F67C6-7424-4394-BA75-450FD590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43C6D"/>
  </w:style>
  <w:style w:type="paragraph" w:styleId="a4">
    <w:name w:val="List Paragraph"/>
    <w:basedOn w:val="a"/>
    <w:uiPriority w:val="34"/>
    <w:qFormat/>
    <w:rsid w:val="00243C6D"/>
    <w:pPr>
      <w:suppressAutoHyphens/>
      <w:ind w:left="720"/>
    </w:pPr>
    <w:rPr>
      <w:rFonts w:ascii="Cambria" w:eastAsia="Times New Roman" w:hAnsi="Cambria" w:cs="Calibri"/>
      <w:color w:val="00000A"/>
      <w:lang w:val="en-US" w:bidi="en-US"/>
    </w:rPr>
  </w:style>
  <w:style w:type="character" w:styleId="a5">
    <w:name w:val="Hyperlink"/>
    <w:basedOn w:val="a0"/>
    <w:uiPriority w:val="99"/>
    <w:unhideWhenUsed/>
    <w:rsid w:val="00243C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2</cp:revision>
  <dcterms:created xsi:type="dcterms:W3CDTF">2021-11-30T17:12:00Z</dcterms:created>
  <dcterms:modified xsi:type="dcterms:W3CDTF">2021-11-30T17:12:00Z</dcterms:modified>
</cp:coreProperties>
</file>