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E677" w14:textId="58739E56" w:rsidR="00AE5470" w:rsidRPr="002E1CD2" w:rsidRDefault="00D31219" w:rsidP="002E1CD2">
      <w:pPr>
        <w:jc w:val="center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ПРИЁМЫ ФОРМИРУЮЩЕГО ОЦЕНИВАНИЯ НА УРОКАХ В НАЧАЛЬНОЙ ШКОЛЕ КАК ОДНО ИЗ ТРЕБОВАНИЙ ФГОС</w:t>
      </w:r>
    </w:p>
    <w:p w14:paraId="2BEC666E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Формирующее оценивание – это целенаправленный непрерывный</w:t>
      </w:r>
    </w:p>
    <w:p w14:paraId="2722448F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процесс наблюдения за учением обучающегося. Оно основывается на</w:t>
      </w:r>
    </w:p>
    <w:p w14:paraId="68ACD712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оценивании в соответствии с критериями и предполагает обратную связь.</w:t>
      </w:r>
    </w:p>
    <w:p w14:paraId="49C3C56D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Система формирующего оценивания:</w:t>
      </w:r>
    </w:p>
    <w:p w14:paraId="7679B20C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Настроена на оценку индивидуального прогресса;</w:t>
      </w:r>
    </w:p>
    <w:p w14:paraId="35B07331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Основана на максимально прозрачных и заранее</w:t>
      </w:r>
    </w:p>
    <w:p w14:paraId="4D3FE9F4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объявленных критериях;</w:t>
      </w:r>
    </w:p>
    <w:p w14:paraId="27FF169A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Включает самого обучающегося в процесс оценивания (с целью</w:t>
      </w:r>
    </w:p>
    <w:p w14:paraId="0012C713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повышения его мотивации и самостоятельности);</w:t>
      </w:r>
    </w:p>
    <w:p w14:paraId="6B6BCF0F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Доступна и прозрачная для всех участников образовательного</w:t>
      </w:r>
    </w:p>
    <w:p w14:paraId="21F36445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процесса: обучающегося, учителя, родителей;</w:t>
      </w:r>
    </w:p>
    <w:p w14:paraId="115A68E3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Показывает динамику образовательных достижений обучающегося с</w:t>
      </w:r>
    </w:p>
    <w:p w14:paraId="54767A52" w14:textId="77777777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учетом уровня обучаемости данного класса и качества создаваемых</w:t>
      </w:r>
    </w:p>
    <w:p w14:paraId="2F050DA1" w14:textId="603F7BEC" w:rsidR="00D31219" w:rsidRPr="002E1CD2" w:rsidRDefault="00D31219" w:rsidP="002E1CD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учителем условий обучения.</w:t>
      </w:r>
    </w:p>
    <w:p w14:paraId="58B98419" w14:textId="253D23A6" w:rsidR="00D31219" w:rsidRDefault="00D31219" w:rsidP="00D312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1CD2">
        <w:rPr>
          <w:rFonts w:ascii="Times New Roman" w:hAnsi="Times New Roman" w:cs="Times New Roman"/>
          <w:b/>
          <w:bCs/>
          <w:sz w:val="24"/>
          <w:szCs w:val="24"/>
        </w:rPr>
        <w:t>Приёмы формирующего</w:t>
      </w:r>
      <w:r w:rsidRPr="002E1C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1CD2">
        <w:rPr>
          <w:rFonts w:ascii="Times New Roman" w:hAnsi="Times New Roman" w:cs="Times New Roman"/>
          <w:b/>
          <w:bCs/>
          <w:sz w:val="24"/>
          <w:szCs w:val="24"/>
        </w:rPr>
        <w:t>оценивания на уроках в</w:t>
      </w:r>
      <w:r w:rsidRPr="002E1C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1CD2">
        <w:rPr>
          <w:rFonts w:ascii="Times New Roman" w:hAnsi="Times New Roman" w:cs="Times New Roman"/>
          <w:b/>
          <w:bCs/>
          <w:sz w:val="24"/>
          <w:szCs w:val="24"/>
        </w:rPr>
        <w:t>начальной школе</w:t>
      </w:r>
    </w:p>
    <w:p w14:paraId="1A951DC9" w14:textId="22628CF8" w:rsidR="002E1CD2" w:rsidRPr="002E1CD2" w:rsidRDefault="002E1CD2" w:rsidP="00D312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1CD2">
        <w:rPr>
          <w:rFonts w:ascii="Times New Roman" w:hAnsi="Times New Roman" w:cs="Times New Roman"/>
          <w:b/>
          <w:bCs/>
          <w:sz w:val="24"/>
          <w:szCs w:val="24"/>
        </w:rPr>
        <w:t>Светофор</w:t>
      </w:r>
    </w:p>
    <w:p w14:paraId="2AD379D3" w14:textId="6BCE3178" w:rsidR="002E1CD2" w:rsidRDefault="00D31219" w:rsidP="00B01436">
      <w:p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948CF96" wp14:editId="0D415567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857078" cy="1402080"/>
            <wp:effectExtent l="0" t="0" r="635" b="7620"/>
            <wp:wrapNone/>
            <wp:docPr id="1538099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99808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078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CD2" w:rsidRPr="002E1C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1CD2">
        <w:rPr>
          <w:rFonts w:ascii="Times New Roman" w:hAnsi="Times New Roman" w:cs="Times New Roman"/>
          <w:sz w:val="24"/>
          <w:szCs w:val="24"/>
        </w:rPr>
        <w:t xml:space="preserve">Обучающимся предлагается выбрать цвет сигнала светофора, соответствующий предложенным критериям: красный, желтый, зеленый. </w:t>
      </w:r>
    </w:p>
    <w:p w14:paraId="73A12907" w14:textId="77777777" w:rsidR="002E1CD2" w:rsidRDefault="00D31219" w:rsidP="00B01436">
      <w:pPr>
        <w:spacing w:line="276" w:lineRule="auto"/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 xml:space="preserve"> Зелёный – я активно работал на уроке, поэтому у меня всё получилось. Жёлтый – у меня не всё получилось, но в целом с работой справился. </w:t>
      </w:r>
    </w:p>
    <w:p w14:paraId="7951A923" w14:textId="66C90576" w:rsidR="002E1CD2" w:rsidRPr="002E1CD2" w:rsidRDefault="00D31219" w:rsidP="00B01436">
      <w:pPr>
        <w:spacing w:line="276" w:lineRule="auto"/>
        <w:ind w:left="1843"/>
        <w:jc w:val="both"/>
      </w:pPr>
      <w:r w:rsidRPr="002E1CD2">
        <w:rPr>
          <w:rFonts w:ascii="Times New Roman" w:hAnsi="Times New Roman" w:cs="Times New Roman"/>
          <w:sz w:val="24"/>
          <w:szCs w:val="24"/>
        </w:rPr>
        <w:t>Красный – мне было неинтересно работать на уроке, у меня ничего не получилось</w:t>
      </w:r>
      <w:r>
        <w:t>.</w:t>
      </w:r>
    </w:p>
    <w:p w14:paraId="10D88799" w14:textId="1F584913" w:rsidR="00D31219" w:rsidRPr="002E1CD2" w:rsidRDefault="00D31219" w:rsidP="00D312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1CD2">
        <w:rPr>
          <w:rFonts w:ascii="Times New Roman" w:hAnsi="Times New Roman" w:cs="Times New Roman"/>
          <w:b/>
          <w:bCs/>
          <w:sz w:val="24"/>
          <w:szCs w:val="24"/>
        </w:rPr>
        <w:t>Смайлики</w:t>
      </w:r>
    </w:p>
    <w:p w14:paraId="791AD692" w14:textId="77777777" w:rsidR="002E1CD2" w:rsidRDefault="00D31219" w:rsidP="00D31219">
      <w:pPr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1963B26" wp14:editId="03EBEF20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647700" cy="626807"/>
            <wp:effectExtent l="0" t="0" r="0" b="1905"/>
            <wp:wrapNone/>
            <wp:docPr id="4783627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62764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6" t="30906" r="61005" b="47364"/>
                    <a:stretch/>
                  </pic:blipFill>
                  <pic:spPr bwMode="auto">
                    <a:xfrm>
                      <a:off x="0" y="0"/>
                      <a:ext cx="647700" cy="62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CD2">
        <w:rPr>
          <w:rFonts w:ascii="Times New Roman" w:hAnsi="Times New Roman" w:cs="Times New Roman"/>
          <w:sz w:val="24"/>
          <w:szCs w:val="24"/>
        </w:rPr>
        <w:t xml:space="preserve"> </w:t>
      </w:r>
      <w:r w:rsidR="002E1CD2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0E06DEF9" w14:textId="3F1CC0EA" w:rsidR="00D31219" w:rsidRPr="002E1CD2" w:rsidRDefault="002E1CD2" w:rsidP="00D31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31219" w:rsidRPr="002E1CD2">
        <w:rPr>
          <w:rFonts w:ascii="Times New Roman" w:hAnsi="Times New Roman" w:cs="Times New Roman"/>
          <w:sz w:val="24"/>
          <w:szCs w:val="24"/>
        </w:rPr>
        <w:t>Если ты доволен собой, у тебя все</w:t>
      </w:r>
      <w:r w:rsidR="00D31219" w:rsidRPr="002E1CD2">
        <w:rPr>
          <w:rFonts w:ascii="Times New Roman" w:hAnsi="Times New Roman" w:cs="Times New Roman"/>
          <w:sz w:val="24"/>
          <w:szCs w:val="24"/>
        </w:rPr>
        <w:t xml:space="preserve"> </w:t>
      </w:r>
      <w:r w:rsidR="00D31219" w:rsidRPr="002E1CD2">
        <w:rPr>
          <w:rFonts w:ascii="Times New Roman" w:hAnsi="Times New Roman" w:cs="Times New Roman"/>
          <w:sz w:val="24"/>
          <w:szCs w:val="24"/>
        </w:rPr>
        <w:t>получалось, то рисуй улыбающееся лицо.</w:t>
      </w:r>
      <w:r w:rsidR="00D31219" w:rsidRPr="002E1CD2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C058970" w14:textId="139D3034" w:rsidR="002E1CD2" w:rsidRDefault="002E1CD2" w:rsidP="002E1C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22F3B6D4" w14:textId="524FBB78" w:rsidR="002E1CD2" w:rsidRDefault="002E1CD2" w:rsidP="002E1C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4CD1832" wp14:editId="033784BD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32460" cy="598660"/>
            <wp:effectExtent l="0" t="0" r="0" b="0"/>
            <wp:wrapNone/>
            <wp:docPr id="1877449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49003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3" t="53119" r="61518" b="25634"/>
                    <a:stretch/>
                  </pic:blipFill>
                  <pic:spPr bwMode="auto">
                    <a:xfrm>
                      <a:off x="0" y="0"/>
                      <a:ext cx="632460" cy="59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413EA" w14:textId="3882D635" w:rsidR="00D31219" w:rsidRPr="002E1CD2" w:rsidRDefault="002E1CD2" w:rsidP="002E1C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31219" w:rsidRPr="002E1CD2">
        <w:rPr>
          <w:rFonts w:ascii="Times New Roman" w:hAnsi="Times New Roman" w:cs="Times New Roman"/>
          <w:sz w:val="24"/>
          <w:szCs w:val="24"/>
        </w:rPr>
        <w:t>Если тебе на уроке было временами</w:t>
      </w:r>
      <w:r w:rsidR="00D31219" w:rsidRPr="002E1CD2">
        <w:rPr>
          <w:rFonts w:ascii="Times New Roman" w:hAnsi="Times New Roman" w:cs="Times New Roman"/>
          <w:sz w:val="24"/>
          <w:szCs w:val="24"/>
        </w:rPr>
        <w:t xml:space="preserve"> </w:t>
      </w:r>
      <w:r w:rsidR="00D31219" w:rsidRPr="002E1CD2">
        <w:rPr>
          <w:rFonts w:ascii="Times New Roman" w:hAnsi="Times New Roman" w:cs="Times New Roman"/>
          <w:sz w:val="24"/>
          <w:szCs w:val="24"/>
        </w:rPr>
        <w:t>непросто, не все получалось, то рисуй</w:t>
      </w:r>
    </w:p>
    <w:p w14:paraId="7A7CB705" w14:textId="11566C28" w:rsidR="00D31219" w:rsidRPr="002E1CD2" w:rsidRDefault="002E1CD2" w:rsidP="002E1C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31219" w:rsidRPr="002E1CD2">
        <w:rPr>
          <w:rFonts w:ascii="Times New Roman" w:hAnsi="Times New Roman" w:cs="Times New Roman"/>
          <w:sz w:val="24"/>
          <w:szCs w:val="24"/>
        </w:rPr>
        <w:t>такое лицо «СПОКОЙНОЕ».</w:t>
      </w:r>
    </w:p>
    <w:p w14:paraId="37C755C3" w14:textId="77777777" w:rsidR="002E1CD2" w:rsidRDefault="002E1CD2" w:rsidP="00D31219">
      <w:pPr>
        <w:rPr>
          <w:rFonts w:ascii="Times New Roman" w:hAnsi="Times New Roman" w:cs="Times New Roman"/>
          <w:sz w:val="24"/>
          <w:szCs w:val="24"/>
        </w:rPr>
      </w:pPr>
    </w:p>
    <w:p w14:paraId="6E81A299" w14:textId="77777777" w:rsidR="002E1CD2" w:rsidRDefault="002E1CD2" w:rsidP="00D31219">
      <w:pPr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FAB7B62" wp14:editId="40687AB0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624840" cy="631783"/>
            <wp:effectExtent l="0" t="0" r="3810" b="0"/>
            <wp:wrapNone/>
            <wp:docPr id="3430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223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t="74608" r="61647" b="3420"/>
                    <a:stretch/>
                  </pic:blipFill>
                  <pic:spPr bwMode="auto">
                    <a:xfrm>
                      <a:off x="0" y="0"/>
                      <a:ext cx="624840" cy="63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603E122E" w14:textId="06DEB62D" w:rsidR="00D31219" w:rsidRPr="002E1CD2" w:rsidRDefault="002E1CD2" w:rsidP="00D312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31219" w:rsidRPr="002E1CD2">
        <w:rPr>
          <w:rFonts w:ascii="Times New Roman" w:hAnsi="Times New Roman" w:cs="Times New Roman"/>
          <w:sz w:val="24"/>
          <w:szCs w:val="24"/>
        </w:rPr>
        <w:t>Если тебе на уроке было сложно, многое</w:t>
      </w:r>
      <w:r w:rsidR="00D31219" w:rsidRPr="002E1CD2">
        <w:rPr>
          <w:rFonts w:ascii="Times New Roman" w:hAnsi="Times New Roman" w:cs="Times New Roman"/>
          <w:sz w:val="24"/>
          <w:szCs w:val="24"/>
        </w:rPr>
        <w:t xml:space="preserve"> </w:t>
      </w:r>
      <w:r w:rsidR="00D31219" w:rsidRPr="002E1CD2">
        <w:rPr>
          <w:rFonts w:ascii="Times New Roman" w:hAnsi="Times New Roman" w:cs="Times New Roman"/>
          <w:sz w:val="24"/>
          <w:szCs w:val="24"/>
        </w:rPr>
        <w:t>не получалось, то рисуй грустное лицо.</w:t>
      </w:r>
    </w:p>
    <w:p w14:paraId="6F7400DD" w14:textId="77777777" w:rsidR="002E1CD2" w:rsidRDefault="002E1CD2" w:rsidP="00D31219"/>
    <w:p w14:paraId="6701A9F9" w14:textId="28FF9140" w:rsidR="00D31219" w:rsidRPr="002E1CD2" w:rsidRDefault="00D31219" w:rsidP="00D312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1CD2">
        <w:rPr>
          <w:rFonts w:ascii="Times New Roman" w:hAnsi="Times New Roman" w:cs="Times New Roman"/>
          <w:b/>
          <w:bCs/>
          <w:sz w:val="24"/>
          <w:szCs w:val="24"/>
        </w:rPr>
        <w:t>Лесенка успеха</w:t>
      </w:r>
    </w:p>
    <w:p w14:paraId="2565A5CF" w14:textId="77777777" w:rsidR="00D31219" w:rsidRPr="002E1CD2" w:rsidRDefault="00D31219" w:rsidP="00B01436">
      <w:pPr>
        <w:jc w:val="both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 xml:space="preserve"> 1-я ступенька – обучающийся не понял новый материал, ничего не запомнил, у него осталось много вопросов; с самостоятельной работой на уроке не справился; </w:t>
      </w:r>
    </w:p>
    <w:p w14:paraId="7E6A704E" w14:textId="77777777" w:rsidR="00D31219" w:rsidRPr="002E1CD2" w:rsidRDefault="00D31219" w:rsidP="00B01436">
      <w:pPr>
        <w:jc w:val="both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2-я ступенька – у обучающегося остались вопросы по новой теме, в самостоятельной работе были допущены ошибки;</w:t>
      </w:r>
    </w:p>
    <w:p w14:paraId="1F27EF4E" w14:textId="4796C759" w:rsidR="00D31219" w:rsidRPr="002E1CD2" w:rsidRDefault="00D31219" w:rsidP="00B01436">
      <w:pPr>
        <w:jc w:val="both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 xml:space="preserve"> 3-я ступенька – обучающийся хорошо усвоил новое знание и может его рассказать, в самостоятельной работе ошибок не допустил.</w:t>
      </w:r>
    </w:p>
    <w:p w14:paraId="71217A46" w14:textId="5F6BA384" w:rsidR="00D31219" w:rsidRDefault="00D31219" w:rsidP="00D31219">
      <w:r w:rsidRPr="00D31219">
        <w:lastRenderedPageBreak/>
        <w:drawing>
          <wp:inline distT="0" distB="0" distL="0" distR="0" wp14:anchorId="3F6CEF1F" wp14:editId="05EE36A9">
            <wp:extent cx="1775460" cy="1478280"/>
            <wp:effectExtent l="0" t="0" r="0" b="7620"/>
            <wp:docPr id="1611196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96216" name=""/>
                    <pic:cNvPicPr/>
                  </pic:nvPicPr>
                  <pic:blipFill rotWithShape="1">
                    <a:blip r:embed="rId7"/>
                    <a:srcRect l="24116" t="39839" r="45997" b="13320"/>
                    <a:stretch/>
                  </pic:blipFill>
                  <pic:spPr bwMode="auto">
                    <a:xfrm>
                      <a:off x="0" y="0"/>
                      <a:ext cx="177546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F7044" w14:textId="090EC0E4" w:rsidR="00D31219" w:rsidRDefault="00D31219" w:rsidP="00D31219"/>
    <w:p w14:paraId="141DB2AA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1CD2">
        <w:rPr>
          <w:rFonts w:ascii="Times New Roman" w:hAnsi="Times New Roman" w:cs="Times New Roman"/>
          <w:b/>
          <w:bCs/>
          <w:sz w:val="24"/>
          <w:szCs w:val="24"/>
        </w:rPr>
        <w:t>Неоконченное предложение</w:t>
      </w:r>
    </w:p>
    <w:p w14:paraId="525BD309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Я почувствовал, что…</w:t>
      </w:r>
    </w:p>
    <w:p w14:paraId="27BBF1B6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Было интересно…</w:t>
      </w:r>
    </w:p>
    <w:p w14:paraId="7034AD1A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Меня удивило…</w:t>
      </w:r>
    </w:p>
    <w:p w14:paraId="2FE1C46B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Своей работой сегодня я…, потому что...</w:t>
      </w:r>
    </w:p>
    <w:p w14:paraId="03390E06" w14:textId="66D64B9D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Мне захотелось…</w:t>
      </w:r>
      <w:r w:rsidRPr="002E1C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2E1CD2">
        <w:rPr>
          <w:rFonts w:ascii="Times New Roman" w:hAnsi="Times New Roman" w:cs="Times New Roman"/>
          <w:sz w:val="24"/>
          <w:szCs w:val="24"/>
        </w:rPr>
        <w:t>• Я узнал…</w:t>
      </w:r>
    </w:p>
    <w:p w14:paraId="3EDBA4CB" w14:textId="6C2F25FF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Мне больше всего удалось…</w:t>
      </w:r>
      <w:r w:rsidRPr="002E1C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2E1CD2">
        <w:rPr>
          <w:rFonts w:ascii="Times New Roman" w:hAnsi="Times New Roman" w:cs="Times New Roman"/>
          <w:sz w:val="24"/>
          <w:szCs w:val="24"/>
        </w:rPr>
        <w:t>• Я научился…</w:t>
      </w:r>
    </w:p>
    <w:p w14:paraId="0B4DC476" w14:textId="752609CA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Сегодня я узнал…</w:t>
      </w:r>
      <w:r w:rsidR="00C554BD" w:rsidRPr="002E1C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C554BD" w:rsidRPr="002E1CD2">
        <w:rPr>
          <w:rFonts w:ascii="Times New Roman" w:hAnsi="Times New Roman" w:cs="Times New Roman"/>
          <w:sz w:val="24"/>
          <w:szCs w:val="24"/>
        </w:rPr>
        <w:t>• Мне было трудно…</w:t>
      </w:r>
    </w:p>
    <w:p w14:paraId="41769CA3" w14:textId="7FB798AC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Было трудно…, потому что...</w:t>
      </w:r>
      <w:r w:rsidR="00C554BD" w:rsidRPr="002E1CD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C554BD" w:rsidRPr="002E1CD2">
        <w:rPr>
          <w:rFonts w:ascii="Times New Roman" w:hAnsi="Times New Roman" w:cs="Times New Roman"/>
          <w:sz w:val="24"/>
          <w:szCs w:val="24"/>
        </w:rPr>
        <w:t>• Я не понял…</w:t>
      </w:r>
    </w:p>
    <w:p w14:paraId="7E63F4C6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Я научился…</w:t>
      </w:r>
    </w:p>
    <w:p w14:paraId="5BB24EC8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Задания для меня показались…, потому что...</w:t>
      </w:r>
    </w:p>
    <w:p w14:paraId="62853C6D" w14:textId="77777777" w:rsidR="00D31219" w:rsidRPr="002E1CD2" w:rsidRDefault="00D31219" w:rsidP="002E1C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E1CD2">
        <w:rPr>
          <w:rFonts w:ascii="Times New Roman" w:hAnsi="Times New Roman" w:cs="Times New Roman"/>
          <w:sz w:val="24"/>
          <w:szCs w:val="24"/>
        </w:rPr>
        <w:t>• Для меня было открытием то, что…</w:t>
      </w:r>
    </w:p>
    <w:p w14:paraId="12962C9F" w14:textId="77777777" w:rsidR="002E1CD2" w:rsidRDefault="002E1CD2" w:rsidP="00C554BD"/>
    <w:p w14:paraId="102A59FF" w14:textId="4C37C53A" w:rsidR="00C554BD" w:rsidRPr="00B01436" w:rsidRDefault="00C554BD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Знаковая символика</w:t>
      </w:r>
    </w:p>
    <w:p w14:paraId="43CB5418" w14:textId="77777777" w:rsidR="00C554BD" w:rsidRPr="002E1CD2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Pr="002E1CD2">
        <w:rPr>
          <w:rFonts w:ascii="Times New Roman" w:hAnsi="Times New Roman" w:cs="Times New Roman"/>
          <w:sz w:val="24"/>
          <w:szCs w:val="24"/>
        </w:rPr>
        <w:t xml:space="preserve"> - отлично выполнил</w:t>
      </w:r>
    </w:p>
    <w:p w14:paraId="6A65E8FE" w14:textId="77777777" w:rsidR="00C554BD" w:rsidRPr="002E1CD2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E1CD2">
        <w:rPr>
          <w:rFonts w:ascii="Times New Roman" w:hAnsi="Times New Roman" w:cs="Times New Roman"/>
          <w:sz w:val="24"/>
          <w:szCs w:val="24"/>
        </w:rPr>
        <w:t xml:space="preserve"> - хорошо</w:t>
      </w:r>
    </w:p>
    <w:p w14:paraId="62A85507" w14:textId="77777777" w:rsidR="00C554BD" w:rsidRPr="002E1CD2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2E1CD2">
        <w:rPr>
          <w:rFonts w:ascii="Times New Roman" w:hAnsi="Times New Roman" w:cs="Times New Roman"/>
          <w:sz w:val="24"/>
          <w:szCs w:val="24"/>
        </w:rPr>
        <w:t xml:space="preserve"> - есть затруднения</w:t>
      </w:r>
    </w:p>
    <w:p w14:paraId="73757DE4" w14:textId="6ED2D7F0" w:rsidR="00C554BD" w:rsidRPr="002E1CD2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2E1CD2">
        <w:rPr>
          <w:rFonts w:ascii="Times New Roman" w:hAnsi="Times New Roman" w:cs="Times New Roman"/>
          <w:sz w:val="24"/>
          <w:szCs w:val="24"/>
        </w:rPr>
        <w:t xml:space="preserve"> - не справился с работой</w:t>
      </w:r>
    </w:p>
    <w:p w14:paraId="130157ED" w14:textId="77777777" w:rsidR="00B01436" w:rsidRPr="00B01436" w:rsidRDefault="00C554BD" w:rsidP="00B01436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 xml:space="preserve">Цветок </w:t>
      </w:r>
    </w:p>
    <w:p w14:paraId="556DDCBB" w14:textId="6E652213" w:rsidR="00C554BD" w:rsidRPr="00B01436" w:rsidRDefault="00B01436" w:rsidP="00B01436">
      <w:pPr>
        <w:spacing w:line="276" w:lineRule="auto"/>
        <w:ind w:left="2410"/>
        <w:jc w:val="both"/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EE5E4AF" wp14:editId="5D34310D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242060" cy="1767840"/>
            <wp:effectExtent l="0" t="0" r="0" b="3810"/>
            <wp:wrapNone/>
            <wp:docPr id="696650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5063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7" t="21096" r="51947" b="26838"/>
                    <a:stretch/>
                  </pic:blipFill>
                  <pic:spPr bwMode="auto">
                    <a:xfrm>
                      <a:off x="0" y="0"/>
                      <a:ext cx="124206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C554BD" w:rsidRPr="00B01436">
        <w:rPr>
          <w:rFonts w:ascii="Times New Roman" w:hAnsi="Times New Roman" w:cs="Times New Roman"/>
          <w:sz w:val="24"/>
          <w:szCs w:val="24"/>
        </w:rPr>
        <w:t>Перед уроком обучающимся раздается нарисованный цветок. После выполненного задания, предлагается детям встать, пройти по классу, оценить работу своих товарищей и подарить цветок тому, у кого лучше всех получилась работа или самая аккуратная работа.</w:t>
      </w:r>
    </w:p>
    <w:p w14:paraId="7F8784C2" w14:textId="77777777" w:rsidR="00B01436" w:rsidRDefault="00B01436" w:rsidP="00C554BD"/>
    <w:p w14:paraId="5ED9D6DB" w14:textId="77777777" w:rsidR="00B01436" w:rsidRDefault="00B01436" w:rsidP="00C554BD"/>
    <w:p w14:paraId="38BA589D" w14:textId="77777777" w:rsidR="00B01436" w:rsidRDefault="00B01436" w:rsidP="00C554BD"/>
    <w:p w14:paraId="236235BF" w14:textId="77777777" w:rsidR="00B01436" w:rsidRDefault="00B01436" w:rsidP="00C554BD"/>
    <w:p w14:paraId="72F4D049" w14:textId="77777777" w:rsidR="00B01436" w:rsidRDefault="00B01436" w:rsidP="00C554BD"/>
    <w:p w14:paraId="2F81738C" w14:textId="77777777" w:rsidR="00B01436" w:rsidRDefault="00B01436" w:rsidP="00C554BD"/>
    <w:p w14:paraId="1711EC22" w14:textId="77777777" w:rsidR="00B01436" w:rsidRPr="00B01436" w:rsidRDefault="00C554BD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Волшебная линеечка </w:t>
      </w:r>
    </w:p>
    <w:p w14:paraId="38D69217" w14:textId="11A6D3CC" w:rsidR="00C554BD" w:rsidRPr="00B01436" w:rsidRDefault="00B01436" w:rsidP="00B01436">
      <w:pPr>
        <w:ind w:left="3544"/>
        <w:jc w:val="both"/>
        <w:rPr>
          <w:rFonts w:ascii="Times New Roman" w:hAnsi="Times New Roman" w:cs="Times New Roman"/>
          <w:sz w:val="24"/>
          <w:szCs w:val="24"/>
        </w:rPr>
      </w:pPr>
      <w:r w:rsidRPr="00C554BD">
        <w:drawing>
          <wp:anchor distT="0" distB="0" distL="114300" distR="114300" simplePos="0" relativeHeight="251666432" behindDoc="1" locked="0" layoutInCell="1" allowOverlap="1" wp14:anchorId="4817FB0C" wp14:editId="0D219A96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2186940" cy="967740"/>
            <wp:effectExtent l="0" t="0" r="3810" b="3810"/>
            <wp:wrapNone/>
            <wp:docPr id="621796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9693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6" t="33561" r="39070" b="35775"/>
                    <a:stretch/>
                  </pic:blipFill>
                  <pic:spPr bwMode="auto">
                    <a:xfrm>
                      <a:off x="0" y="0"/>
                      <a:ext cx="2186940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BD" w:rsidRPr="00B01436">
        <w:rPr>
          <w:rFonts w:ascii="Times New Roman" w:hAnsi="Times New Roman" w:cs="Times New Roman"/>
          <w:sz w:val="24"/>
          <w:szCs w:val="24"/>
        </w:rPr>
        <w:t>На полях тетрадей обучающиеся чертят шкалы и отмечают крестиком, на каком уровне, по их мнению, выполнена работа (внизу – не справился, посередине – выполнил, но допустил ошибку, вверху – справился без ошибок). При проверке учитель, если согласен с оценкой ученика, обводит крестик, если нет, то чертит свой крестик ниже или выше.</w:t>
      </w:r>
    </w:p>
    <w:p w14:paraId="03A7AC5C" w14:textId="77777777" w:rsidR="00B01436" w:rsidRDefault="00B01436" w:rsidP="00C554BD"/>
    <w:p w14:paraId="415AC9EC" w14:textId="77777777" w:rsidR="00B01436" w:rsidRDefault="00C554BD" w:rsidP="00B0143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Прогностическая оценка</w:t>
      </w:r>
      <w:r w:rsidRPr="00B014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02ED6" w14:textId="7409A493" w:rsidR="00C554BD" w:rsidRPr="00B01436" w:rsidRDefault="00B01436" w:rsidP="00B01436">
      <w:pPr>
        <w:spacing w:line="276" w:lineRule="auto"/>
        <w:ind w:left="2410"/>
        <w:jc w:val="both"/>
        <w:rPr>
          <w:rFonts w:ascii="Times New Roman" w:hAnsi="Times New Roman" w:cs="Times New Roman"/>
          <w:sz w:val="24"/>
          <w:szCs w:val="24"/>
        </w:rPr>
      </w:pPr>
      <w:r w:rsidRPr="00C554BD">
        <w:drawing>
          <wp:anchor distT="0" distB="0" distL="114300" distR="114300" simplePos="0" relativeHeight="251667456" behindDoc="1" locked="0" layoutInCell="1" allowOverlap="1" wp14:anchorId="30FB8D38" wp14:editId="6374A66D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341120" cy="1071664"/>
            <wp:effectExtent l="0" t="0" r="0" b="0"/>
            <wp:wrapNone/>
            <wp:docPr id="62613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887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4" t="49739" r="58952" b="13803"/>
                    <a:stretch/>
                  </pic:blipFill>
                  <pic:spPr bwMode="auto">
                    <a:xfrm>
                      <a:off x="0" y="0"/>
                      <a:ext cx="1341120" cy="107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4BD" w:rsidRPr="00B01436">
        <w:rPr>
          <w:rFonts w:ascii="Times New Roman" w:hAnsi="Times New Roman" w:cs="Times New Roman"/>
          <w:sz w:val="24"/>
          <w:szCs w:val="24"/>
        </w:rPr>
        <w:t>Суть прогностической самооценки заключается в предварительной оценке будущей работы. И так же учитель чётко должен сформулировать условие и критерии работы. Например, после прослушивания диктанта учитель предлагает детям с помощью трёх линеечек оценивать свои возможности. С помощью первой линеечки оцените, насколько вы уверены, что можете проверить орфограммы в корне слова. Вторая линеечка измерит уверенность в орфограммах слабых позиций. Третья линеечка - орфограммы сильных позиций. После работы учитель собирает тетради и исправляет ошибки, но не оценивает их. Далее предлагается детям поставить собственный второй крестик – по результатам учительского контроля.</w:t>
      </w:r>
    </w:p>
    <w:p w14:paraId="7088915E" w14:textId="51011574" w:rsidR="00C554BD" w:rsidRDefault="00C554BD" w:rsidP="00C554BD"/>
    <w:p w14:paraId="04DB32D5" w14:textId="77777777" w:rsidR="00B01436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Сопоставление своих действий и результата с образцом</w:t>
      </w:r>
      <w:r w:rsidRPr="00B014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7AF983" w14:textId="758EDDAD" w:rsidR="00C554BD" w:rsidRPr="00B01436" w:rsidRDefault="00C554BD" w:rsidP="00FE1BB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t xml:space="preserve">Оценка формируется на основе действий контроля. Чтобы оценить результат своей деятельности – надо проверить, сравнить его с образцом – это контроль по результату. Этому этапу, также нужно детей обучать. Проверять результат своей деятельности нужно по плану: проверяю себя сам, мой результат, образец, сравниваю, пишу (+) или </w:t>
      </w:r>
      <w:proofErr w:type="gramStart"/>
      <w:r w:rsidRPr="00B01436">
        <w:rPr>
          <w:rFonts w:ascii="Times New Roman" w:hAnsi="Times New Roman" w:cs="Times New Roman"/>
          <w:sz w:val="24"/>
          <w:szCs w:val="24"/>
        </w:rPr>
        <w:t>( -</w:t>
      </w:r>
      <w:proofErr w:type="gramEnd"/>
      <w:r w:rsidRPr="00B01436">
        <w:rPr>
          <w:rFonts w:ascii="Times New Roman" w:hAnsi="Times New Roman" w:cs="Times New Roman"/>
          <w:sz w:val="24"/>
          <w:szCs w:val="24"/>
        </w:rPr>
        <w:t xml:space="preserve"> ). Знак (+) означает, что материал усвоен, (–) нужно обратить внимание.</w:t>
      </w:r>
    </w:p>
    <w:p w14:paraId="78739539" w14:textId="77777777" w:rsidR="00C554BD" w:rsidRPr="00B01436" w:rsidRDefault="00C554BD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1436">
        <w:rPr>
          <w:rFonts w:ascii="Times New Roman" w:hAnsi="Times New Roman" w:cs="Times New Roman"/>
          <w:b/>
          <w:bCs/>
          <w:sz w:val="24"/>
          <w:szCs w:val="24"/>
        </w:rPr>
        <w:t>Задания-ловушки</w:t>
      </w:r>
    </w:p>
    <w:p w14:paraId="7CD844C7" w14:textId="0C6E4FE5" w:rsidR="00C554BD" w:rsidRPr="00B01436" w:rsidRDefault="00C554BD" w:rsidP="00FE1BB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t>Ловушка – это намеренно сделанная ошибка, и этим она отличается от опечатки.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Ловушкой может быть такая задача, которую невозможно решить, потому что не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хватает исходных данных. Ловушкой может быть лишнее условие задачи,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неправильный ответ на вопрос и т.д. Важно, что ошибка сделана не случайно, а в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наиболее «ответственном» месте. Такие ловушки предназначены для того, чтобы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тренировать бдительность ребенка, не позволяя ему решать задачи «по накатанной»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дороге, учить его видеть чужие, а потом и свои ошибки.</w:t>
      </w:r>
    </w:p>
    <w:p w14:paraId="0FD36EAC" w14:textId="77777777" w:rsidR="00C554BD" w:rsidRPr="00B01436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t>1. Вставь пропущенную букву в слове звезд...</w:t>
      </w:r>
      <w:proofErr w:type="spellStart"/>
      <w:r w:rsidRPr="00B01436">
        <w:rPr>
          <w:rFonts w:ascii="Times New Roman" w:hAnsi="Times New Roman" w:cs="Times New Roman"/>
          <w:sz w:val="24"/>
          <w:szCs w:val="24"/>
        </w:rPr>
        <w:t>чка</w:t>
      </w:r>
      <w:proofErr w:type="spellEnd"/>
      <w:r w:rsidRPr="00B01436">
        <w:rPr>
          <w:rFonts w:ascii="Times New Roman" w:hAnsi="Times New Roman" w:cs="Times New Roman"/>
          <w:sz w:val="24"/>
          <w:szCs w:val="24"/>
        </w:rPr>
        <w:t>.</w:t>
      </w:r>
    </w:p>
    <w:p w14:paraId="4581403A" w14:textId="1B0F5DCB" w:rsidR="00C554BD" w:rsidRPr="00B01436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t>Проверочное слово – звезда. Пишу а. Кто со мной согласен или есть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другой ответ?</w:t>
      </w:r>
    </w:p>
    <w:p w14:paraId="6602FE3E" w14:textId="5D208133" w:rsidR="00C554BD" w:rsidRPr="00B01436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t>2. На березе росло 8 яблок, 3 яблока упало. Сколько яблок осталось на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B01436">
        <w:rPr>
          <w:rFonts w:ascii="Times New Roman" w:hAnsi="Times New Roman" w:cs="Times New Roman"/>
          <w:sz w:val="24"/>
          <w:szCs w:val="24"/>
        </w:rPr>
        <w:t>березе? (Яблоки не могут расти на березе.)</w:t>
      </w:r>
    </w:p>
    <w:p w14:paraId="503FD23C" w14:textId="1BE077B4" w:rsidR="00C554BD" w:rsidRPr="00B01436" w:rsidRDefault="00C554BD" w:rsidP="00C554BD">
      <w:pPr>
        <w:rPr>
          <w:rFonts w:ascii="Times New Roman" w:hAnsi="Times New Roman" w:cs="Times New Roman"/>
          <w:sz w:val="24"/>
          <w:szCs w:val="24"/>
        </w:rPr>
      </w:pPr>
      <w:r w:rsidRPr="00B01436">
        <w:rPr>
          <w:rFonts w:ascii="Times New Roman" w:hAnsi="Times New Roman" w:cs="Times New Roman"/>
          <w:sz w:val="24"/>
          <w:szCs w:val="24"/>
        </w:rPr>
        <w:t>3. Белые медведи могут встретиться с пингвинами и т.д.</w:t>
      </w:r>
    </w:p>
    <w:p w14:paraId="5D6F83DD" w14:textId="77777777" w:rsidR="00FE1BBB" w:rsidRDefault="00FE1BBB" w:rsidP="00C554BD"/>
    <w:p w14:paraId="3EAAE454" w14:textId="77777777" w:rsidR="00FE1BBB" w:rsidRDefault="00FE1BBB" w:rsidP="00C554BD"/>
    <w:p w14:paraId="31658C2B" w14:textId="77777777" w:rsidR="00FE1BBB" w:rsidRDefault="00FE1BBB" w:rsidP="00C554BD"/>
    <w:p w14:paraId="2D42AF65" w14:textId="3D062FD3" w:rsidR="00C554BD" w:rsidRPr="00FE1BBB" w:rsidRDefault="00C554BD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1BB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Поиск ошибки</w:t>
      </w:r>
    </w:p>
    <w:p w14:paraId="636CC0AC" w14:textId="41D84762" w:rsidR="00C554BD" w:rsidRPr="00FE1BBB" w:rsidRDefault="00C554BD" w:rsidP="00FE1BB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BB">
        <w:rPr>
          <w:rFonts w:ascii="Times New Roman" w:hAnsi="Times New Roman" w:cs="Times New Roman"/>
          <w:sz w:val="24"/>
          <w:szCs w:val="24"/>
        </w:rPr>
        <w:t>Учитель намеренно даёт учащимся письменные задания с ошибками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FE1BBB">
        <w:rPr>
          <w:rFonts w:ascii="Times New Roman" w:hAnsi="Times New Roman" w:cs="Times New Roman"/>
          <w:sz w:val="24"/>
          <w:szCs w:val="24"/>
        </w:rPr>
        <w:t>или устные высказывания, о каких- либо идеях, принципах или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FE1BBB">
        <w:rPr>
          <w:rFonts w:ascii="Times New Roman" w:hAnsi="Times New Roman" w:cs="Times New Roman"/>
          <w:sz w:val="24"/>
          <w:szCs w:val="24"/>
        </w:rPr>
        <w:t>процессах, содержащие ошибки. Затем он предлагает учащимся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FE1BBB">
        <w:rPr>
          <w:rFonts w:ascii="Times New Roman" w:hAnsi="Times New Roman" w:cs="Times New Roman"/>
          <w:sz w:val="24"/>
          <w:szCs w:val="24"/>
        </w:rPr>
        <w:t xml:space="preserve">найти и исправить ошибки или высказать своё согласие </w:t>
      </w:r>
      <w:proofErr w:type="gramStart"/>
      <w:r w:rsidRPr="00FE1BBB">
        <w:rPr>
          <w:rFonts w:ascii="Times New Roman" w:hAnsi="Times New Roman" w:cs="Times New Roman"/>
          <w:sz w:val="24"/>
          <w:szCs w:val="24"/>
        </w:rPr>
        <w:t>( несогласие</w:t>
      </w:r>
      <w:proofErr w:type="gramEnd"/>
      <w:r w:rsidRPr="00FE1BBB">
        <w:rPr>
          <w:rFonts w:ascii="Times New Roman" w:hAnsi="Times New Roman" w:cs="Times New Roman"/>
          <w:sz w:val="24"/>
          <w:szCs w:val="24"/>
        </w:rPr>
        <w:t>)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FE1BBB">
        <w:rPr>
          <w:rFonts w:ascii="Times New Roman" w:hAnsi="Times New Roman" w:cs="Times New Roman"/>
          <w:sz w:val="24"/>
          <w:szCs w:val="24"/>
        </w:rPr>
        <w:t>с высказываниями и объяснить свою точку зрения. Данный вид</w:t>
      </w:r>
      <w:r w:rsidR="00FE1BBB">
        <w:rPr>
          <w:rFonts w:ascii="Times New Roman" w:hAnsi="Times New Roman" w:cs="Times New Roman"/>
          <w:sz w:val="24"/>
          <w:szCs w:val="24"/>
        </w:rPr>
        <w:t xml:space="preserve"> </w:t>
      </w:r>
      <w:r w:rsidRPr="00FE1BBB">
        <w:rPr>
          <w:rFonts w:ascii="Times New Roman" w:hAnsi="Times New Roman" w:cs="Times New Roman"/>
          <w:sz w:val="24"/>
          <w:szCs w:val="24"/>
        </w:rPr>
        <w:t>работы может быть выполнен в устной или письменной форме.</w:t>
      </w:r>
    </w:p>
    <w:p w14:paraId="436AC140" w14:textId="3B32236E" w:rsidR="00C554BD" w:rsidRPr="00FE1BBB" w:rsidRDefault="00C554BD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Дядя </w:t>
      </w:r>
      <w:proofErr w:type="spellStart"/>
      <w:r w:rsidRPr="00FE1BBB">
        <w:rPr>
          <w:rFonts w:ascii="Times New Roman" w:hAnsi="Times New Roman" w:cs="Times New Roman"/>
          <w:b/>
          <w:bCs/>
          <w:sz w:val="24"/>
          <w:szCs w:val="24"/>
        </w:rPr>
        <w:t>ваня</w:t>
      </w:r>
      <w:proofErr w:type="spellEnd"/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поймал</w:t>
      </w:r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E1BBB">
        <w:rPr>
          <w:rFonts w:ascii="Times New Roman" w:hAnsi="Times New Roman" w:cs="Times New Roman"/>
          <w:b/>
          <w:bCs/>
          <w:sz w:val="24"/>
          <w:szCs w:val="24"/>
        </w:rPr>
        <w:t>щюку</w:t>
      </w:r>
      <w:proofErr w:type="spellEnd"/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spellStart"/>
      <w:r w:rsidRPr="00FE1BBB">
        <w:rPr>
          <w:rFonts w:ascii="Times New Roman" w:hAnsi="Times New Roman" w:cs="Times New Roman"/>
          <w:b/>
          <w:bCs/>
          <w:sz w:val="24"/>
          <w:szCs w:val="24"/>
        </w:rPr>
        <w:t>лещя</w:t>
      </w:r>
      <w:proofErr w:type="spellEnd"/>
      <w:r w:rsidRPr="00FE1B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6+3=10         7-4=3</w:t>
      </w:r>
    </w:p>
    <w:p w14:paraId="40E7596F" w14:textId="37D7A7A1" w:rsidR="00C554BD" w:rsidRDefault="00C554BD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Тётя </w:t>
      </w:r>
      <w:proofErr w:type="spellStart"/>
      <w:r w:rsidRPr="00FE1BBB">
        <w:rPr>
          <w:rFonts w:ascii="Times New Roman" w:hAnsi="Times New Roman" w:cs="Times New Roman"/>
          <w:b/>
          <w:bCs/>
          <w:sz w:val="24"/>
          <w:szCs w:val="24"/>
        </w:rPr>
        <w:t>люся</w:t>
      </w:r>
      <w:proofErr w:type="spellEnd"/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1BBB">
        <w:rPr>
          <w:rFonts w:ascii="Times New Roman" w:hAnsi="Times New Roman" w:cs="Times New Roman"/>
          <w:b/>
          <w:bCs/>
          <w:sz w:val="24"/>
          <w:szCs w:val="24"/>
        </w:rPr>
        <w:t>сварила уху. Хороша уха!</w:t>
      </w:r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5-3=2            8-2=5</w:t>
      </w:r>
    </w:p>
    <w:p w14:paraId="439A2249" w14:textId="77777777" w:rsidR="00FE1BBB" w:rsidRPr="00FE1BBB" w:rsidRDefault="00FE1BBB" w:rsidP="00C554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D28399" w14:textId="77777777" w:rsidR="00FE1BBB" w:rsidRPr="00FE1BBB" w:rsidRDefault="00C554BD" w:rsidP="00FE1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1BBB">
        <w:rPr>
          <w:rFonts w:ascii="Times New Roman" w:hAnsi="Times New Roman" w:cs="Times New Roman"/>
          <w:b/>
          <w:bCs/>
          <w:sz w:val="24"/>
          <w:szCs w:val="24"/>
        </w:rPr>
        <w:t xml:space="preserve">Кластер </w:t>
      </w:r>
    </w:p>
    <w:p w14:paraId="1A5B8F0C" w14:textId="3C5610E2" w:rsidR="00C554BD" w:rsidRPr="00FE1BBB" w:rsidRDefault="00C554BD" w:rsidP="00FE1BBB">
      <w:pPr>
        <w:jc w:val="both"/>
        <w:rPr>
          <w:rFonts w:ascii="Times New Roman" w:hAnsi="Times New Roman" w:cs="Times New Roman"/>
          <w:sz w:val="24"/>
          <w:szCs w:val="24"/>
        </w:rPr>
      </w:pPr>
      <w:r w:rsidRPr="00FE1BBB">
        <w:rPr>
          <w:rFonts w:ascii="Times New Roman" w:hAnsi="Times New Roman" w:cs="Times New Roman"/>
          <w:sz w:val="24"/>
          <w:szCs w:val="24"/>
        </w:rPr>
        <w:t>Кластер – графический прием, систематизирующий изучаемый материал. Добавление недостающих элементов, построение кластера или нахождение ошибок в заполненной схеме позволяет судить, насколько понятна тема обучающимся. Используется для оценки предметных результатов. Работа с кластером может быть организована на разных этапах изучения темы индивидуально или в группе обучающихся. Учитель понимает, насколько обучающихся усвоили взаимосвязи между всеми изучаемыми объектами</w:t>
      </w:r>
    </w:p>
    <w:p w14:paraId="6D177011" w14:textId="68397A4A" w:rsidR="00C554BD" w:rsidRPr="00FE1BBB" w:rsidRDefault="00C554BD" w:rsidP="00C554B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E1BBB">
        <w:rPr>
          <w:rFonts w:ascii="Times New Roman" w:hAnsi="Times New Roman" w:cs="Times New Roman"/>
          <w:color w:val="FF0000"/>
          <w:sz w:val="24"/>
          <w:szCs w:val="24"/>
        </w:rPr>
        <w:t xml:space="preserve">У </w:t>
      </w:r>
      <w:r w:rsidRPr="00FE1BBB">
        <w:rPr>
          <w:rFonts w:ascii="Times New Roman" w:hAnsi="Times New Roman" w:cs="Times New Roman"/>
          <w:sz w:val="24"/>
          <w:szCs w:val="24"/>
        </w:rPr>
        <w:t xml:space="preserve">    буква</w:t>
      </w:r>
      <w:proofErr w:type="gramEnd"/>
      <w:r w:rsidR="00F15148" w:rsidRPr="00FE1B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F15148" w:rsidRPr="00FE1BBB">
        <w:rPr>
          <w:rFonts w:ascii="Times New Roman" w:hAnsi="Times New Roman" w:cs="Times New Roman"/>
          <w:color w:val="0070C0"/>
          <w:sz w:val="24"/>
          <w:szCs w:val="24"/>
        </w:rPr>
        <w:t xml:space="preserve">Т      </w:t>
      </w:r>
      <w:proofErr w:type="spellStart"/>
      <w:r w:rsidR="00F15148" w:rsidRPr="00FE1BBB">
        <w:rPr>
          <w:rFonts w:ascii="Times New Roman" w:hAnsi="Times New Roman" w:cs="Times New Roman"/>
          <w:color w:val="00B050"/>
          <w:sz w:val="24"/>
          <w:szCs w:val="24"/>
        </w:rPr>
        <w:t>Т</w:t>
      </w:r>
      <w:proofErr w:type="spellEnd"/>
      <w:r w:rsidR="00F15148" w:rsidRPr="00FE1BBB">
        <w:rPr>
          <w:rFonts w:ascii="Times New Roman" w:hAnsi="Times New Roman" w:cs="Times New Roman"/>
          <w:color w:val="00B050"/>
          <w:sz w:val="24"/>
          <w:szCs w:val="24"/>
        </w:rPr>
        <w:t xml:space="preserve">       </w:t>
      </w:r>
      <w:r w:rsidR="00F15148" w:rsidRPr="00FE1BBB">
        <w:rPr>
          <w:rFonts w:ascii="Times New Roman" w:hAnsi="Times New Roman" w:cs="Times New Roman"/>
          <w:sz w:val="24"/>
          <w:szCs w:val="24"/>
        </w:rPr>
        <w:t>буква</w:t>
      </w:r>
    </w:p>
    <w:p w14:paraId="0FF96290" w14:textId="5B9718DA" w:rsidR="00C554BD" w:rsidRPr="00FE1BBB" w:rsidRDefault="00F15148" w:rsidP="00C554B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E1B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98207" wp14:editId="1C22D2C4">
                <wp:simplePos x="0" y="0"/>
                <wp:positionH relativeFrom="column">
                  <wp:posOffset>3949065</wp:posOffset>
                </wp:positionH>
                <wp:positionV relativeFrom="paragraph">
                  <wp:posOffset>7620</wp:posOffset>
                </wp:positionV>
                <wp:extent cx="167640" cy="137160"/>
                <wp:effectExtent l="0" t="0" r="22860" b="15240"/>
                <wp:wrapNone/>
                <wp:docPr id="1397985883" name="Двойные круглые скобк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3716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2571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3" o:spid="_x0000_s1026" type="#_x0000_t185" style="position:absolute;margin-left:310.95pt;margin-top:.6pt;width:13.2pt;height: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" strokecolor="#4472c4 [3204]" strokeweight=".5pt">
                <v:stroke joinstyle="miter"/>
              </v:shape>
            </w:pict>
          </mc:Fallback>
        </mc:AlternateContent>
      </w:r>
      <w:r w:rsidR="00C554BD" w:rsidRPr="00FE1BB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29119" wp14:editId="5A3DA91B">
                <wp:simplePos x="0" y="0"/>
                <wp:positionH relativeFrom="column">
                  <wp:posOffset>527685</wp:posOffset>
                </wp:positionH>
                <wp:positionV relativeFrom="paragraph">
                  <wp:posOffset>53340</wp:posOffset>
                </wp:positionV>
                <wp:extent cx="160020" cy="60960"/>
                <wp:effectExtent l="0" t="0" r="11430" b="15240"/>
                <wp:wrapNone/>
                <wp:docPr id="1899294036" name="Двойные круглые скобк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6096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1EE9D" id="Двойные круглые скобки 1" o:spid="_x0000_s1026" type="#_x0000_t185" style="position:absolute;margin-left:41.55pt;margin-top:4.2pt;width:12.6pt;height: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" strokecolor="#4472c4 [3204]" strokeweight=".5pt">
                <v:stroke joinstyle="miter"/>
              </v:shape>
            </w:pict>
          </mc:Fallback>
        </mc:AlternateContent>
      </w:r>
      <w:r w:rsidR="00C554BD" w:rsidRPr="00FE1BBB">
        <w:rPr>
          <w:rFonts w:ascii="Times New Roman" w:hAnsi="Times New Roman" w:cs="Times New Roman"/>
          <w:sz w:val="24"/>
          <w:szCs w:val="24"/>
        </w:rPr>
        <w:t xml:space="preserve">      </w:t>
      </w:r>
      <w:r w:rsidRPr="00FE1BBB">
        <w:rPr>
          <w:rFonts w:ascii="Times New Roman" w:hAnsi="Times New Roman" w:cs="Times New Roman"/>
          <w:sz w:val="24"/>
          <w:szCs w:val="24"/>
        </w:rPr>
        <w:t>з</w:t>
      </w:r>
      <w:r w:rsidR="00C554BD" w:rsidRPr="00FE1BBB">
        <w:rPr>
          <w:rFonts w:ascii="Times New Roman" w:hAnsi="Times New Roman" w:cs="Times New Roman"/>
          <w:sz w:val="24"/>
          <w:szCs w:val="24"/>
        </w:rPr>
        <w:t xml:space="preserve">вук </w:t>
      </w:r>
      <w:r w:rsidRPr="00FE1B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 w:rsidRPr="00FE1BBB">
        <w:rPr>
          <w:rFonts w:ascii="Times New Roman" w:hAnsi="Times New Roman" w:cs="Times New Roman"/>
          <w:sz w:val="24"/>
          <w:szCs w:val="24"/>
        </w:rPr>
        <w:t>звук</w:t>
      </w:r>
      <w:proofErr w:type="spellEnd"/>
      <w:r w:rsidRPr="00FE1B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DC7748" w14:textId="536E8399" w:rsidR="00F15148" w:rsidRPr="00FE1BBB" w:rsidRDefault="00F15148" w:rsidP="00C554B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E1BBB">
        <w:rPr>
          <w:rFonts w:ascii="Times New Roman" w:hAnsi="Times New Roman" w:cs="Times New Roman"/>
          <w:color w:val="FF0000"/>
          <w:sz w:val="24"/>
          <w:szCs w:val="24"/>
        </w:rPr>
        <w:t xml:space="preserve">      гласный                                                                         </w:t>
      </w:r>
      <w:r w:rsidRPr="00FE1BBB">
        <w:rPr>
          <w:rFonts w:ascii="Times New Roman" w:hAnsi="Times New Roman" w:cs="Times New Roman"/>
          <w:sz w:val="24"/>
          <w:szCs w:val="24"/>
        </w:rPr>
        <w:t>согласный</w:t>
      </w:r>
      <w:r w:rsidR="002E1CD2" w:rsidRPr="00FE1BBB">
        <w:rPr>
          <w:rFonts w:ascii="Times New Roman" w:hAnsi="Times New Roman" w:cs="Times New Roman"/>
          <w:sz w:val="24"/>
          <w:szCs w:val="24"/>
        </w:rPr>
        <w:t>/парный</w:t>
      </w:r>
    </w:p>
    <w:p w14:paraId="50C1DD76" w14:textId="1727593C" w:rsidR="00F15148" w:rsidRPr="00FE1BBB" w:rsidRDefault="00F15148" w:rsidP="00C554BD">
      <w:pPr>
        <w:rPr>
          <w:rFonts w:ascii="Times New Roman" w:hAnsi="Times New Roman" w:cs="Times New Roman"/>
          <w:sz w:val="24"/>
          <w:szCs w:val="24"/>
        </w:rPr>
      </w:pPr>
      <w:r w:rsidRPr="00FE1BBB">
        <w:rPr>
          <w:rFonts w:ascii="Times New Roman" w:hAnsi="Times New Roman" w:cs="Times New Roman"/>
          <w:sz w:val="24"/>
          <w:szCs w:val="24"/>
        </w:rPr>
        <w:t xml:space="preserve">      ударный/безударный                                              </w:t>
      </w:r>
      <w:r w:rsidR="00FE1BBB">
        <w:rPr>
          <w:rFonts w:ascii="Times New Roman" w:hAnsi="Times New Roman" w:cs="Times New Roman"/>
          <w:sz w:val="24"/>
          <w:szCs w:val="24"/>
        </w:rPr>
        <w:t xml:space="preserve">      </w:t>
      </w:r>
      <w:r w:rsidRPr="00FE1BBB">
        <w:rPr>
          <w:rFonts w:ascii="Times New Roman" w:hAnsi="Times New Roman" w:cs="Times New Roman"/>
          <w:sz w:val="24"/>
          <w:szCs w:val="24"/>
        </w:rPr>
        <w:t xml:space="preserve"> глухой</w:t>
      </w:r>
    </w:p>
    <w:p w14:paraId="58912357" w14:textId="32841109" w:rsidR="00F15148" w:rsidRPr="00FE1BBB" w:rsidRDefault="00F15148" w:rsidP="00C554BD">
      <w:pPr>
        <w:rPr>
          <w:rFonts w:ascii="Times New Roman" w:hAnsi="Times New Roman" w:cs="Times New Roman"/>
          <w:sz w:val="24"/>
          <w:szCs w:val="24"/>
        </w:rPr>
      </w:pPr>
      <w:r w:rsidRPr="00FE1B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="002E1CD2" w:rsidRPr="00FE1BBB">
        <w:rPr>
          <w:rFonts w:ascii="Times New Roman" w:hAnsi="Times New Roman" w:cs="Times New Roman"/>
          <w:color w:val="0070C0"/>
          <w:sz w:val="24"/>
          <w:szCs w:val="24"/>
        </w:rPr>
        <w:t>твёрдый</w:t>
      </w:r>
    </w:p>
    <w:p w14:paraId="6429826B" w14:textId="10C7082A" w:rsidR="002E1CD2" w:rsidRPr="00FE1BBB" w:rsidRDefault="002E1CD2" w:rsidP="00C554BD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FE1B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FE1BBB">
        <w:rPr>
          <w:rFonts w:ascii="Times New Roman" w:hAnsi="Times New Roman" w:cs="Times New Roman"/>
          <w:color w:val="00B050"/>
          <w:sz w:val="24"/>
          <w:szCs w:val="24"/>
        </w:rPr>
        <w:t>мягкий</w:t>
      </w:r>
    </w:p>
    <w:p w14:paraId="729419FA" w14:textId="60F085E0" w:rsidR="002E1CD2" w:rsidRPr="00F15148" w:rsidRDefault="002E1CD2" w:rsidP="00C554BD">
      <w:r>
        <w:rPr>
          <w:color w:val="00B050"/>
        </w:rPr>
        <w:t xml:space="preserve">                                                                                               </w:t>
      </w:r>
    </w:p>
    <w:p w14:paraId="79E6B7F2" w14:textId="67108371" w:rsidR="00F15148" w:rsidRDefault="00F15148" w:rsidP="00C554BD">
      <w:r>
        <w:t xml:space="preserve">        </w:t>
      </w:r>
    </w:p>
    <w:sectPr w:rsidR="00F15148" w:rsidSect="002E1CD2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8A"/>
    <w:rsid w:val="00230872"/>
    <w:rsid w:val="002E1CD2"/>
    <w:rsid w:val="0057578A"/>
    <w:rsid w:val="00AE5470"/>
    <w:rsid w:val="00B01436"/>
    <w:rsid w:val="00C554BD"/>
    <w:rsid w:val="00D31219"/>
    <w:rsid w:val="00F15148"/>
    <w:rsid w:val="00FE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E410D"/>
  <w15:chartTrackingRefBased/>
  <w15:docId w15:val="{5B1F5ABF-CEA4-4061-B6D2-029E3830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Ионова</dc:creator>
  <cp:keywords/>
  <dc:description/>
  <cp:lastModifiedBy>Анастасия Ионова</cp:lastModifiedBy>
  <cp:revision>2</cp:revision>
  <dcterms:created xsi:type="dcterms:W3CDTF">2023-12-13T10:23:00Z</dcterms:created>
  <dcterms:modified xsi:type="dcterms:W3CDTF">2023-12-13T10:23:00Z</dcterms:modified>
</cp:coreProperties>
</file>