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b w:val="0"/>
          <w:bCs w:val="0"/>
          <w:color w:val="auto"/>
          <w:sz w:val="22"/>
          <w:szCs w:val="22"/>
          <w:lang w:eastAsia="en-US"/>
        </w:rPr>
        <w:id w:val="1939876511"/>
        <w:docPartObj>
          <w:docPartGallery w:val="Table of Contents"/>
          <w:docPartUnique/>
        </w:docPartObj>
      </w:sdtPr>
      <w:sdtContent>
        <w:p w:rsidR="00AE1571" w:rsidRPr="00CD1201" w:rsidRDefault="00AE1571" w:rsidP="000F0E19">
          <w:pPr>
            <w:pStyle w:val="a3"/>
            <w:keepNext w:val="0"/>
            <w:keepLines w:val="0"/>
            <w:widowControl w:val="0"/>
            <w:spacing w:line="360" w:lineRule="auto"/>
            <w:ind w:firstLine="709"/>
            <w:jc w:val="both"/>
            <w:rPr>
              <w:rFonts w:ascii="Times New Roman" w:hAnsi="Times New Roman" w:cs="Times New Roman"/>
              <w:b w:val="0"/>
              <w:color w:val="auto"/>
            </w:rPr>
          </w:pPr>
          <w:r w:rsidRPr="00CD1201">
            <w:rPr>
              <w:rFonts w:ascii="Times New Roman" w:hAnsi="Times New Roman" w:cs="Times New Roman"/>
              <w:b w:val="0"/>
              <w:color w:val="auto"/>
            </w:rPr>
            <w:t>СОДЕРЖАНИЕ</w:t>
          </w:r>
        </w:p>
        <w:p w:rsidR="00E94A22" w:rsidRPr="00CD1201" w:rsidRDefault="00E94A22" w:rsidP="000F0E19">
          <w:pPr>
            <w:spacing w:line="240" w:lineRule="auto"/>
            <w:jc w:val="both"/>
            <w:rPr>
              <w:rFonts w:ascii="Times New Roman" w:hAnsi="Times New Roman" w:cs="Times New Roman"/>
              <w:sz w:val="28"/>
              <w:szCs w:val="28"/>
              <w:lang w:eastAsia="ru-RU"/>
            </w:rPr>
          </w:pPr>
        </w:p>
        <w:p w:rsidR="000F0E19" w:rsidRPr="00CD1201" w:rsidRDefault="00AE1571" w:rsidP="000F0E19">
          <w:pPr>
            <w:pStyle w:val="11"/>
            <w:tabs>
              <w:tab w:val="right" w:leader="dot" w:pos="9349"/>
            </w:tabs>
            <w:jc w:val="both"/>
            <w:rPr>
              <w:rFonts w:ascii="Times New Roman" w:eastAsiaTheme="minorEastAsia" w:hAnsi="Times New Roman" w:cs="Times New Roman"/>
              <w:noProof/>
              <w:sz w:val="28"/>
              <w:szCs w:val="28"/>
              <w:lang w:eastAsia="ru-RU"/>
            </w:rPr>
          </w:pPr>
          <w:r w:rsidRPr="00CD1201">
            <w:rPr>
              <w:rFonts w:ascii="Times New Roman" w:hAnsi="Times New Roman" w:cs="Times New Roman"/>
              <w:sz w:val="28"/>
              <w:szCs w:val="28"/>
            </w:rPr>
            <w:fldChar w:fldCharType="begin"/>
          </w:r>
          <w:r w:rsidRPr="00CD1201">
            <w:rPr>
              <w:rFonts w:ascii="Times New Roman" w:hAnsi="Times New Roman" w:cs="Times New Roman"/>
              <w:sz w:val="28"/>
              <w:szCs w:val="28"/>
            </w:rPr>
            <w:instrText xml:space="preserve"> TOC \o "1-3" \h \z \u </w:instrText>
          </w:r>
          <w:r w:rsidRPr="00CD1201">
            <w:rPr>
              <w:rFonts w:ascii="Times New Roman" w:hAnsi="Times New Roman" w:cs="Times New Roman"/>
              <w:sz w:val="28"/>
              <w:szCs w:val="28"/>
            </w:rPr>
            <w:fldChar w:fldCharType="separate"/>
          </w:r>
          <w:hyperlink w:anchor="_Toc124150423" w:history="1">
            <w:r w:rsidR="000F0E19" w:rsidRPr="00CD1201">
              <w:rPr>
                <w:rStyle w:val="a8"/>
                <w:rFonts w:ascii="Times New Roman" w:hAnsi="Times New Roman" w:cs="Times New Roman"/>
                <w:noProof/>
                <w:color w:val="auto"/>
                <w:sz w:val="28"/>
                <w:szCs w:val="28"/>
              </w:rPr>
              <w:t>ВВЕДЕНИЕ</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_Toc124150423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4</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4" w:history="1">
            <w:r w:rsidR="000F0E19" w:rsidRPr="00CD1201">
              <w:rPr>
                <w:rStyle w:val="a8"/>
                <w:rFonts w:ascii="Times New Roman" w:hAnsi="Times New Roman" w:cs="Times New Roman"/>
                <w:caps/>
                <w:noProof/>
                <w:color w:val="auto"/>
                <w:sz w:val="28"/>
                <w:szCs w:val="28"/>
              </w:rPr>
              <w:t>1 Теоретические основы оценки прибыли и уровня рентабельности предприятия</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_Toc124150424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6</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5" w:history="1">
            <w:r w:rsidR="000F0E19" w:rsidRPr="00CD1201">
              <w:rPr>
                <w:rStyle w:val="a8"/>
                <w:rFonts w:ascii="Times New Roman" w:hAnsi="Times New Roman" w:cs="Times New Roman"/>
                <w:noProof/>
                <w:color w:val="auto"/>
                <w:sz w:val="28"/>
                <w:szCs w:val="28"/>
              </w:rPr>
              <w:t>1.1 Сущность, виды и порядок формирования прибыли</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_Toc124150425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6</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6" w:history="1">
            <w:r w:rsidR="000F0E19" w:rsidRPr="00CD1201">
              <w:rPr>
                <w:rStyle w:val="a8"/>
                <w:rFonts w:ascii="Times New Roman" w:hAnsi="Times New Roman" w:cs="Times New Roman"/>
                <w:noProof/>
                <w:color w:val="auto"/>
                <w:sz w:val="28"/>
                <w:szCs w:val="28"/>
              </w:rPr>
              <w:t>1.2 Значение</w:t>
            </w:r>
            <w:r w:rsidR="000F0E19" w:rsidRPr="00CD1201">
              <w:rPr>
                <w:rStyle w:val="a8"/>
                <w:rFonts w:ascii="Times New Roman" w:eastAsia="Times" w:hAnsi="Times New Roman" w:cs="Times New Roman"/>
                <w:noProof/>
                <w:color w:val="auto"/>
                <w:sz w:val="28"/>
                <w:szCs w:val="28"/>
              </w:rPr>
              <w:t xml:space="preserve">, </w:t>
            </w:r>
            <w:r w:rsidR="000F0E19" w:rsidRPr="00CD1201">
              <w:rPr>
                <w:rStyle w:val="a8"/>
                <w:rFonts w:ascii="Times New Roman" w:hAnsi="Times New Roman" w:cs="Times New Roman"/>
                <w:noProof/>
                <w:color w:val="auto"/>
                <w:sz w:val="28"/>
                <w:szCs w:val="28"/>
              </w:rPr>
              <w:t>виды и порядок расчета показателей рентабельности</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_Toc124150426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12</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7" w:history="1">
            <w:r w:rsidR="000F0E19" w:rsidRPr="00CD1201">
              <w:rPr>
                <w:rStyle w:val="a8"/>
                <w:rFonts w:ascii="Times New Roman" w:hAnsi="Times New Roman" w:cs="Times New Roman"/>
                <w:caps/>
                <w:noProof/>
                <w:color w:val="auto"/>
                <w:sz w:val="28"/>
                <w:szCs w:val="28"/>
              </w:rPr>
              <w:t>2 Оценка прибыли и уровня рентабельности АО «ГМС Ливгидромаш» за 2016- 2021 г.</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_Toc124150427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21</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8" w:history="1">
            <w:r w:rsidR="000F0E19" w:rsidRPr="00CD1201">
              <w:rPr>
                <w:rStyle w:val="a8"/>
                <w:rFonts w:ascii="Times New Roman" w:hAnsi="Times New Roman" w:cs="Times New Roman"/>
                <w:noProof/>
                <w:color w:val="auto"/>
                <w:sz w:val="28"/>
                <w:szCs w:val="28"/>
              </w:rPr>
              <w:t>2.1 Анализ технико-экономических показателей  АО «ГМС Ливгидромаш»</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_Toc124150428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21</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29" w:history="1">
            <w:r w:rsidR="000F0E19" w:rsidRPr="00CD1201">
              <w:rPr>
                <w:rStyle w:val="a8"/>
                <w:rFonts w:ascii="Times New Roman" w:hAnsi="Times New Roman" w:cs="Times New Roman"/>
                <w:noProof/>
                <w:color w:val="auto"/>
                <w:sz w:val="28"/>
                <w:szCs w:val="28"/>
              </w:rPr>
              <w:t>2.2 Сравнительный финансовый анализ показателей АО «ГМС Ливгидромаш» за 2020 год</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_Toc124150429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28</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0" w:history="1">
            <w:r w:rsidR="000F0E19" w:rsidRPr="00CD1201">
              <w:rPr>
                <w:rStyle w:val="a8"/>
                <w:rFonts w:ascii="Times New Roman" w:hAnsi="Times New Roman" w:cs="Times New Roman"/>
                <w:caps/>
                <w:noProof/>
                <w:color w:val="auto"/>
                <w:sz w:val="28"/>
                <w:szCs w:val="28"/>
              </w:rPr>
              <w:t>3 Пути повышения прибыли и уровня рентабельности АО «ГМС Ливгидромаш»</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_Toc124150430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36</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1" w:history="1">
            <w:r w:rsidR="000F0E19" w:rsidRPr="00CD1201">
              <w:rPr>
                <w:rStyle w:val="a8"/>
                <w:rFonts w:ascii="Times New Roman" w:hAnsi="Times New Roman" w:cs="Times New Roman"/>
                <w:noProof/>
                <w:color w:val="auto"/>
                <w:sz w:val="28"/>
                <w:szCs w:val="28"/>
                <w:shd w:val="clear" w:color="auto" w:fill="FFFFFF"/>
              </w:rPr>
              <w:t xml:space="preserve">3.1 Совершенствование управления прибылью на </w:t>
            </w:r>
            <w:r w:rsidR="000F0E19" w:rsidRPr="00CD1201">
              <w:rPr>
                <w:rStyle w:val="a8"/>
                <w:rFonts w:ascii="Times New Roman" w:hAnsi="Times New Roman" w:cs="Times New Roman"/>
                <w:noProof/>
                <w:color w:val="auto"/>
                <w:sz w:val="28"/>
                <w:szCs w:val="28"/>
              </w:rPr>
              <w:t xml:space="preserve">АО «ГМС Ливгидромаш» </w:t>
            </w:r>
            <w:r w:rsidR="000F0E19" w:rsidRPr="00CD1201">
              <w:rPr>
                <w:rStyle w:val="a8"/>
                <w:rFonts w:ascii="Times New Roman" w:hAnsi="Times New Roman" w:cs="Times New Roman"/>
                <w:noProof/>
                <w:color w:val="auto"/>
                <w:sz w:val="28"/>
                <w:szCs w:val="28"/>
                <w:shd w:val="clear" w:color="auto" w:fill="FFFFFF"/>
              </w:rPr>
              <w:t>в условиях рыночной экономики</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_Toc124150431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36</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2" w:history="1">
            <w:r w:rsidR="000F0E19" w:rsidRPr="00CD1201">
              <w:rPr>
                <w:rStyle w:val="a8"/>
                <w:rFonts w:ascii="Times New Roman" w:eastAsia="Times New Roman" w:hAnsi="Times New Roman" w:cs="Times New Roman"/>
                <w:noProof/>
                <w:color w:val="auto"/>
                <w:sz w:val="28"/>
                <w:szCs w:val="28"/>
                <w:lang w:eastAsia="ru-RU"/>
              </w:rPr>
              <w:t>3.2 Факторы повышения прибыли АО «ГМС Ливгидромаш»</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_Toc124150432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42</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3" w:history="1">
            <w:r w:rsidR="000F0E19" w:rsidRPr="00CD1201">
              <w:rPr>
                <w:rStyle w:val="a8"/>
                <w:rFonts w:ascii="Times New Roman" w:eastAsia="Times New Roman" w:hAnsi="Times New Roman" w:cs="Times New Roman"/>
                <w:noProof/>
                <w:color w:val="auto"/>
                <w:sz w:val="28"/>
                <w:szCs w:val="28"/>
                <w:lang w:eastAsia="ru-RU"/>
              </w:rPr>
              <w:t>3</w:t>
            </w:r>
            <w:r w:rsidR="000F0E19" w:rsidRPr="00CD1201">
              <w:rPr>
                <w:rStyle w:val="a8"/>
                <w:rFonts w:ascii="Times New Roman" w:hAnsi="Times New Roman" w:cs="Times New Roman"/>
                <w:noProof/>
                <w:color w:val="auto"/>
                <w:sz w:val="28"/>
                <w:szCs w:val="28"/>
              </w:rPr>
              <w:t>.3 Факторы повышения рентабельности АО «ГМС Ливгидромаш»</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_Toc124150433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47</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4" w:history="1">
            <w:r w:rsidR="000F0E19" w:rsidRPr="00CD1201">
              <w:rPr>
                <w:rStyle w:val="a8"/>
                <w:rFonts w:ascii="Times New Roman" w:hAnsi="Times New Roman" w:cs="Times New Roman"/>
                <w:noProof/>
                <w:color w:val="auto"/>
                <w:sz w:val="28"/>
                <w:szCs w:val="28"/>
              </w:rPr>
              <w:t>ЗАКЛЮЧЕНИЕ</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_Toc124150434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50</w:t>
            </w:r>
            <w:r w:rsidR="000F0E19" w:rsidRPr="00CD1201">
              <w:rPr>
                <w:rFonts w:ascii="Times New Roman" w:hAnsi="Times New Roman" w:cs="Times New Roman"/>
                <w:noProof/>
                <w:webHidden/>
                <w:sz w:val="28"/>
                <w:szCs w:val="28"/>
              </w:rPr>
              <w:fldChar w:fldCharType="end"/>
            </w:r>
          </w:hyperlink>
        </w:p>
        <w:p w:rsidR="000F0E19" w:rsidRPr="00CD1201" w:rsidRDefault="00CD1201" w:rsidP="000F0E19">
          <w:pPr>
            <w:pStyle w:val="11"/>
            <w:tabs>
              <w:tab w:val="right" w:leader="dot" w:pos="9349"/>
            </w:tabs>
            <w:jc w:val="both"/>
            <w:rPr>
              <w:rFonts w:ascii="Times New Roman" w:eastAsiaTheme="minorEastAsia" w:hAnsi="Times New Roman" w:cs="Times New Roman"/>
              <w:noProof/>
              <w:sz w:val="28"/>
              <w:szCs w:val="28"/>
              <w:lang w:eastAsia="ru-RU"/>
            </w:rPr>
          </w:pPr>
          <w:hyperlink w:anchor="_Toc124150435" w:history="1">
            <w:r w:rsidR="000F0E19" w:rsidRPr="00CD1201">
              <w:rPr>
                <w:rStyle w:val="a8"/>
                <w:rFonts w:ascii="Times New Roman" w:hAnsi="Times New Roman" w:cs="Times New Roman"/>
                <w:noProof/>
                <w:color w:val="auto"/>
                <w:sz w:val="28"/>
                <w:szCs w:val="28"/>
                <w:shd w:val="clear" w:color="auto" w:fill="FFFFFF"/>
              </w:rPr>
              <w:t>СПИСОК ЛИТЕРАТУРЫ</w:t>
            </w:r>
            <w:r w:rsidR="000F0E19" w:rsidRPr="00CD1201">
              <w:rPr>
                <w:rFonts w:ascii="Times New Roman" w:hAnsi="Times New Roman" w:cs="Times New Roman"/>
                <w:noProof/>
                <w:webHidden/>
                <w:sz w:val="28"/>
                <w:szCs w:val="28"/>
              </w:rPr>
              <w:tab/>
            </w:r>
            <w:r w:rsidR="000F0E19" w:rsidRPr="00CD1201">
              <w:rPr>
                <w:rFonts w:ascii="Times New Roman" w:hAnsi="Times New Roman" w:cs="Times New Roman"/>
                <w:noProof/>
                <w:webHidden/>
                <w:sz w:val="28"/>
                <w:szCs w:val="28"/>
              </w:rPr>
              <w:fldChar w:fldCharType="begin"/>
            </w:r>
            <w:r w:rsidR="000F0E19" w:rsidRPr="00CD1201">
              <w:rPr>
                <w:rFonts w:ascii="Times New Roman" w:hAnsi="Times New Roman" w:cs="Times New Roman"/>
                <w:noProof/>
                <w:webHidden/>
                <w:sz w:val="28"/>
                <w:szCs w:val="28"/>
              </w:rPr>
              <w:instrText xml:space="preserve"> PAGEREF _Toc124150435 \h </w:instrText>
            </w:r>
            <w:r w:rsidR="000F0E19" w:rsidRPr="00CD1201">
              <w:rPr>
                <w:rFonts w:ascii="Times New Roman" w:hAnsi="Times New Roman" w:cs="Times New Roman"/>
                <w:noProof/>
                <w:webHidden/>
                <w:sz w:val="28"/>
                <w:szCs w:val="28"/>
              </w:rPr>
            </w:r>
            <w:r w:rsidR="000F0E19" w:rsidRPr="00CD1201">
              <w:rPr>
                <w:rFonts w:ascii="Times New Roman" w:hAnsi="Times New Roman" w:cs="Times New Roman"/>
                <w:noProof/>
                <w:webHidden/>
                <w:sz w:val="28"/>
                <w:szCs w:val="28"/>
              </w:rPr>
              <w:fldChar w:fldCharType="separate"/>
            </w:r>
            <w:r w:rsidR="00B21C88">
              <w:rPr>
                <w:rFonts w:ascii="Times New Roman" w:hAnsi="Times New Roman" w:cs="Times New Roman"/>
                <w:noProof/>
                <w:webHidden/>
                <w:sz w:val="28"/>
                <w:szCs w:val="28"/>
              </w:rPr>
              <w:t>52</w:t>
            </w:r>
            <w:r w:rsidR="000F0E19" w:rsidRPr="00CD1201">
              <w:rPr>
                <w:rFonts w:ascii="Times New Roman" w:hAnsi="Times New Roman" w:cs="Times New Roman"/>
                <w:noProof/>
                <w:webHidden/>
                <w:sz w:val="28"/>
                <w:szCs w:val="28"/>
              </w:rPr>
              <w:fldChar w:fldCharType="end"/>
            </w:r>
          </w:hyperlink>
        </w:p>
        <w:p w:rsidR="00AE1571" w:rsidRPr="00CD1201" w:rsidRDefault="00AE1571" w:rsidP="000F0E19">
          <w:pPr>
            <w:spacing w:after="0" w:line="360" w:lineRule="auto"/>
            <w:jc w:val="both"/>
            <w:rPr>
              <w:rFonts w:ascii="Times New Roman" w:hAnsi="Times New Roman" w:cs="Times New Roman"/>
            </w:rPr>
          </w:pPr>
          <w:r w:rsidRPr="00CD1201">
            <w:rPr>
              <w:rFonts w:ascii="Times New Roman" w:hAnsi="Times New Roman" w:cs="Times New Roman"/>
              <w:b/>
              <w:bCs/>
              <w:sz w:val="28"/>
              <w:szCs w:val="28"/>
            </w:rPr>
            <w:fldChar w:fldCharType="end"/>
          </w:r>
        </w:p>
      </w:sdtContent>
    </w:sdt>
    <w:p w:rsidR="00AE1571" w:rsidRPr="00CD1201" w:rsidRDefault="00AE1571" w:rsidP="00C36613">
      <w:pPr>
        <w:rPr>
          <w:rFonts w:ascii="Times New Roman" w:hAnsi="Times New Roman" w:cs="Times New Roman"/>
        </w:rPr>
      </w:pPr>
      <w:r w:rsidRPr="00CD1201">
        <w:rPr>
          <w:rFonts w:ascii="Times New Roman" w:hAnsi="Times New Roman" w:cs="Times New Roman"/>
        </w:rPr>
        <w:br w:type="page"/>
      </w:r>
    </w:p>
    <w:p w:rsidR="00C36613" w:rsidRPr="00CD1201" w:rsidRDefault="00C36613" w:rsidP="00C36613">
      <w:pPr>
        <w:pStyle w:val="1"/>
        <w:spacing w:before="0" w:line="360" w:lineRule="auto"/>
        <w:ind w:firstLine="709"/>
        <w:jc w:val="both"/>
        <w:rPr>
          <w:rFonts w:ascii="Times New Roman" w:hAnsi="Times New Roman" w:cs="Times New Roman"/>
          <w:b w:val="0"/>
          <w:color w:val="auto"/>
        </w:rPr>
      </w:pPr>
      <w:bookmarkStart w:id="0" w:name="_Toc124150423"/>
      <w:r w:rsidRPr="00CD1201">
        <w:rPr>
          <w:rFonts w:ascii="Times New Roman" w:hAnsi="Times New Roman" w:cs="Times New Roman"/>
          <w:b w:val="0"/>
          <w:color w:val="auto"/>
        </w:rPr>
        <w:lastRenderedPageBreak/>
        <w:t>ВВЕДЕНИЕ</w:t>
      </w:r>
      <w:bookmarkEnd w:id="0"/>
    </w:p>
    <w:p w:rsidR="00C36613" w:rsidRPr="00CD1201" w:rsidRDefault="00C36613" w:rsidP="00C36613">
      <w:pPr>
        <w:pStyle w:val="a6"/>
        <w:spacing w:line="360" w:lineRule="auto"/>
        <w:ind w:left="0" w:firstLine="709"/>
        <w:rPr>
          <w:lang w:val="ru-RU"/>
        </w:rPr>
      </w:pPr>
    </w:p>
    <w:p w:rsidR="00C36613" w:rsidRPr="00CD1201" w:rsidRDefault="00C36613" w:rsidP="00AF40FB">
      <w:pPr>
        <w:pStyle w:val="a6"/>
        <w:spacing w:line="360" w:lineRule="auto"/>
        <w:ind w:left="0" w:firstLine="709"/>
        <w:rPr>
          <w:lang w:val="ru-RU"/>
        </w:rPr>
      </w:pPr>
      <w:r w:rsidRPr="00CD1201">
        <w:rPr>
          <w:lang w:val="ru-RU"/>
        </w:rPr>
        <w:t>Рыночная экономика определяет конкретные требования к системе управления компаниями. Нужно более быстрое реагирование на изменение хозяйственной ситуации для поддержания устойчивого финансового состояния и постоянного улучшения производства в соответствии с изменением рыночной конъюнктуры.</w:t>
      </w:r>
    </w:p>
    <w:p w:rsidR="00AE1571" w:rsidRPr="00CD1201" w:rsidRDefault="00C36613" w:rsidP="00AF40FB">
      <w:pPr>
        <w:pStyle w:val="a6"/>
        <w:spacing w:line="360" w:lineRule="auto"/>
        <w:ind w:left="0" w:firstLine="709"/>
        <w:rPr>
          <w:lang w:val="ru-RU"/>
        </w:rPr>
      </w:pPr>
      <w:r w:rsidRPr="00CD1201">
        <w:rPr>
          <w:lang w:val="ru-RU"/>
        </w:rPr>
        <w:t>Ф</w:t>
      </w:r>
      <w:r w:rsidR="00AE1571" w:rsidRPr="00CD1201">
        <w:rPr>
          <w:lang w:val="ru-RU"/>
        </w:rPr>
        <w:t>инансовый результат деятельности организации является одним из важнейших элементов рыночной экономики. Роль прибыли компании сложно переоценить, поскольку именно прибыль является конечным финансовым результатом работы компании. Она выступает источником пополнения финансовых ресурсов организации. Увеличение прибыли формирует финансовую основу для осуществления расширенного воспроизводства компании и удовлетворения социальных и материальных потребностей учредителей и сотрудников. Посредством прибыли выполняются обязательства компании перед бюджетом, кредитными организациями, иными учреждениями.</w:t>
      </w:r>
    </w:p>
    <w:p w:rsidR="00C36613" w:rsidRPr="00CD1201" w:rsidRDefault="00AE1571" w:rsidP="00AF40FB">
      <w:pPr>
        <w:pStyle w:val="a6"/>
        <w:spacing w:line="360" w:lineRule="auto"/>
        <w:ind w:left="0" w:firstLine="709"/>
        <w:rPr>
          <w:lang w:val="ru-RU"/>
        </w:rPr>
      </w:pPr>
      <w:r w:rsidRPr="00CD1201">
        <w:rPr>
          <w:lang w:val="ru-RU"/>
        </w:rPr>
        <w:t>В рыночных условиях компания самостоятельно планирует собственную деятельность и определяет перспективы развития, с учетом спроса на продукцию и исходя из необходимости обеспечения производственного и социального развития. Самостоятельно планируемым показателем в числе других явилась прибыль.</w:t>
      </w:r>
      <w:r w:rsidR="00C36613" w:rsidRPr="00CD1201">
        <w:rPr>
          <w:lang w:val="ru-RU"/>
        </w:rPr>
        <w:t xml:space="preserve"> </w:t>
      </w:r>
    </w:p>
    <w:p w:rsidR="00144A7F" w:rsidRPr="00CD1201" w:rsidRDefault="00C36613" w:rsidP="00AF40FB">
      <w:pPr>
        <w:pStyle w:val="a6"/>
        <w:spacing w:line="360" w:lineRule="auto"/>
        <w:ind w:left="0" w:firstLine="709"/>
        <w:rPr>
          <w:lang w:val="ru-RU"/>
        </w:rPr>
      </w:pPr>
      <w:r w:rsidRPr="00CD1201">
        <w:rPr>
          <w:lang w:val="ru-RU"/>
        </w:rPr>
        <w:t>Эффективность деятельности предприятия определяется не только достижением высокой прибыли и максимизации объемов производства, также необходимо минимизировать затраты, потому как именно от уровня затрат зависит себестоимость и в конечном итоге цена продукта.</w:t>
      </w:r>
    </w:p>
    <w:p w:rsidR="00C36613" w:rsidRPr="00CD1201" w:rsidRDefault="00C36613" w:rsidP="00AF40FB">
      <w:pPr>
        <w:pStyle w:val="a6"/>
        <w:spacing w:line="360" w:lineRule="auto"/>
        <w:ind w:left="0" w:firstLine="709"/>
        <w:rPr>
          <w:lang w:val="ru-RU"/>
        </w:rPr>
      </w:pPr>
      <w:r w:rsidRPr="00CD1201">
        <w:rPr>
          <w:lang w:val="ru-RU"/>
        </w:rPr>
        <w:t>Следует  подчеркнуть, что показатели рентабельности также являются важнейшими составляющими, которые отражают факторную среду формирования прибыли организаций.</w:t>
      </w:r>
    </w:p>
    <w:p w:rsidR="008E07F8" w:rsidRPr="00CD1201" w:rsidRDefault="008E07F8" w:rsidP="00AF40FB">
      <w:pPr>
        <w:pStyle w:val="a6"/>
        <w:spacing w:line="360" w:lineRule="auto"/>
        <w:ind w:left="0" w:firstLine="709"/>
        <w:rPr>
          <w:lang w:val="ru-RU"/>
        </w:rPr>
      </w:pPr>
      <w:r w:rsidRPr="00CD1201">
        <w:rPr>
          <w:lang w:val="ru-RU"/>
        </w:rPr>
        <w:t xml:space="preserve">Целью работы является анализ финансовых результатов АО «ГМС </w:t>
      </w:r>
      <w:proofErr w:type="spellStart"/>
      <w:r w:rsidRPr="00CD1201">
        <w:rPr>
          <w:lang w:val="ru-RU"/>
        </w:rPr>
        <w:lastRenderedPageBreak/>
        <w:t>Ливгидромаш</w:t>
      </w:r>
      <w:proofErr w:type="spellEnd"/>
      <w:r w:rsidRPr="00CD1201">
        <w:rPr>
          <w:lang w:val="ru-RU"/>
        </w:rPr>
        <w:t>», а так же разработка мероприятий по улучшению финансовых результатов деятельности предприятия.</w:t>
      </w:r>
    </w:p>
    <w:p w:rsidR="008E07F8" w:rsidRPr="00CD1201" w:rsidRDefault="008E07F8" w:rsidP="002276B3">
      <w:pPr>
        <w:pStyle w:val="a6"/>
        <w:spacing w:line="360" w:lineRule="auto"/>
        <w:ind w:left="0" w:firstLine="709"/>
        <w:rPr>
          <w:lang w:val="ru-RU"/>
        </w:rPr>
      </w:pPr>
      <w:r w:rsidRPr="00CD1201">
        <w:rPr>
          <w:lang w:val="ru-RU"/>
        </w:rPr>
        <w:t>Для достижения поставленной цели необходимо решить следующий ряд</w:t>
      </w:r>
      <w:r w:rsidR="002276B3" w:rsidRPr="00CD1201">
        <w:rPr>
          <w:lang w:val="ru-RU"/>
        </w:rPr>
        <w:t xml:space="preserve"> </w:t>
      </w:r>
      <w:r w:rsidRPr="00CD1201">
        <w:rPr>
          <w:lang w:val="ru-RU"/>
        </w:rPr>
        <w:t>задач:</w:t>
      </w:r>
    </w:p>
    <w:p w:rsidR="008E07F8" w:rsidRPr="00CD1201" w:rsidRDefault="008E07F8" w:rsidP="00AF40FB">
      <w:pPr>
        <w:pStyle w:val="a9"/>
        <w:tabs>
          <w:tab w:val="left" w:pos="1253"/>
        </w:tabs>
        <w:spacing w:before="0" w:line="360" w:lineRule="auto"/>
        <w:ind w:left="0" w:firstLine="709"/>
        <w:rPr>
          <w:sz w:val="28"/>
          <w:szCs w:val="28"/>
          <w:lang w:val="ru-RU"/>
        </w:rPr>
      </w:pPr>
      <w:r w:rsidRPr="00CD1201">
        <w:rPr>
          <w:sz w:val="28"/>
          <w:szCs w:val="28"/>
          <w:lang w:val="ru-RU"/>
        </w:rPr>
        <w:t>- рассмотреть понятие финансовых результатов и их роль в деятельности</w:t>
      </w:r>
      <w:r w:rsidRPr="00CD1201">
        <w:rPr>
          <w:spacing w:val="-13"/>
          <w:sz w:val="28"/>
          <w:szCs w:val="28"/>
          <w:lang w:val="ru-RU"/>
        </w:rPr>
        <w:t xml:space="preserve"> </w:t>
      </w:r>
      <w:r w:rsidRPr="00CD1201">
        <w:rPr>
          <w:sz w:val="28"/>
          <w:szCs w:val="28"/>
          <w:lang w:val="ru-RU"/>
        </w:rPr>
        <w:t>предприятия;</w:t>
      </w:r>
    </w:p>
    <w:p w:rsidR="008E07F8" w:rsidRPr="00CD1201" w:rsidRDefault="008E07F8" w:rsidP="00AF40FB">
      <w:pPr>
        <w:pStyle w:val="a9"/>
        <w:tabs>
          <w:tab w:val="left" w:pos="1253"/>
        </w:tabs>
        <w:spacing w:before="0" w:line="360" w:lineRule="auto"/>
        <w:ind w:left="0" w:firstLine="709"/>
        <w:rPr>
          <w:sz w:val="28"/>
          <w:szCs w:val="28"/>
          <w:lang w:val="ru-RU"/>
        </w:rPr>
      </w:pPr>
      <w:r w:rsidRPr="00CD1201">
        <w:rPr>
          <w:sz w:val="28"/>
          <w:szCs w:val="28"/>
          <w:lang w:val="ru-RU"/>
        </w:rPr>
        <w:t>- изучить особенности формирования прибыли и факторы определения рентабельности</w:t>
      </w:r>
      <w:r w:rsidRPr="00CD1201">
        <w:rPr>
          <w:spacing w:val="-10"/>
          <w:sz w:val="28"/>
          <w:szCs w:val="28"/>
          <w:lang w:val="ru-RU"/>
        </w:rPr>
        <w:t xml:space="preserve"> </w:t>
      </w:r>
      <w:r w:rsidRPr="00CD1201">
        <w:rPr>
          <w:sz w:val="28"/>
          <w:szCs w:val="28"/>
          <w:lang w:val="ru-RU"/>
        </w:rPr>
        <w:t>предприятия;</w:t>
      </w:r>
    </w:p>
    <w:p w:rsidR="008E07F8" w:rsidRPr="00CD1201" w:rsidRDefault="008E07F8" w:rsidP="00AF40FB">
      <w:pPr>
        <w:pStyle w:val="a9"/>
        <w:tabs>
          <w:tab w:val="left" w:pos="1253"/>
        </w:tabs>
        <w:spacing w:before="0" w:line="360" w:lineRule="auto"/>
        <w:ind w:left="0" w:firstLine="709"/>
        <w:rPr>
          <w:sz w:val="28"/>
          <w:szCs w:val="28"/>
          <w:lang w:val="ru-RU"/>
        </w:rPr>
      </w:pPr>
      <w:r w:rsidRPr="00CD1201">
        <w:rPr>
          <w:sz w:val="28"/>
          <w:szCs w:val="28"/>
          <w:lang w:val="ru-RU"/>
        </w:rPr>
        <w:t>- рассмотреть методы анализа финансовых результатов деятельности предприятия;</w:t>
      </w:r>
    </w:p>
    <w:p w:rsidR="008E07F8" w:rsidRPr="00CD1201" w:rsidRDefault="008E07F8" w:rsidP="00AF40FB">
      <w:pPr>
        <w:pStyle w:val="a9"/>
        <w:tabs>
          <w:tab w:val="left" w:pos="1253"/>
        </w:tabs>
        <w:spacing w:before="0" w:line="360" w:lineRule="auto"/>
        <w:ind w:left="0" w:firstLine="709"/>
        <w:rPr>
          <w:sz w:val="28"/>
          <w:szCs w:val="28"/>
          <w:lang w:val="ru-RU"/>
        </w:rPr>
      </w:pPr>
      <w:r w:rsidRPr="00CD1201">
        <w:rPr>
          <w:sz w:val="28"/>
          <w:szCs w:val="28"/>
          <w:lang w:val="ru-RU"/>
        </w:rPr>
        <w:t xml:space="preserve">- провести анализ финансовых результатов деятельности АО «ГМС </w:t>
      </w:r>
      <w:proofErr w:type="spellStart"/>
      <w:r w:rsidRPr="00CD1201">
        <w:rPr>
          <w:sz w:val="28"/>
          <w:szCs w:val="28"/>
          <w:lang w:val="ru-RU"/>
        </w:rPr>
        <w:t>Ливгидромаш</w:t>
      </w:r>
      <w:proofErr w:type="spellEnd"/>
      <w:r w:rsidRPr="00CD1201">
        <w:rPr>
          <w:sz w:val="28"/>
          <w:szCs w:val="28"/>
          <w:lang w:val="ru-RU"/>
        </w:rPr>
        <w:t>»;</w:t>
      </w:r>
    </w:p>
    <w:p w:rsidR="008E07F8" w:rsidRPr="00CD1201" w:rsidRDefault="008E07F8" w:rsidP="00AF40FB">
      <w:pPr>
        <w:pStyle w:val="a9"/>
        <w:tabs>
          <w:tab w:val="left" w:pos="1253"/>
        </w:tabs>
        <w:spacing w:before="0" w:line="360" w:lineRule="auto"/>
        <w:ind w:left="0" w:firstLine="709"/>
        <w:rPr>
          <w:sz w:val="28"/>
          <w:szCs w:val="28"/>
          <w:lang w:val="ru-RU"/>
        </w:rPr>
      </w:pPr>
      <w:r w:rsidRPr="00CD1201">
        <w:rPr>
          <w:sz w:val="28"/>
          <w:szCs w:val="28"/>
          <w:lang w:val="ru-RU"/>
        </w:rPr>
        <w:t xml:space="preserve">- разработать рекомендации по улучшению финансовых результатов АО «ГМС </w:t>
      </w:r>
      <w:proofErr w:type="spellStart"/>
      <w:r w:rsidRPr="00CD1201">
        <w:rPr>
          <w:sz w:val="28"/>
          <w:szCs w:val="28"/>
          <w:lang w:val="ru-RU"/>
        </w:rPr>
        <w:t>Ливгидромаш</w:t>
      </w:r>
      <w:proofErr w:type="spellEnd"/>
      <w:r w:rsidRPr="00CD1201">
        <w:rPr>
          <w:sz w:val="28"/>
          <w:szCs w:val="28"/>
          <w:lang w:val="ru-RU"/>
        </w:rPr>
        <w:t>».</w:t>
      </w:r>
    </w:p>
    <w:p w:rsidR="008E07F8" w:rsidRPr="00CD1201" w:rsidRDefault="008E07F8" w:rsidP="00AF40FB">
      <w:pPr>
        <w:pStyle w:val="a6"/>
        <w:spacing w:line="360" w:lineRule="auto"/>
        <w:ind w:left="0" w:firstLine="709"/>
        <w:rPr>
          <w:lang w:val="ru-RU"/>
        </w:rPr>
      </w:pPr>
      <w:r w:rsidRPr="00CD1201">
        <w:rPr>
          <w:lang w:val="ru-RU"/>
        </w:rPr>
        <w:t xml:space="preserve">Объектом исследования является процесс формирования финансового результата АО «ГМС </w:t>
      </w:r>
      <w:proofErr w:type="spellStart"/>
      <w:r w:rsidRPr="00CD1201">
        <w:rPr>
          <w:lang w:val="ru-RU"/>
        </w:rPr>
        <w:t>Ливгидромаш</w:t>
      </w:r>
      <w:proofErr w:type="spellEnd"/>
      <w:r w:rsidRPr="00CD1201">
        <w:rPr>
          <w:lang w:val="ru-RU"/>
        </w:rPr>
        <w:t>».</w:t>
      </w:r>
    </w:p>
    <w:p w:rsidR="008E07F8" w:rsidRPr="00CD1201" w:rsidRDefault="008E07F8" w:rsidP="00AF40FB">
      <w:pPr>
        <w:pStyle w:val="a6"/>
        <w:spacing w:line="360" w:lineRule="auto"/>
        <w:ind w:left="0" w:firstLine="709"/>
        <w:rPr>
          <w:lang w:val="ru-RU"/>
        </w:rPr>
      </w:pPr>
      <w:r w:rsidRPr="00CD1201">
        <w:rPr>
          <w:lang w:val="ru-RU"/>
        </w:rPr>
        <w:t>Предметом исследования работы являются экономические отношения в сфере формирования финансовых результатов деятельности организации.</w:t>
      </w:r>
    </w:p>
    <w:p w:rsidR="008E07F8" w:rsidRPr="00CD1201" w:rsidRDefault="008E07F8" w:rsidP="00AF40FB">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Практическая значимость работы обусловлена тем, что методологические и практические рекомендации могут быть использованы  при работе предприятия.</w:t>
      </w:r>
    </w:p>
    <w:p w:rsidR="008E07F8" w:rsidRPr="00CD1201" w:rsidRDefault="008E07F8" w:rsidP="00AF40FB">
      <w:pPr>
        <w:pStyle w:val="a6"/>
        <w:spacing w:line="360" w:lineRule="auto"/>
        <w:ind w:left="0" w:firstLine="709"/>
        <w:rPr>
          <w:lang w:val="ru-RU"/>
        </w:rPr>
      </w:pPr>
      <w:r w:rsidRPr="00CD1201">
        <w:rPr>
          <w:lang w:val="ru-RU"/>
        </w:rPr>
        <w:t>Структура работы. Курсовая  работа состоит из введения, трех глав, заключения и списка литературы.</w:t>
      </w:r>
    </w:p>
    <w:p w:rsidR="00AE1571" w:rsidRPr="00CD1201" w:rsidRDefault="00AE1571" w:rsidP="00AE1571">
      <w:pPr>
        <w:pStyle w:val="a6"/>
        <w:spacing w:line="360" w:lineRule="auto"/>
        <w:ind w:left="0" w:firstLine="709"/>
        <w:rPr>
          <w:lang w:val="ru-RU"/>
        </w:rPr>
        <w:sectPr w:rsidR="00AE1571" w:rsidRPr="00CD1201" w:rsidSect="002276B3">
          <w:headerReference w:type="default" r:id="rId8"/>
          <w:pgSz w:w="11910" w:h="16840"/>
          <w:pgMar w:top="1134" w:right="850" w:bottom="1134" w:left="1701" w:header="713" w:footer="0" w:gutter="0"/>
          <w:pgNumType w:start="3"/>
          <w:cols w:space="720"/>
          <w:titlePg/>
          <w:docGrid w:linePitch="299"/>
        </w:sectPr>
      </w:pPr>
      <w:r w:rsidRPr="00CD1201">
        <w:rPr>
          <w:lang w:val="ru-RU"/>
        </w:rPr>
        <w:t>.</w:t>
      </w:r>
    </w:p>
    <w:p w:rsidR="00C36613" w:rsidRPr="00CD1201" w:rsidRDefault="00C36613" w:rsidP="00C36613">
      <w:pPr>
        <w:pStyle w:val="1"/>
        <w:spacing w:before="0" w:line="360" w:lineRule="auto"/>
        <w:ind w:firstLine="709"/>
        <w:jc w:val="both"/>
        <w:rPr>
          <w:rFonts w:ascii="Times New Roman" w:hAnsi="Times New Roman" w:cs="Times New Roman"/>
          <w:b w:val="0"/>
          <w:caps/>
          <w:color w:val="auto"/>
        </w:rPr>
      </w:pPr>
      <w:bookmarkStart w:id="1" w:name="_Toc124150424"/>
      <w:r w:rsidRPr="00CD1201">
        <w:rPr>
          <w:rFonts w:ascii="Times New Roman" w:hAnsi="Times New Roman" w:cs="Times New Roman"/>
          <w:b w:val="0"/>
          <w:caps/>
          <w:color w:val="auto"/>
        </w:rPr>
        <w:lastRenderedPageBreak/>
        <w:t>1 Теоретические основы оценки прибыли и уровня рентабельности предприятия</w:t>
      </w:r>
      <w:bookmarkEnd w:id="1"/>
    </w:p>
    <w:p w:rsidR="00C36613" w:rsidRPr="00CD1201" w:rsidRDefault="00C36613" w:rsidP="00C36613">
      <w:pPr>
        <w:pStyle w:val="1"/>
        <w:spacing w:before="0" w:line="360" w:lineRule="auto"/>
        <w:ind w:firstLine="709"/>
        <w:jc w:val="both"/>
        <w:rPr>
          <w:rFonts w:ascii="Times New Roman" w:hAnsi="Times New Roman" w:cs="Times New Roman"/>
          <w:b w:val="0"/>
          <w:color w:val="auto"/>
        </w:rPr>
      </w:pPr>
      <w:bookmarkStart w:id="2" w:name="_Toc124150425"/>
      <w:r w:rsidRPr="00CD1201">
        <w:rPr>
          <w:rFonts w:ascii="Times New Roman" w:hAnsi="Times New Roman" w:cs="Times New Roman"/>
          <w:b w:val="0"/>
          <w:color w:val="auto"/>
        </w:rPr>
        <w:t>1.1 Сущность, виды и порядок формирования прибыли</w:t>
      </w:r>
      <w:bookmarkEnd w:id="2"/>
      <w:r w:rsidRPr="00CD1201">
        <w:rPr>
          <w:rFonts w:ascii="Times New Roman" w:hAnsi="Times New Roman" w:cs="Times New Roman"/>
          <w:b w:val="0"/>
          <w:color w:val="auto"/>
        </w:rPr>
        <w:t xml:space="preserve"> </w:t>
      </w:r>
    </w:p>
    <w:p w:rsidR="00C36613" w:rsidRPr="00CD1201" w:rsidRDefault="00C36613" w:rsidP="00C36613">
      <w:pPr>
        <w:rPr>
          <w:rFonts w:ascii="Times New Roman" w:hAnsi="Times New Roman" w:cs="Times New Roman"/>
        </w:rPr>
      </w:pPr>
    </w:p>
    <w:p w:rsidR="002414EB" w:rsidRPr="00CD1201" w:rsidRDefault="002414EB" w:rsidP="00AF40FB">
      <w:pPr>
        <w:pStyle w:val="a6"/>
        <w:spacing w:line="360" w:lineRule="auto"/>
        <w:ind w:left="0" w:firstLine="709"/>
        <w:rPr>
          <w:lang w:val="ru-RU"/>
        </w:rPr>
      </w:pPr>
      <w:r w:rsidRPr="00CD1201">
        <w:rPr>
          <w:lang w:val="ru-RU"/>
        </w:rPr>
        <w:t>В современном мире в условиях рыночных отношений прибыль выступает одни</w:t>
      </w:r>
      <w:r w:rsidR="00144A7F" w:rsidRPr="00CD1201">
        <w:rPr>
          <w:lang w:val="ru-RU"/>
        </w:rPr>
        <w:t xml:space="preserve">м из самых главных показателей </w:t>
      </w:r>
      <w:r w:rsidRPr="00CD1201">
        <w:rPr>
          <w:lang w:val="ru-RU"/>
        </w:rPr>
        <w:t>эффективности деятельности хозяйствующего субъекта. Особенно сейчас, в условиях нарастания неопределенности и рисков эта проблема становится все более актуальной</w:t>
      </w:r>
      <w:r w:rsidR="00144A7F" w:rsidRPr="00CD1201">
        <w:rPr>
          <w:lang w:val="ru-RU"/>
        </w:rPr>
        <w:t>.</w:t>
      </w:r>
      <w:r w:rsidRPr="00CD1201">
        <w:rPr>
          <w:lang w:val="ru-RU"/>
        </w:rPr>
        <w:t xml:space="preserve"> </w:t>
      </w:r>
    </w:p>
    <w:p w:rsidR="00144A7F" w:rsidRPr="00CD1201" w:rsidRDefault="002C5261" w:rsidP="00AF40FB">
      <w:pPr>
        <w:pStyle w:val="a6"/>
        <w:spacing w:line="360" w:lineRule="auto"/>
        <w:ind w:left="0" w:firstLine="709"/>
        <w:rPr>
          <w:lang w:val="ru-RU"/>
        </w:rPr>
      </w:pPr>
      <w:r w:rsidRPr="00CD1201">
        <w:rPr>
          <w:lang w:val="ru-RU"/>
        </w:rPr>
        <w:t xml:space="preserve">Основной задачей каждой организации является организация производственно-финансовой деятельности, цель которой заключается в удовлетворении человеческих потребностей в продукции и получении максимальной прибыли. </w:t>
      </w:r>
    </w:p>
    <w:p w:rsidR="002C5261" w:rsidRPr="00CD1201" w:rsidRDefault="002C5261" w:rsidP="00AF40FB">
      <w:pPr>
        <w:pStyle w:val="a6"/>
        <w:spacing w:line="360" w:lineRule="auto"/>
        <w:ind w:left="0" w:firstLine="709"/>
        <w:rPr>
          <w:lang w:val="ru-RU"/>
        </w:rPr>
      </w:pPr>
      <w:r w:rsidRPr="00CD1201">
        <w:rPr>
          <w:lang w:val="ru-RU"/>
        </w:rPr>
        <w:t xml:space="preserve">Процесс развития новых </w:t>
      </w:r>
      <w:r w:rsidRPr="00CD1201">
        <w:rPr>
          <w:spacing w:val="2"/>
          <w:lang w:val="ru-RU"/>
        </w:rPr>
        <w:t xml:space="preserve">рыночных </w:t>
      </w:r>
      <w:r w:rsidRPr="00CD1201">
        <w:rPr>
          <w:lang w:val="ru-RU"/>
        </w:rPr>
        <w:t xml:space="preserve">отношений делает необходимым усиление, принадлежащей финансам роли в процессе функционирования производственных фирм и предприятий. Следует рассматривать организационные финансы в качестве регулятора осуществляемой производственно-коммерческой деятельности, а также расширения свободы и самостоятельности компаний на рынках услуг и  товаров. При этом, в рыночных </w:t>
      </w:r>
      <w:r w:rsidR="00144A7F" w:rsidRPr="00CD1201">
        <w:rPr>
          <w:lang w:val="ru-RU"/>
        </w:rPr>
        <w:t xml:space="preserve">условиях прибыль предприятия - </w:t>
      </w:r>
      <w:r w:rsidRPr="00CD1201">
        <w:rPr>
          <w:lang w:val="ru-RU"/>
        </w:rPr>
        <w:t xml:space="preserve">это </w:t>
      </w:r>
      <w:r w:rsidRPr="00CD1201">
        <w:rPr>
          <w:spacing w:val="13"/>
          <w:lang w:val="ru-RU"/>
        </w:rPr>
        <w:t>ос</w:t>
      </w:r>
      <w:r w:rsidRPr="00CD1201">
        <w:rPr>
          <w:lang w:val="ru-RU"/>
        </w:rPr>
        <w:t xml:space="preserve">нова самофинансирования существующих типов осуществляемой </w:t>
      </w:r>
      <w:proofErr w:type="spellStart"/>
      <w:r w:rsidRPr="00CD1201">
        <w:rPr>
          <w:lang w:val="ru-RU"/>
        </w:rPr>
        <w:t>производственно</w:t>
      </w:r>
      <w:proofErr w:type="spellEnd"/>
      <w:r w:rsidRPr="00CD1201">
        <w:rPr>
          <w:lang w:val="ru-RU"/>
        </w:rPr>
        <w:t xml:space="preserve"> - коммерческой деятельности, а также социально-трудовых отношений работников.</w:t>
      </w:r>
    </w:p>
    <w:p w:rsidR="00420DE8" w:rsidRPr="00CD1201" w:rsidRDefault="00420DE8" w:rsidP="00AF40FB">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Особое место в системе построения планов и прогнозов занимает планирование и прогнозирование предприятия - прибыли.</w:t>
      </w:r>
      <w:r w:rsidRPr="00CD1201">
        <w:rPr>
          <w:rFonts w:ascii="Times New Roman" w:hAnsi="Times New Roman" w:cs="Times New Roman"/>
          <w:sz w:val="28"/>
          <w:szCs w:val="28"/>
        </w:rPr>
        <w:t xml:space="preserve"> </w:t>
      </w:r>
      <w:r w:rsidRPr="00CD1201">
        <w:rPr>
          <w:rFonts w:ascii="Times New Roman" w:eastAsia="Times New Roman" w:hAnsi="Times New Roman" w:cs="Times New Roman"/>
          <w:sz w:val="28"/>
          <w:szCs w:val="28"/>
          <w:lang w:eastAsia="ru-RU"/>
        </w:rPr>
        <w:t>Прибыль является одним из ключевых показателей хозяйственной деятельности предприятия, используется при оценке его эффективности</w:t>
      </w:r>
      <w:r w:rsidR="00AC7EAC" w:rsidRPr="00CD1201">
        <w:rPr>
          <w:rFonts w:ascii="Times New Roman" w:eastAsia="Times New Roman" w:hAnsi="Times New Roman" w:cs="Times New Roman"/>
          <w:sz w:val="28"/>
          <w:szCs w:val="28"/>
          <w:lang w:eastAsia="ru-RU"/>
        </w:rPr>
        <w:t>.</w:t>
      </w:r>
      <w:r w:rsidRPr="00CD1201">
        <w:rPr>
          <w:rFonts w:ascii="Times New Roman" w:eastAsia="Times New Roman" w:hAnsi="Times New Roman" w:cs="Times New Roman"/>
          <w:sz w:val="28"/>
          <w:szCs w:val="28"/>
          <w:lang w:eastAsia="ru-RU"/>
        </w:rPr>
        <w:t xml:space="preserve"> </w:t>
      </w:r>
    </w:p>
    <w:p w:rsidR="002414EB" w:rsidRPr="00CD1201" w:rsidRDefault="002414EB" w:rsidP="00AF40FB">
      <w:pPr>
        <w:pStyle w:val="a6"/>
        <w:spacing w:line="360" w:lineRule="auto"/>
        <w:ind w:left="0" w:firstLine="709"/>
        <w:rPr>
          <w:lang w:val="ru-RU"/>
        </w:rPr>
      </w:pPr>
      <w:r w:rsidRPr="00CD1201">
        <w:rPr>
          <w:lang w:val="ru-RU"/>
        </w:rPr>
        <w:t>Понятие прибыли и сущность данной экономической категории волновали учёных с самых истоков возникновения экономики и начала деятельности отдельных хозяйствующих субъектов</w:t>
      </w:r>
      <w:r w:rsidR="0040510E" w:rsidRPr="00CD1201">
        <w:rPr>
          <w:lang w:val="ru-RU"/>
        </w:rPr>
        <w:t xml:space="preserve"> [8].</w:t>
      </w:r>
    </w:p>
    <w:p w:rsidR="002414EB" w:rsidRPr="00CD1201" w:rsidRDefault="002414EB" w:rsidP="00AF40FB">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 xml:space="preserve">Литература не содержит в себе единого определения прибыли, в связи с </w:t>
      </w:r>
      <w:r w:rsidRPr="00CD1201">
        <w:rPr>
          <w:rFonts w:ascii="Times New Roman" w:hAnsi="Times New Roman" w:cs="Times New Roman"/>
          <w:sz w:val="28"/>
        </w:rPr>
        <w:lastRenderedPageBreak/>
        <w:t>чем, представим некоторые из определений в таблице 1.</w:t>
      </w:r>
    </w:p>
    <w:p w:rsidR="00552E33" w:rsidRPr="00CD1201" w:rsidRDefault="00A454D3" w:rsidP="00552E33">
      <w:pPr>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Таблица 1 - Сущность прибыли предприятия</w:t>
      </w:r>
    </w:p>
    <w:tbl>
      <w:tblPr>
        <w:tblStyle w:val="TableNormal"/>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7088"/>
      </w:tblGrid>
      <w:tr w:rsidR="00CD1201" w:rsidRPr="00CD1201" w:rsidTr="00B417B8">
        <w:trPr>
          <w:trHeight w:hRule="exact" w:val="427"/>
          <w:jc w:val="center"/>
        </w:trPr>
        <w:tc>
          <w:tcPr>
            <w:tcW w:w="2555" w:type="dxa"/>
          </w:tcPr>
          <w:p w:rsidR="002C5261" w:rsidRPr="00CD1201" w:rsidRDefault="002C5261" w:rsidP="00B417B8">
            <w:pPr>
              <w:pStyle w:val="TableParagraph"/>
              <w:ind w:firstLine="142"/>
              <w:jc w:val="center"/>
              <w:rPr>
                <w:sz w:val="24"/>
              </w:rPr>
            </w:pPr>
            <w:proofErr w:type="spellStart"/>
            <w:r w:rsidRPr="00CD1201">
              <w:rPr>
                <w:sz w:val="24"/>
              </w:rPr>
              <w:t>Автор</w:t>
            </w:r>
            <w:proofErr w:type="spellEnd"/>
          </w:p>
        </w:tc>
        <w:tc>
          <w:tcPr>
            <w:tcW w:w="7088" w:type="dxa"/>
          </w:tcPr>
          <w:p w:rsidR="002C5261" w:rsidRPr="00CD1201" w:rsidRDefault="002C5261" w:rsidP="00B417B8">
            <w:pPr>
              <w:pStyle w:val="TableParagraph"/>
              <w:ind w:firstLine="142"/>
              <w:jc w:val="center"/>
              <w:rPr>
                <w:sz w:val="24"/>
              </w:rPr>
            </w:pPr>
            <w:proofErr w:type="spellStart"/>
            <w:r w:rsidRPr="00CD1201">
              <w:rPr>
                <w:sz w:val="24"/>
              </w:rPr>
              <w:t>Определение</w:t>
            </w:r>
            <w:proofErr w:type="spellEnd"/>
            <w:r w:rsidRPr="00CD1201">
              <w:rPr>
                <w:sz w:val="24"/>
              </w:rPr>
              <w:t xml:space="preserve"> </w:t>
            </w:r>
            <w:proofErr w:type="spellStart"/>
            <w:r w:rsidRPr="00CD1201">
              <w:rPr>
                <w:sz w:val="24"/>
              </w:rPr>
              <w:t>прибыли</w:t>
            </w:r>
            <w:proofErr w:type="spellEnd"/>
          </w:p>
        </w:tc>
      </w:tr>
      <w:tr w:rsidR="00CD1201" w:rsidRPr="00CD1201" w:rsidTr="00B417B8">
        <w:trPr>
          <w:trHeight w:hRule="exact" w:val="1489"/>
          <w:jc w:val="center"/>
        </w:trPr>
        <w:tc>
          <w:tcPr>
            <w:tcW w:w="2555" w:type="dxa"/>
          </w:tcPr>
          <w:p w:rsidR="002C5261" w:rsidRPr="00CD1201" w:rsidRDefault="002C5261" w:rsidP="00B417B8">
            <w:pPr>
              <w:pStyle w:val="TableParagraph"/>
              <w:ind w:firstLine="142"/>
              <w:jc w:val="both"/>
              <w:rPr>
                <w:sz w:val="24"/>
              </w:rPr>
            </w:pPr>
            <w:proofErr w:type="spellStart"/>
            <w:r w:rsidRPr="00CD1201">
              <w:rPr>
                <w:sz w:val="24"/>
              </w:rPr>
              <w:t>Бухалков</w:t>
            </w:r>
            <w:proofErr w:type="spellEnd"/>
            <w:r w:rsidRPr="00CD1201">
              <w:rPr>
                <w:sz w:val="24"/>
              </w:rPr>
              <w:t xml:space="preserve"> М.И.</w:t>
            </w:r>
          </w:p>
        </w:tc>
        <w:tc>
          <w:tcPr>
            <w:tcW w:w="7088" w:type="dxa"/>
          </w:tcPr>
          <w:p w:rsidR="002C5261" w:rsidRPr="00CD1201" w:rsidRDefault="002C5261" w:rsidP="00B417B8">
            <w:pPr>
              <w:pStyle w:val="TableParagraph"/>
              <w:ind w:firstLine="142"/>
              <w:jc w:val="both"/>
              <w:rPr>
                <w:sz w:val="24"/>
                <w:lang w:val="ru-RU"/>
              </w:rPr>
            </w:pPr>
            <w:r w:rsidRPr="00CD1201">
              <w:rPr>
                <w:sz w:val="24"/>
                <w:lang w:val="ru-RU"/>
              </w:rPr>
              <w:t xml:space="preserve">Прибыль предприятия представляет собой конечный результат производственно-финансовой деятельности, включающей доходы от реализации продукции, работ и услуг, основных средств и иного имущества, а также доходы от внереализационных операций, уменьшенных на сумму соответствующих по ним расходов. </w:t>
            </w:r>
          </w:p>
        </w:tc>
      </w:tr>
      <w:tr w:rsidR="00CD1201" w:rsidRPr="00CD1201" w:rsidTr="00B417B8">
        <w:trPr>
          <w:trHeight w:hRule="exact" w:val="575"/>
          <w:jc w:val="center"/>
        </w:trPr>
        <w:tc>
          <w:tcPr>
            <w:tcW w:w="2555" w:type="dxa"/>
          </w:tcPr>
          <w:p w:rsidR="002C5261" w:rsidRPr="00CD1201" w:rsidRDefault="002C5261" w:rsidP="00B417B8">
            <w:pPr>
              <w:pStyle w:val="TableParagraph"/>
              <w:ind w:firstLine="142"/>
              <w:jc w:val="both"/>
              <w:rPr>
                <w:sz w:val="24"/>
              </w:rPr>
            </w:pPr>
            <w:proofErr w:type="spellStart"/>
            <w:r w:rsidRPr="00CD1201">
              <w:rPr>
                <w:sz w:val="24"/>
              </w:rPr>
              <w:t>Щербина</w:t>
            </w:r>
            <w:proofErr w:type="spellEnd"/>
            <w:r w:rsidRPr="00CD1201">
              <w:rPr>
                <w:sz w:val="24"/>
              </w:rPr>
              <w:t xml:space="preserve"> Ю.В.</w:t>
            </w:r>
          </w:p>
        </w:tc>
        <w:tc>
          <w:tcPr>
            <w:tcW w:w="7088" w:type="dxa"/>
          </w:tcPr>
          <w:p w:rsidR="002C5261" w:rsidRPr="00CD1201" w:rsidRDefault="002C5261" w:rsidP="00B417B8">
            <w:pPr>
              <w:pStyle w:val="TableParagraph"/>
              <w:ind w:firstLine="142"/>
              <w:jc w:val="both"/>
              <w:rPr>
                <w:sz w:val="24"/>
                <w:lang w:val="ru-RU"/>
              </w:rPr>
            </w:pPr>
            <w:r w:rsidRPr="00CD1201">
              <w:rPr>
                <w:sz w:val="24"/>
                <w:lang w:val="ru-RU"/>
              </w:rPr>
              <w:t xml:space="preserve">Прибыль – полученный доход, уменьшенный на величину производственных расходов. </w:t>
            </w:r>
          </w:p>
        </w:tc>
      </w:tr>
      <w:tr w:rsidR="00CD1201" w:rsidRPr="00CD1201" w:rsidTr="00B417B8">
        <w:trPr>
          <w:trHeight w:hRule="exact" w:val="2244"/>
          <w:jc w:val="center"/>
        </w:trPr>
        <w:tc>
          <w:tcPr>
            <w:tcW w:w="2555" w:type="dxa"/>
          </w:tcPr>
          <w:p w:rsidR="002C5261" w:rsidRPr="00CD1201" w:rsidRDefault="002C5261" w:rsidP="00B417B8">
            <w:pPr>
              <w:pStyle w:val="TableParagraph"/>
              <w:ind w:firstLine="142"/>
              <w:jc w:val="both"/>
              <w:rPr>
                <w:sz w:val="24"/>
              </w:rPr>
            </w:pPr>
            <w:proofErr w:type="spellStart"/>
            <w:r w:rsidRPr="00CD1201">
              <w:rPr>
                <w:sz w:val="24"/>
              </w:rPr>
              <w:t>Мизинковский</w:t>
            </w:r>
            <w:proofErr w:type="spellEnd"/>
            <w:r w:rsidRPr="00CD1201">
              <w:rPr>
                <w:sz w:val="24"/>
              </w:rPr>
              <w:t xml:space="preserve"> Е.</w:t>
            </w:r>
          </w:p>
        </w:tc>
        <w:tc>
          <w:tcPr>
            <w:tcW w:w="7088" w:type="dxa"/>
          </w:tcPr>
          <w:p w:rsidR="002C5261" w:rsidRPr="00CD1201" w:rsidRDefault="002C5261" w:rsidP="00B417B8">
            <w:pPr>
              <w:pStyle w:val="TableParagraph"/>
              <w:ind w:firstLine="142"/>
              <w:jc w:val="both"/>
              <w:rPr>
                <w:sz w:val="24"/>
                <w:lang w:val="ru-RU"/>
              </w:rPr>
            </w:pPr>
            <w:r w:rsidRPr="00CD1201">
              <w:rPr>
                <w:sz w:val="24"/>
                <w:lang w:val="ru-RU"/>
              </w:rPr>
              <w:t>Прибыль — это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прибыль представляет собой разность между совокупным доходом и совокупными затратами в процессе осуществления предпринимательский деятельности. Прибыль - это особый систематически воспроизводимый ресурс коммерческой организации, конечная цель развития бизнеса.</w:t>
            </w:r>
          </w:p>
        </w:tc>
      </w:tr>
      <w:tr w:rsidR="00CD1201" w:rsidRPr="00CD1201" w:rsidTr="00B417B8">
        <w:trPr>
          <w:trHeight w:hRule="exact" w:val="835"/>
          <w:jc w:val="center"/>
        </w:trPr>
        <w:tc>
          <w:tcPr>
            <w:tcW w:w="2555" w:type="dxa"/>
          </w:tcPr>
          <w:p w:rsidR="002C5261" w:rsidRPr="00CD1201" w:rsidRDefault="002C5261" w:rsidP="00B417B8">
            <w:pPr>
              <w:pStyle w:val="TableParagraph"/>
              <w:ind w:firstLine="142"/>
              <w:jc w:val="both"/>
              <w:rPr>
                <w:sz w:val="24"/>
                <w:lang w:val="ru-RU"/>
              </w:rPr>
            </w:pPr>
            <w:proofErr w:type="spellStart"/>
            <w:r w:rsidRPr="00CD1201">
              <w:rPr>
                <w:sz w:val="24"/>
              </w:rPr>
              <w:t>Ковалев</w:t>
            </w:r>
            <w:proofErr w:type="spellEnd"/>
            <w:r w:rsidRPr="00CD1201">
              <w:rPr>
                <w:sz w:val="24"/>
              </w:rPr>
              <w:t xml:space="preserve"> В.В</w:t>
            </w:r>
            <w:proofErr w:type="gramStart"/>
            <w:r w:rsidRPr="00CD1201">
              <w:rPr>
                <w:sz w:val="24"/>
              </w:rPr>
              <w:t>..</w:t>
            </w:r>
            <w:proofErr w:type="gramEnd"/>
          </w:p>
        </w:tc>
        <w:tc>
          <w:tcPr>
            <w:tcW w:w="7088" w:type="dxa"/>
          </w:tcPr>
          <w:p w:rsidR="002C5261" w:rsidRPr="00CD1201" w:rsidRDefault="002C5261" w:rsidP="00B417B8">
            <w:pPr>
              <w:pStyle w:val="TableParagraph"/>
              <w:ind w:firstLine="142"/>
              <w:jc w:val="both"/>
              <w:rPr>
                <w:sz w:val="24"/>
                <w:lang w:val="ru-RU"/>
              </w:rPr>
            </w:pPr>
            <w:r w:rsidRPr="00CD1201">
              <w:rPr>
                <w:sz w:val="24"/>
                <w:lang w:val="ru-RU"/>
              </w:rPr>
              <w:t xml:space="preserve">Прибыль - это денежное выражение основной части денежных накоплений, создаваемых предприятиями любой формы собственности. </w:t>
            </w:r>
          </w:p>
        </w:tc>
      </w:tr>
      <w:tr w:rsidR="002C5261" w:rsidRPr="00CD1201" w:rsidTr="00B417B8">
        <w:trPr>
          <w:trHeight w:hRule="exact" w:val="1671"/>
          <w:jc w:val="center"/>
        </w:trPr>
        <w:tc>
          <w:tcPr>
            <w:tcW w:w="2555" w:type="dxa"/>
          </w:tcPr>
          <w:p w:rsidR="002C5261" w:rsidRPr="00CD1201" w:rsidRDefault="002C5261" w:rsidP="00B417B8">
            <w:pPr>
              <w:pStyle w:val="TableParagraph"/>
              <w:ind w:firstLine="142"/>
              <w:jc w:val="both"/>
              <w:rPr>
                <w:sz w:val="24"/>
              </w:rPr>
            </w:pPr>
            <w:proofErr w:type="spellStart"/>
            <w:r w:rsidRPr="00CD1201">
              <w:rPr>
                <w:sz w:val="24"/>
              </w:rPr>
              <w:t>Бланк</w:t>
            </w:r>
            <w:proofErr w:type="spellEnd"/>
            <w:r w:rsidRPr="00CD1201">
              <w:rPr>
                <w:sz w:val="24"/>
              </w:rPr>
              <w:t xml:space="preserve"> И.А.</w:t>
            </w:r>
          </w:p>
        </w:tc>
        <w:tc>
          <w:tcPr>
            <w:tcW w:w="7088" w:type="dxa"/>
          </w:tcPr>
          <w:p w:rsidR="002C5261" w:rsidRPr="00CD1201" w:rsidRDefault="002C5261" w:rsidP="00B417B8">
            <w:pPr>
              <w:pStyle w:val="TableParagraph"/>
              <w:ind w:firstLine="142"/>
              <w:jc w:val="both"/>
              <w:rPr>
                <w:sz w:val="24"/>
                <w:lang w:val="ru-RU"/>
              </w:rPr>
            </w:pPr>
            <w:r w:rsidRPr="00CD1201">
              <w:rPr>
                <w:sz w:val="24"/>
                <w:lang w:val="ru-RU"/>
              </w:rPr>
              <w:t>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представляющей собой разницу между совокупными доходами и совокупными расходами в процессе осуществления этой деятельности.</w:t>
            </w:r>
          </w:p>
        </w:tc>
      </w:tr>
    </w:tbl>
    <w:p w:rsidR="002C5261" w:rsidRPr="00CD1201" w:rsidRDefault="002C5261" w:rsidP="008E07F8">
      <w:pPr>
        <w:spacing w:after="0" w:line="360" w:lineRule="auto"/>
        <w:jc w:val="both"/>
        <w:rPr>
          <w:rFonts w:ascii="Times New Roman" w:hAnsi="Times New Roman" w:cs="Times New Roman"/>
          <w:sz w:val="28"/>
        </w:rPr>
      </w:pPr>
    </w:p>
    <w:p w:rsidR="002C5261" w:rsidRPr="00CD1201" w:rsidRDefault="002C5261" w:rsidP="00AF40FB">
      <w:pPr>
        <w:pStyle w:val="a6"/>
        <w:spacing w:line="360" w:lineRule="auto"/>
        <w:ind w:left="0" w:firstLine="709"/>
        <w:rPr>
          <w:lang w:val="ru-RU"/>
        </w:rPr>
      </w:pPr>
      <w:r w:rsidRPr="00CD1201">
        <w:rPr>
          <w:lang w:val="ru-RU"/>
        </w:rPr>
        <w:t>В результате прибыль рассматривается как чистый доход, созданный в сфере материального производства в процессе предпринимательской деятельности, а в условиях товарно-денежных отношений на уровне хозяйствующего субъекта чисты</w:t>
      </w:r>
      <w:r w:rsidR="0040510E" w:rsidRPr="00CD1201">
        <w:rPr>
          <w:lang w:val="ru-RU"/>
        </w:rPr>
        <w:t>й доход принимает форму прибыли [1].</w:t>
      </w:r>
    </w:p>
    <w:p w:rsidR="002C5261" w:rsidRPr="00CD1201" w:rsidRDefault="002C5261" w:rsidP="00AF40FB">
      <w:pPr>
        <w:pStyle w:val="a6"/>
        <w:spacing w:line="360" w:lineRule="auto"/>
        <w:ind w:left="0" w:firstLine="709"/>
        <w:rPr>
          <w:lang w:val="ru-RU"/>
        </w:rPr>
      </w:pPr>
      <w:r w:rsidRPr="00CD1201">
        <w:rPr>
          <w:lang w:val="ru-RU"/>
        </w:rPr>
        <w:t>В экономической деятельности организации, принято выделя</w:t>
      </w:r>
      <w:r w:rsidR="001A1EEA" w:rsidRPr="00CD1201">
        <w:rPr>
          <w:lang w:val="ru-RU"/>
        </w:rPr>
        <w:t xml:space="preserve">ть </w:t>
      </w:r>
      <w:proofErr w:type="gramStart"/>
      <w:r w:rsidR="001A1EEA" w:rsidRPr="00CD1201">
        <w:rPr>
          <w:lang w:val="ru-RU"/>
        </w:rPr>
        <w:t>несколько  видов</w:t>
      </w:r>
      <w:proofErr w:type="gramEnd"/>
      <w:r w:rsidR="001A1EEA" w:rsidRPr="00CD1201">
        <w:rPr>
          <w:lang w:val="ru-RU"/>
        </w:rPr>
        <w:t xml:space="preserve"> прибыли по </w:t>
      </w:r>
      <w:r w:rsidRPr="00CD1201">
        <w:rPr>
          <w:lang w:val="ru-RU"/>
        </w:rPr>
        <w:t>разным признакам классификации, например</w:t>
      </w:r>
      <w:r w:rsidR="00AC7EAC" w:rsidRPr="00CD1201">
        <w:rPr>
          <w:lang w:val="ru-RU"/>
        </w:rPr>
        <w:t>,</w:t>
      </w:r>
      <w:r w:rsidRPr="00CD1201">
        <w:rPr>
          <w:lang w:val="ru-RU"/>
        </w:rPr>
        <w:t xml:space="preserve"> прибыль бывает: чистой, максимальной, номинальной, минимальной, нормальной, целевой, консолидированной, экономической, бухгалтерской</w:t>
      </w:r>
      <w:r w:rsidR="0040510E" w:rsidRPr="00CD1201">
        <w:rPr>
          <w:lang w:val="ru-RU"/>
        </w:rPr>
        <w:t xml:space="preserve">. </w:t>
      </w:r>
    </w:p>
    <w:p w:rsidR="00420DE8" w:rsidRPr="00CD1201" w:rsidRDefault="00420DE8" w:rsidP="00AF40FB">
      <w:pPr>
        <w:pStyle w:val="a6"/>
        <w:spacing w:line="360" w:lineRule="auto"/>
        <w:ind w:left="0" w:firstLine="709"/>
        <w:rPr>
          <w:lang w:val="ru-RU"/>
        </w:rPr>
      </w:pPr>
      <w:r w:rsidRPr="00CD1201">
        <w:rPr>
          <w:lang w:val="ru-RU"/>
        </w:rPr>
        <w:t>По данным исследований составлена классификация видов прибыли предприятия, она представлена на рисунке 1.</w:t>
      </w:r>
    </w:p>
    <w:p w:rsidR="002648A9" w:rsidRPr="00CD1201" w:rsidRDefault="002648A9" w:rsidP="001A1EEA">
      <w:pPr>
        <w:pStyle w:val="a6"/>
        <w:ind w:left="0"/>
        <w:rPr>
          <w:sz w:val="24"/>
          <w:szCs w:val="24"/>
          <w:lang w:val="ru-RU"/>
        </w:rPr>
      </w:pPr>
      <w:r w:rsidRPr="00CD1201">
        <w:rPr>
          <w:noProof/>
          <w:sz w:val="24"/>
          <w:szCs w:val="24"/>
          <w:lang w:val="ru-RU" w:eastAsia="ru-RU"/>
        </w:rPr>
        <w:lastRenderedPageBreak/>
        <mc:AlternateContent>
          <mc:Choice Requires="wpg">
            <w:drawing>
              <wp:anchor distT="0" distB="0" distL="0" distR="0" simplePos="0" relativeHeight="251659264" behindDoc="0" locked="0" layoutInCell="1" allowOverlap="1" wp14:anchorId="48F10B5C" wp14:editId="624DB644">
                <wp:simplePos x="0" y="0"/>
                <wp:positionH relativeFrom="page">
                  <wp:posOffset>991880</wp:posOffset>
                </wp:positionH>
                <wp:positionV relativeFrom="paragraph">
                  <wp:posOffset>-96169</wp:posOffset>
                </wp:positionV>
                <wp:extent cx="6269355" cy="3957320"/>
                <wp:effectExtent l="0" t="0" r="17145" b="2413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3957320"/>
                          <a:chOff x="1445" y="207"/>
                          <a:chExt cx="9873" cy="6232"/>
                        </a:xfrm>
                      </wpg:grpSpPr>
                      <wps:wsp>
                        <wps:cNvPr id="2" name="Freeform 3"/>
                        <wps:cNvSpPr>
                          <a:spLocks/>
                        </wps:cNvSpPr>
                        <wps:spPr bwMode="auto">
                          <a:xfrm>
                            <a:off x="1705" y="726"/>
                            <a:ext cx="430" cy="649"/>
                          </a:xfrm>
                          <a:custGeom>
                            <a:avLst/>
                            <a:gdLst>
                              <a:gd name="T0" fmla="+- 0 1705 1705"/>
                              <a:gd name="T1" fmla="*/ T0 w 430"/>
                              <a:gd name="T2" fmla="+- 0 726 726"/>
                              <a:gd name="T3" fmla="*/ 726 h 649"/>
                              <a:gd name="T4" fmla="+- 0 1705 1705"/>
                              <a:gd name="T5" fmla="*/ T4 w 430"/>
                              <a:gd name="T6" fmla="+- 0 1375 726"/>
                              <a:gd name="T7" fmla="*/ 1375 h 649"/>
                              <a:gd name="T8" fmla="+- 0 2135 1705"/>
                              <a:gd name="T9" fmla="*/ T8 w 430"/>
                              <a:gd name="T10" fmla="+- 0 1375 726"/>
                              <a:gd name="T11" fmla="*/ 1375 h 649"/>
                            </a:gdLst>
                            <a:ahLst/>
                            <a:cxnLst>
                              <a:cxn ang="0">
                                <a:pos x="T1" y="T3"/>
                              </a:cxn>
                              <a:cxn ang="0">
                                <a:pos x="T5" y="T7"/>
                              </a:cxn>
                              <a:cxn ang="0">
                                <a:pos x="T9" y="T11"/>
                              </a:cxn>
                            </a:cxnLst>
                            <a:rect l="0" t="0" r="r" b="b"/>
                            <a:pathLst>
                              <a:path w="430" h="649">
                                <a:moveTo>
                                  <a:pt x="0" y="0"/>
                                </a:moveTo>
                                <a:lnTo>
                                  <a:pt x="0" y="649"/>
                                </a:lnTo>
                                <a:lnTo>
                                  <a:pt x="430" y="649"/>
                                </a:lnTo>
                              </a:path>
                            </a:pathLst>
                          </a:custGeom>
                          <a:noFill/>
                          <a:ln w="83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06" y="1316"/>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5"/>
                        <wps:cNvSpPr>
                          <a:spLocks/>
                        </wps:cNvSpPr>
                        <wps:spPr bwMode="auto">
                          <a:xfrm>
                            <a:off x="1705" y="726"/>
                            <a:ext cx="430" cy="1687"/>
                          </a:xfrm>
                          <a:custGeom>
                            <a:avLst/>
                            <a:gdLst>
                              <a:gd name="T0" fmla="+- 0 1705 1705"/>
                              <a:gd name="T1" fmla="*/ T0 w 430"/>
                              <a:gd name="T2" fmla="+- 0 726 726"/>
                              <a:gd name="T3" fmla="*/ 726 h 1687"/>
                              <a:gd name="T4" fmla="+- 0 1705 1705"/>
                              <a:gd name="T5" fmla="*/ T4 w 430"/>
                              <a:gd name="T6" fmla="+- 0 2413 726"/>
                              <a:gd name="T7" fmla="*/ 2413 h 1687"/>
                              <a:gd name="T8" fmla="+- 0 2135 1705"/>
                              <a:gd name="T9" fmla="*/ T8 w 430"/>
                              <a:gd name="T10" fmla="+- 0 2413 726"/>
                              <a:gd name="T11" fmla="*/ 2413 h 1687"/>
                            </a:gdLst>
                            <a:ahLst/>
                            <a:cxnLst>
                              <a:cxn ang="0">
                                <a:pos x="T1" y="T3"/>
                              </a:cxn>
                              <a:cxn ang="0">
                                <a:pos x="T5" y="T7"/>
                              </a:cxn>
                              <a:cxn ang="0">
                                <a:pos x="T9" y="T11"/>
                              </a:cxn>
                            </a:cxnLst>
                            <a:rect l="0" t="0" r="r" b="b"/>
                            <a:pathLst>
                              <a:path w="430" h="1687">
                                <a:moveTo>
                                  <a:pt x="0" y="0"/>
                                </a:moveTo>
                                <a:lnTo>
                                  <a:pt x="0" y="1687"/>
                                </a:lnTo>
                                <a:lnTo>
                                  <a:pt x="430" y="1687"/>
                                </a:lnTo>
                              </a:path>
                            </a:pathLst>
                          </a:custGeom>
                          <a:noFill/>
                          <a:ln w="83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6" y="2354"/>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1705" y="726"/>
                            <a:ext cx="430" cy="2726"/>
                          </a:xfrm>
                          <a:custGeom>
                            <a:avLst/>
                            <a:gdLst>
                              <a:gd name="T0" fmla="+- 0 1705 1705"/>
                              <a:gd name="T1" fmla="*/ T0 w 430"/>
                              <a:gd name="T2" fmla="+- 0 726 726"/>
                              <a:gd name="T3" fmla="*/ 726 h 2726"/>
                              <a:gd name="T4" fmla="+- 0 1705 1705"/>
                              <a:gd name="T5" fmla="*/ T4 w 430"/>
                              <a:gd name="T6" fmla="+- 0 3452 726"/>
                              <a:gd name="T7" fmla="*/ 3452 h 2726"/>
                              <a:gd name="T8" fmla="+- 0 2135 1705"/>
                              <a:gd name="T9" fmla="*/ T8 w 430"/>
                              <a:gd name="T10" fmla="+- 0 3452 726"/>
                              <a:gd name="T11" fmla="*/ 3452 h 2726"/>
                            </a:gdLst>
                            <a:ahLst/>
                            <a:cxnLst>
                              <a:cxn ang="0">
                                <a:pos x="T1" y="T3"/>
                              </a:cxn>
                              <a:cxn ang="0">
                                <a:pos x="T5" y="T7"/>
                              </a:cxn>
                              <a:cxn ang="0">
                                <a:pos x="T9" y="T11"/>
                              </a:cxn>
                            </a:cxnLst>
                            <a:rect l="0" t="0" r="r" b="b"/>
                            <a:pathLst>
                              <a:path w="430" h="2726">
                                <a:moveTo>
                                  <a:pt x="0" y="0"/>
                                </a:moveTo>
                                <a:lnTo>
                                  <a:pt x="0" y="2726"/>
                                </a:lnTo>
                                <a:lnTo>
                                  <a:pt x="430" y="2726"/>
                                </a:lnTo>
                              </a:path>
                            </a:pathLst>
                          </a:custGeom>
                          <a:noFill/>
                          <a:ln w="83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06" y="3393"/>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9"/>
                        <wps:cNvSpPr>
                          <a:spLocks/>
                        </wps:cNvSpPr>
                        <wps:spPr bwMode="auto">
                          <a:xfrm>
                            <a:off x="1705" y="726"/>
                            <a:ext cx="430" cy="3764"/>
                          </a:xfrm>
                          <a:custGeom>
                            <a:avLst/>
                            <a:gdLst>
                              <a:gd name="T0" fmla="+- 0 1705 1705"/>
                              <a:gd name="T1" fmla="*/ T0 w 430"/>
                              <a:gd name="T2" fmla="+- 0 726 726"/>
                              <a:gd name="T3" fmla="*/ 726 h 3764"/>
                              <a:gd name="T4" fmla="+- 0 1705 1705"/>
                              <a:gd name="T5" fmla="*/ T4 w 430"/>
                              <a:gd name="T6" fmla="+- 0 4490 726"/>
                              <a:gd name="T7" fmla="*/ 4490 h 3764"/>
                              <a:gd name="T8" fmla="+- 0 2135 1705"/>
                              <a:gd name="T9" fmla="*/ T8 w 430"/>
                              <a:gd name="T10" fmla="+- 0 4490 726"/>
                              <a:gd name="T11" fmla="*/ 4490 h 3764"/>
                            </a:gdLst>
                            <a:ahLst/>
                            <a:cxnLst>
                              <a:cxn ang="0">
                                <a:pos x="T1" y="T3"/>
                              </a:cxn>
                              <a:cxn ang="0">
                                <a:pos x="T5" y="T7"/>
                              </a:cxn>
                              <a:cxn ang="0">
                                <a:pos x="T9" y="T11"/>
                              </a:cxn>
                            </a:cxnLst>
                            <a:rect l="0" t="0" r="r" b="b"/>
                            <a:pathLst>
                              <a:path w="430" h="3764">
                                <a:moveTo>
                                  <a:pt x="0" y="0"/>
                                </a:moveTo>
                                <a:lnTo>
                                  <a:pt x="0" y="3764"/>
                                </a:lnTo>
                                <a:lnTo>
                                  <a:pt x="430" y="3764"/>
                                </a:lnTo>
                              </a:path>
                            </a:pathLst>
                          </a:custGeom>
                          <a:noFill/>
                          <a:ln w="83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06" y="4432"/>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11"/>
                        <wps:cNvSpPr>
                          <a:spLocks/>
                        </wps:cNvSpPr>
                        <wps:spPr bwMode="auto">
                          <a:xfrm>
                            <a:off x="1705" y="726"/>
                            <a:ext cx="430" cy="5063"/>
                          </a:xfrm>
                          <a:custGeom>
                            <a:avLst/>
                            <a:gdLst>
                              <a:gd name="T0" fmla="+- 0 1705 1705"/>
                              <a:gd name="T1" fmla="*/ T0 w 430"/>
                              <a:gd name="T2" fmla="+- 0 726 726"/>
                              <a:gd name="T3" fmla="*/ 726 h 5063"/>
                              <a:gd name="T4" fmla="+- 0 1705 1705"/>
                              <a:gd name="T5" fmla="*/ T4 w 430"/>
                              <a:gd name="T6" fmla="+- 0 5789 726"/>
                              <a:gd name="T7" fmla="*/ 5789 h 5063"/>
                              <a:gd name="T8" fmla="+- 0 2135 1705"/>
                              <a:gd name="T9" fmla="*/ T8 w 430"/>
                              <a:gd name="T10" fmla="+- 0 5789 726"/>
                              <a:gd name="T11" fmla="*/ 5789 h 5063"/>
                            </a:gdLst>
                            <a:ahLst/>
                            <a:cxnLst>
                              <a:cxn ang="0">
                                <a:pos x="T1" y="T3"/>
                              </a:cxn>
                              <a:cxn ang="0">
                                <a:pos x="T5" y="T7"/>
                              </a:cxn>
                              <a:cxn ang="0">
                                <a:pos x="T9" y="T11"/>
                              </a:cxn>
                            </a:cxnLst>
                            <a:rect l="0" t="0" r="r" b="b"/>
                            <a:pathLst>
                              <a:path w="430" h="5063">
                                <a:moveTo>
                                  <a:pt x="0" y="0"/>
                                </a:moveTo>
                                <a:lnTo>
                                  <a:pt x="0" y="5063"/>
                                </a:lnTo>
                                <a:lnTo>
                                  <a:pt x="430" y="5063"/>
                                </a:lnTo>
                              </a:path>
                            </a:pathLst>
                          </a:custGeom>
                          <a:noFill/>
                          <a:ln w="83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6" y="5730"/>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3"/>
                        <wps:cNvSpPr>
                          <a:spLocks noChangeArrowheads="1"/>
                        </wps:cNvSpPr>
                        <wps:spPr bwMode="auto">
                          <a:xfrm>
                            <a:off x="2224" y="5140"/>
                            <a:ext cx="2598" cy="129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1445" y="207"/>
                            <a:ext cx="9873" cy="520"/>
                          </a:xfrm>
                          <a:prstGeom prst="rect">
                            <a:avLst/>
                          </a:prstGeom>
                          <a:noFill/>
                          <a:ln w="8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2224" y="3063"/>
                            <a:ext cx="2598" cy="77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2224" y="2024"/>
                            <a:ext cx="2598" cy="77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2224" y="986"/>
                            <a:ext cx="2598" cy="77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23" y="4433"/>
                            <a:ext cx="11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9"/>
                        <wps:cNvCnPr/>
                        <wps:spPr bwMode="auto">
                          <a:xfrm>
                            <a:off x="4823" y="1462"/>
                            <a:ext cx="430" cy="0"/>
                          </a:xfrm>
                          <a:prstGeom prst="line">
                            <a:avLst/>
                          </a:prstGeom>
                          <a:noFill/>
                          <a:ln w="83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23" y="1402"/>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21"/>
                        <wps:cNvCnPr/>
                        <wps:spPr bwMode="auto">
                          <a:xfrm>
                            <a:off x="4823" y="2472"/>
                            <a:ext cx="430" cy="0"/>
                          </a:xfrm>
                          <a:prstGeom prst="line">
                            <a:avLst/>
                          </a:prstGeom>
                          <a:noFill/>
                          <a:ln w="83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23" y="2412"/>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3"/>
                        <wps:cNvCnPr/>
                        <wps:spPr bwMode="auto">
                          <a:xfrm>
                            <a:off x="4823" y="3482"/>
                            <a:ext cx="430" cy="0"/>
                          </a:xfrm>
                          <a:prstGeom prst="line">
                            <a:avLst/>
                          </a:prstGeom>
                          <a:noFill/>
                          <a:ln w="83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23" y="3423"/>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25"/>
                        <wps:cNvCnPr/>
                        <wps:spPr bwMode="auto">
                          <a:xfrm>
                            <a:off x="4823" y="5790"/>
                            <a:ext cx="430" cy="0"/>
                          </a:xfrm>
                          <a:prstGeom prst="line">
                            <a:avLst/>
                          </a:prstGeom>
                          <a:noFill/>
                          <a:ln w="83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23" y="5731"/>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7"/>
                        <wps:cNvSpPr txBox="1">
                          <a:spLocks noChangeArrowheads="1"/>
                        </wps:cNvSpPr>
                        <wps:spPr bwMode="auto">
                          <a:xfrm>
                            <a:off x="2224" y="986"/>
                            <a:ext cx="2598"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420DE8" w:rsidRDefault="00CD1201" w:rsidP="00420DE8">
                              <w:pPr>
                                <w:spacing w:before="225"/>
                                <w:ind w:left="279"/>
                                <w:rPr>
                                  <w:rFonts w:ascii="Times New Roman" w:hAnsi="Times New Roman" w:cs="Times New Roman"/>
                                  <w:sz w:val="24"/>
                                </w:rPr>
                              </w:pPr>
                              <w:r w:rsidRPr="00420DE8">
                                <w:rPr>
                                  <w:rFonts w:ascii="Times New Roman" w:hAnsi="Times New Roman" w:cs="Times New Roman"/>
                                  <w:sz w:val="24"/>
                                </w:rPr>
                                <w:t>По методу расчета</w:t>
                              </w:r>
                            </w:p>
                          </w:txbxContent>
                        </wps:txbx>
                        <wps:bodyPr rot="0" vert="horz" wrap="square" lIns="0" tIns="0" rIns="0" bIns="0" anchor="t" anchorCtr="0" upright="1">
                          <a:noAutofit/>
                        </wps:bodyPr>
                      </wps:wsp>
                      <wps:wsp>
                        <wps:cNvPr id="27" name="Text Box 28"/>
                        <wps:cNvSpPr txBox="1">
                          <a:spLocks noChangeArrowheads="1"/>
                        </wps:cNvSpPr>
                        <wps:spPr bwMode="auto">
                          <a:xfrm>
                            <a:off x="2224" y="2024"/>
                            <a:ext cx="2764"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648A9" w:rsidRDefault="00CD1201" w:rsidP="00420DE8">
                              <w:pPr>
                                <w:spacing w:before="117" w:line="246" w:lineRule="exact"/>
                                <w:ind w:left="332" w:right="431" w:firstLine="232"/>
                                <w:rPr>
                                  <w:rFonts w:ascii="Times New Roman" w:hAnsi="Times New Roman" w:cs="Times New Roman"/>
                                  <w:sz w:val="24"/>
                                </w:rPr>
                              </w:pPr>
                              <w:r w:rsidRPr="002648A9">
                                <w:rPr>
                                  <w:rFonts w:ascii="Times New Roman" w:hAnsi="Times New Roman" w:cs="Times New Roman"/>
                                  <w:sz w:val="24"/>
                                </w:rPr>
                                <w:t>По характеру налогообложения</w:t>
                              </w:r>
                            </w:p>
                          </w:txbxContent>
                        </wps:txbx>
                        <wps:bodyPr rot="0" vert="horz" wrap="square" lIns="0" tIns="0" rIns="0" bIns="0" anchor="t" anchorCtr="0" upright="1">
                          <a:noAutofit/>
                        </wps:bodyPr>
                      </wps:wsp>
                      <wps:wsp>
                        <wps:cNvPr id="28" name="Text Box 29"/>
                        <wps:cNvSpPr txBox="1">
                          <a:spLocks noChangeArrowheads="1"/>
                        </wps:cNvSpPr>
                        <wps:spPr bwMode="auto">
                          <a:xfrm>
                            <a:off x="2224" y="3063"/>
                            <a:ext cx="2598"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648A9" w:rsidRDefault="00CD1201" w:rsidP="00420DE8">
                              <w:pPr>
                                <w:spacing w:before="5" w:line="211" w:lineRule="auto"/>
                                <w:ind w:left="490" w:right="489" w:firstLine="10"/>
                                <w:jc w:val="center"/>
                                <w:rPr>
                                  <w:rFonts w:ascii="Times New Roman" w:hAnsi="Times New Roman" w:cs="Times New Roman"/>
                                  <w:sz w:val="24"/>
                                </w:rPr>
                              </w:pPr>
                              <w:r w:rsidRPr="002648A9">
                                <w:rPr>
                                  <w:rFonts w:ascii="Times New Roman" w:hAnsi="Times New Roman" w:cs="Times New Roman"/>
                                  <w:sz w:val="24"/>
                                </w:rPr>
                                <w:t>По характеру инфляционного влияния</w:t>
                              </w:r>
                            </w:p>
                          </w:txbxContent>
                        </wps:txbx>
                        <wps:bodyPr rot="0" vert="horz" wrap="square" lIns="0" tIns="0" rIns="0" bIns="0" anchor="t" anchorCtr="0" upright="1">
                          <a:noAutofit/>
                        </wps:bodyPr>
                      </wps:wsp>
                      <wps:wsp>
                        <wps:cNvPr id="29" name="Text Box 30"/>
                        <wps:cNvSpPr txBox="1">
                          <a:spLocks noChangeArrowheads="1"/>
                        </wps:cNvSpPr>
                        <wps:spPr bwMode="auto">
                          <a:xfrm>
                            <a:off x="1445" y="312"/>
                            <a:ext cx="9873"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420DE8" w:rsidRDefault="00CD1201" w:rsidP="00420DE8">
                              <w:pPr>
                                <w:spacing w:before="83"/>
                                <w:ind w:left="3302" w:right="3302"/>
                                <w:jc w:val="center"/>
                                <w:rPr>
                                  <w:rFonts w:ascii="Times New Roman" w:hAnsi="Times New Roman" w:cs="Times New Roman"/>
                                  <w:sz w:val="24"/>
                                </w:rPr>
                              </w:pPr>
                              <w:r w:rsidRPr="00420DE8">
                                <w:rPr>
                                  <w:rFonts w:ascii="Times New Roman" w:hAnsi="Times New Roman" w:cs="Times New Roman"/>
                                  <w:sz w:val="24"/>
                                </w:rPr>
                                <w:t>Классификация видов прибыли</w:t>
                              </w:r>
                            </w:p>
                          </w:txbxContent>
                        </wps:txbx>
                        <wps:bodyPr rot="0" vert="horz" wrap="square" lIns="0" tIns="0" rIns="0" bIns="0" anchor="t" anchorCtr="0" upright="1">
                          <a:noAutofit/>
                        </wps:bodyPr>
                      </wps:wsp>
                      <wps:wsp>
                        <wps:cNvPr id="30" name="Text Box 31"/>
                        <wps:cNvSpPr txBox="1">
                          <a:spLocks noChangeArrowheads="1"/>
                        </wps:cNvSpPr>
                        <wps:spPr bwMode="auto">
                          <a:xfrm>
                            <a:off x="2224" y="5140"/>
                            <a:ext cx="2598"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648A9" w:rsidRDefault="00CD1201" w:rsidP="00420DE8">
                              <w:pPr>
                                <w:spacing w:before="4" w:line="213" w:lineRule="auto"/>
                                <w:ind w:left="213" w:right="212"/>
                                <w:jc w:val="center"/>
                                <w:rPr>
                                  <w:rFonts w:ascii="Times New Roman" w:hAnsi="Times New Roman" w:cs="Times New Roman"/>
                                  <w:sz w:val="24"/>
                                </w:rPr>
                              </w:pPr>
                              <w:r w:rsidRPr="002648A9">
                                <w:rPr>
                                  <w:rFonts w:ascii="Times New Roman" w:hAnsi="Times New Roman" w:cs="Times New Roman"/>
                                  <w:sz w:val="24"/>
                                </w:rPr>
                                <w:t>По источникам формирования прибыли, отражаемым в бухгалтерском учете</w:t>
                              </w:r>
                            </w:p>
                          </w:txbxContent>
                        </wps:txbx>
                        <wps:bodyPr rot="0" vert="horz" wrap="square" lIns="0" tIns="0" rIns="0" bIns="0" anchor="t" anchorCtr="0" upright="1">
                          <a:noAutofit/>
                        </wps:bodyPr>
                      </wps:wsp>
                      <wps:wsp>
                        <wps:cNvPr id="31" name="Text Box 32"/>
                        <wps:cNvSpPr txBox="1">
                          <a:spLocks noChangeArrowheads="1"/>
                        </wps:cNvSpPr>
                        <wps:spPr bwMode="auto">
                          <a:xfrm>
                            <a:off x="2224" y="4101"/>
                            <a:ext cx="2598" cy="77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648A9" w:rsidRDefault="00CD1201" w:rsidP="00420DE8">
                              <w:pPr>
                                <w:spacing w:line="211" w:lineRule="auto"/>
                                <w:ind w:left="205" w:right="202" w:hanging="6"/>
                                <w:jc w:val="center"/>
                                <w:rPr>
                                  <w:rFonts w:ascii="Times New Roman" w:hAnsi="Times New Roman" w:cs="Times New Roman"/>
                                  <w:sz w:val="24"/>
                                </w:rPr>
                              </w:pPr>
                              <w:r w:rsidRPr="002648A9">
                                <w:rPr>
                                  <w:rFonts w:ascii="Times New Roman" w:hAnsi="Times New Roman" w:cs="Times New Roman"/>
                                  <w:sz w:val="24"/>
                                </w:rPr>
                                <w:t>По значению итогового результата хозяйствования</w:t>
                              </w:r>
                            </w:p>
                          </w:txbxContent>
                        </wps:txbx>
                        <wps:bodyPr rot="0" vert="horz" wrap="square" lIns="0" tIns="0" rIns="0" bIns="0" anchor="t" anchorCtr="0" upright="1">
                          <a:noAutofit/>
                        </wps:bodyPr>
                      </wps:wsp>
                      <wps:wsp>
                        <wps:cNvPr id="32" name="Text Box 33"/>
                        <wps:cNvSpPr txBox="1">
                          <a:spLocks noChangeArrowheads="1"/>
                        </wps:cNvSpPr>
                        <wps:spPr bwMode="auto">
                          <a:xfrm>
                            <a:off x="5342" y="986"/>
                            <a:ext cx="5976" cy="779"/>
                          </a:xfrm>
                          <a:prstGeom prst="rect">
                            <a:avLst/>
                          </a:prstGeom>
                          <a:noFill/>
                          <a:ln w="8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420DE8" w:rsidRDefault="00CD1201" w:rsidP="002276B3">
                              <w:pPr>
                                <w:spacing w:before="82" w:line="259" w:lineRule="exact"/>
                                <w:ind w:left="234"/>
                                <w:jc w:val="center"/>
                                <w:rPr>
                                  <w:rFonts w:ascii="Times New Roman" w:hAnsi="Times New Roman" w:cs="Times New Roman"/>
                                  <w:sz w:val="24"/>
                                </w:rPr>
                              </w:pPr>
                              <w:r>
                                <w:rPr>
                                  <w:rFonts w:ascii="Times New Roman" w:hAnsi="Times New Roman" w:cs="Times New Roman"/>
                                  <w:sz w:val="24"/>
                                </w:rPr>
                                <w:t xml:space="preserve">Валовая прибыль, чистая прибыль, </w:t>
                              </w:r>
                              <w:r w:rsidRPr="00420DE8">
                                <w:rPr>
                                  <w:rFonts w:ascii="Times New Roman" w:hAnsi="Times New Roman" w:cs="Times New Roman"/>
                                  <w:sz w:val="24"/>
                                </w:rPr>
                                <w:t>маржинальная</w:t>
                              </w:r>
                            </w:p>
                            <w:p w:rsidR="00CD1201" w:rsidRPr="00420DE8" w:rsidRDefault="00CD1201" w:rsidP="002276B3">
                              <w:pPr>
                                <w:spacing w:line="259" w:lineRule="exact"/>
                                <w:ind w:left="476" w:right="515"/>
                                <w:jc w:val="center"/>
                                <w:rPr>
                                  <w:rFonts w:ascii="Times New Roman" w:hAnsi="Times New Roman" w:cs="Times New Roman"/>
                                  <w:sz w:val="24"/>
                                </w:rPr>
                              </w:pPr>
                              <w:r w:rsidRPr="00420DE8">
                                <w:rPr>
                                  <w:rFonts w:ascii="Times New Roman" w:hAnsi="Times New Roman" w:cs="Times New Roman"/>
                                  <w:sz w:val="24"/>
                                </w:rPr>
                                <w:t>прибыль</w:t>
                              </w:r>
                            </w:p>
                          </w:txbxContent>
                        </wps:txbx>
                        <wps:bodyPr rot="0" vert="horz" wrap="square" lIns="0" tIns="0" rIns="0" bIns="0" anchor="t" anchorCtr="0" upright="1">
                          <a:noAutofit/>
                        </wps:bodyPr>
                      </wps:wsp>
                      <wps:wsp>
                        <wps:cNvPr id="33" name="Text Box 34"/>
                        <wps:cNvSpPr txBox="1">
                          <a:spLocks noChangeArrowheads="1"/>
                        </wps:cNvSpPr>
                        <wps:spPr bwMode="auto">
                          <a:xfrm>
                            <a:off x="5342" y="2024"/>
                            <a:ext cx="5976" cy="779"/>
                          </a:xfrm>
                          <a:prstGeom prst="rect">
                            <a:avLst/>
                          </a:prstGeom>
                          <a:noFill/>
                          <a:ln w="8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648A9" w:rsidRDefault="00CD1201" w:rsidP="00420DE8">
                              <w:pPr>
                                <w:spacing w:before="110" w:line="246" w:lineRule="exact"/>
                                <w:ind w:left="1268" w:right="1011" w:hanging="531"/>
                                <w:rPr>
                                  <w:rFonts w:ascii="Times New Roman" w:hAnsi="Times New Roman" w:cs="Times New Roman"/>
                                  <w:sz w:val="24"/>
                                </w:rPr>
                              </w:pPr>
                              <w:r w:rsidRPr="002648A9">
                                <w:rPr>
                                  <w:rFonts w:ascii="Times New Roman" w:hAnsi="Times New Roman" w:cs="Times New Roman"/>
                                  <w:sz w:val="24"/>
                                </w:rPr>
                                <w:t>Налогооблагаемая прибыль; прибыль, не подлежащая налогообложению</w:t>
                              </w:r>
                            </w:p>
                          </w:txbxContent>
                        </wps:txbx>
                        <wps:bodyPr rot="0" vert="horz" wrap="square" lIns="0" tIns="0" rIns="0" bIns="0" anchor="t" anchorCtr="0" upright="1">
                          <a:noAutofit/>
                        </wps:bodyPr>
                      </wps:wsp>
                      <wps:wsp>
                        <wps:cNvPr id="34" name="Text Box 35"/>
                        <wps:cNvSpPr txBox="1">
                          <a:spLocks noChangeArrowheads="1"/>
                        </wps:cNvSpPr>
                        <wps:spPr bwMode="auto">
                          <a:xfrm>
                            <a:off x="5342" y="3063"/>
                            <a:ext cx="5976" cy="779"/>
                          </a:xfrm>
                          <a:prstGeom prst="rect">
                            <a:avLst/>
                          </a:prstGeom>
                          <a:noFill/>
                          <a:ln w="8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648A9" w:rsidRDefault="00CD1201" w:rsidP="00420DE8">
                              <w:pPr>
                                <w:spacing w:before="221"/>
                                <w:ind w:left="678"/>
                                <w:rPr>
                                  <w:rFonts w:ascii="Times New Roman" w:hAnsi="Times New Roman" w:cs="Times New Roman"/>
                                  <w:sz w:val="24"/>
                                </w:rPr>
                              </w:pPr>
                              <w:r w:rsidRPr="002648A9">
                                <w:rPr>
                                  <w:rFonts w:ascii="Times New Roman" w:hAnsi="Times New Roman" w:cs="Times New Roman"/>
                                  <w:sz w:val="24"/>
                                </w:rPr>
                                <w:t>Номинальная прибыль; реальная прибыль</w:t>
                              </w:r>
                            </w:p>
                          </w:txbxContent>
                        </wps:txbx>
                        <wps:bodyPr rot="0" vert="horz" wrap="square" lIns="0" tIns="0" rIns="0" bIns="0" anchor="t" anchorCtr="0" upright="1">
                          <a:noAutofit/>
                        </wps:bodyPr>
                      </wps:wsp>
                      <wps:wsp>
                        <wps:cNvPr id="35" name="Text Box 36"/>
                        <wps:cNvSpPr txBox="1">
                          <a:spLocks noChangeArrowheads="1"/>
                        </wps:cNvSpPr>
                        <wps:spPr bwMode="auto">
                          <a:xfrm>
                            <a:off x="5342" y="4101"/>
                            <a:ext cx="5976" cy="779"/>
                          </a:xfrm>
                          <a:prstGeom prst="rect">
                            <a:avLst/>
                          </a:prstGeom>
                          <a:noFill/>
                          <a:ln w="87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648A9" w:rsidRDefault="00CD1201" w:rsidP="00420DE8">
                              <w:pPr>
                                <w:spacing w:before="120" w:line="242" w:lineRule="exact"/>
                                <w:ind w:left="1286" w:right="581" w:hanging="1045"/>
                                <w:rPr>
                                  <w:rFonts w:ascii="Times New Roman" w:hAnsi="Times New Roman" w:cs="Times New Roman"/>
                                  <w:sz w:val="24"/>
                                </w:rPr>
                              </w:pPr>
                              <w:r w:rsidRPr="002648A9">
                                <w:rPr>
                                  <w:rFonts w:ascii="Times New Roman" w:hAnsi="Times New Roman" w:cs="Times New Roman"/>
                                  <w:sz w:val="24"/>
                                </w:rPr>
                                <w:t>Положительная прибыль; отрицательная прибыль (убыток); нормальная прибыль</w:t>
                              </w:r>
                            </w:p>
                          </w:txbxContent>
                        </wps:txbx>
                        <wps:bodyPr rot="0" vert="horz" wrap="square" lIns="0" tIns="0" rIns="0" bIns="0" anchor="t" anchorCtr="0" upright="1">
                          <a:noAutofit/>
                        </wps:bodyPr>
                      </wps:wsp>
                      <wps:wsp>
                        <wps:cNvPr id="36" name="Text Box 37"/>
                        <wps:cNvSpPr txBox="1">
                          <a:spLocks noChangeArrowheads="1"/>
                        </wps:cNvSpPr>
                        <wps:spPr bwMode="auto">
                          <a:xfrm>
                            <a:off x="5342" y="5140"/>
                            <a:ext cx="5976" cy="1299"/>
                          </a:xfrm>
                          <a:prstGeom prst="rect">
                            <a:avLst/>
                          </a:prstGeom>
                          <a:noFill/>
                          <a:ln w="87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648A9" w:rsidRDefault="00CD1201" w:rsidP="002648A9">
                              <w:pPr>
                                <w:spacing w:line="216" w:lineRule="auto"/>
                                <w:ind w:right="515"/>
                                <w:jc w:val="right"/>
                                <w:rPr>
                                  <w:rFonts w:ascii="Times New Roman" w:hAnsi="Times New Roman" w:cs="Times New Roman"/>
                                  <w:sz w:val="24"/>
                                </w:rPr>
                              </w:pPr>
                              <w:r w:rsidRPr="002648A9">
                                <w:rPr>
                                  <w:rFonts w:ascii="Times New Roman" w:hAnsi="Times New Roman" w:cs="Times New Roman"/>
                                  <w:sz w:val="24"/>
                                </w:rPr>
                                <w:t>Прибыль от реализации продукции; прибыль от прочих операций, в том числе прибыль от реализации имущества; балансовая</w:t>
                              </w:r>
                              <w:r w:rsidRPr="002648A9">
                                <w:rPr>
                                  <w:rFonts w:ascii="Times New Roman" w:hAnsi="Times New Roman" w:cs="Times New Roman"/>
                                  <w:spacing w:val="50"/>
                                  <w:sz w:val="24"/>
                                </w:rPr>
                                <w:t xml:space="preserve"> </w:t>
                              </w:r>
                              <w:r w:rsidRPr="002648A9">
                                <w:rPr>
                                  <w:rFonts w:ascii="Times New Roman" w:hAnsi="Times New Roman" w:cs="Times New Roman"/>
                                  <w:sz w:val="24"/>
                                </w:rPr>
                                <w:t>прибыль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10B5C" id="Группа 1" o:spid="_x0000_s1026" style="position:absolute;left:0;text-align:left;margin-left:78.1pt;margin-top:-7.55pt;width:493.65pt;height:311.6pt;z-index:251659264;mso-wrap-distance-left:0;mso-wrap-distance-right:0;mso-position-horizontal-relative:page" coordorigin="1445,207" coordsize="9873,6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">
                <v:shape id="Freeform 3" o:spid="_x0000_s1027" style="position:absolute;left:1705;top:726;width:430;height:649;visibility:visible;mso-wrap-style:square;v-text-anchor:top" coordsize="43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VG8MA&#10;AADaAAAADwAAAGRycy9kb3ducmV2LnhtbESPQWvCQBSE74L/YXlCb2ajh0ZS1xAqASlUaix4fWSf&#10;SWj2bciuJv33XaHgcZiZb5htNplO3GlwrWUFqygGQVxZ3XKt4PtcLDcgnEfW2FkmBb/kINvNZ1tM&#10;tR35RPfS1yJA2KWooPG+T6V0VUMGXWR74uBd7WDQBznUUg84Brjp5DqOX6XBlsNCgz29N1T9lDej&#10;YNpfdJFck0vxcSr6Lsm/jp96VOplMeVvIDxN/hn+bx+0gjU8roQb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CVG8MAAADaAAAADwAAAAAAAAAAAAAAAACYAgAAZHJzL2Rv&#10;d25yZXYueG1sUEsFBgAAAAAEAAQA9QAAAIgDAAAAAA==&#10;" path="m,l,649r430,e" filled="f" strokeweight=".23275mm">
                  <v:path arrowok="t" o:connecttype="custom" o:connectlocs="0,726;0,1375;430,1375"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106;top:1316;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nIBLCAAAA2gAAAA8AAABkcnMvZG93bnJldi54bWxEj0FrwkAUhO8F/8PyhN7qxrYUja6igmCP&#10;NeL5kX2bBHffhuw2if76bqHQ4zAz3zDr7eis6KkLjWcF81kGgrj0uuFKwaU4vixAhIis0XomBXcK&#10;sN1MntaYaz/wF/XnWIkE4ZCjgjrGNpcylDU5DDPfEifP+M5hTLKrpO5wSHBn5WuWfUiHDaeFGls6&#10;1FTezt9OQf9uP4vBmPt12d/2hb2Y7NEYpZ6n424FItIY/8N/7ZNW8Aa/V9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pyASwgAAANoAAAAPAAAAAAAAAAAAAAAAAJ8C&#10;AABkcnMvZG93bnJldi54bWxQSwUGAAAAAAQABAD3AAAAjgMAAAAA&#10;">
                  <v:imagedata r:id="rId13" o:title=""/>
                </v:shape>
                <v:shape id="Freeform 5" o:spid="_x0000_s1029" style="position:absolute;left:1705;top:726;width:430;height:1687;visibility:visible;mso-wrap-style:square;v-text-anchor:top" coordsize="430,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3ossIA&#10;AADaAAAADwAAAGRycy9kb3ducmV2LnhtbESPT2vCQBTE7wW/w/IEL6XZNBiR1FVEELyJaSn29si+&#10;/KHZt2F3q8m3dwuFHoeZ+Q2z2Y2mFzdyvrOs4DVJQRBXVnfcKPh4P76sQfiArLG3TAom8rDbzp42&#10;WGh75wvdytCICGFfoII2hKGQ0lctGfSJHYijV1tnMETpGqkd3iPc9DJL05U02HFcaHGgQ0vVd/lj&#10;FNTXS/N5ztyA0zONnK1zmr5ypRbzcf8GItAY/sN/7ZNWsITf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eiywgAAANoAAAAPAAAAAAAAAAAAAAAAAJgCAABkcnMvZG93&#10;bnJldi54bWxQSwUGAAAAAAQABAD1AAAAhwMAAAAA&#10;" path="m,l,1687r430,e" filled="f" strokeweight=".23278mm">
                  <v:path arrowok="t" o:connecttype="custom" o:connectlocs="0,726;0,2413;430,2413" o:connectangles="0,0,0"/>
                </v:shape>
                <v:shape id="Picture 6" o:spid="_x0000_s1030" type="#_x0000_t75" style="position:absolute;left:2106;top:2354;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">
                  <v:imagedata r:id="rId14" o:title=""/>
                </v:shape>
                <v:shape id="Freeform 7" o:spid="_x0000_s1031" style="position:absolute;left:1705;top:726;width:430;height:2726;visibility:visible;mso-wrap-style:square;v-text-anchor:top" coordsize="430,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DksEA&#10;AADaAAAADwAAAGRycy9kb3ducmV2LnhtbESP3YrCMBSE7xd8h3AE79ZUkSLVKCIIgriLPw9waI5t&#10;sTmpSWzr25uFBS+HmfmGWa57U4uWnK8sK5iMExDEudUVFwqul933HIQPyBpry6TgRR7Wq8HXEjNt&#10;Oz5Rew6FiBD2GSooQ2gyKX1ekkE/tg1x9G7WGQxRukJqh12Em1pOkySVBiuOCyU2tC0pv5+fRsEx&#10;5dOty2c/m5ovrtsd2un+8avUaNhvFiAC9eET/m/vtYIU/q7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cA5LBAAAA2gAAAA8AAAAAAAAAAAAAAAAAmAIAAGRycy9kb3du&#10;cmV2LnhtbFBLBQYAAAAABAAEAPUAAACGAwAAAAA=&#10;" path="m,l,2726r430,e" filled="f" strokeweight=".23281mm">
                  <v:path arrowok="t" o:connecttype="custom" o:connectlocs="0,726;0,3452;430,3452" o:connectangles="0,0,0"/>
                </v:shape>
                <v:shape id="Picture 8" o:spid="_x0000_s1032" type="#_x0000_t75" style="position:absolute;left:2106;top:3393;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cJhHCAAAA2gAAAA8AAABkcnMvZG93bnJldi54bWxEj0FrwkAUhO8F/8PyhN7qxlJaja6igmCP&#10;NeL5kX2bBHffhuw2if76bqHQ4zAz3zDr7eis6KkLjWcF81kGgrj0uuFKwaU4vixAhIis0XomBXcK&#10;sN1MntaYaz/wF/XnWIkE4ZCjgjrGNpcylDU5DDPfEifP+M5hTLKrpO5wSHBn5WuWvUuHDaeFGls6&#10;1FTezt9OQf9mP4vBmPt12d/2hb2Y7NEYpZ6n424FItIY/8N/7ZNW8AG/V9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nCYRwgAAANoAAAAPAAAAAAAAAAAAAAAAAJ8C&#10;AABkcnMvZG93bnJldi54bWxQSwUGAAAAAAQABAD3AAAAjgMAAAAA&#10;">
                  <v:imagedata r:id="rId13" o:title=""/>
                </v:shape>
                <v:shape id="Freeform 9" o:spid="_x0000_s1033" style="position:absolute;left:1705;top:726;width:430;height:3764;visibility:visible;mso-wrap-style:square;v-text-anchor:top" coordsize="430,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0Cr8A&#10;AADaAAAADwAAAGRycy9kb3ducmV2LnhtbERPPW/CMBDdK/EfrENiKw4dEAoYFEBEDCylLGyn+EhC&#10;4nOwXRL+PR4qdXx636vNYFrxJOdrywpm0wQEcWF1zaWCy8/hcwHCB2SNrWVS8CIPm/XoY4Wptj1/&#10;0/McShFD2KeooAqhS6X0RUUG/dR2xJG7WWcwROhKqR32Mdy08itJ5tJgzbGhwo52FRXN+dco0JTf&#10;y1OzdZ3P5/p1XfTZY58pNRkP2RJEoCH8i//cR60gbo1X4g2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T/QKvwAAANoAAAAPAAAAAAAAAAAAAAAAAJgCAABkcnMvZG93bnJl&#10;di54bWxQSwUGAAAAAAQABAD1AAAAhAMAAAAA&#10;" path="m,l,3764r430,e" filled="f" strokeweight=".23281mm">
                  <v:path arrowok="t" o:connecttype="custom" o:connectlocs="0,726;0,4490;430,4490" o:connectangles="0,0,0"/>
                </v:shape>
                <v:shape id="Picture 10" o:spid="_x0000_s1034" type="#_x0000_t75" style="position:absolute;left:2106;top:4432;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PF/jBAAAA2gAAAA8AAABkcnMvZG93bnJldi54bWxEj0FrwkAUhO8F/8PyhN7qRpFSo6toQdBj&#10;jXh+ZN8mwd23IbtNYn+9Wyj0OMzMN8xmNzoreupC41nBfJaBIC69brhScC2Obx8gQkTWaD2TggcF&#10;2G0nLxvMtR/4i/pLrESCcMhRQR1jm0sZypochplviZNnfOcwJtlVUnc4JLizcpFl79Jhw2mhxpY+&#10;ayrvl2+noF/aczEY87it+vuhsFeT/TRGqdfpuF+DiDTG//Bf+6QVrOD3Sro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PF/jBAAAA2gAAAA8AAAAAAAAAAAAAAAAAnwIA&#10;AGRycy9kb3ducmV2LnhtbFBLBQYAAAAABAAEAPcAAACNAwAAAAA=&#10;">
                  <v:imagedata r:id="rId13" o:title=""/>
                </v:shape>
                <v:shape id="Freeform 11" o:spid="_x0000_s1035" style="position:absolute;left:1705;top:726;width:430;height:5063;visibility:visible;mso-wrap-style:square;v-text-anchor:top" coordsize="430,5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JpcUA&#10;AADbAAAADwAAAGRycy9kb3ducmV2LnhtbESPT2vCQBDF74V+h2UK3urGYkWiq0hboe1FjX/A25Ad&#10;k2B2NmS3Jv32zqHQ2wzvzXu/mS97V6sbtaHybGA0TEAR595WXBg47NfPU1AhIlusPZOBXwqwXDw+&#10;zDG1vuMd3bJYKAnhkKKBMsYm1TrkJTkMQ98Qi3bxrcMoa1to22In4a7WL0ky0Q4rloYSG3orKb9m&#10;P84AfqyvX0cu3r9f+XTcbMbb7Bw6YwZP/WoGKlIf/81/159W8IVefpEB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7AmlxQAAANsAAAAPAAAAAAAAAAAAAAAAAJgCAABkcnMv&#10;ZG93bnJldi54bWxQSwUGAAAAAAQABAD1AAAAigMAAAAA&#10;" path="m,l,5063r430,e" filled="f" strokeweight=".23281mm">
                  <v:path arrowok="t" o:connecttype="custom" o:connectlocs="0,726;0,5789;430,5789" o:connectangles="0,0,0"/>
                </v:shape>
                <v:shape id="Picture 12" o:spid="_x0000_s1036" type="#_x0000_t75" style="position:absolute;left:2106;top:5730;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KaW9AAAA2wAAAA8AAABkcnMvZG93bnJldi54bWxEj8EKwjAQRO+C/xBW8GbTCkqpRhGhIN6s&#10;fsDSrG2x2dQmav17IwjedpnZmbfr7WBa8aTeNZYVJFEMgri0uuFKweWcz1IQziNrbC2Tgjc52G7G&#10;ozVm2r74RM/CVyKEsMtQQe19l0npypoMush2xEG72t6gD2tfSd3jK4SbVs7jeCkNNhwaauxoX1N5&#10;Kx5GwcLc9PEkc8f7NNDcqyQu0lyp6WTYrUB4Gvzf/Ls+6ICfwPeXMIDcfA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acppb0AAADbAAAADwAAAAAAAAAAAAAAAACfAgAAZHJz&#10;L2Rvd25yZXYueG1sUEsFBgAAAAAEAAQA9wAAAIkDAAAAAA==&#10;">
                  <v:imagedata r:id="rId14" o:title=""/>
                </v:shape>
                <v:rect id="Rectangle 13" o:spid="_x0000_s1037" style="position:absolute;left:2224;top:5140;width:259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k2MYA&#10;AADbAAAADwAAAGRycy9kb3ducmV2LnhtbESP3WrCQBCF7wu+wzJC7+quP1iJboIUSksRpGmF9m7I&#10;jkkwOxuyG41v7wqF3s1wznfmzCYbbCPO1PnasYbpRIEgLpypudTw/fX6tALhA7LBxjFpuJKHLB09&#10;bDAx7sKfdM5DKWII+wQ1VCG0iZS+qMiin7iWOGpH11kMce1KaTq8xHDbyJlSS2mx5nihwpZeKipO&#10;eW9jDbX4cMsh36k5T3/6w37+2z+/af04HrZrEIGG8G/+o99N5GZw/yUO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0k2MYAAADbAAAADwAAAAAAAAAAAAAAAACYAgAAZHJz&#10;L2Rvd25yZXYueG1sUEsFBgAAAAAEAAQA9QAAAIsDAAAAAA==&#10;" filled="f" strokeweight=".24236mm"/>
                <v:rect id="Rectangle 14" o:spid="_x0000_s1038" style="position:absolute;left:1445;top:207;width:987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6V8QA&#10;AADbAAAADwAAAGRycy9kb3ducmV2LnhtbESPQWsCMRCF7wX/QxjBm2ZVrO1qFBUUbfGg9dLbsBk3&#10;i5vJsom6/ntTEHqb4b3vzZvpvLGluFHtC8cK+r0EBHHmdMG5gtPPuvsBwgdkjaVjUvAgD/NZ622K&#10;qXZ3PtDtGHIRQ9inqMCEUKVS+syQRd9zFXHUzq62GOJa51LXeI/htpSDJHmXFguOFwxWtDKUXY5X&#10;G2ssP5PxaFP05fBgfk/f+9HXotwp1Wk3iwmIQE34N7/orY7cEP5+iQP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ZOlfEAAAA2wAAAA8AAAAAAAAAAAAAAAAAmAIAAGRycy9k&#10;b3ducmV2LnhtbFBLBQYAAAAABAAEAPUAAACJAwAAAAA=&#10;" filled="f" strokeweight=".24233mm"/>
                <v:rect id="Rectangle 15" o:spid="_x0000_s1039" style="position:absolute;left:2224;top:3063;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ZN8UA&#10;AADbAAAADwAAAGRycy9kb3ducmV2LnhtbESP3WrCQBCF7wu+wzKCd3XXH1Siq4ggihSKaYX2bsiO&#10;STA7G7IbjW/fLRR6N8M535kzq01nK3GnxpeONYyGCgRx5kzJuYbPj/3rAoQPyAYrx6ThSR42697L&#10;ChPjHnymexpyEUPYJ6ihCKFOpPRZQRb90NXEUbu6xmKIa5NL0+AjhttKjpWaSYslxwsF1rQrKLul&#10;rY011PTkZl36piY8+mov75Pvdn7QetDvtksQgbrwb/6jjyZyU/j9JQ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Bk3xQAAANsAAAAPAAAAAAAAAAAAAAAAAJgCAABkcnMv&#10;ZG93bnJldi54bWxQSwUGAAAAAAQABAD1AAAAigMAAAAA&#10;" filled="f" strokeweight=".24236mm"/>
                <v:rect id="Rectangle 16" o:spid="_x0000_s1040" style="position:absolute;left:2224;top:2024;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8rMUA&#10;AADbAAAADwAAAGRycy9kb3ducmV2LnhtbESPQWvCQBCF7wX/wzJCb3VXba1EVxGhKFKQphX0NmTH&#10;JJidDdmNpv/eLRS8zfDe9+bNfNnZSlyp8aVjDcOBAkGcOVNyruHn++NlCsIHZIOVY9LwSx6Wi97T&#10;HBPjbvxF1zTkIoawT1BDEUKdSOmzgiz6gauJo3Z2jcUQ1yaXpsFbDLeVHCk1kRZLjhcKrGldUHZJ&#10;WxtrqNedm3Tppxrz8Nge9uNT+77R+rnfrWYgAnXhYf6ntyZyb/D3Sxx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LysxQAAANsAAAAPAAAAAAAAAAAAAAAAAJgCAABkcnMv&#10;ZG93bnJldi54bWxQSwUGAAAAAAQABAD1AAAAigMAAAAA&#10;" filled="f" strokeweight=".24236mm"/>
                <v:rect id="Rectangle 17" o:spid="_x0000_s1041" style="position:absolute;left:2224;top:986;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i28UA&#10;AADbAAAADwAAAGRycy9kb3ducmV2LnhtbESPQWvCQBCF74X+h2UKvZlda4mSuooIpSIFMVpob0N2&#10;TILZ2ZDdaPrvu4LQ2wzvfW/ezJeDbcSFOl871jBOFAjiwpmaSw3Hw/toBsIHZIONY9LwSx6Wi8eH&#10;OWbGXXlPlzyUIoawz1BDFUKbSemLiiz6xLXEUTu5zmKIa1dK0+E1httGviiVSos1xwsVtrSuqDjn&#10;vY011OvWpUP+qSY8/u6/dpOffvqh9fPTsHoDEWgI/+Y7vTGRS+H2Sxx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iLbxQAAANsAAAAPAAAAAAAAAAAAAAAAAJgCAABkcnMv&#10;ZG93bnJldi54bWxQSwUGAAAAAAQABAD1AAAAigMAAAAA&#10;" filled="f" strokeweight=".24236mm"/>
                <v:shape id="Picture 18" o:spid="_x0000_s1042" type="#_x0000_t75" style="position:absolute;left:5223;top:4433;width:118;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N67zEAAAA2wAAAA8AAABkcnMvZG93bnJldi54bWxEj0FrwkAQhe8F/8MyQm91o7Yq0VVEaRFF&#10;xCieh+yYRLOzIbtq/PduodDbDO+9b95MZo0pxZ1qV1hW0O1EIIhTqwvOFBwP3x8jEM4jaywtk4In&#10;OZhNW28TjLV98J7uic9EgLCLUUHufRVL6dKcDLqOrYiDdra1QR/WOpO6xkeAm1L2omggDRYcLuRY&#10;0SKn9JrcTKBsk1F//UWbw5J3l0+6/Vzn0Ump93YzH4Pw1Ph/8196pUP9Ifz+EgaQ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N67zEAAAA2wAAAA8AAAAAAAAAAAAAAAAA&#10;nwIAAGRycy9kb3ducmV2LnhtbFBLBQYAAAAABAAEAPcAAACQAwAAAAA=&#10;">
                  <v:imagedata r:id="rId15" o:title=""/>
                </v:shape>
                <v:line id="Line 19" o:spid="_x0000_s1043" style="position:absolute;visibility:visible;mso-wrap-style:square" from="4823,1462" to="5253,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oJcUAAADbAAAADwAAAGRycy9kb3ducmV2LnhtbESPQWvCQBCF7wX/wzKFXkrdWLBI6io1&#10;oFgrQm3reciOSTA7G3a3Gv+9cyj0NsN7894303nvWnWmEBvPBkbDDBRx6W3DlYHvr+XTBFRMyBZb&#10;z2TgShHms8HdFHPrL/xJ532qlIRwzNFAnVKXax3LmhzGoe+IRTv64DDJGiptA14k3LX6OctetMOG&#10;paHGjoqaytP+1xno1quf7W7Mm/fH06EMxcdi2Ra9MQ/3/dsrqER9+jf/Xa+t4Aus/CID6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XoJcUAAADbAAAADwAAAAAAAAAA&#10;AAAAAAChAgAAZHJzL2Rvd25yZXYueG1sUEsFBgAAAAAEAAQA+QAAAJMDAAAAAA==&#10;" strokeweight=".23264mm"/>
                <v:shape id="Picture 20" o:spid="_x0000_s1044" type="#_x0000_t75" style="position:absolute;left:5223;top:1402;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e2lXEAAAA2wAAAA8AAABkcnMvZG93bnJldi54bWxEj0FrwkAQhe8F/8MyQm91o7ai0VVEaRFF&#10;xCieh+yYRLOzIbtq/PduodDbDO+9b95MZo0pxZ1qV1hW0O1EIIhTqwvOFBwP3x9DEM4jaywtk4In&#10;OZhNW28TjLV98J7uic9EgLCLUUHufRVL6dKcDLqOrYiDdra1QR/WOpO6xkeAm1L2omggDRYcLuRY&#10;0SKn9JrcTKBsk2F//UWbw5J3l0+6/Vzn0Ump93YzH4Pw1Ph/8196pUP9Efz+EgaQ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e2lXEAAAA2wAAAA8AAAAAAAAAAAAAAAAA&#10;nwIAAGRycy9kb3ducmV2LnhtbFBLBQYAAAAABAAEAPcAAACQAwAAAAA=&#10;">
                  <v:imagedata r:id="rId15" o:title=""/>
                </v:shape>
                <v:line id="Line 21" o:spid="_x0000_s1045" style="position:absolute;visibility:visible;mso-wrap-style:square" from="4823,2472" to="5253,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unsIAAADbAAAADwAAAGRycy9kb3ducmV2LnhtbERPXWvCMBR9H+w/hDvwZWiqoEg1yiwo&#10;TkWwuj1fmru22NyUJNP6783DYI+H8z1fdqYRN3K+tqxgOEhAEBdW11wquJzX/SkIH5A1NpZJwYM8&#10;LBevL3NMtb3ziW55KEUMYZ+igiqENpXSFxUZ9APbEkfuxzqDIUJXSu3wHsNNI0dJMpEGa44NFbaU&#10;VVRc81+joN1uvg7HMe8+36/fhcv2q3WTdUr13rqPGYhAXfgX/7m3WsEo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8unsIAAADbAAAADwAAAAAAAAAAAAAA&#10;AAChAgAAZHJzL2Rvd25yZXYueG1sUEsFBgAAAAAEAAQA+QAAAJADAAAAAA==&#10;" strokeweight=".23264mm"/>
                <v:shape id="Picture 22" o:spid="_x0000_s1046" type="#_x0000_t75" style="position:absolute;left:5223;top:2412;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1NhvDAAAA2wAAAA8AAABkcnMvZG93bnJldi54bWxEj0+LwjAUxO/CfofwFrxpqgfRrmkRlwVP&#10;sv5jr8/m2Rabl9KktuunN4LgcZiZ3zDLtDeVuFHjSssKJuMIBHFmdcm5guPhZzQH4TyyxsoyKfgn&#10;B2nyMVhirG3HO7rtfS4ChF2MCgrv61hKlxVk0I1tTRy8i20M+iCbXOoGuwA3lZxG0UwaLDksFFjT&#10;uqDsum+Ngmx3+juvJOe06Kr7t9t223b2q9Tws199gfDU+3f41d5oBdMJPL+EHy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U2G8MAAADbAAAADwAAAAAAAAAAAAAAAACf&#10;AgAAZHJzL2Rvd25yZXYueG1sUEsFBgAAAAAEAAQA9wAAAI8DAAAAAA==&#10;">
                  <v:imagedata r:id="rId16" o:title=""/>
                </v:shape>
                <v:line id="Line 23" o:spid="_x0000_s1047" style="position:absolute;visibility:visible;mso-wrap-style:square" from="4823,3482" to="5253,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VcsUAAADbAAAADwAAAGRycy9kb3ducmV2LnhtbESPQWvCQBSE74L/YXmFXqRuGqhI6io1&#10;YLFWhKat50f2mQSzb8PuVuO/7wqCx2FmvmFmi9604kTON5YVPI8TEMSl1Q1XCn6+V09TED4ga2wt&#10;k4ILeVjMh4MZZtqe+YtORahEhLDPUEEdQpdJ6cuaDPqx7Yijd7DOYIjSVVI7PEe4aWWaJBNpsOG4&#10;UGNHeU3lsfgzCrr1++9298Kbj9FxX7r8c7lq816px4f+7RVEoD7cw7f2WitIU7h+i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EVcsUAAADbAAAADwAAAAAAAAAA&#10;AAAAAAChAgAAZHJzL2Rvd25yZXYueG1sUEsFBgAAAAAEAAQA+QAAAJMDAAAAAA==&#10;" strokeweight=".23264mm"/>
                <v:shape id="Picture 24" o:spid="_x0000_s1048" type="#_x0000_t75" style="position:absolute;left:5223;top:3423;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aJwLCAAAA2wAAAA8AAABkcnMvZG93bnJldi54bWxEj92KwjAUhO8F3yEcwbs19RfpGkVcVkQR&#10;2brs9aE5ttXmpDRR69sbYcHLYWa+YWaLxpTiRrUrLCvo9yIQxKnVBWcKfo/fH1MQziNrLC2Tggc5&#10;WMzbrRnG2t75h26Jz0SAsItRQe59FUvp0pwMup6tiIN3srVBH2SdSV3jPcBNKQdRNJEGCw4LOVa0&#10;yim9JFcTKPtkOtyOaXf84sN5RNf1ZRn9KdXtNMtPEJ4a/w7/tzdawWAIry/hB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micCwgAAANsAAAAPAAAAAAAAAAAAAAAAAJ8C&#10;AABkcnMvZG93bnJldi54bWxQSwUGAAAAAAQABAD3AAAAjgMAAAAA&#10;">
                  <v:imagedata r:id="rId15" o:title=""/>
                </v:shape>
                <v:line id="Line 25" o:spid="_x0000_s1049" style="position:absolute;visibility:visible;mso-wrap-style:square" from="4823,5790" to="5253,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QoncUAAADbAAAADwAAAGRycy9kb3ducmV2LnhtbESPW2sCMRSE3wv9D+EUfCmaVWyRrVHq&#10;guKNgrc+Hzanu4ubkyWJuv57Uyj0cZiZb5jxtDW1uJLzlWUF/V4Cgji3uuJCwfEw745A+ICssbZM&#10;Cu7kYTp5fhpjqu2Nd3Tdh0JECPsUFZQhNKmUPi/JoO/Zhjh6P9YZDFG6QmqHtwg3tRwkybs0WHFc&#10;KLGhrKT8vL8YBc1ycdp+vfF69Xr+zl22mc3rrFWq89J+foAI1Ib/8F97qRUMhvD7Jf4AO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QoncUAAADbAAAADwAAAAAAAAAA&#10;AAAAAAChAgAAZHJzL2Rvd25yZXYueG1sUEsFBgAAAAAEAAQA+QAAAJMDAAAAAA==&#10;" strokeweight=".23264mm"/>
                <v:shape id="Picture 26" o:spid="_x0000_s1050" type="#_x0000_t75" style="position:absolute;left:5223;top:5731;width:119;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OMBjCAAAA2wAAAA8AAABkcnMvZG93bnJldi54bWxEj0GLwjAUhO+C/yE8wZumCopW0yLKwp5E&#10;3RWvz+bZFpuX0kTb3V9vFhY8DjPzDbNOO1OJJzWutKxgMo5AEGdWl5wr+P76GC1AOI+ssbJMCn7I&#10;QZr0e2uMtW35SM+Tz0WAsItRQeF9HUvpsoIMurGtiYN3s41BH2STS91gG+CmktMomkuDJYeFAmva&#10;FpTdTw+jIDueL9eN5JyWbfW7c/t2/5gflBoOus0KhKfOv8P/7U+tYDqDvy/hB8jk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TjAYwgAAANsAAAAPAAAAAAAAAAAAAAAAAJ8C&#10;AABkcnMvZG93bnJldi54bWxQSwUGAAAAAAQABAD3AAAAjgMAAAAA&#10;">
                  <v:imagedata r:id="rId16" o:title=""/>
                </v:shape>
                <v:shapetype id="_x0000_t202" coordsize="21600,21600" o:spt="202" path="m,l,21600r21600,l21600,xe">
                  <v:stroke joinstyle="miter"/>
                  <v:path gradientshapeok="t" o:connecttype="rect"/>
                </v:shapetype>
                <v:shape id="Text Box 27" o:spid="_x0000_s1051" type="#_x0000_t202" style="position:absolute;left:2224;top:986;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D1201" w:rsidRPr="00420DE8" w:rsidRDefault="00CD1201" w:rsidP="00420DE8">
                        <w:pPr>
                          <w:spacing w:before="225"/>
                          <w:ind w:left="279"/>
                          <w:rPr>
                            <w:rFonts w:ascii="Times New Roman" w:hAnsi="Times New Roman" w:cs="Times New Roman"/>
                            <w:sz w:val="24"/>
                          </w:rPr>
                        </w:pPr>
                        <w:r w:rsidRPr="00420DE8">
                          <w:rPr>
                            <w:rFonts w:ascii="Times New Roman" w:hAnsi="Times New Roman" w:cs="Times New Roman"/>
                            <w:sz w:val="24"/>
                          </w:rPr>
                          <w:t>По методу расчета</w:t>
                        </w:r>
                      </w:p>
                    </w:txbxContent>
                  </v:textbox>
                </v:shape>
                <v:shape id="Text Box 28" o:spid="_x0000_s1052" type="#_x0000_t202" style="position:absolute;left:2224;top:2024;width:2764;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CD1201" w:rsidRPr="002648A9" w:rsidRDefault="00CD1201" w:rsidP="00420DE8">
                        <w:pPr>
                          <w:spacing w:before="117" w:line="246" w:lineRule="exact"/>
                          <w:ind w:left="332" w:right="431" w:firstLine="232"/>
                          <w:rPr>
                            <w:rFonts w:ascii="Times New Roman" w:hAnsi="Times New Roman" w:cs="Times New Roman"/>
                            <w:sz w:val="24"/>
                          </w:rPr>
                        </w:pPr>
                        <w:r w:rsidRPr="002648A9">
                          <w:rPr>
                            <w:rFonts w:ascii="Times New Roman" w:hAnsi="Times New Roman" w:cs="Times New Roman"/>
                            <w:sz w:val="24"/>
                          </w:rPr>
                          <w:t>По характеру налогообложения</w:t>
                        </w:r>
                      </w:p>
                    </w:txbxContent>
                  </v:textbox>
                </v:shape>
                <v:shape id="Text Box 29" o:spid="_x0000_s1053" type="#_x0000_t202" style="position:absolute;left:2224;top:3063;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CD1201" w:rsidRPr="002648A9" w:rsidRDefault="00CD1201" w:rsidP="00420DE8">
                        <w:pPr>
                          <w:spacing w:before="5" w:line="211" w:lineRule="auto"/>
                          <w:ind w:left="490" w:right="489" w:firstLine="10"/>
                          <w:jc w:val="center"/>
                          <w:rPr>
                            <w:rFonts w:ascii="Times New Roman" w:hAnsi="Times New Roman" w:cs="Times New Roman"/>
                            <w:sz w:val="24"/>
                          </w:rPr>
                        </w:pPr>
                        <w:r w:rsidRPr="002648A9">
                          <w:rPr>
                            <w:rFonts w:ascii="Times New Roman" w:hAnsi="Times New Roman" w:cs="Times New Roman"/>
                            <w:sz w:val="24"/>
                          </w:rPr>
                          <w:t>По характеру инфляционного влияния</w:t>
                        </w:r>
                      </w:p>
                    </w:txbxContent>
                  </v:textbox>
                </v:shape>
                <v:shape id="Text Box 30" o:spid="_x0000_s1054" type="#_x0000_t202" style="position:absolute;left:1445;top:312;width:987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CD1201" w:rsidRPr="00420DE8" w:rsidRDefault="00CD1201" w:rsidP="00420DE8">
                        <w:pPr>
                          <w:spacing w:before="83"/>
                          <w:ind w:left="3302" w:right="3302"/>
                          <w:jc w:val="center"/>
                          <w:rPr>
                            <w:rFonts w:ascii="Times New Roman" w:hAnsi="Times New Roman" w:cs="Times New Roman"/>
                            <w:sz w:val="24"/>
                          </w:rPr>
                        </w:pPr>
                        <w:r w:rsidRPr="00420DE8">
                          <w:rPr>
                            <w:rFonts w:ascii="Times New Roman" w:hAnsi="Times New Roman" w:cs="Times New Roman"/>
                            <w:sz w:val="24"/>
                          </w:rPr>
                          <w:t>Классификация видов прибыли</w:t>
                        </w:r>
                      </w:p>
                    </w:txbxContent>
                  </v:textbox>
                </v:shape>
                <v:shape id="Text Box 31" o:spid="_x0000_s1055" type="#_x0000_t202" style="position:absolute;left:2224;top:5140;width:259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CD1201" w:rsidRPr="002648A9" w:rsidRDefault="00CD1201" w:rsidP="00420DE8">
                        <w:pPr>
                          <w:spacing w:before="4" w:line="213" w:lineRule="auto"/>
                          <w:ind w:left="213" w:right="212"/>
                          <w:jc w:val="center"/>
                          <w:rPr>
                            <w:rFonts w:ascii="Times New Roman" w:hAnsi="Times New Roman" w:cs="Times New Roman"/>
                            <w:sz w:val="24"/>
                          </w:rPr>
                        </w:pPr>
                        <w:r w:rsidRPr="002648A9">
                          <w:rPr>
                            <w:rFonts w:ascii="Times New Roman" w:hAnsi="Times New Roman" w:cs="Times New Roman"/>
                            <w:sz w:val="24"/>
                          </w:rPr>
                          <w:t>По источникам формирования прибыли, отражаемым в бухгалтерском учете</w:t>
                        </w:r>
                      </w:p>
                    </w:txbxContent>
                  </v:textbox>
                </v:shape>
                <v:shape id="Text Box 32" o:spid="_x0000_s1056" type="#_x0000_t202" style="position:absolute;left:2224;top:4101;width:2598;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VKcUA&#10;AADbAAAADwAAAGRycy9kb3ducmV2LnhtbESP0WrCQBRE3wX/YbkF33STSqOkWUUKpX0qUfsBl+w1&#10;SZO9m2RXk/bru4WCj8PMnGGy/WRacaPB1ZYVxKsIBHFhdc2lgs/z63ILwnlkja1lUvBNDva7+SzD&#10;VNuRj3Q7+VIECLsUFVTed6mUrqjIoFvZjjh4FzsY9EEOpdQDjgFuWvkYRYk0WHNYqLCjl4qK5nQ1&#10;Cmq6PFHy9nXskz75aT42+XZzzZVaPEyHZxCeJn8P/7fftYJ1DH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NUpxQAAANsAAAAPAAAAAAAAAAAAAAAAAJgCAABkcnMv&#10;ZG93bnJldi54bWxQSwUGAAAAAAQABAD1AAAAigMAAAAA&#10;" filled="f" strokeweight=".24236mm">
                  <v:textbox inset="0,0,0,0">
                    <w:txbxContent>
                      <w:p w:rsidR="00CD1201" w:rsidRPr="002648A9" w:rsidRDefault="00CD1201" w:rsidP="00420DE8">
                        <w:pPr>
                          <w:spacing w:line="211" w:lineRule="auto"/>
                          <w:ind w:left="205" w:right="202" w:hanging="6"/>
                          <w:jc w:val="center"/>
                          <w:rPr>
                            <w:rFonts w:ascii="Times New Roman" w:hAnsi="Times New Roman" w:cs="Times New Roman"/>
                            <w:sz w:val="24"/>
                          </w:rPr>
                        </w:pPr>
                        <w:r w:rsidRPr="002648A9">
                          <w:rPr>
                            <w:rFonts w:ascii="Times New Roman" w:hAnsi="Times New Roman" w:cs="Times New Roman"/>
                            <w:sz w:val="24"/>
                          </w:rPr>
                          <w:t>По значению итогового результата хозяйствования</w:t>
                        </w:r>
                      </w:p>
                    </w:txbxContent>
                  </v:textbox>
                </v:shape>
                <v:shape id="Text Box 33" o:spid="_x0000_s1057" type="#_x0000_t202" style="position:absolute;left:5342;top:986;width:5976;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37OcIA&#10;AADbAAAADwAAAGRycy9kb3ducmV2LnhtbESPQWsCMRSE7wX/Q3iCt5rVQqmrUURoESyFrnp/bt5u&#10;FjcvS5Jq+u+bQqHHYWa+YVabZHtxIx86xwpm0wIEce10x62C0/H18QVEiMgae8ek4JsCbNajhxWW&#10;2t35k25VbEWGcChRgYlxKKUMtSGLYeoG4uw1zluMWfpWao/3DLe9nBfFs7TYcV4wONDOUH2tvqwC&#10;e0nJfFR+0b7vT2/O+CadD41Sk3HaLkFESvE//NfeawVP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fs5wgAAANsAAAAPAAAAAAAAAAAAAAAAAJgCAABkcnMvZG93&#10;bnJldi54bWxQSwUGAAAAAAQABAD1AAAAhwMAAAAA&#10;" filled="f" strokeweight=".24233mm">
                  <v:textbox inset="0,0,0,0">
                    <w:txbxContent>
                      <w:p w:rsidR="00CD1201" w:rsidRPr="00420DE8" w:rsidRDefault="00CD1201" w:rsidP="002276B3">
                        <w:pPr>
                          <w:spacing w:before="82" w:line="259" w:lineRule="exact"/>
                          <w:ind w:left="234"/>
                          <w:jc w:val="center"/>
                          <w:rPr>
                            <w:rFonts w:ascii="Times New Roman" w:hAnsi="Times New Roman" w:cs="Times New Roman"/>
                            <w:sz w:val="24"/>
                          </w:rPr>
                        </w:pPr>
                        <w:r>
                          <w:rPr>
                            <w:rFonts w:ascii="Times New Roman" w:hAnsi="Times New Roman" w:cs="Times New Roman"/>
                            <w:sz w:val="24"/>
                          </w:rPr>
                          <w:t xml:space="preserve">Валовая прибыль, чистая прибыль, </w:t>
                        </w:r>
                        <w:r w:rsidRPr="00420DE8">
                          <w:rPr>
                            <w:rFonts w:ascii="Times New Roman" w:hAnsi="Times New Roman" w:cs="Times New Roman"/>
                            <w:sz w:val="24"/>
                          </w:rPr>
                          <w:t>маржинальная</w:t>
                        </w:r>
                      </w:p>
                      <w:p w:rsidR="00CD1201" w:rsidRPr="00420DE8" w:rsidRDefault="00CD1201" w:rsidP="002276B3">
                        <w:pPr>
                          <w:spacing w:line="259" w:lineRule="exact"/>
                          <w:ind w:left="476" w:right="515"/>
                          <w:jc w:val="center"/>
                          <w:rPr>
                            <w:rFonts w:ascii="Times New Roman" w:hAnsi="Times New Roman" w:cs="Times New Roman"/>
                            <w:sz w:val="24"/>
                          </w:rPr>
                        </w:pPr>
                        <w:r w:rsidRPr="00420DE8">
                          <w:rPr>
                            <w:rFonts w:ascii="Times New Roman" w:hAnsi="Times New Roman" w:cs="Times New Roman"/>
                            <w:sz w:val="24"/>
                          </w:rPr>
                          <w:t>прибыль</w:t>
                        </w:r>
                      </w:p>
                    </w:txbxContent>
                  </v:textbox>
                </v:shape>
                <v:shape id="Text Box 34" o:spid="_x0000_s1058" type="#_x0000_t202" style="position:absolute;left:5342;top:2024;width:5976;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eosIA&#10;AADbAAAADwAAAGRycy9kb3ducmV2LnhtbESPQWsCMRSE74L/IbyCN81WodStUYqgCJZCV72/bt5u&#10;lm5eliRq+u+bQqHHYWa+YVabZHtxIx86xwoeZwUI4trpjlsF59Nu+gwiRGSNvWNS8E0BNuvxaIWl&#10;dnf+oFsVW5EhHEpUYGIcSilDbchimLmBOHuN8xZjlr6V2uM9w20v50XxJC12nBcMDrQ1VH9VV6vA&#10;fqZk3iu/bN8O570zvkmXY6PU5CG9voCIlOJ/+K990AoW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V6iwgAAANsAAAAPAAAAAAAAAAAAAAAAAJgCAABkcnMvZG93&#10;bnJldi54bWxQSwUGAAAAAAQABAD1AAAAhwMAAAAA&#10;" filled="f" strokeweight=".24233mm">
                  <v:textbox inset="0,0,0,0">
                    <w:txbxContent>
                      <w:p w:rsidR="00CD1201" w:rsidRPr="002648A9" w:rsidRDefault="00CD1201" w:rsidP="00420DE8">
                        <w:pPr>
                          <w:spacing w:before="110" w:line="246" w:lineRule="exact"/>
                          <w:ind w:left="1268" w:right="1011" w:hanging="531"/>
                          <w:rPr>
                            <w:rFonts w:ascii="Times New Roman" w:hAnsi="Times New Roman" w:cs="Times New Roman"/>
                            <w:sz w:val="24"/>
                          </w:rPr>
                        </w:pPr>
                        <w:r w:rsidRPr="002648A9">
                          <w:rPr>
                            <w:rFonts w:ascii="Times New Roman" w:hAnsi="Times New Roman" w:cs="Times New Roman"/>
                            <w:sz w:val="24"/>
                          </w:rPr>
                          <w:t>Налогооблагаемая прибыль; прибыль, не подлежащая налогообложению</w:t>
                        </w:r>
                      </w:p>
                    </w:txbxContent>
                  </v:textbox>
                </v:shape>
                <v:shape id="Text Box 35" o:spid="_x0000_s1059" type="#_x0000_t202" style="position:absolute;left:5342;top:3063;width:5976;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G1sMA&#10;AADbAAAADwAAAGRycy9kb3ducmV2LnhtbESPQWsCMRSE74X+h/AK3mq2WordGkUEi6AUXO39dfN2&#10;s3TzsiSpxn/fCIUeh5n5hpkvk+3FmXzoHCt4GhcgiGunO24VnI6bxxmIEJE19o5JwZUCLBf3d3Ms&#10;tbvwgc5VbEWGcChRgYlxKKUMtSGLYewG4uw1zluMWfpWao+XDLe9nBTFi7TYcV4wONDaUP1d/VgF&#10;9isl81H513a/Pb0745v0uWuUGj2k1RuISCn+h//aW61g+gy3L/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jG1sMAAADbAAAADwAAAAAAAAAAAAAAAACYAgAAZHJzL2Rv&#10;d25yZXYueG1sUEsFBgAAAAAEAAQA9QAAAIgDAAAAAA==&#10;" filled="f" strokeweight=".24233mm">
                  <v:textbox inset="0,0,0,0">
                    <w:txbxContent>
                      <w:p w:rsidR="00CD1201" w:rsidRPr="002648A9" w:rsidRDefault="00CD1201" w:rsidP="00420DE8">
                        <w:pPr>
                          <w:spacing w:before="221"/>
                          <w:ind w:left="678"/>
                          <w:rPr>
                            <w:rFonts w:ascii="Times New Roman" w:hAnsi="Times New Roman" w:cs="Times New Roman"/>
                            <w:sz w:val="24"/>
                          </w:rPr>
                        </w:pPr>
                        <w:r w:rsidRPr="002648A9">
                          <w:rPr>
                            <w:rFonts w:ascii="Times New Roman" w:hAnsi="Times New Roman" w:cs="Times New Roman"/>
                            <w:sz w:val="24"/>
                          </w:rPr>
                          <w:t>Номинальная прибыль; реальная прибыль</w:t>
                        </w:r>
                      </w:p>
                    </w:txbxContent>
                  </v:textbox>
                </v:shape>
                <v:shape id="Text Box 36" o:spid="_x0000_s1060" type="#_x0000_t202" style="position:absolute;left:5342;top:4101;width:5976;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jTcMA&#10;AADbAAAADwAAAGRycy9kb3ducmV2LnhtbESPQWsCMRSE74X+h/AK3mq2SovdGkUEi6AUXO39dfN2&#10;s3TzsiSpxn/fCIUeh5n5hpkvk+3FmXzoHCt4GhcgiGunO24VnI6bxxmIEJE19o5JwZUCLBf3d3Ms&#10;tbvwgc5VbEWGcChRgYlxKKUMtSGLYewG4uw1zluMWfpWao+XDLe9nBTFi7TYcV4wONDaUP1d/VgF&#10;9isl81H513a/Pb0745v0uWuUGj2k1RuISCn+h//aW61g+gy3L/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RjTcMAAADbAAAADwAAAAAAAAAAAAAAAACYAgAAZHJzL2Rv&#10;d25yZXYueG1sUEsFBgAAAAAEAAQA9QAAAIgDAAAAAA==&#10;" filled="f" strokeweight=".24233mm">
                  <v:textbox inset="0,0,0,0">
                    <w:txbxContent>
                      <w:p w:rsidR="00CD1201" w:rsidRPr="002648A9" w:rsidRDefault="00CD1201" w:rsidP="00420DE8">
                        <w:pPr>
                          <w:spacing w:before="120" w:line="242" w:lineRule="exact"/>
                          <w:ind w:left="1286" w:right="581" w:hanging="1045"/>
                          <w:rPr>
                            <w:rFonts w:ascii="Times New Roman" w:hAnsi="Times New Roman" w:cs="Times New Roman"/>
                            <w:sz w:val="24"/>
                          </w:rPr>
                        </w:pPr>
                        <w:r w:rsidRPr="002648A9">
                          <w:rPr>
                            <w:rFonts w:ascii="Times New Roman" w:hAnsi="Times New Roman" w:cs="Times New Roman"/>
                            <w:sz w:val="24"/>
                          </w:rPr>
                          <w:t>Положительная прибыль; отрицательная прибыль (убыток); нормальная прибыль</w:t>
                        </w:r>
                      </w:p>
                    </w:txbxContent>
                  </v:textbox>
                </v:shape>
                <v:shape id="Text Box 37" o:spid="_x0000_s1061" type="#_x0000_t202" style="position:absolute;left:5342;top:5140;width:5976;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NXcMA&#10;AADbAAAADwAAAGRycy9kb3ducmV2LnhtbESP0YrCMBRE34X9h3CFfdNUF6NUoyzCsj6JuvsBl+ba&#10;Vpub2kStfr0RBB+HmTnDzBatrcSFGl861jDoJyCIM2dKzjX8//30JiB8QDZYOSYNN/KwmH90Zpga&#10;d+UtXXYhFxHCPkUNRQh1KqXPCrLo+64mjt7eNRZDlE0uTYPXCLeVHCaJkhZLjgsF1rQsKDvuzlZD&#10;SfsRqd/D9qRO6n5cjzeT8Xmj9We3/Z6CCNSGd/jVXhkNXw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1NXcMAAADbAAAADwAAAAAAAAAAAAAAAACYAgAAZHJzL2Rv&#10;d25yZXYueG1sUEsFBgAAAAAEAAQA9QAAAIgDAAAAAA==&#10;" filled="f" strokeweight=".24236mm">
                  <v:textbox inset="0,0,0,0">
                    <w:txbxContent>
                      <w:p w:rsidR="00CD1201" w:rsidRPr="002648A9" w:rsidRDefault="00CD1201" w:rsidP="002648A9">
                        <w:pPr>
                          <w:spacing w:line="216" w:lineRule="auto"/>
                          <w:ind w:right="515"/>
                          <w:jc w:val="right"/>
                          <w:rPr>
                            <w:rFonts w:ascii="Times New Roman" w:hAnsi="Times New Roman" w:cs="Times New Roman"/>
                            <w:sz w:val="24"/>
                          </w:rPr>
                        </w:pPr>
                        <w:r w:rsidRPr="002648A9">
                          <w:rPr>
                            <w:rFonts w:ascii="Times New Roman" w:hAnsi="Times New Roman" w:cs="Times New Roman"/>
                            <w:sz w:val="24"/>
                          </w:rPr>
                          <w:t>Прибыль от реализации продукции; прибыль от прочих операций, в том числе прибыль от реализации имущества; балансовая</w:t>
                        </w:r>
                        <w:r w:rsidRPr="002648A9">
                          <w:rPr>
                            <w:rFonts w:ascii="Times New Roman" w:hAnsi="Times New Roman" w:cs="Times New Roman"/>
                            <w:spacing w:val="50"/>
                            <w:sz w:val="24"/>
                          </w:rPr>
                          <w:t xml:space="preserve"> </w:t>
                        </w:r>
                        <w:r w:rsidRPr="002648A9">
                          <w:rPr>
                            <w:rFonts w:ascii="Times New Roman" w:hAnsi="Times New Roman" w:cs="Times New Roman"/>
                            <w:sz w:val="24"/>
                          </w:rPr>
                          <w:t>прибыль</w:t>
                        </w:r>
                      </w:p>
                    </w:txbxContent>
                  </v:textbox>
                </v:shape>
                <w10:wrap type="topAndBottom" anchorx="page"/>
              </v:group>
            </w:pict>
          </mc:Fallback>
        </mc:AlternateContent>
      </w:r>
    </w:p>
    <w:p w:rsidR="001A1EEA" w:rsidRPr="00CD1201" w:rsidRDefault="001A1EEA" w:rsidP="002648A9">
      <w:pPr>
        <w:spacing w:after="0" w:line="360" w:lineRule="auto"/>
        <w:ind w:firstLine="709"/>
        <w:jc w:val="both"/>
        <w:rPr>
          <w:rFonts w:ascii="Times New Roman" w:hAnsi="Times New Roman" w:cs="Times New Roman"/>
          <w:sz w:val="28"/>
          <w:szCs w:val="28"/>
        </w:rPr>
      </w:pPr>
    </w:p>
    <w:p w:rsidR="002648A9" w:rsidRPr="00CD1201" w:rsidRDefault="002648A9" w:rsidP="002648A9">
      <w:pPr>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Рисунок 1 - Классификация видов прибыли организации</w:t>
      </w:r>
    </w:p>
    <w:p w:rsidR="002648A9" w:rsidRPr="00CD1201" w:rsidRDefault="002648A9" w:rsidP="002648A9">
      <w:pPr>
        <w:spacing w:after="0" w:line="360" w:lineRule="auto"/>
        <w:ind w:firstLine="709"/>
        <w:jc w:val="both"/>
        <w:rPr>
          <w:rFonts w:ascii="Times New Roman" w:hAnsi="Times New Roman" w:cs="Times New Roman"/>
          <w:sz w:val="28"/>
          <w:szCs w:val="28"/>
        </w:rPr>
      </w:pPr>
    </w:p>
    <w:p w:rsidR="002648A9" w:rsidRPr="00CD1201" w:rsidRDefault="002648A9" w:rsidP="00AF40FB">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Размер прибыли организации, как грант исполнения вышеприведенных функций, зависит от эффективности управления организацией, эффективности организационного процесса управления финансовыми результатами организации. Процесс формирования финансовых результатов направлен на то, чтобы достичь нужного их  размера, реализовать все резервы за счет финансовой операционной и инвестиционной деятельности.</w:t>
      </w:r>
    </w:p>
    <w:p w:rsidR="002648A9" w:rsidRPr="00CD1201" w:rsidRDefault="002648A9" w:rsidP="00AF40FB">
      <w:pPr>
        <w:pStyle w:val="a6"/>
        <w:spacing w:line="360" w:lineRule="auto"/>
        <w:ind w:left="0" w:firstLine="709"/>
        <w:rPr>
          <w:lang w:val="ru-RU"/>
        </w:rPr>
      </w:pPr>
      <w:r w:rsidRPr="00CD1201">
        <w:rPr>
          <w:lang w:val="ru-RU"/>
        </w:rPr>
        <w:t>Оценить эффективность этого процесса можно</w:t>
      </w:r>
      <w:r w:rsidR="00AC7EAC" w:rsidRPr="00CD1201">
        <w:rPr>
          <w:lang w:val="ru-RU"/>
        </w:rPr>
        <w:t>,</w:t>
      </w:r>
      <w:r w:rsidRPr="00CD1201">
        <w:rPr>
          <w:lang w:val="ru-RU"/>
        </w:rPr>
        <w:t xml:space="preserve"> отследив динамику соответствующих статей  в отчете о финансовых  результатах организации.</w:t>
      </w:r>
    </w:p>
    <w:p w:rsidR="002648A9" w:rsidRPr="00CD1201" w:rsidRDefault="002648A9" w:rsidP="00AF40FB">
      <w:pPr>
        <w:pStyle w:val="a6"/>
        <w:spacing w:line="360" w:lineRule="auto"/>
        <w:ind w:left="0" w:firstLine="709"/>
        <w:rPr>
          <w:lang w:val="ru-RU"/>
        </w:rPr>
      </w:pPr>
      <w:r w:rsidRPr="00CD1201">
        <w:rPr>
          <w:lang w:val="ru-RU"/>
        </w:rPr>
        <w:t>Отчет о финансовых результатах содержит информацию о</w:t>
      </w:r>
      <w:r w:rsidR="00AC7EAC" w:rsidRPr="00CD1201">
        <w:rPr>
          <w:lang w:val="ru-RU"/>
        </w:rPr>
        <w:t>ба</w:t>
      </w:r>
      <w:r w:rsidRPr="00CD1201">
        <w:rPr>
          <w:lang w:val="ru-RU"/>
        </w:rPr>
        <w:t xml:space="preserve"> всех доходах, полученных организацией и всех расходах, произведенных организацией за определенный период.</w:t>
      </w:r>
    </w:p>
    <w:p w:rsidR="002648A9" w:rsidRPr="00CD1201" w:rsidRDefault="002648A9" w:rsidP="00AF40FB">
      <w:pPr>
        <w:pStyle w:val="a6"/>
        <w:spacing w:line="360" w:lineRule="auto"/>
        <w:ind w:left="0" w:firstLine="709"/>
        <w:rPr>
          <w:lang w:val="ru-RU"/>
        </w:rPr>
      </w:pPr>
      <w:r w:rsidRPr="00CD1201">
        <w:rPr>
          <w:lang w:val="ru-RU"/>
        </w:rPr>
        <w:t>Финансовый результат деятельности организации в отчете о финансовых результатах определяют поэтапно.</w:t>
      </w:r>
    </w:p>
    <w:p w:rsidR="002648A9" w:rsidRPr="00CD1201" w:rsidRDefault="002648A9" w:rsidP="00AF40FB">
      <w:pPr>
        <w:pStyle w:val="a6"/>
        <w:spacing w:line="360" w:lineRule="auto"/>
        <w:ind w:left="0" w:firstLine="709"/>
        <w:rPr>
          <w:lang w:val="ru-RU"/>
        </w:rPr>
      </w:pPr>
      <w:r w:rsidRPr="00CD1201">
        <w:rPr>
          <w:lang w:val="ru-RU"/>
        </w:rPr>
        <w:t xml:space="preserve">«В отчете о финансовых результатах выделяют следующие виды </w:t>
      </w:r>
      <w:r w:rsidRPr="00CD1201">
        <w:rPr>
          <w:lang w:val="ru-RU"/>
        </w:rPr>
        <w:lastRenderedPageBreak/>
        <w:t>прибыли: валовая прибыль, прибыль (убыток) от продаж, прибыль (убыток) до налогообложения, чистая прибыль (убыток) отчетного периода, капитализированная (нераспределенная) прибыль (убыток)</w:t>
      </w:r>
      <w:proofErr w:type="gramStart"/>
      <w:r w:rsidRPr="00CD1201">
        <w:rPr>
          <w:lang w:val="ru-RU"/>
        </w:rPr>
        <w:t>» .</w:t>
      </w:r>
      <w:proofErr w:type="gramEnd"/>
    </w:p>
    <w:p w:rsidR="00D72479" w:rsidRPr="00CD1201" w:rsidRDefault="002648A9" w:rsidP="00AF40FB">
      <w:pPr>
        <w:pStyle w:val="a6"/>
        <w:spacing w:line="360" w:lineRule="auto"/>
        <w:ind w:left="0" w:firstLine="709"/>
        <w:rPr>
          <w:lang w:val="ru-RU"/>
        </w:rPr>
      </w:pPr>
      <w:r w:rsidRPr="00CD1201">
        <w:rPr>
          <w:lang w:val="ru-RU"/>
        </w:rPr>
        <w:t>Формируются они последовательно, в соответствии с порядком, представленным на рисунке 2</w:t>
      </w:r>
      <w:r w:rsidR="0040510E" w:rsidRPr="00CD1201">
        <w:rPr>
          <w:lang w:val="ru-RU"/>
        </w:rPr>
        <w:t xml:space="preserve"> [6]</w:t>
      </w:r>
      <w:r w:rsidRPr="00CD1201">
        <w:rPr>
          <w:lang w:val="ru-RU"/>
        </w:rPr>
        <w:t>.</w:t>
      </w:r>
    </w:p>
    <w:p w:rsidR="00D72479" w:rsidRPr="00CD1201" w:rsidRDefault="00AC7EAC" w:rsidP="008E07F8">
      <w:pPr>
        <w:pStyle w:val="a6"/>
        <w:spacing w:line="360" w:lineRule="auto"/>
        <w:ind w:left="0" w:firstLine="707"/>
        <w:rPr>
          <w:lang w:val="ru-RU"/>
        </w:rPr>
      </w:pPr>
      <w:r w:rsidRPr="00CD1201">
        <w:rPr>
          <w:noProof/>
          <w:sz w:val="36"/>
          <w:lang w:val="ru-RU" w:eastAsia="ru-RU"/>
        </w:rPr>
        <mc:AlternateContent>
          <mc:Choice Requires="wpg">
            <w:drawing>
              <wp:anchor distT="0" distB="0" distL="114300" distR="114300" simplePos="0" relativeHeight="251660288" behindDoc="1" locked="0" layoutInCell="1" allowOverlap="1" wp14:anchorId="14C3095D" wp14:editId="194AFC32">
                <wp:simplePos x="0" y="0"/>
                <wp:positionH relativeFrom="page">
                  <wp:posOffset>990600</wp:posOffset>
                </wp:positionH>
                <wp:positionV relativeFrom="paragraph">
                  <wp:posOffset>198120</wp:posOffset>
                </wp:positionV>
                <wp:extent cx="6372225" cy="4029710"/>
                <wp:effectExtent l="0" t="0" r="9525" b="27940"/>
                <wp:wrapThrough wrapText="bothSides">
                  <wp:wrapPolygon edited="0">
                    <wp:start x="11494" y="0"/>
                    <wp:lineTo x="194" y="204"/>
                    <wp:lineTo x="194" y="2655"/>
                    <wp:lineTo x="6716" y="3268"/>
                    <wp:lineTo x="16273" y="3268"/>
                    <wp:lineTo x="5553" y="3982"/>
                    <wp:lineTo x="4520" y="4187"/>
                    <wp:lineTo x="4520" y="4901"/>
                    <wp:lineTo x="0" y="5106"/>
                    <wp:lineTo x="0" y="7454"/>
                    <wp:lineTo x="4649" y="8169"/>
                    <wp:lineTo x="0" y="8782"/>
                    <wp:lineTo x="0" y="10620"/>
                    <wp:lineTo x="4649" y="11436"/>
                    <wp:lineTo x="0" y="11845"/>
                    <wp:lineTo x="0" y="13581"/>
                    <wp:lineTo x="4520" y="14704"/>
                    <wp:lineTo x="0" y="14908"/>
                    <wp:lineTo x="0" y="16644"/>
                    <wp:lineTo x="4649" y="17972"/>
                    <wp:lineTo x="0" y="18482"/>
                    <wp:lineTo x="0" y="21648"/>
                    <wp:lineTo x="9622" y="21648"/>
                    <wp:lineTo x="9751" y="18584"/>
                    <wp:lineTo x="9105" y="18380"/>
                    <wp:lineTo x="4908" y="17972"/>
                    <wp:lineTo x="12657" y="17972"/>
                    <wp:lineTo x="21309" y="17155"/>
                    <wp:lineTo x="21568" y="14704"/>
                    <wp:lineTo x="21568" y="11845"/>
                    <wp:lineTo x="4908" y="11436"/>
                    <wp:lineTo x="16466" y="11436"/>
                    <wp:lineTo x="16531" y="10415"/>
                    <wp:lineTo x="10719" y="9803"/>
                    <wp:lineTo x="13109" y="9803"/>
                    <wp:lineTo x="21245" y="8577"/>
                    <wp:lineTo x="21374" y="3676"/>
                    <wp:lineTo x="20857" y="3574"/>
                    <wp:lineTo x="21374" y="3165"/>
                    <wp:lineTo x="21245" y="0"/>
                    <wp:lineTo x="11494" y="0"/>
                  </wp:wrapPolygon>
                </wp:wrapThrough>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4029710"/>
                          <a:chOff x="1437" y="945"/>
                          <a:chExt cx="10035" cy="6895"/>
                        </a:xfrm>
                      </wpg:grpSpPr>
                      <wps:wsp>
                        <wps:cNvPr id="92" name="Freeform 93"/>
                        <wps:cNvSpPr>
                          <a:spLocks/>
                        </wps:cNvSpPr>
                        <wps:spPr bwMode="auto">
                          <a:xfrm>
                            <a:off x="3650" y="1951"/>
                            <a:ext cx="5393" cy="553"/>
                          </a:xfrm>
                          <a:custGeom>
                            <a:avLst/>
                            <a:gdLst>
                              <a:gd name="T0" fmla="+- 0 9043 3650"/>
                              <a:gd name="T1" fmla="*/ T0 w 5393"/>
                              <a:gd name="T2" fmla="+- 0 1951 1951"/>
                              <a:gd name="T3" fmla="*/ 1951 h 553"/>
                              <a:gd name="T4" fmla="+- 0 9043 3650"/>
                              <a:gd name="T5" fmla="*/ T4 w 5393"/>
                              <a:gd name="T6" fmla="+- 0 2271 1951"/>
                              <a:gd name="T7" fmla="*/ 2271 h 553"/>
                              <a:gd name="T8" fmla="+- 0 3650 3650"/>
                              <a:gd name="T9" fmla="*/ T8 w 5393"/>
                              <a:gd name="T10" fmla="+- 0 2271 1951"/>
                              <a:gd name="T11" fmla="*/ 2271 h 553"/>
                              <a:gd name="T12" fmla="+- 0 3650 3650"/>
                              <a:gd name="T13" fmla="*/ T12 w 5393"/>
                              <a:gd name="T14" fmla="+- 0 2504 1951"/>
                              <a:gd name="T15" fmla="*/ 2504 h 553"/>
                            </a:gdLst>
                            <a:ahLst/>
                            <a:cxnLst>
                              <a:cxn ang="0">
                                <a:pos x="T1" y="T3"/>
                              </a:cxn>
                              <a:cxn ang="0">
                                <a:pos x="T5" y="T7"/>
                              </a:cxn>
                              <a:cxn ang="0">
                                <a:pos x="T9" y="T11"/>
                              </a:cxn>
                              <a:cxn ang="0">
                                <a:pos x="T13" y="T15"/>
                              </a:cxn>
                            </a:cxnLst>
                            <a:rect l="0" t="0" r="r" b="b"/>
                            <a:pathLst>
                              <a:path w="5393" h="553">
                                <a:moveTo>
                                  <a:pt x="5393" y="0"/>
                                </a:moveTo>
                                <a:lnTo>
                                  <a:pt x="5393" y="320"/>
                                </a:lnTo>
                                <a:lnTo>
                                  <a:pt x="0" y="320"/>
                                </a:lnTo>
                                <a:lnTo>
                                  <a:pt x="0" y="553"/>
                                </a:lnTo>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pic:pic xmlns:pic="http://schemas.openxmlformats.org/drawingml/2006/picture">
                        <pic:nvPicPr>
                          <pic:cNvPr id="93" name="Picture 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93" y="2466"/>
                            <a:ext cx="11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AutoShape 95"/>
                        <wps:cNvSpPr>
                          <a:spLocks/>
                        </wps:cNvSpPr>
                        <wps:spPr bwMode="auto">
                          <a:xfrm>
                            <a:off x="6836" y="945"/>
                            <a:ext cx="4413" cy="2346"/>
                          </a:xfrm>
                          <a:custGeom>
                            <a:avLst/>
                            <a:gdLst>
                              <a:gd name="T0" fmla="+- 0 6836 6836"/>
                              <a:gd name="T1" fmla="*/ T0 w 4413"/>
                              <a:gd name="T2" fmla="+- 0 3291 945"/>
                              <a:gd name="T3" fmla="*/ 3291 h 2346"/>
                              <a:gd name="T4" fmla="+- 0 11249 6836"/>
                              <a:gd name="T5" fmla="*/ T4 w 4413"/>
                              <a:gd name="T6" fmla="+- 0 3291 945"/>
                              <a:gd name="T7" fmla="*/ 3291 h 2346"/>
                              <a:gd name="T8" fmla="+- 0 11249 6836"/>
                              <a:gd name="T9" fmla="*/ T8 w 4413"/>
                              <a:gd name="T10" fmla="+- 0 2621 945"/>
                              <a:gd name="T11" fmla="*/ 2621 h 2346"/>
                              <a:gd name="T12" fmla="+- 0 6836 6836"/>
                              <a:gd name="T13" fmla="*/ T12 w 4413"/>
                              <a:gd name="T14" fmla="+- 0 2621 945"/>
                              <a:gd name="T15" fmla="*/ 2621 h 2346"/>
                              <a:gd name="T16" fmla="+- 0 6836 6836"/>
                              <a:gd name="T17" fmla="*/ T16 w 4413"/>
                              <a:gd name="T18" fmla="+- 0 3291 945"/>
                              <a:gd name="T19" fmla="*/ 3291 h 2346"/>
                              <a:gd name="T20" fmla="+- 0 6836 6836"/>
                              <a:gd name="T21" fmla="*/ T20 w 4413"/>
                              <a:gd name="T22" fmla="+- 0 1951 945"/>
                              <a:gd name="T23" fmla="*/ 1951 h 2346"/>
                              <a:gd name="T24" fmla="+- 0 11249 6836"/>
                              <a:gd name="T25" fmla="*/ T24 w 4413"/>
                              <a:gd name="T26" fmla="+- 0 1951 945"/>
                              <a:gd name="T27" fmla="*/ 1951 h 2346"/>
                              <a:gd name="T28" fmla="+- 0 11249 6836"/>
                              <a:gd name="T29" fmla="*/ T28 w 4413"/>
                              <a:gd name="T30" fmla="+- 0 945 945"/>
                              <a:gd name="T31" fmla="*/ 945 h 2346"/>
                              <a:gd name="T32" fmla="+- 0 6836 6836"/>
                              <a:gd name="T33" fmla="*/ T32 w 4413"/>
                              <a:gd name="T34" fmla="+- 0 945 945"/>
                              <a:gd name="T35" fmla="*/ 945 h 2346"/>
                              <a:gd name="T36" fmla="+- 0 6836 6836"/>
                              <a:gd name="T37" fmla="*/ T36 w 4413"/>
                              <a:gd name="T38" fmla="+- 0 1951 945"/>
                              <a:gd name="T39" fmla="*/ 1951 h 2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13" h="2346">
                                <a:moveTo>
                                  <a:pt x="0" y="2346"/>
                                </a:moveTo>
                                <a:lnTo>
                                  <a:pt x="4413" y="2346"/>
                                </a:lnTo>
                                <a:lnTo>
                                  <a:pt x="4413" y="1676"/>
                                </a:lnTo>
                                <a:lnTo>
                                  <a:pt x="0" y="1676"/>
                                </a:lnTo>
                                <a:lnTo>
                                  <a:pt x="0" y="2346"/>
                                </a:lnTo>
                                <a:close/>
                                <a:moveTo>
                                  <a:pt x="0" y="1006"/>
                                </a:moveTo>
                                <a:lnTo>
                                  <a:pt x="4413" y="1006"/>
                                </a:lnTo>
                                <a:lnTo>
                                  <a:pt x="4413" y="0"/>
                                </a:lnTo>
                                <a:lnTo>
                                  <a:pt x="0" y="0"/>
                                </a:lnTo>
                                <a:lnTo>
                                  <a:pt x="0" y="1006"/>
                                </a:lnTo>
                                <a:close/>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 name="AutoShape 96"/>
                        <wps:cNvSpPr>
                          <a:spLocks/>
                        </wps:cNvSpPr>
                        <wps:spPr bwMode="auto">
                          <a:xfrm>
                            <a:off x="3650" y="3292"/>
                            <a:ext cx="5393" cy="1386"/>
                          </a:xfrm>
                          <a:custGeom>
                            <a:avLst/>
                            <a:gdLst>
                              <a:gd name="T0" fmla="+- 0 9043 3650"/>
                              <a:gd name="T1" fmla="*/ T0 w 5393"/>
                              <a:gd name="T2" fmla="+- 0 3292 3292"/>
                              <a:gd name="T3" fmla="*/ 3292 h 1386"/>
                              <a:gd name="T4" fmla="+- 0 9043 3650"/>
                              <a:gd name="T5" fmla="*/ T4 w 5393"/>
                              <a:gd name="T6" fmla="+- 0 3525 3292"/>
                              <a:gd name="T7" fmla="*/ 3525 h 1386"/>
                              <a:gd name="T8" fmla="+- 0 3650 3650"/>
                              <a:gd name="T9" fmla="*/ T8 w 5393"/>
                              <a:gd name="T10" fmla="+- 0 3525 3292"/>
                              <a:gd name="T11" fmla="*/ 3525 h 1386"/>
                              <a:gd name="T12" fmla="+- 0 3650 3650"/>
                              <a:gd name="T13" fmla="*/ T12 w 5393"/>
                              <a:gd name="T14" fmla="+- 0 3696 3292"/>
                              <a:gd name="T15" fmla="*/ 3696 h 1386"/>
                              <a:gd name="T16" fmla="+- 0 9043 3650"/>
                              <a:gd name="T17" fmla="*/ T16 w 5393"/>
                              <a:gd name="T18" fmla="+- 0 4296 3292"/>
                              <a:gd name="T19" fmla="*/ 4296 h 1386"/>
                              <a:gd name="T20" fmla="+- 0 9043 3650"/>
                              <a:gd name="T21" fmla="*/ T20 w 5393"/>
                              <a:gd name="T22" fmla="+- 0 4530 3292"/>
                              <a:gd name="T23" fmla="*/ 4530 h 1386"/>
                              <a:gd name="T24" fmla="+- 0 3650 3650"/>
                              <a:gd name="T25" fmla="*/ T24 w 5393"/>
                              <a:gd name="T26" fmla="+- 0 4530 3292"/>
                              <a:gd name="T27" fmla="*/ 4530 h 1386"/>
                              <a:gd name="T28" fmla="+- 0 3650 3650"/>
                              <a:gd name="T29" fmla="*/ T28 w 5393"/>
                              <a:gd name="T30" fmla="+- 0 4678 3292"/>
                              <a:gd name="T31" fmla="*/ 4678 h 13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93" h="1386">
                                <a:moveTo>
                                  <a:pt x="5393" y="0"/>
                                </a:moveTo>
                                <a:lnTo>
                                  <a:pt x="5393" y="233"/>
                                </a:lnTo>
                                <a:lnTo>
                                  <a:pt x="0" y="233"/>
                                </a:lnTo>
                                <a:lnTo>
                                  <a:pt x="0" y="404"/>
                                </a:lnTo>
                                <a:moveTo>
                                  <a:pt x="5393" y="1004"/>
                                </a:moveTo>
                                <a:lnTo>
                                  <a:pt x="5393" y="1238"/>
                                </a:lnTo>
                                <a:lnTo>
                                  <a:pt x="0" y="1238"/>
                                </a:lnTo>
                                <a:lnTo>
                                  <a:pt x="0" y="1386"/>
                                </a:lnTo>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pic:pic xmlns:pic="http://schemas.openxmlformats.org/drawingml/2006/picture">
                        <pic:nvPicPr>
                          <pic:cNvPr id="96"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93" y="4650"/>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AutoShape 98"/>
                        <wps:cNvSpPr>
                          <a:spLocks/>
                        </wps:cNvSpPr>
                        <wps:spPr bwMode="auto">
                          <a:xfrm>
                            <a:off x="1443" y="3783"/>
                            <a:ext cx="9806" cy="1470"/>
                          </a:xfrm>
                          <a:custGeom>
                            <a:avLst/>
                            <a:gdLst>
                              <a:gd name="T0" fmla="+- 0 6836 1443"/>
                              <a:gd name="T1" fmla="*/ T0 w 9806"/>
                              <a:gd name="T2" fmla="+- 0 5253 3783"/>
                              <a:gd name="T3" fmla="*/ 5253 h 1470"/>
                              <a:gd name="T4" fmla="+- 0 11249 1443"/>
                              <a:gd name="T5" fmla="*/ T4 w 9806"/>
                              <a:gd name="T6" fmla="+- 0 5253 3783"/>
                              <a:gd name="T7" fmla="*/ 5253 h 1470"/>
                              <a:gd name="T8" fmla="+- 0 11249 1443"/>
                              <a:gd name="T9" fmla="*/ T8 w 9806"/>
                              <a:gd name="T10" fmla="+- 0 4763 3783"/>
                              <a:gd name="T11" fmla="*/ 4763 h 1470"/>
                              <a:gd name="T12" fmla="+- 0 6836 1443"/>
                              <a:gd name="T13" fmla="*/ T12 w 9806"/>
                              <a:gd name="T14" fmla="+- 0 4763 3783"/>
                              <a:gd name="T15" fmla="*/ 4763 h 1470"/>
                              <a:gd name="T16" fmla="+- 0 6836 1443"/>
                              <a:gd name="T17" fmla="*/ T16 w 9806"/>
                              <a:gd name="T18" fmla="+- 0 5253 3783"/>
                              <a:gd name="T19" fmla="*/ 5253 h 1470"/>
                              <a:gd name="T20" fmla="+- 0 1443 1443"/>
                              <a:gd name="T21" fmla="*/ T20 w 9806"/>
                              <a:gd name="T22" fmla="+- 0 4296 3783"/>
                              <a:gd name="T23" fmla="*/ 4296 h 1470"/>
                              <a:gd name="T24" fmla="+- 0 5856 1443"/>
                              <a:gd name="T25" fmla="*/ T24 w 9806"/>
                              <a:gd name="T26" fmla="+- 0 4296 3783"/>
                              <a:gd name="T27" fmla="*/ 4296 h 1470"/>
                              <a:gd name="T28" fmla="+- 0 5856 1443"/>
                              <a:gd name="T29" fmla="*/ T28 w 9806"/>
                              <a:gd name="T30" fmla="+- 0 3783 3783"/>
                              <a:gd name="T31" fmla="*/ 3783 h 1470"/>
                              <a:gd name="T32" fmla="+- 0 1443 1443"/>
                              <a:gd name="T33" fmla="*/ T32 w 9806"/>
                              <a:gd name="T34" fmla="+- 0 3783 3783"/>
                              <a:gd name="T35" fmla="*/ 3783 h 1470"/>
                              <a:gd name="T36" fmla="+- 0 1443 1443"/>
                              <a:gd name="T37" fmla="*/ T36 w 9806"/>
                              <a:gd name="T38" fmla="+- 0 4296 3783"/>
                              <a:gd name="T39" fmla="*/ 4296 h 1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06" h="1470">
                                <a:moveTo>
                                  <a:pt x="5393" y="1470"/>
                                </a:moveTo>
                                <a:lnTo>
                                  <a:pt x="9806" y="1470"/>
                                </a:lnTo>
                                <a:lnTo>
                                  <a:pt x="9806" y="980"/>
                                </a:lnTo>
                                <a:lnTo>
                                  <a:pt x="5393" y="980"/>
                                </a:lnTo>
                                <a:lnTo>
                                  <a:pt x="5393" y="1470"/>
                                </a:lnTo>
                                <a:close/>
                                <a:moveTo>
                                  <a:pt x="0" y="513"/>
                                </a:moveTo>
                                <a:lnTo>
                                  <a:pt x="4413" y="513"/>
                                </a:lnTo>
                                <a:lnTo>
                                  <a:pt x="4413" y="0"/>
                                </a:lnTo>
                                <a:lnTo>
                                  <a:pt x="0" y="0"/>
                                </a:lnTo>
                                <a:lnTo>
                                  <a:pt x="0" y="513"/>
                                </a:lnTo>
                                <a:close/>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 name="Line 99"/>
                        <wps:cNvCnPr/>
                        <wps:spPr bwMode="auto">
                          <a:xfrm>
                            <a:off x="6101" y="4028"/>
                            <a:ext cx="490" cy="0"/>
                          </a:xfrm>
                          <a:prstGeom prst="line">
                            <a:avLst/>
                          </a:prstGeom>
                          <a:noFill/>
                          <a:ln w="109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0"/>
                        <wps:cNvCnPr/>
                        <wps:spPr bwMode="auto">
                          <a:xfrm>
                            <a:off x="6346" y="3833"/>
                            <a:ext cx="0" cy="342"/>
                          </a:xfrm>
                          <a:prstGeom prst="line">
                            <a:avLst/>
                          </a:prstGeom>
                          <a:noFill/>
                          <a:ln w="109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6101" y="5008"/>
                            <a:ext cx="490" cy="0"/>
                          </a:xfrm>
                          <a:prstGeom prst="line">
                            <a:avLst/>
                          </a:prstGeom>
                          <a:noFill/>
                          <a:ln w="1097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93" y="3669"/>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Freeform 103"/>
                        <wps:cNvSpPr>
                          <a:spLocks/>
                        </wps:cNvSpPr>
                        <wps:spPr bwMode="auto">
                          <a:xfrm>
                            <a:off x="3644" y="5362"/>
                            <a:ext cx="5393" cy="405"/>
                          </a:xfrm>
                          <a:custGeom>
                            <a:avLst/>
                            <a:gdLst>
                              <a:gd name="T0" fmla="+- 0 9037 3644"/>
                              <a:gd name="T1" fmla="*/ T0 w 5393"/>
                              <a:gd name="T2" fmla="+- 0 5259 5259"/>
                              <a:gd name="T3" fmla="*/ 5259 h 405"/>
                              <a:gd name="T4" fmla="+- 0 9037 3644"/>
                              <a:gd name="T5" fmla="*/ T4 w 5393"/>
                              <a:gd name="T6" fmla="+- 0 5493 5259"/>
                              <a:gd name="T7" fmla="*/ 5493 h 405"/>
                              <a:gd name="T8" fmla="+- 0 3644 3644"/>
                              <a:gd name="T9" fmla="*/ T8 w 5393"/>
                              <a:gd name="T10" fmla="+- 0 5493 5259"/>
                              <a:gd name="T11" fmla="*/ 5493 h 405"/>
                              <a:gd name="T12" fmla="+- 0 3644 3644"/>
                              <a:gd name="T13" fmla="*/ T12 w 5393"/>
                              <a:gd name="T14" fmla="+- 0 5664 5259"/>
                              <a:gd name="T15" fmla="*/ 5664 h 405"/>
                            </a:gdLst>
                            <a:ahLst/>
                            <a:cxnLst>
                              <a:cxn ang="0">
                                <a:pos x="T1" y="T3"/>
                              </a:cxn>
                              <a:cxn ang="0">
                                <a:pos x="T5" y="T7"/>
                              </a:cxn>
                              <a:cxn ang="0">
                                <a:pos x="T9" y="T11"/>
                              </a:cxn>
                              <a:cxn ang="0">
                                <a:pos x="T13" y="T15"/>
                              </a:cxn>
                            </a:cxnLst>
                            <a:rect l="0" t="0" r="r" b="b"/>
                            <a:pathLst>
                              <a:path w="5393" h="405">
                                <a:moveTo>
                                  <a:pt x="5393" y="0"/>
                                </a:moveTo>
                                <a:lnTo>
                                  <a:pt x="5393" y="234"/>
                                </a:lnTo>
                                <a:lnTo>
                                  <a:pt x="0" y="234"/>
                                </a:lnTo>
                                <a:lnTo>
                                  <a:pt x="0" y="405"/>
                                </a:lnTo>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pic:pic xmlns:pic="http://schemas.openxmlformats.org/drawingml/2006/picture">
                        <pic:nvPicPr>
                          <pic:cNvPr id="103"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87" y="5636"/>
                            <a:ext cx="11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Freeform 105"/>
                        <wps:cNvSpPr>
                          <a:spLocks/>
                        </wps:cNvSpPr>
                        <wps:spPr bwMode="auto">
                          <a:xfrm>
                            <a:off x="3650" y="6217"/>
                            <a:ext cx="5393" cy="535"/>
                          </a:xfrm>
                          <a:custGeom>
                            <a:avLst/>
                            <a:gdLst>
                              <a:gd name="T0" fmla="+- 0 9043 3650"/>
                              <a:gd name="T1" fmla="*/ T0 w 5393"/>
                              <a:gd name="T2" fmla="+- 0 6217 6217"/>
                              <a:gd name="T3" fmla="*/ 6217 h 535"/>
                              <a:gd name="T4" fmla="+- 0 9043 3650"/>
                              <a:gd name="T5" fmla="*/ T4 w 5393"/>
                              <a:gd name="T6" fmla="+- 0 6526 6217"/>
                              <a:gd name="T7" fmla="*/ 6526 h 535"/>
                              <a:gd name="T8" fmla="+- 0 3650 3650"/>
                              <a:gd name="T9" fmla="*/ T8 w 5393"/>
                              <a:gd name="T10" fmla="+- 0 6526 6217"/>
                              <a:gd name="T11" fmla="*/ 6526 h 535"/>
                              <a:gd name="T12" fmla="+- 0 3650 3650"/>
                              <a:gd name="T13" fmla="*/ T12 w 5393"/>
                              <a:gd name="T14" fmla="+- 0 6752 6217"/>
                              <a:gd name="T15" fmla="*/ 6752 h 535"/>
                            </a:gdLst>
                            <a:ahLst/>
                            <a:cxnLst>
                              <a:cxn ang="0">
                                <a:pos x="T1" y="T3"/>
                              </a:cxn>
                              <a:cxn ang="0">
                                <a:pos x="T5" y="T7"/>
                              </a:cxn>
                              <a:cxn ang="0">
                                <a:pos x="T9" y="T11"/>
                              </a:cxn>
                              <a:cxn ang="0">
                                <a:pos x="T13" y="T15"/>
                              </a:cxn>
                            </a:cxnLst>
                            <a:rect l="0" t="0" r="r" b="b"/>
                            <a:pathLst>
                              <a:path w="5393" h="535">
                                <a:moveTo>
                                  <a:pt x="5393" y="0"/>
                                </a:moveTo>
                                <a:lnTo>
                                  <a:pt x="5393" y="309"/>
                                </a:lnTo>
                                <a:lnTo>
                                  <a:pt x="0" y="309"/>
                                </a:lnTo>
                                <a:lnTo>
                                  <a:pt x="0" y="535"/>
                                </a:lnTo>
                              </a:path>
                            </a:pathLst>
                          </a:custGeom>
                          <a:noFill/>
                          <a:ln w="82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pic:pic xmlns:pic="http://schemas.openxmlformats.org/drawingml/2006/picture">
                        <pic:nvPicPr>
                          <pic:cNvPr id="105"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93" y="6716"/>
                            <a:ext cx="114"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Text Box 108"/>
                        <wps:cNvSpPr txBox="1">
                          <a:spLocks noChangeArrowheads="1"/>
                        </wps:cNvSpPr>
                        <wps:spPr bwMode="auto">
                          <a:xfrm>
                            <a:off x="6836" y="1047"/>
                            <a:ext cx="4413"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AC7EAC" w:rsidRDefault="00CD1201" w:rsidP="002C4A10">
                              <w:pPr>
                                <w:spacing w:after="0" w:line="240" w:lineRule="auto"/>
                                <w:ind w:firstLine="323"/>
                                <w:jc w:val="center"/>
                                <w:rPr>
                                  <w:rFonts w:ascii="Times New Roman" w:hAnsi="Times New Roman" w:cs="Times New Roman"/>
                                  <w:sz w:val="24"/>
                                </w:rPr>
                              </w:pPr>
                              <w:r w:rsidRPr="00AC7EAC">
                                <w:rPr>
                                  <w:rFonts w:ascii="Times New Roman" w:hAnsi="Times New Roman" w:cs="Times New Roman"/>
                                  <w:sz w:val="24"/>
                                </w:rPr>
                                <w:t>Себестоимость реализованной продукции, работ, услуг</w:t>
                              </w:r>
                            </w:p>
                          </w:txbxContent>
                        </wps:txbx>
                        <wps:bodyPr rot="0" vert="horz" wrap="square" lIns="0" tIns="0" rIns="0" bIns="0" anchor="ctr" anchorCtr="0" upright="1">
                          <a:noAutofit/>
                        </wps:bodyPr>
                      </wps:wsp>
                      <wps:wsp>
                        <wps:cNvPr id="106" name="Rectangle 107"/>
                        <wps:cNvSpPr>
                          <a:spLocks noChangeArrowheads="1"/>
                        </wps:cNvSpPr>
                        <wps:spPr bwMode="auto">
                          <a:xfrm>
                            <a:off x="6830" y="5749"/>
                            <a:ext cx="4413" cy="490"/>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 name="Text Box 109"/>
                        <wps:cNvSpPr txBox="1">
                          <a:spLocks noChangeArrowheads="1"/>
                        </wps:cNvSpPr>
                        <wps:spPr bwMode="auto">
                          <a:xfrm>
                            <a:off x="6836" y="2135"/>
                            <a:ext cx="4413" cy="1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C4A10" w:rsidRDefault="00CD1201" w:rsidP="0045399E">
                              <w:pPr>
                                <w:widowControl w:val="0"/>
                                <w:spacing w:after="0" w:line="240" w:lineRule="atLeast"/>
                                <w:ind w:left="505" w:right="495"/>
                                <w:jc w:val="center"/>
                                <w:rPr>
                                  <w:rFonts w:ascii="Times New Roman" w:hAnsi="Times New Roman" w:cs="Times New Roman"/>
                                  <w:sz w:val="24"/>
                                </w:rPr>
                              </w:pPr>
                              <w:r w:rsidRPr="002C4A10">
                                <w:rPr>
                                  <w:rFonts w:ascii="Times New Roman" w:hAnsi="Times New Roman" w:cs="Times New Roman"/>
                                  <w:sz w:val="24"/>
                                </w:rPr>
                                <w:t>Коммерческие и управленческие</w:t>
                              </w:r>
                            </w:p>
                            <w:p w:rsidR="00CD1201" w:rsidRPr="002C4A10" w:rsidRDefault="00CD1201" w:rsidP="0045399E">
                              <w:pPr>
                                <w:widowControl w:val="0"/>
                                <w:spacing w:after="0" w:line="240" w:lineRule="atLeast"/>
                                <w:ind w:left="505" w:right="483"/>
                                <w:jc w:val="center"/>
                                <w:rPr>
                                  <w:rFonts w:ascii="Times New Roman" w:hAnsi="Times New Roman" w:cs="Times New Roman"/>
                                  <w:sz w:val="24"/>
                                </w:rPr>
                              </w:pPr>
                              <w:r w:rsidRPr="002C4A10">
                                <w:rPr>
                                  <w:rFonts w:ascii="Times New Roman" w:hAnsi="Times New Roman" w:cs="Times New Roman"/>
                                  <w:sz w:val="24"/>
                                </w:rPr>
                                <w:t>расходы</w:t>
                              </w:r>
                            </w:p>
                          </w:txbxContent>
                        </wps:txbx>
                        <wps:bodyPr rot="0" vert="horz" wrap="square" lIns="0" tIns="0" rIns="0" bIns="0" anchor="ctr" anchorCtr="0" upright="1">
                          <a:noAutofit/>
                        </wps:bodyPr>
                      </wps:wsp>
                      <wps:wsp>
                        <wps:cNvPr id="109" name="Text Box 110"/>
                        <wps:cNvSpPr txBox="1">
                          <a:spLocks noChangeArrowheads="1"/>
                        </wps:cNvSpPr>
                        <wps:spPr bwMode="auto">
                          <a:xfrm>
                            <a:off x="6755" y="4764"/>
                            <a:ext cx="4717"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C4A10" w:rsidRDefault="00CD1201">
                              <w:pPr>
                                <w:spacing w:before="9" w:line="240" w:lineRule="exact"/>
                                <w:ind w:left="835" w:right="113" w:hanging="728"/>
                                <w:rPr>
                                  <w:rFonts w:ascii="Times New Roman" w:hAnsi="Times New Roman" w:cs="Times New Roman"/>
                                  <w:sz w:val="24"/>
                                </w:rPr>
                              </w:pPr>
                              <w:r w:rsidRPr="002C4A10">
                                <w:rPr>
                                  <w:rFonts w:ascii="Times New Roman" w:hAnsi="Times New Roman" w:cs="Times New Roman"/>
                                  <w:sz w:val="24"/>
                                </w:rPr>
                                <w:t xml:space="preserve">Налог на прибыль; налоговые платежи и обязательства </w:t>
                              </w:r>
                            </w:p>
                          </w:txbxContent>
                        </wps:txbx>
                        <wps:bodyPr rot="0" vert="horz" wrap="square" lIns="0" tIns="0" rIns="0" bIns="0" anchor="ctr" anchorCtr="0" upright="1">
                          <a:noAutofit/>
                        </wps:bodyPr>
                      </wps:wsp>
                      <wps:wsp>
                        <wps:cNvPr id="110" name="Text Box 111"/>
                        <wps:cNvSpPr txBox="1">
                          <a:spLocks noChangeArrowheads="1"/>
                        </wps:cNvSpPr>
                        <wps:spPr bwMode="auto">
                          <a:xfrm>
                            <a:off x="6830" y="5749"/>
                            <a:ext cx="441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C4A10" w:rsidRDefault="00CD1201">
                              <w:pPr>
                                <w:spacing w:line="236" w:lineRule="exact"/>
                                <w:ind w:left="354"/>
                                <w:rPr>
                                  <w:rFonts w:ascii="Times New Roman" w:hAnsi="Times New Roman" w:cs="Times New Roman"/>
                                  <w:sz w:val="24"/>
                                </w:rPr>
                              </w:pPr>
                              <w:r w:rsidRPr="002C4A10">
                                <w:rPr>
                                  <w:rFonts w:ascii="Times New Roman" w:hAnsi="Times New Roman" w:cs="Times New Roman"/>
                                  <w:sz w:val="24"/>
                                </w:rPr>
                                <w:t>Прибыль, распределенная на нужды</w:t>
                              </w:r>
                            </w:p>
                          </w:txbxContent>
                        </wps:txbx>
                        <wps:bodyPr rot="0" vert="horz" wrap="square" lIns="0" tIns="0" rIns="0" bIns="0" anchor="ctr" anchorCtr="0" upright="1">
                          <a:noAutofit/>
                        </wps:bodyPr>
                      </wps:wsp>
                      <wps:wsp>
                        <wps:cNvPr id="111" name="Text Box 112"/>
                        <wps:cNvSpPr txBox="1">
                          <a:spLocks noChangeArrowheads="1"/>
                        </wps:cNvSpPr>
                        <wps:spPr bwMode="auto">
                          <a:xfrm>
                            <a:off x="2621" y="3884"/>
                            <a:ext cx="23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2C4A10" w:rsidRDefault="00CD1201">
                              <w:pPr>
                                <w:spacing w:line="266" w:lineRule="exact"/>
                                <w:rPr>
                                  <w:rFonts w:ascii="Times New Roman" w:hAnsi="Times New Roman" w:cs="Times New Roman"/>
                                  <w:sz w:val="24"/>
                                </w:rPr>
                              </w:pPr>
                              <w:r w:rsidRPr="002C4A10">
                                <w:rPr>
                                  <w:rFonts w:ascii="Times New Roman" w:hAnsi="Times New Roman" w:cs="Times New Roman"/>
                                  <w:sz w:val="24"/>
                                </w:rPr>
                                <w:t>Прибыль от продаж</w:t>
                              </w:r>
                            </w:p>
                          </w:txbxContent>
                        </wps:txbx>
                        <wps:bodyPr rot="0" vert="horz" wrap="square" lIns="0" tIns="0" rIns="0" bIns="0" anchor="ctr" anchorCtr="0" upright="1">
                          <a:noAutofit/>
                        </wps:bodyPr>
                      </wps:wsp>
                      <wps:wsp>
                        <wps:cNvPr id="112" name="Text Box 113"/>
                        <wps:cNvSpPr txBox="1">
                          <a:spLocks noChangeArrowheads="1"/>
                        </wps:cNvSpPr>
                        <wps:spPr bwMode="auto">
                          <a:xfrm>
                            <a:off x="6190" y="5720"/>
                            <a:ext cx="56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Default="00CD1201">
                              <w:pPr>
                                <w:tabs>
                                  <w:tab w:val="left" w:pos="544"/>
                                </w:tabs>
                                <w:spacing w:line="266" w:lineRule="exact"/>
                                <w:rPr>
                                  <w:sz w:val="24"/>
                                </w:rPr>
                              </w:pPr>
                              <w:r>
                                <w:rPr>
                                  <w:sz w:val="24"/>
                                  <w:u w:val="single"/>
                                </w:rPr>
                                <w:t xml:space="preserve"> </w:t>
                              </w:r>
                              <w:r>
                                <w:rPr>
                                  <w:sz w:val="24"/>
                                  <w:u w:val="single"/>
                                </w:rPr>
                                <w:tab/>
                              </w:r>
                            </w:p>
                          </w:txbxContent>
                        </wps:txbx>
                        <wps:bodyPr rot="0" vert="horz" wrap="square" lIns="0" tIns="0" rIns="0" bIns="0" anchor="ctr" anchorCtr="0" upright="1">
                          <a:noAutofit/>
                        </wps:bodyPr>
                      </wps:wsp>
                      <wps:wsp>
                        <wps:cNvPr id="113" name="Text Box 114"/>
                        <wps:cNvSpPr txBox="1">
                          <a:spLocks noChangeArrowheads="1"/>
                        </wps:cNvSpPr>
                        <wps:spPr bwMode="auto">
                          <a:xfrm>
                            <a:off x="1594" y="1047"/>
                            <a:ext cx="4413" cy="720"/>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C4A10" w:rsidRDefault="00CD1201" w:rsidP="003464B9">
                              <w:pPr>
                                <w:spacing w:after="0" w:line="240" w:lineRule="auto"/>
                                <w:ind w:firstLine="710"/>
                                <w:jc w:val="center"/>
                                <w:rPr>
                                  <w:rFonts w:ascii="Times New Roman" w:hAnsi="Times New Roman" w:cs="Times New Roman"/>
                                  <w:sz w:val="24"/>
                                </w:rPr>
                              </w:pPr>
                              <w:r w:rsidRPr="002C4A10">
                                <w:rPr>
                                  <w:rFonts w:ascii="Times New Roman" w:hAnsi="Times New Roman" w:cs="Times New Roman"/>
                                  <w:sz w:val="24"/>
                                </w:rPr>
                                <w:t>Выручка от реализации продукции, товаров, услуг без НДС и</w:t>
                              </w:r>
                              <w:r>
                                <w:rPr>
                                  <w:rFonts w:ascii="Times New Roman" w:hAnsi="Times New Roman" w:cs="Times New Roman"/>
                                  <w:sz w:val="24"/>
                                </w:rPr>
                                <w:t xml:space="preserve"> </w:t>
                              </w:r>
                              <w:r w:rsidRPr="002C4A10">
                                <w:rPr>
                                  <w:rFonts w:ascii="Times New Roman" w:hAnsi="Times New Roman" w:cs="Times New Roman"/>
                                  <w:sz w:val="24"/>
                                </w:rPr>
                                <w:t>акцизов</w:t>
                              </w:r>
                            </w:p>
                          </w:txbxContent>
                        </wps:txbx>
                        <wps:bodyPr rot="0" vert="horz" wrap="square" lIns="0" tIns="0" rIns="0" bIns="0" anchor="ctr" anchorCtr="0" upright="1">
                          <a:noAutofit/>
                        </wps:bodyPr>
                      </wps:wsp>
                      <wps:wsp>
                        <wps:cNvPr id="114" name="Text Box 115"/>
                        <wps:cNvSpPr txBox="1">
                          <a:spLocks noChangeArrowheads="1"/>
                        </wps:cNvSpPr>
                        <wps:spPr bwMode="auto">
                          <a:xfrm>
                            <a:off x="1443" y="2621"/>
                            <a:ext cx="4413" cy="670"/>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C4A10" w:rsidRDefault="00CD1201">
                              <w:pPr>
                                <w:spacing w:before="79"/>
                                <w:ind w:left="1301"/>
                                <w:rPr>
                                  <w:rFonts w:ascii="Times New Roman" w:hAnsi="Times New Roman" w:cs="Times New Roman"/>
                                  <w:sz w:val="24"/>
                                </w:rPr>
                              </w:pPr>
                              <w:r w:rsidRPr="002C4A10">
                                <w:rPr>
                                  <w:rFonts w:ascii="Times New Roman" w:hAnsi="Times New Roman" w:cs="Times New Roman"/>
                                  <w:sz w:val="24"/>
                                </w:rPr>
                                <w:t>Валовая прибыль</w:t>
                              </w:r>
                            </w:p>
                          </w:txbxContent>
                        </wps:txbx>
                        <wps:bodyPr rot="0" vert="horz" wrap="square" lIns="0" tIns="0" rIns="0" bIns="0" anchor="ctr" anchorCtr="0" upright="1">
                          <a:noAutofit/>
                        </wps:bodyPr>
                      </wps:wsp>
                      <wps:wsp>
                        <wps:cNvPr id="115" name="Text Box 116"/>
                        <wps:cNvSpPr txBox="1">
                          <a:spLocks noChangeArrowheads="1"/>
                        </wps:cNvSpPr>
                        <wps:spPr bwMode="auto">
                          <a:xfrm>
                            <a:off x="1443" y="4763"/>
                            <a:ext cx="4413" cy="490"/>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C4A10" w:rsidRDefault="00CD1201">
                              <w:pPr>
                                <w:spacing w:before="76"/>
                                <w:ind w:left="631"/>
                                <w:rPr>
                                  <w:rFonts w:ascii="Times New Roman" w:hAnsi="Times New Roman" w:cs="Times New Roman"/>
                                  <w:sz w:val="24"/>
                                </w:rPr>
                              </w:pPr>
                              <w:r w:rsidRPr="002C4A10">
                                <w:rPr>
                                  <w:rFonts w:ascii="Times New Roman" w:hAnsi="Times New Roman" w:cs="Times New Roman"/>
                                  <w:sz w:val="24"/>
                                </w:rPr>
                                <w:t>Прибыль до налогообложения</w:t>
                              </w:r>
                            </w:p>
                          </w:txbxContent>
                        </wps:txbx>
                        <wps:bodyPr rot="0" vert="horz" wrap="square" lIns="0" tIns="0" rIns="0" bIns="0" anchor="ctr" anchorCtr="0" upright="1">
                          <a:noAutofit/>
                        </wps:bodyPr>
                      </wps:wsp>
                      <wps:wsp>
                        <wps:cNvPr id="116" name="Text Box 117"/>
                        <wps:cNvSpPr txBox="1">
                          <a:spLocks noChangeArrowheads="1"/>
                        </wps:cNvSpPr>
                        <wps:spPr bwMode="auto">
                          <a:xfrm>
                            <a:off x="1437" y="5749"/>
                            <a:ext cx="4413" cy="490"/>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2C4A10" w:rsidRDefault="00CD1201">
                              <w:pPr>
                                <w:spacing w:before="76"/>
                                <w:ind w:left="1364"/>
                                <w:rPr>
                                  <w:rFonts w:ascii="Times New Roman" w:hAnsi="Times New Roman" w:cs="Times New Roman"/>
                                  <w:sz w:val="24"/>
                                </w:rPr>
                              </w:pPr>
                              <w:r w:rsidRPr="002C4A10">
                                <w:rPr>
                                  <w:rFonts w:ascii="Times New Roman" w:hAnsi="Times New Roman" w:cs="Times New Roman"/>
                                  <w:sz w:val="24"/>
                                </w:rPr>
                                <w:t>Чистая прибыль</w:t>
                              </w:r>
                            </w:p>
                          </w:txbxContent>
                        </wps:txbx>
                        <wps:bodyPr rot="0" vert="horz" wrap="square" lIns="0" tIns="0" rIns="0" bIns="0" anchor="ctr" anchorCtr="0" upright="1">
                          <a:noAutofit/>
                        </wps:bodyPr>
                      </wps:wsp>
                      <wps:wsp>
                        <wps:cNvPr id="117" name="Text Box 118"/>
                        <wps:cNvSpPr txBox="1">
                          <a:spLocks noChangeArrowheads="1"/>
                        </wps:cNvSpPr>
                        <wps:spPr bwMode="auto">
                          <a:xfrm>
                            <a:off x="1443" y="6866"/>
                            <a:ext cx="4413" cy="974"/>
                          </a:xfrm>
                          <a:prstGeom prst="rect">
                            <a:avLst/>
                          </a:prstGeom>
                          <a:noFill/>
                          <a:ln w="82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Default="00CD1201">
                              <w:pPr>
                                <w:spacing w:line="213" w:lineRule="auto"/>
                                <w:ind w:left="722" w:right="715" w:hanging="10"/>
                                <w:jc w:val="center"/>
                                <w:rPr>
                                  <w:rFonts w:ascii="Times New Roman" w:hAnsi="Times New Roman" w:cs="Times New Roman"/>
                                  <w:sz w:val="24"/>
                                </w:rPr>
                              </w:pPr>
                              <w:r w:rsidRPr="002C4A10">
                                <w:rPr>
                                  <w:rFonts w:ascii="Times New Roman" w:hAnsi="Times New Roman" w:cs="Times New Roman"/>
                                  <w:sz w:val="24"/>
                                </w:rPr>
                                <w:t>Капитализированная (нераспределенная) прибыль (отражена в бух. балансе)</w:t>
                              </w: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Pr="002C4A10" w:rsidRDefault="00CD1201">
                              <w:pPr>
                                <w:spacing w:line="213" w:lineRule="auto"/>
                                <w:ind w:left="722" w:right="715" w:hanging="10"/>
                                <w:jc w:val="center"/>
                                <w:rPr>
                                  <w:rFonts w:ascii="Times New Roman" w:hAnsi="Times New Roman" w:cs="Times New Roman"/>
                                  <w:sz w:val="24"/>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3095D" id="Группа 91" o:spid="_x0000_s1062" style="position:absolute;left:0;text-align:left;margin-left:78pt;margin-top:15.6pt;width:501.75pt;height:317.3pt;z-index:-251656192;mso-position-horizontal-relative:page" coordorigin="1437,945" coordsize="10035,6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">
                <v:shape id="Freeform 93" o:spid="_x0000_s1063" style="position:absolute;left:3650;top:1951;width:5393;height:553;visibility:visible;mso-wrap-style:square;v-text-anchor:middle" coordsize="5393,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2mcMA&#10;AADbAAAADwAAAGRycy9kb3ducmV2LnhtbESPQWvCQBSE7wX/w/KE3sxGaW2NboJYClJ7aVrvj+xz&#10;E8y+DdnVxH/fLQg9DjPzDbMpRtuKK/W+caxgnqQgiCunGzYKfr7fZ68gfEDW2DomBTfyUOSThw1m&#10;2g38RdcyGBEh7DNUUIfQZVL6qiaLPnEdcfROrrcYouyN1D0OEW5buUjTpbTYcFyosaNdTdW5vFgF&#10;w+E5PZbm6fAW/Mfn6eWGZrlHpR6n43YNItAY/sP39l4rWC3g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12mcMAAADbAAAADwAAAAAAAAAAAAAAAACYAgAAZHJzL2Rv&#10;d25yZXYueG1sUEsFBgAAAAAEAAQA9QAAAIgDAAAAAA==&#10;" path="m5393,r,320l,320,,553e" filled="f" strokeweight=".22864mm">
                  <v:path arrowok="t" o:connecttype="custom" o:connectlocs="5393,1951;5393,2271;0,2271;0,2504" o:connectangles="0,0,0,0"/>
                </v:shape>
                <v:shape id="Picture 94" o:spid="_x0000_s1064" type="#_x0000_t75" style="position:absolute;left:3593;top:2466;width:114;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KX3rEAAAA2wAAAA8AAABkcnMvZG93bnJldi54bWxEj9FqwkAURN8L/sNyBV+kbmoh2OgqYhGF&#10;imDSD7jNXpNg9m7Irkn8+25B6OMwM2eY1WYwteiodZVlBW+zCARxbnXFhYLvbP+6AOE8ssbaMil4&#10;kIPNevSywkTbni/Upb4QAcIuQQWl900ipctLMuhmtiEO3tW2Bn2QbSF1i32Am1rOoyiWBisOCyU2&#10;tCspv6V3oyCuDqf83lvno+Lrh8+nTzPdZkpNxsN2CcLT4P/Dz/ZRK/h4h78v4Qf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KX3rEAAAA2wAAAA8AAAAAAAAAAAAAAAAA&#10;nwIAAGRycy9kb3ducmV2LnhtbFBLBQYAAAAABAAEAPcAAACQAwAAAAA=&#10;">
                  <v:imagedata r:id="rId20" o:title=""/>
                </v:shape>
                <v:shape id="AutoShape 95" o:spid="_x0000_s1065" style="position:absolute;left:6836;top:945;width:4413;height:2346;visibility:visible;mso-wrap-style:square;v-text-anchor:middle" coordsize="4413,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rx8IA&#10;AADbAAAADwAAAGRycy9kb3ducmV2LnhtbESPQWvCQBSE74X+h+UJvYhuWou1MatIQfBaFXp9ZF+T&#10;kOx7IbtNor/eFYQeh5n5hsm2o2tUT52vhA28zhNQxLnYigsD59N+tgLlA7LFRpgMXMjDdvP8lGFq&#10;ZeBv6o+hUBHCPkUDZQhtqrXPS3Lo59ISR+9XOochyq7QtsMhwl2j35JkqR1WHBdKbOmrpLw+/jkD&#10;1UDX/DByPe1lKgv8+NlJuzDmZTLu1qACjeE//GgfrIHPd7h/iT9Ab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SvHwgAAANsAAAAPAAAAAAAAAAAAAAAAAJgCAABkcnMvZG93&#10;bnJldi54bWxQSwUGAAAAAAQABAD1AAAAhwMAAAAA&#10;" path="m,2346r4413,l4413,1676,,1676r,670xm,1006r4413,l4413,,,,,1006xe" filled="f" strokeweight=".22864mm">
                  <v:path arrowok="t" o:connecttype="custom" o:connectlocs="0,3291;4413,3291;4413,2621;0,2621;0,3291;0,1951;4413,1951;4413,945;0,945;0,1951" o:connectangles="0,0,0,0,0,0,0,0,0,0"/>
                </v:shape>
                <v:shape id="AutoShape 96" o:spid="_x0000_s1066" style="position:absolute;left:3650;top:3292;width:5393;height:1386;visibility:visible;mso-wrap-style:square;v-text-anchor:middle" coordsize="5393,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JeMMA&#10;AADbAAAADwAAAGRycy9kb3ducmV2LnhtbESPQWsCMRSE74X+h/AKvdVsFyx1NS5SFLxUqN0K3p6b&#10;52Zx87IkUdd/3xQKHoeZ+YaZlYPtxIV8aB0reB1lIIhrp1tuFFTfq5d3ECEia+wck4IbBSjnjw8z&#10;LLS78hddtrERCcKhQAUmxr6QMtSGLIaR64mTd3TeYkzSN1J7vCa47WSeZW/SYstpwWBPH4bq0/Zs&#10;Feh8+bnbY9/iZmIkyaP/qcYHpZ6fhsUURKQh3sP/7bVWMBnD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sJeMMAAADbAAAADwAAAAAAAAAAAAAAAACYAgAAZHJzL2Rv&#10;d25yZXYueG1sUEsFBgAAAAAEAAQA9QAAAIgDAAAAAA==&#10;" path="m5393,r,233l,233,,404t5393,600l5393,1238,,1238r,148e" filled="f" strokeweight=".22864mm">
                  <v:path arrowok="t" o:connecttype="custom" o:connectlocs="5393,3292;5393,3525;0,3525;0,3696;5393,4296;5393,4530;0,4530;0,4678" o:connectangles="0,0,0,0,0,0,0,0"/>
                </v:shape>
                <v:shape id="Picture 97" o:spid="_x0000_s1067" type="#_x0000_t75" style="position:absolute;left:3593;top:4650;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rqTFAAAA2wAAAA8AAABkcnMvZG93bnJldi54bWxEj0FrAjEUhO+F/ofwCr3VrB4WuxpFhGqx&#10;7aHWH/DcPHcXNy9pEjX11zeFgsdhZr5hpvNkenEmHzrLCoaDAgRxbXXHjYLd18vTGESIyBp7y6Tg&#10;hwLMZ/d3U6y0vfAnnbexERnCoUIFbYyukjLULRkMA+uIs3ew3mDM0jdSe7xkuOnlqChKabDjvNCi&#10;o2VL9XF7MgoOaf0tUz96/yhX6+tu496c3+yVenxIiwmISCnewv/tV63guYS/L/kHy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ca6kxQAAANsAAAAPAAAAAAAAAAAAAAAA&#10;AJ8CAABkcnMvZG93bnJldi54bWxQSwUGAAAAAAQABAD3AAAAkQMAAAAA&#10;">
                  <v:imagedata r:id="rId21" o:title=""/>
                </v:shape>
                <v:shape id="AutoShape 98" o:spid="_x0000_s1068" style="position:absolute;left:1443;top:3783;width:9806;height:1470;visibility:visible;mso-wrap-style:square;v-text-anchor:middle" coordsize="9806,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ODsUA&#10;AADbAAAADwAAAGRycy9kb3ducmV2LnhtbESPQWvCQBSE70L/w/IK3nTTClVjVrGFEqkgGD14fGZf&#10;k5Ds25DdmvTfdwuCx2FmvmGSzWAacaPOVZYVvEwjEMS51RUXCs6nz8kChPPIGhvLpOCXHGzWT6ME&#10;Y217PtIt84UIEHYxKii9b2MpXV6SQTe1LXHwvm1n0AfZFVJ32Ae4aeRrFL1JgxWHhRJb+igpr7Mf&#10;oyBbfO2LOn3f7qO0PlwOs365u/ZKjZ+H7QqEp8E/wvf2TitYzu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E4OxQAAANsAAAAPAAAAAAAAAAAAAAAAAJgCAABkcnMv&#10;ZG93bnJldi54bWxQSwUGAAAAAAQABAD1AAAAigMAAAAA&#10;" path="m5393,1470r4413,l9806,980r-4413,l5393,1470xm,513r4413,l4413,,,,,513xe" filled="f" strokeweight=".22864mm">
                  <v:path arrowok="t" o:connecttype="custom" o:connectlocs="5393,5253;9806,5253;9806,4763;5393,4763;5393,5253;0,4296;4413,4296;4413,3783;0,3783;0,4296" o:connectangles="0,0,0,0,0,0,0,0,0,0"/>
                </v:shape>
                <v:line id="Line 99" o:spid="_x0000_s1069" style="position:absolute;visibility:visible;mso-wrap-style:square" from="6101,4028" to="659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OVcMAAADbAAAADwAAAGRycy9kb3ducmV2LnhtbERPTWvCQBC9F/wPyxR6Ed1YUNs0GxFB&#10;sD0opvY+zY5JanY2ZLdJ9Nd3D0KPj/edrAZTi45aV1lWMJtGIIhzqysuFJw+t5MXEM4ja6wtk4Ir&#10;OVilo4cEY217PlKX+UKEEHYxKii9b2IpXV6SQTe1DXHgzrY16ANsC6lb7EO4qeVzFC2kwYpDQ4kN&#10;bUrKL9mvUfCxl3Qb/+zes6/bMPueH6RbL89KPT0O6zcQngb/L767d1rBaxgbvoQf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1DlXDAAAA2wAAAA8AAAAAAAAAAAAA&#10;AAAAoQIAAGRycy9kb3ducmV2LnhtbFBLBQYAAAAABAAEAPkAAACRAwAAAAA=&#10;" strokeweight=".30486mm"/>
                <v:line id="Line 100" o:spid="_x0000_s1070" style="position:absolute;visibility:visible;mso-wrap-style:square" from="6346,3833" to="6346,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ucWcQAAADbAAAADwAAAGRycy9kb3ducmV2LnhtbESP3WoCMRSE7wu+QzhCb0Szaim6GkUF&#10;oRdS6s8DHDfHzeLmZE1SXd++KRR6OczMN8x82dpa3MmHyrGC4SADQVw4XXGp4HTc9icgQkTWWDsm&#10;BU8KsFx0XuaYa/fgPd0PsRQJwiFHBSbGJpcyFIYshoFriJN3cd5iTNKXUnt8JLit5SjL3qXFitOC&#10;wYY2horr4dsq2K/Hu7Mb3+zu7fl19NveJ11MT6nXbruagYjUxv/wX/tDK5hO4fdL+gF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xZxAAAANsAAAAPAAAAAAAAAAAA&#10;AAAAAKECAABkcnMvZG93bnJldi54bWxQSwUGAAAAAAQABAD5AAAAkgMAAAAA&#10;" strokeweight=".30506mm"/>
                <v:line id="Line 101" o:spid="_x0000_s1071" style="position:absolute;visibility:visible;mso-wrap-style:square" from="6101,5008" to="6591,5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COLsYAAADcAAAADwAAAGRycy9kb3ducmV2LnhtbESPQWvCQBCF70L/wzKFXsRsFGoluooU&#10;BPVQadrep9kxic3OhuxWU3995yB4m+G9ee+bxap3jTpTF2rPBsZJCoq48Lbm0sDnx2Y0AxUissXG&#10;Mxn4owCr5cNggZn1F36ncx5LJSEcMjRQxdhmWoeiIoch8S2xaEffOYyydqW2HV4k3DV6kqZT7bBm&#10;aaiwpdeKip/81xnYv2m6Dk/bXf517cffzwcd1i9HY54e+/UcVKQ+3s23660V/FTw5RmZQ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gji7GAAAA3AAAAA8AAAAAAAAA&#10;AAAAAAAAoQIAAGRycy9kb3ducmV2LnhtbFBLBQYAAAAABAAEAPkAAACUAwAAAAA=&#10;" strokeweight=".30486mm"/>
                <v:shape id="Picture 102" o:spid="_x0000_s1072" type="#_x0000_t75" style="position:absolute;left:3593;top:3669;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j6pnDAAAA3AAAAA8AAABkcnMvZG93bnJldi54bWxET81qAjEQvgt9hzBCb25WD1JWo5SCtVh7&#10;8OcBpptxd+lmkiappj59UxC8zcf3O/NlMr04kw+dZQXjogRBXFvdcaPgeFiNnkCEiKyxt0wKfinA&#10;cvEwmGOl7YV3dN7HRuQQDhUqaGN0lZShbslgKKwjztzJeoMxQ99I7fGSw00vJ2U5lQY7zg0tOnpp&#10;qf7a/xgFp7T+lqmfbD+mr+vrcePend98KvU4TM8zEJFSvItv7jed55dj+H8mX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CPqmcMAAADcAAAADwAAAAAAAAAAAAAAAACf&#10;AgAAZHJzL2Rvd25yZXYueG1sUEsFBgAAAAAEAAQA9wAAAI8DAAAAAA==&#10;">
                  <v:imagedata r:id="rId21" o:title=""/>
                </v:shape>
                <v:shape id="Freeform 103" o:spid="_x0000_s1073" style="position:absolute;left:3644;top:5362;width:5393;height:405;visibility:visible;mso-wrap-style:square;v-text-anchor:middle" coordsize="5393,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e+8EA&#10;AADcAAAADwAAAGRycy9kb3ducmV2LnhtbERPTWvCQBC9F/oflhF6qxtzkDZ1FZEWCkohUeh1yI5J&#10;MDubZqdJ+u9dQehtHu9zVpvJtWqgPjSeDSzmCSji0tuGKwOn48fzC6ggyBZbz2TgjwJs1o8PK8ys&#10;HzmnoZBKxRAOGRqoRbpM61DW5DDMfUccubPvHUqEfaVtj2MMd61Ok2SpHTYcG2rsaFdTeSl+nQHb&#10;cvldvG7JHnby8/61t5gXYszTbNq+gRKa5F98d3/aOD9J4fZMvEC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HvvBAAAA3AAAAA8AAAAAAAAAAAAAAAAAmAIAAGRycy9kb3du&#10;cmV2LnhtbFBLBQYAAAAABAAEAPUAAACGAwAAAAA=&#10;" path="m5393,r,234l,234,,405e" filled="f" strokeweight=".22864mm">
                  <v:path arrowok="t" o:connecttype="custom" o:connectlocs="5393,5259;5393,5493;0,5493;0,5664" o:connectangles="0,0,0,0"/>
                </v:shape>
                <v:shape id="Picture 104" o:spid="_x0000_s1074" type="#_x0000_t75" style="position:absolute;left:3587;top:5636;width:114;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0XXDAAAA3AAAAA8AAABkcnMvZG93bnJldi54bWxET9tqAjEQfS/4D2GEvtWsClK2RimCVbR9&#10;8PIB0824u3QziUmqqV/fFAq+zeFcZzpPphMX8qG1rGA4KEAQV1a3XCs4HpZPzyBCRNbYWSYFPxRg&#10;Pus9TLHU9so7uuxjLXIIhxIVNDG6UspQNWQwDKwjztzJeoMxQ19L7fGaw00nR0UxkQZbzg0NOlo0&#10;VH3tv42CU1qdZepG7x+Tt9XtuHFb5zefSj320+sLiEgp3sX/7rXO84sx/D2TL5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73RdcMAAADcAAAADwAAAAAAAAAAAAAAAACf&#10;AgAAZHJzL2Rvd25yZXYueG1sUEsFBgAAAAAEAAQA9wAAAI8DAAAAAA==&#10;">
                  <v:imagedata r:id="rId21" o:title=""/>
                </v:shape>
                <v:shape id="Freeform 105" o:spid="_x0000_s1075" style="position:absolute;left:3650;top:6217;width:5393;height:535;visibility:visible;mso-wrap-style:square;v-text-anchor:middle" coordsize="539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Wk78A&#10;AADcAAAADwAAAGRycy9kb3ducmV2LnhtbERPTYvCMBC9C/sfwix4EU0rqyzVKCKIe9Tq3odmbILN&#10;pDTR1n+/WVjY2zze56y3g2vEk7pgPSvIZxkI4spry7WC6+Uw/QQRIrLGxjMpeFGA7eZttMZC+57P&#10;9CxjLVIIhwIVmBjbQspQGXIYZr4lTtzNdw5jgl0tdYd9CneNnGfZUjq0nBoMtrQ3VN3Lh1NwrGy5&#10;P50meU7nOJjFpP8mu1Nq/D7sViAiDfFf/Of+0ml+9gG/z6QL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NpaTvwAAANwAAAAPAAAAAAAAAAAAAAAAAJgCAABkcnMvZG93bnJl&#10;di54bWxQSwUGAAAAAAQABAD1AAAAhAMAAAAA&#10;" path="m5393,r,309l,309,,535e" filled="f" strokeweight=".22864mm">
                  <v:path arrowok="t" o:connecttype="custom" o:connectlocs="5393,6217;5393,6526;0,6526;0,6752" o:connectangles="0,0,0,0"/>
                </v:shape>
                <v:shape id="Picture 106" o:spid="_x0000_s1076" type="#_x0000_t75" style="position:absolute;left:3593;top:6716;width:114;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IKzPCAAAA3AAAAA8AAABkcnMvZG93bnJldi54bWxET81qwkAQvhf6DssIXopuGhtpo6uEguih&#10;l0QfYMiOSTA7G7LbJL69Wyh4m4/vd7b7ybRioN41lhW8LyMQxKXVDVcKLufD4hOE88gaW8uk4E4O&#10;9rvXly2m2o6c01D4SoQQdikqqL3vUildWZNBt7QdceCutjfoA+wrqXscQ7hpZRxFa2mw4dBQY0ff&#10;NZW34tcoSI4/2ajpzeXxKo/PF7Rf5YdVaj6bsg0IT5N/iv/dJx3mRwn8PRMukL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iCszwgAAANwAAAAPAAAAAAAAAAAAAAAAAJ8C&#10;AABkcnMvZG93bnJldi54bWxQSwUGAAAAAAQABAD3AAAAjgMAAAAA&#10;">
                  <v:imagedata r:id="rId22" o:title=""/>
                </v:shape>
                <v:shape id="Text Box 108" o:spid="_x0000_s1077" type="#_x0000_t202" style="position:absolute;left:6836;top:1047;width:4413;height: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Pw8IA&#10;AADcAAAADwAAAGRycy9kb3ducmV2LnhtbERPzWrCQBC+C77DMkIv0mz0UCXNKmrRevGQ6AMM2TEJ&#10;ZmdDdpukffquUOhtPr7fSbejaURPnastK1hEMQjiwuqaSwW36/F1DcJ5ZI2NZVLwTQ62m+kkxUTb&#10;gTPqc1+KEMIuQQWV920ipSsqMugi2xIH7m47gz7ArpS6wyGEm0Yu4/hNGqw5NFTY0qGi4pF/GQW0&#10;y+zP5eFOJtt/HE73mmkuP5V6mY27dxCeRv8v/nOfdZgfr+D5TLh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M/DwgAAANwAAAAPAAAAAAAAAAAAAAAAAJgCAABkcnMvZG93&#10;bnJldi54bWxQSwUGAAAAAAQABAD1AAAAhwMAAAAA&#10;" filled="f" stroked="f">
                  <v:textbox inset="0,0,0,0">
                    <w:txbxContent>
                      <w:p w:rsidR="00CD1201" w:rsidRPr="00AC7EAC" w:rsidRDefault="00CD1201" w:rsidP="002C4A10">
                        <w:pPr>
                          <w:spacing w:after="0" w:line="240" w:lineRule="auto"/>
                          <w:ind w:firstLine="323"/>
                          <w:jc w:val="center"/>
                          <w:rPr>
                            <w:rFonts w:ascii="Times New Roman" w:hAnsi="Times New Roman" w:cs="Times New Roman"/>
                            <w:sz w:val="24"/>
                          </w:rPr>
                        </w:pPr>
                        <w:r w:rsidRPr="00AC7EAC">
                          <w:rPr>
                            <w:rFonts w:ascii="Times New Roman" w:hAnsi="Times New Roman" w:cs="Times New Roman"/>
                            <w:sz w:val="24"/>
                          </w:rPr>
                          <w:t>Себестоимость реализованной продукции, работ, услуг</w:t>
                        </w:r>
                      </w:p>
                    </w:txbxContent>
                  </v:textbox>
                </v:shape>
                <v:rect id="Rectangle 107" o:spid="_x0000_s1078" style="position:absolute;left:6830;top:5749;width:4413;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XBMIA&#10;AADcAAAADwAAAGRycy9kb3ducmV2LnhtbERPS2vCQBC+C/0PyxR6040WgqSuUtoquSj4uPQ2ZMck&#10;NDubZtc8/PWuIHibj+85i1VvKtFS40rLCqaTCARxZnXJuYLTcT2eg3AeWWNlmRQM5GC1fBktMNG2&#10;4z21B5+LEMIuQQWF93UipcsKMugmtiYO3Nk2Bn2ATS51g10IN5WcRVEsDZYcGgqs6aug7O9wMQq2&#10;m0Hy788uldNz+f+NFPfv11ipt9f+8wOEp94/xQ93qsP8KIb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NcEwgAAANwAAAAPAAAAAAAAAAAAAAAAAJgCAABkcnMvZG93&#10;bnJldi54bWxQSwUGAAAAAAQABAD1AAAAhwMAAAAA&#10;" filled="f" strokeweight=".22864mm"/>
                <v:shape id="Text Box 109" o:spid="_x0000_s1079" type="#_x0000_t202" style="position:absolute;left:6836;top:2135;width:4413;height:1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bscQA&#10;AADcAAAADwAAAGRycy9kb3ducmV2LnhtbESPzW7CQAyE75V4h5WRuFSwgUNVhSwoBJX20kOAB7Cy&#10;zo/IeqPsFtI+fX2o1JutGc98zvaT69WdxtB5NrBeJaCIK287bgxcL2/LV1AhIlvsPZOBbwqw382e&#10;Mkytf3BJ93NslIRwSNFAG+OQah2qlhyGlR+IRav96DDKOjbajviQcNfrTZK8aIcdS0OLAxUtVbfz&#10;lzNAeel/Pm/h5MrDsTjVHdOzfjdmMZ/yLahIU/w3/11/WMFPhF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7W7HEAAAA3AAAAA8AAAAAAAAAAAAAAAAAmAIAAGRycy9k&#10;b3ducmV2LnhtbFBLBQYAAAAABAAEAPUAAACJAwAAAAA=&#10;" filled="f" stroked="f">
                  <v:textbox inset="0,0,0,0">
                    <w:txbxContent>
                      <w:p w:rsidR="00CD1201" w:rsidRPr="002C4A10" w:rsidRDefault="00CD1201" w:rsidP="0045399E">
                        <w:pPr>
                          <w:widowControl w:val="0"/>
                          <w:spacing w:after="0" w:line="240" w:lineRule="atLeast"/>
                          <w:ind w:left="505" w:right="495"/>
                          <w:jc w:val="center"/>
                          <w:rPr>
                            <w:rFonts w:ascii="Times New Roman" w:hAnsi="Times New Roman" w:cs="Times New Roman"/>
                            <w:sz w:val="24"/>
                          </w:rPr>
                        </w:pPr>
                        <w:r w:rsidRPr="002C4A10">
                          <w:rPr>
                            <w:rFonts w:ascii="Times New Roman" w:hAnsi="Times New Roman" w:cs="Times New Roman"/>
                            <w:sz w:val="24"/>
                          </w:rPr>
                          <w:t>Коммерческие и управленческие</w:t>
                        </w:r>
                      </w:p>
                      <w:p w:rsidR="00CD1201" w:rsidRPr="002C4A10" w:rsidRDefault="00CD1201" w:rsidP="0045399E">
                        <w:pPr>
                          <w:widowControl w:val="0"/>
                          <w:spacing w:after="0" w:line="240" w:lineRule="atLeast"/>
                          <w:ind w:left="505" w:right="483"/>
                          <w:jc w:val="center"/>
                          <w:rPr>
                            <w:rFonts w:ascii="Times New Roman" w:hAnsi="Times New Roman" w:cs="Times New Roman"/>
                            <w:sz w:val="24"/>
                          </w:rPr>
                        </w:pPr>
                        <w:r w:rsidRPr="002C4A10">
                          <w:rPr>
                            <w:rFonts w:ascii="Times New Roman" w:hAnsi="Times New Roman" w:cs="Times New Roman"/>
                            <w:sz w:val="24"/>
                          </w:rPr>
                          <w:t>расходы</w:t>
                        </w:r>
                      </w:p>
                    </w:txbxContent>
                  </v:textbox>
                </v:shape>
                <v:shape id="Text Box 110" o:spid="_x0000_s1080" type="#_x0000_t202" style="position:absolute;left:6755;top:4764;width:4717;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KsIA&#10;AADcAAAADwAAAGRycy9kb3ducmV2LnhtbERPzWrCQBC+C77DMkIv0mz0UDTNKmrRevGQ6AMM2TEJ&#10;ZmdDdpukffquUOhtPr7fSbejaURPnastK1hEMQjiwuqaSwW36/F1BcJ5ZI2NZVLwTQ62m+kkxUTb&#10;gTPqc1+KEMIuQQWV920ipSsqMugi2xIH7m47gz7ArpS6wyGEm0Yu4/hNGqw5NFTY0qGi4pF/GQW0&#10;y+zP5eFOJtt/HE73mmkuP5V6mY27dxCeRv8v/nOfdZgfr+H5TLh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9/4qwgAAANwAAAAPAAAAAAAAAAAAAAAAAJgCAABkcnMvZG93&#10;bnJldi54bWxQSwUGAAAAAAQABAD1AAAAhwMAAAAA&#10;" filled="f" stroked="f">
                  <v:textbox inset="0,0,0,0">
                    <w:txbxContent>
                      <w:p w:rsidR="00CD1201" w:rsidRPr="002C4A10" w:rsidRDefault="00CD1201">
                        <w:pPr>
                          <w:spacing w:before="9" w:line="240" w:lineRule="exact"/>
                          <w:ind w:left="835" w:right="113" w:hanging="728"/>
                          <w:rPr>
                            <w:rFonts w:ascii="Times New Roman" w:hAnsi="Times New Roman" w:cs="Times New Roman"/>
                            <w:sz w:val="24"/>
                          </w:rPr>
                        </w:pPr>
                        <w:r w:rsidRPr="002C4A10">
                          <w:rPr>
                            <w:rFonts w:ascii="Times New Roman" w:hAnsi="Times New Roman" w:cs="Times New Roman"/>
                            <w:sz w:val="24"/>
                          </w:rPr>
                          <w:t xml:space="preserve">Налог на прибыль; налоговые платежи и обязательства </w:t>
                        </w:r>
                      </w:p>
                    </w:txbxContent>
                  </v:textbox>
                </v:shape>
                <v:shape id="Text Box 111" o:spid="_x0000_s1081" type="#_x0000_t202" style="position:absolute;left:6830;top:5749;width:4413;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BasUA&#10;AADcAAAADwAAAGRycy9kb3ducmV2LnhtbESPwW7CQAxE75X6Dysj9VKVTXpAKGVBIVWBC4ek/QAr&#10;a5KIrDfKbkPar8eHSr3ZmvHM82Y3u15NNIbOs4F0mYAirr3tuDHw9fnxsgYVIrLF3jMZ+KEAu+3j&#10;wwYz629c0lTFRkkIhwwNtDEOmdahbslhWPqBWLSLHx1GWcdG2xFvEu56/ZokK+2wY2locaCipfpa&#10;fTsDlJf+93wNB1fu34vDpWN61kdjnhZz/gYq0hz/zX/XJyv4qeDLMzKB3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MFqxQAAANwAAAAPAAAAAAAAAAAAAAAAAJgCAABkcnMv&#10;ZG93bnJldi54bWxQSwUGAAAAAAQABAD1AAAAigMAAAAA&#10;" filled="f" stroked="f">
                  <v:textbox inset="0,0,0,0">
                    <w:txbxContent>
                      <w:p w:rsidR="00CD1201" w:rsidRPr="002C4A10" w:rsidRDefault="00CD1201">
                        <w:pPr>
                          <w:spacing w:line="236" w:lineRule="exact"/>
                          <w:ind w:left="354"/>
                          <w:rPr>
                            <w:rFonts w:ascii="Times New Roman" w:hAnsi="Times New Roman" w:cs="Times New Roman"/>
                            <w:sz w:val="24"/>
                          </w:rPr>
                        </w:pPr>
                        <w:r w:rsidRPr="002C4A10">
                          <w:rPr>
                            <w:rFonts w:ascii="Times New Roman" w:hAnsi="Times New Roman" w:cs="Times New Roman"/>
                            <w:sz w:val="24"/>
                          </w:rPr>
                          <w:t>Прибыль, распределенная на нужды</w:t>
                        </w:r>
                      </w:p>
                    </w:txbxContent>
                  </v:textbox>
                </v:shape>
                <v:shape id="Text Box 112" o:spid="_x0000_s1082" type="#_x0000_t202" style="position:absolute;left:2621;top:3884;width:2316;height: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k8cAA&#10;AADcAAAADwAAAGRycy9kb3ducmV2LnhtbERPS4vCMBC+C/6HMIIX0bQeZOk2irr4uHio7g8YmukD&#10;m0lpslr99UYQ9jYf33PSVW8acaPO1ZYVxLMIBHFudc2lgt/LbvoFwnlkjY1lUvAgB6vlcJBiou2d&#10;M7qdfSlCCLsEFVTet4mULq/IoJvZljhwhe0M+gC7UuoO7yHcNHIeRQtpsObQUGFL24ry6/nPKKB1&#10;Zp+nq9ubbPOz3Rc100QelBqP+vU3CE+9/xd/3Ecd5scxvJ8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hk8cAAAADcAAAADwAAAAAAAAAAAAAAAACYAgAAZHJzL2Rvd25y&#10;ZXYueG1sUEsFBgAAAAAEAAQA9QAAAIUDAAAAAA==&#10;" filled="f" stroked="f">
                  <v:textbox inset="0,0,0,0">
                    <w:txbxContent>
                      <w:p w:rsidR="00CD1201" w:rsidRPr="002C4A10" w:rsidRDefault="00CD1201">
                        <w:pPr>
                          <w:spacing w:line="266" w:lineRule="exact"/>
                          <w:rPr>
                            <w:rFonts w:ascii="Times New Roman" w:hAnsi="Times New Roman" w:cs="Times New Roman"/>
                            <w:sz w:val="24"/>
                          </w:rPr>
                        </w:pPr>
                        <w:r w:rsidRPr="002C4A10">
                          <w:rPr>
                            <w:rFonts w:ascii="Times New Roman" w:hAnsi="Times New Roman" w:cs="Times New Roman"/>
                            <w:sz w:val="24"/>
                          </w:rPr>
                          <w:t>Прибыль от продаж</w:t>
                        </w:r>
                      </w:p>
                    </w:txbxContent>
                  </v:textbox>
                </v:shape>
                <v:shape id="Text Box 113" o:spid="_x0000_s1083" type="#_x0000_t202" style="position:absolute;left:6190;top:5720;width:565;height: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6hr4A&#10;AADcAAAADwAAAGRycy9kb3ducmV2LnhtbERPSwrCMBDdC94hjOBGNNWFSDWKH/xsXFQ9wNCMbbGZ&#10;lCZq9fRGENzN431ntmhMKR5Uu8KyguEgAkGcWl1wpuBy3vYnIJxH1lhaJgUvcrCYt1szjLV9ckKP&#10;k89ECGEXo4Lc+yqW0qU5GXQDWxEH7mprgz7AOpO6xmcIN6UcRdFYGiw4NORY0Tqn9Ha6GwW0TOz7&#10;eHM7k6w26921YOrJvVLdTrOcgvDU+L/45z7oMH84g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WK+oa+AAAA3AAAAA8AAAAAAAAAAAAAAAAAmAIAAGRycy9kb3ducmV2&#10;LnhtbFBLBQYAAAAABAAEAPUAAACDAwAAAAA=&#10;" filled="f" stroked="f">
                  <v:textbox inset="0,0,0,0">
                    <w:txbxContent>
                      <w:p w:rsidR="00CD1201" w:rsidRDefault="00CD1201">
                        <w:pPr>
                          <w:tabs>
                            <w:tab w:val="left" w:pos="544"/>
                          </w:tabs>
                          <w:spacing w:line="266" w:lineRule="exact"/>
                          <w:rPr>
                            <w:sz w:val="24"/>
                          </w:rPr>
                        </w:pPr>
                        <w:r>
                          <w:rPr>
                            <w:sz w:val="24"/>
                            <w:u w:val="single"/>
                          </w:rPr>
                          <w:t xml:space="preserve"> </w:t>
                        </w:r>
                        <w:r>
                          <w:rPr>
                            <w:sz w:val="24"/>
                            <w:u w:val="single"/>
                          </w:rPr>
                          <w:tab/>
                        </w:r>
                      </w:p>
                    </w:txbxContent>
                  </v:textbox>
                </v:shape>
                <v:shape id="Text Box 114" o:spid="_x0000_s1084" type="#_x0000_t202" style="position:absolute;left:1594;top:1047;width:44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hesIA&#10;AADcAAAADwAAAGRycy9kb3ducmV2LnhtbERPTWvCQBC9F/wPywje6sZaRFI3QcVavQjaFjwO2TEJ&#10;ZmeX7BrTf98VCr3N433OIu9NIzpqfW1ZwWScgCAurK65VPD1+f48B+EDssbGMin4IQ95NnhaYKrt&#10;nY/UnUIpYgj7FBVUIbhUSl9UZNCPrSOO3MW2BkOEbSl1i/cYbhr5kiQzabDm2FCho3VFxfV0MwrM&#10;7sMdHJWr/abbb93rRp6/a6nUaNgv30AE6sO/+M+903H+ZAqP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mF6wgAAANwAAAAPAAAAAAAAAAAAAAAAAJgCAABkcnMvZG93&#10;bnJldi54bWxQSwUGAAAAAAQABAD1AAAAhwMAAAAA&#10;" filled="f" strokeweight=".22864mm">
                  <v:textbox inset="0,0,0,0">
                    <w:txbxContent>
                      <w:p w:rsidR="00CD1201" w:rsidRPr="002C4A10" w:rsidRDefault="00CD1201" w:rsidP="003464B9">
                        <w:pPr>
                          <w:spacing w:after="0" w:line="240" w:lineRule="auto"/>
                          <w:ind w:firstLine="710"/>
                          <w:jc w:val="center"/>
                          <w:rPr>
                            <w:rFonts w:ascii="Times New Roman" w:hAnsi="Times New Roman" w:cs="Times New Roman"/>
                            <w:sz w:val="24"/>
                          </w:rPr>
                        </w:pPr>
                        <w:r w:rsidRPr="002C4A10">
                          <w:rPr>
                            <w:rFonts w:ascii="Times New Roman" w:hAnsi="Times New Roman" w:cs="Times New Roman"/>
                            <w:sz w:val="24"/>
                          </w:rPr>
                          <w:t>Выручка от реализации продукции, товаров, услуг без НДС и</w:t>
                        </w:r>
                        <w:r>
                          <w:rPr>
                            <w:rFonts w:ascii="Times New Roman" w:hAnsi="Times New Roman" w:cs="Times New Roman"/>
                            <w:sz w:val="24"/>
                          </w:rPr>
                          <w:t xml:space="preserve"> </w:t>
                        </w:r>
                        <w:r w:rsidRPr="002C4A10">
                          <w:rPr>
                            <w:rFonts w:ascii="Times New Roman" w:hAnsi="Times New Roman" w:cs="Times New Roman"/>
                            <w:sz w:val="24"/>
                          </w:rPr>
                          <w:t>акцизов</w:t>
                        </w:r>
                      </w:p>
                    </w:txbxContent>
                  </v:textbox>
                </v:shape>
                <v:shape id="Text Box 115" o:spid="_x0000_s1085" type="#_x0000_t202" style="position:absolute;left:1443;top:2621;width:4413;height: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5DsEA&#10;AADcAAAADwAAAGRycy9kb3ducmV2LnhtbERPS4vCMBC+L/gfwgje1lSRRapRVFxXL4Iv8Dg0Y1ts&#10;JqHJ1u6/3wiCt/n4njOdt6YSDdW+tKxg0E9AEGdWl5wrOJ++P8cgfEDWWFkmBX/kYT7rfEwx1fbB&#10;B2qOIRcxhH2KCooQXCqlzwoy6PvWEUfuZmuDIcI6l7rGRww3lRwmyZc0WHJsKNDRqqDsfvw1Csz2&#10;x+0d5cvdutlt3Ggtr5dSKtXrtosJiEBteItf7q2O8wcjeD4TL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H+Q7BAAAA3AAAAA8AAAAAAAAAAAAAAAAAmAIAAGRycy9kb3du&#10;cmV2LnhtbFBLBQYAAAAABAAEAPUAAACGAwAAAAA=&#10;" filled="f" strokeweight=".22864mm">
                  <v:textbox inset="0,0,0,0">
                    <w:txbxContent>
                      <w:p w:rsidR="00CD1201" w:rsidRPr="002C4A10" w:rsidRDefault="00CD1201">
                        <w:pPr>
                          <w:spacing w:before="79"/>
                          <w:ind w:left="1301"/>
                          <w:rPr>
                            <w:rFonts w:ascii="Times New Roman" w:hAnsi="Times New Roman" w:cs="Times New Roman"/>
                            <w:sz w:val="24"/>
                          </w:rPr>
                        </w:pPr>
                        <w:r w:rsidRPr="002C4A10">
                          <w:rPr>
                            <w:rFonts w:ascii="Times New Roman" w:hAnsi="Times New Roman" w:cs="Times New Roman"/>
                            <w:sz w:val="24"/>
                          </w:rPr>
                          <w:t>Валовая прибыль</w:t>
                        </w:r>
                      </w:p>
                    </w:txbxContent>
                  </v:textbox>
                </v:shape>
                <v:shape id="Text Box 116" o:spid="_x0000_s1086" type="#_x0000_t202" style="position:absolute;left:1443;top:4763;width:4413;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clcIA&#10;AADcAAAADwAAAGRycy9kb3ducmV2LnhtbERPTWvCQBC9F/wPywje6sZiRVI3QcVavQjaFjwO2TEJ&#10;ZmeX7BrTf98VCr3N433OIu9NIzpqfW1ZwWScgCAurK65VPD1+f48B+EDssbGMin4IQ95NnhaYKrt&#10;nY/UnUIpYgj7FBVUIbhUSl9UZNCPrSOO3MW2BkOEbSl1i/cYbhr5kiQzabDm2FCho3VFxfV0MwrM&#10;7sMdHJWr/abbb910I8/ftVRqNOyXbyAC9eFf/Ofe6Th/8gqP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1yVwgAAANwAAAAPAAAAAAAAAAAAAAAAAJgCAABkcnMvZG93&#10;bnJldi54bWxQSwUGAAAAAAQABAD1AAAAhwMAAAAA&#10;" filled="f" strokeweight=".22864mm">
                  <v:textbox inset="0,0,0,0">
                    <w:txbxContent>
                      <w:p w:rsidR="00CD1201" w:rsidRPr="002C4A10" w:rsidRDefault="00CD1201">
                        <w:pPr>
                          <w:spacing w:before="76"/>
                          <w:ind w:left="631"/>
                          <w:rPr>
                            <w:rFonts w:ascii="Times New Roman" w:hAnsi="Times New Roman" w:cs="Times New Roman"/>
                            <w:sz w:val="24"/>
                          </w:rPr>
                        </w:pPr>
                        <w:r w:rsidRPr="002C4A10">
                          <w:rPr>
                            <w:rFonts w:ascii="Times New Roman" w:hAnsi="Times New Roman" w:cs="Times New Roman"/>
                            <w:sz w:val="24"/>
                          </w:rPr>
                          <w:t>Прибыль до налогообложения</w:t>
                        </w:r>
                      </w:p>
                    </w:txbxContent>
                  </v:textbox>
                </v:shape>
                <v:shape id="Text Box 117" o:spid="_x0000_s1087" type="#_x0000_t202" style="position:absolute;left:1437;top:5749;width:4413;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C4sEA&#10;AADcAAAADwAAAGRycy9kb3ducmV2LnhtbERPS4vCMBC+C/6HMMLeNFVEpBplFdfVi+BjYY9DM9sW&#10;m0losrX+eyMI3ubje8582ZpKNFT70rKC4SABQZxZXXKu4HL+6k9B+ICssbJMCu7kYbnoduaYanvj&#10;IzWnkIsYwj5FBUUILpXSZwUZ9APriCP3Z2uDIcI6l7rGWww3lRwlyUQaLDk2FOhoXVB2Pf0bBWb3&#10;7Q6O8tV+0+y3bryRvz+lVOqj137OQARqw1v8cu90nD+cwP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ZwuLBAAAA3AAAAA8AAAAAAAAAAAAAAAAAmAIAAGRycy9kb3du&#10;cmV2LnhtbFBLBQYAAAAABAAEAPUAAACGAwAAAAA=&#10;" filled="f" strokeweight=".22864mm">
                  <v:textbox inset="0,0,0,0">
                    <w:txbxContent>
                      <w:p w:rsidR="00CD1201" w:rsidRPr="002C4A10" w:rsidRDefault="00CD1201">
                        <w:pPr>
                          <w:spacing w:before="76"/>
                          <w:ind w:left="1364"/>
                          <w:rPr>
                            <w:rFonts w:ascii="Times New Roman" w:hAnsi="Times New Roman" w:cs="Times New Roman"/>
                            <w:sz w:val="24"/>
                          </w:rPr>
                        </w:pPr>
                        <w:r w:rsidRPr="002C4A10">
                          <w:rPr>
                            <w:rFonts w:ascii="Times New Roman" w:hAnsi="Times New Roman" w:cs="Times New Roman"/>
                            <w:sz w:val="24"/>
                          </w:rPr>
                          <w:t>Чистая прибыль</w:t>
                        </w:r>
                      </w:p>
                    </w:txbxContent>
                  </v:textbox>
                </v:shape>
                <v:shape id="Text Box 118" o:spid="_x0000_s1088" type="#_x0000_t202" style="position:absolute;left:1443;top:6866;width:4413;height: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VnecIA&#10;AADcAAAADwAAAGRycy9kb3ducmV2LnhtbERPTWvCQBC9F/wPywje6sYiVVI3QcVavQjaFjwO2TEJ&#10;ZmeX7BrTf98VCr3N433OIu9NIzpqfW1ZwWScgCAurK65VPD1+f48B+EDssbGMin4IQ95NnhaYKrt&#10;nY/UnUIpYgj7FBVUIbhUSl9UZNCPrSOO3MW2BkOEbSl1i/cYbhr5kiSv0mDNsaFCR+uKiuvpZhSY&#10;3Yc7OCpX+02337rpRp6/a6nUaNgv30AE6sO/+M+903H+ZAaP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d5wgAAANwAAAAPAAAAAAAAAAAAAAAAAJgCAABkcnMvZG93&#10;bnJldi54bWxQSwUGAAAAAAQABAD1AAAAhwMAAAAA&#10;" filled="f" strokeweight=".22864mm">
                  <v:textbox inset="0,0,0,0">
                    <w:txbxContent>
                      <w:p w:rsidR="00CD1201" w:rsidRDefault="00CD1201">
                        <w:pPr>
                          <w:spacing w:line="213" w:lineRule="auto"/>
                          <w:ind w:left="722" w:right="715" w:hanging="10"/>
                          <w:jc w:val="center"/>
                          <w:rPr>
                            <w:rFonts w:ascii="Times New Roman" w:hAnsi="Times New Roman" w:cs="Times New Roman"/>
                            <w:sz w:val="24"/>
                          </w:rPr>
                        </w:pPr>
                        <w:r w:rsidRPr="002C4A10">
                          <w:rPr>
                            <w:rFonts w:ascii="Times New Roman" w:hAnsi="Times New Roman" w:cs="Times New Roman"/>
                            <w:sz w:val="24"/>
                          </w:rPr>
                          <w:t>Капитализированная (нераспределенная) прибыль (отражена в бух. балансе)</w:t>
                        </w: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Default="00CD1201">
                        <w:pPr>
                          <w:spacing w:line="213" w:lineRule="auto"/>
                          <w:ind w:left="722" w:right="715" w:hanging="10"/>
                          <w:jc w:val="center"/>
                          <w:rPr>
                            <w:rFonts w:ascii="Times New Roman" w:hAnsi="Times New Roman" w:cs="Times New Roman"/>
                            <w:sz w:val="24"/>
                          </w:rPr>
                        </w:pPr>
                      </w:p>
                      <w:p w:rsidR="00CD1201" w:rsidRPr="002C4A10" w:rsidRDefault="00CD1201">
                        <w:pPr>
                          <w:spacing w:line="213" w:lineRule="auto"/>
                          <w:ind w:left="722" w:right="715" w:hanging="10"/>
                          <w:jc w:val="center"/>
                          <w:rPr>
                            <w:rFonts w:ascii="Times New Roman" w:hAnsi="Times New Roman" w:cs="Times New Roman"/>
                            <w:sz w:val="24"/>
                          </w:rPr>
                        </w:pPr>
                      </w:p>
                    </w:txbxContent>
                  </v:textbox>
                </v:shape>
                <w10:wrap type="through" anchorx="page"/>
              </v:group>
            </w:pict>
          </mc:Fallback>
        </mc:AlternateContent>
      </w:r>
    </w:p>
    <w:p w:rsidR="00D72479" w:rsidRPr="00CD1201" w:rsidRDefault="00D72479" w:rsidP="008E07F8">
      <w:pPr>
        <w:pStyle w:val="a6"/>
        <w:spacing w:line="360" w:lineRule="auto"/>
        <w:ind w:left="0" w:firstLine="707"/>
        <w:rPr>
          <w:noProof/>
          <w:lang w:val="ru-RU" w:eastAsia="ru-RU"/>
        </w:rPr>
      </w:pPr>
    </w:p>
    <w:p w:rsidR="00D72479" w:rsidRPr="00CD1201" w:rsidRDefault="00D72479" w:rsidP="008E07F8">
      <w:pPr>
        <w:pStyle w:val="a6"/>
        <w:spacing w:line="360" w:lineRule="auto"/>
        <w:ind w:left="0" w:firstLine="707"/>
        <w:rPr>
          <w:lang w:val="ru-RU"/>
        </w:rPr>
      </w:pPr>
    </w:p>
    <w:p w:rsidR="00D72479" w:rsidRPr="00CD1201" w:rsidRDefault="00D72479" w:rsidP="008E07F8">
      <w:pPr>
        <w:pStyle w:val="a6"/>
        <w:spacing w:line="360" w:lineRule="auto"/>
        <w:ind w:left="0" w:firstLine="707"/>
        <w:rPr>
          <w:lang w:val="ru-RU"/>
        </w:rPr>
      </w:pPr>
    </w:p>
    <w:p w:rsidR="00D72479" w:rsidRPr="00CD1201" w:rsidRDefault="00D72479" w:rsidP="008E07F8">
      <w:pPr>
        <w:pStyle w:val="a6"/>
        <w:spacing w:line="360" w:lineRule="auto"/>
        <w:ind w:left="0" w:firstLine="707"/>
        <w:rPr>
          <w:lang w:val="ru-RU"/>
        </w:rPr>
      </w:pPr>
    </w:p>
    <w:p w:rsidR="002648A9" w:rsidRPr="00CD1201" w:rsidRDefault="002648A9" w:rsidP="008E07F8">
      <w:pPr>
        <w:pStyle w:val="a6"/>
        <w:spacing w:line="360" w:lineRule="auto"/>
        <w:ind w:left="0" w:firstLine="707"/>
        <w:rPr>
          <w:sz w:val="36"/>
          <w:lang w:val="ru-RU"/>
        </w:rPr>
      </w:pPr>
    </w:p>
    <w:p w:rsidR="00AC7EAC" w:rsidRPr="00CD1201" w:rsidRDefault="00AC7EAC" w:rsidP="008E07F8">
      <w:pPr>
        <w:pStyle w:val="a6"/>
        <w:spacing w:line="360" w:lineRule="auto"/>
        <w:ind w:left="0"/>
        <w:jc w:val="left"/>
        <w:rPr>
          <w:lang w:val="ru-RU"/>
        </w:rPr>
      </w:pPr>
    </w:p>
    <w:p w:rsidR="00D72479" w:rsidRPr="00CD1201" w:rsidRDefault="00AC7EAC" w:rsidP="00AC7EAC">
      <w:pPr>
        <w:pStyle w:val="a6"/>
        <w:spacing w:line="360" w:lineRule="auto"/>
        <w:ind w:left="0" w:firstLine="709"/>
        <w:jc w:val="left"/>
        <w:rPr>
          <w:lang w:val="ru-RU"/>
        </w:rPr>
      </w:pPr>
      <w:r w:rsidRPr="00CD1201">
        <w:rPr>
          <w:lang w:val="ru-RU"/>
        </w:rPr>
        <w:t>Р</w:t>
      </w:r>
      <w:r w:rsidR="00D72479" w:rsidRPr="00CD1201">
        <w:rPr>
          <w:lang w:val="ru-RU"/>
        </w:rPr>
        <w:t>исунок 2 - Структурно-логическая модель формирования финансовых</w:t>
      </w:r>
    </w:p>
    <w:p w:rsidR="00D72479" w:rsidRPr="00CD1201" w:rsidRDefault="00AC7EAC" w:rsidP="007E4187">
      <w:pPr>
        <w:pStyle w:val="a6"/>
        <w:spacing w:line="360" w:lineRule="auto"/>
        <w:ind w:left="0"/>
        <w:jc w:val="left"/>
        <w:rPr>
          <w:lang w:val="ru-RU"/>
        </w:rPr>
      </w:pPr>
      <w:r w:rsidRPr="00CD1201">
        <w:rPr>
          <w:lang w:val="ru-RU"/>
        </w:rPr>
        <w:t>р</w:t>
      </w:r>
      <w:r w:rsidR="00D72479" w:rsidRPr="00CD1201">
        <w:rPr>
          <w:lang w:val="ru-RU"/>
        </w:rPr>
        <w:t>езультатов</w:t>
      </w:r>
    </w:p>
    <w:p w:rsidR="00510C7B" w:rsidRPr="00CD1201" w:rsidRDefault="00510C7B" w:rsidP="007E4187">
      <w:pPr>
        <w:pStyle w:val="a6"/>
        <w:spacing w:line="360" w:lineRule="auto"/>
        <w:ind w:left="0" w:firstLine="709"/>
        <w:rPr>
          <w:lang w:val="ru-RU"/>
        </w:rPr>
      </w:pPr>
    </w:p>
    <w:p w:rsidR="00D72479" w:rsidRPr="00CD1201" w:rsidRDefault="00D72479" w:rsidP="00AF40FB">
      <w:pPr>
        <w:pStyle w:val="a6"/>
        <w:spacing w:line="360" w:lineRule="auto"/>
        <w:ind w:left="0" w:firstLine="709"/>
        <w:rPr>
          <w:lang w:val="ru-RU"/>
        </w:rPr>
      </w:pPr>
      <w:r w:rsidRPr="00CD1201">
        <w:rPr>
          <w:lang w:val="ru-RU"/>
        </w:rPr>
        <w:t>Рассмотрим порядок формирования чистой прибыли организации</w:t>
      </w:r>
      <w:r w:rsidR="00AF40FB" w:rsidRPr="00CD1201">
        <w:rPr>
          <w:lang w:val="ru-RU"/>
        </w:rPr>
        <w:t xml:space="preserve"> </w:t>
      </w:r>
      <w:r w:rsidR="00BC39F0" w:rsidRPr="00CD1201">
        <w:rPr>
          <w:lang w:val="ru-RU"/>
        </w:rPr>
        <w:t>[3]</w:t>
      </w:r>
      <w:r w:rsidRPr="00CD1201">
        <w:rPr>
          <w:lang w:val="ru-RU"/>
        </w:rPr>
        <w:t>.</w:t>
      </w:r>
    </w:p>
    <w:p w:rsidR="00D72479" w:rsidRPr="00CD1201" w:rsidRDefault="00D72479" w:rsidP="00AF40FB">
      <w:pPr>
        <w:pStyle w:val="a6"/>
        <w:spacing w:line="360" w:lineRule="auto"/>
        <w:ind w:left="0" w:firstLine="709"/>
        <w:rPr>
          <w:lang w:val="ru-RU"/>
        </w:rPr>
      </w:pPr>
      <w:r w:rsidRPr="00CD1201">
        <w:rPr>
          <w:lang w:val="ru-RU"/>
        </w:rPr>
        <w:t xml:space="preserve">В настоящее время, все доходы организации (кроме кредитных и страховых организаций) увеличивают выручку любого организации в результате поступления денежных средств или иного имущества, или погашения обязательств, которые приводят к накоплению капитала этой организации, за исключением вкладов других участников, собственников </w:t>
      </w:r>
      <w:r w:rsidRPr="00CD1201">
        <w:rPr>
          <w:lang w:val="ru-RU"/>
        </w:rPr>
        <w:lastRenderedPageBreak/>
        <w:t>имущества.</w:t>
      </w:r>
    </w:p>
    <w:p w:rsidR="00D72479" w:rsidRPr="00CD1201" w:rsidRDefault="00D72479" w:rsidP="00AF40FB">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«В соответствии с Положением по бухгалтерскому учету «Доходы организации» ПБУ 9/99 доходы организации в зависимости от их характера, условий получения и предмета деятельности организации подразделяются на доходы от обычных видов деятельности; прочие по</w:t>
      </w:r>
      <w:r w:rsidR="00FB46E3" w:rsidRPr="00CD1201">
        <w:rPr>
          <w:rFonts w:ascii="Times New Roman" w:hAnsi="Times New Roman" w:cs="Times New Roman"/>
          <w:sz w:val="28"/>
          <w:szCs w:val="28"/>
        </w:rPr>
        <w:t xml:space="preserve">ступления: операционные доходы; </w:t>
      </w:r>
      <w:r w:rsidRPr="00CD1201">
        <w:rPr>
          <w:rFonts w:ascii="Times New Roman" w:hAnsi="Times New Roman" w:cs="Times New Roman"/>
          <w:sz w:val="28"/>
          <w:szCs w:val="28"/>
        </w:rPr>
        <w:t>внереализационные доходы»</w:t>
      </w:r>
      <w:r w:rsidR="006911EA" w:rsidRPr="00CD1201">
        <w:rPr>
          <w:rFonts w:ascii="Times New Roman" w:hAnsi="Times New Roman" w:cs="Times New Roman"/>
          <w:sz w:val="28"/>
          <w:szCs w:val="28"/>
        </w:rPr>
        <w:t>.</w:t>
      </w:r>
    </w:p>
    <w:p w:rsidR="00B562F0" w:rsidRPr="00CD1201" w:rsidRDefault="00B562F0" w:rsidP="00AF40FB">
      <w:pPr>
        <w:pStyle w:val="a6"/>
        <w:spacing w:line="360" w:lineRule="auto"/>
        <w:ind w:left="0" w:firstLine="709"/>
        <w:rPr>
          <w:lang w:val="ru-RU"/>
        </w:rPr>
      </w:pPr>
      <w:r w:rsidRPr="00CD1201">
        <w:rPr>
          <w:lang w:val="ru-RU"/>
        </w:rPr>
        <w:t>К операционным доходам относятся выручка от продажи, поступления, связанные с выполнением работ, оказанием услуг, а также от передачи во временное использование своих активов по договору аренды;  предоставления за плату прав, возникающих из патентов на изобретения, промышленные образцы и других видов интеллектуальной собственности; участие в уставных капиталах других</w:t>
      </w:r>
      <w:r w:rsidRPr="00CD1201">
        <w:rPr>
          <w:spacing w:val="-13"/>
          <w:lang w:val="ru-RU"/>
        </w:rPr>
        <w:t xml:space="preserve"> </w:t>
      </w:r>
      <w:r w:rsidRPr="00CD1201">
        <w:rPr>
          <w:lang w:val="ru-RU"/>
        </w:rPr>
        <w:t>организаций.</w:t>
      </w:r>
    </w:p>
    <w:p w:rsidR="00B562F0" w:rsidRPr="00CD1201" w:rsidRDefault="00B562F0" w:rsidP="00AF40FB">
      <w:pPr>
        <w:pStyle w:val="a6"/>
        <w:spacing w:line="360" w:lineRule="auto"/>
        <w:ind w:left="0" w:firstLine="709"/>
        <w:rPr>
          <w:lang w:val="ru-RU"/>
        </w:rPr>
      </w:pPr>
      <w:r w:rsidRPr="00CD1201">
        <w:rPr>
          <w:lang w:val="ru-RU"/>
        </w:rPr>
        <w:t>К операционным доходам также относятся:</w:t>
      </w:r>
    </w:p>
    <w:p w:rsidR="00B562F0" w:rsidRPr="00CD1201" w:rsidRDefault="00B562F0" w:rsidP="00AF40FB">
      <w:pPr>
        <w:pStyle w:val="a9"/>
        <w:tabs>
          <w:tab w:val="left" w:pos="1041"/>
        </w:tabs>
        <w:spacing w:before="0" w:line="360" w:lineRule="auto"/>
        <w:ind w:left="0" w:firstLine="709"/>
        <w:rPr>
          <w:sz w:val="28"/>
          <w:lang w:val="ru-RU"/>
        </w:rPr>
      </w:pPr>
      <w:r w:rsidRPr="00CD1201">
        <w:rPr>
          <w:sz w:val="28"/>
          <w:lang w:val="ru-RU"/>
        </w:rPr>
        <w:t>- поступления, связанные с предоставлением за плату во временное пользование активов</w:t>
      </w:r>
      <w:r w:rsidRPr="00CD1201">
        <w:rPr>
          <w:spacing w:val="-11"/>
          <w:sz w:val="28"/>
          <w:lang w:val="ru-RU"/>
        </w:rPr>
        <w:t xml:space="preserve"> </w:t>
      </w:r>
      <w:r w:rsidRPr="00CD1201">
        <w:rPr>
          <w:sz w:val="28"/>
          <w:lang w:val="ru-RU"/>
        </w:rPr>
        <w:t>организации;</w:t>
      </w:r>
    </w:p>
    <w:p w:rsidR="00B562F0" w:rsidRPr="00CD1201" w:rsidRDefault="00B562F0" w:rsidP="00AF40FB">
      <w:pPr>
        <w:pStyle w:val="a9"/>
        <w:tabs>
          <w:tab w:val="left" w:pos="1192"/>
        </w:tabs>
        <w:spacing w:before="0" w:line="360" w:lineRule="auto"/>
        <w:ind w:left="0" w:firstLine="709"/>
        <w:rPr>
          <w:sz w:val="28"/>
          <w:lang w:val="ru-RU"/>
        </w:rPr>
      </w:pPr>
      <w:r w:rsidRPr="00CD1201">
        <w:rPr>
          <w:sz w:val="28"/>
          <w:lang w:val="ru-RU"/>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w:t>
      </w:r>
      <w:r w:rsidRPr="00CD1201">
        <w:rPr>
          <w:spacing w:val="-15"/>
          <w:sz w:val="28"/>
          <w:lang w:val="ru-RU"/>
        </w:rPr>
        <w:t xml:space="preserve"> </w:t>
      </w:r>
      <w:r w:rsidRPr="00CD1201">
        <w:rPr>
          <w:sz w:val="28"/>
          <w:lang w:val="ru-RU"/>
        </w:rPr>
        <w:t>собственности;</w:t>
      </w:r>
    </w:p>
    <w:p w:rsidR="00B562F0" w:rsidRPr="00CD1201" w:rsidRDefault="00B562F0" w:rsidP="00AF40FB">
      <w:pPr>
        <w:pStyle w:val="a9"/>
        <w:tabs>
          <w:tab w:val="left" w:pos="1055"/>
        </w:tabs>
        <w:spacing w:before="0" w:line="360" w:lineRule="auto"/>
        <w:ind w:left="0" w:firstLine="709"/>
        <w:rPr>
          <w:sz w:val="28"/>
          <w:lang w:val="ru-RU"/>
        </w:rPr>
      </w:pPr>
      <w:r w:rsidRPr="00CD1201">
        <w:rPr>
          <w:sz w:val="28"/>
          <w:lang w:val="ru-RU"/>
        </w:rPr>
        <w:t>- поступления, связанные с участием в уставных капиталах других организаций;</w:t>
      </w:r>
    </w:p>
    <w:p w:rsidR="00B562F0" w:rsidRPr="00CD1201" w:rsidRDefault="00B562F0" w:rsidP="00AF40FB">
      <w:pPr>
        <w:pStyle w:val="a9"/>
        <w:tabs>
          <w:tab w:val="left" w:pos="1178"/>
        </w:tabs>
        <w:spacing w:before="0" w:line="360" w:lineRule="auto"/>
        <w:ind w:left="0" w:firstLine="709"/>
        <w:rPr>
          <w:sz w:val="28"/>
          <w:lang w:val="ru-RU"/>
        </w:rPr>
      </w:pPr>
      <w:r w:rsidRPr="00CD1201">
        <w:rPr>
          <w:sz w:val="28"/>
          <w:lang w:val="ru-RU"/>
        </w:rPr>
        <w:t>- прибыль, полученная организацией в результате совместной деятельности;</w:t>
      </w:r>
    </w:p>
    <w:p w:rsidR="00B562F0" w:rsidRPr="00CD1201" w:rsidRDefault="00B562F0" w:rsidP="00AF40FB">
      <w:pPr>
        <w:pStyle w:val="a9"/>
        <w:tabs>
          <w:tab w:val="left" w:pos="983"/>
        </w:tabs>
        <w:spacing w:before="0" w:line="360" w:lineRule="auto"/>
        <w:ind w:left="0" w:firstLine="709"/>
        <w:rPr>
          <w:sz w:val="28"/>
          <w:lang w:val="ru-RU"/>
        </w:rPr>
      </w:pPr>
      <w:r w:rsidRPr="00CD1201">
        <w:rPr>
          <w:sz w:val="28"/>
          <w:lang w:val="ru-RU"/>
        </w:rPr>
        <w:t>- поступления от продажи основных средств и иных активов, отличных от денежных средств (кроме иностранной валюты), продукции,</w:t>
      </w:r>
      <w:r w:rsidRPr="00CD1201">
        <w:rPr>
          <w:spacing w:val="-28"/>
          <w:sz w:val="28"/>
          <w:lang w:val="ru-RU"/>
        </w:rPr>
        <w:t xml:space="preserve"> </w:t>
      </w:r>
      <w:r w:rsidRPr="00CD1201">
        <w:rPr>
          <w:sz w:val="28"/>
          <w:lang w:val="ru-RU"/>
        </w:rPr>
        <w:t>товаров;</w:t>
      </w:r>
    </w:p>
    <w:p w:rsidR="00B562F0" w:rsidRPr="00CD1201" w:rsidRDefault="00B562F0" w:rsidP="00AF40FB">
      <w:pPr>
        <w:pStyle w:val="a9"/>
        <w:tabs>
          <w:tab w:val="left" w:pos="1036"/>
        </w:tabs>
        <w:spacing w:before="0" w:line="360" w:lineRule="auto"/>
        <w:ind w:left="0" w:firstLine="709"/>
        <w:rPr>
          <w:sz w:val="28"/>
          <w:lang w:val="ru-RU"/>
        </w:rPr>
      </w:pPr>
      <w:r w:rsidRPr="00CD1201">
        <w:rPr>
          <w:sz w:val="28"/>
          <w:lang w:val="ru-RU"/>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w:t>
      </w:r>
      <w:r w:rsidRPr="00CD1201">
        <w:rPr>
          <w:spacing w:val="-18"/>
          <w:sz w:val="28"/>
          <w:lang w:val="ru-RU"/>
        </w:rPr>
        <w:t xml:space="preserve"> </w:t>
      </w:r>
      <w:r w:rsidRPr="00CD1201">
        <w:rPr>
          <w:sz w:val="28"/>
          <w:lang w:val="ru-RU"/>
        </w:rPr>
        <w:t>банке.</w:t>
      </w:r>
    </w:p>
    <w:p w:rsidR="00B562F0" w:rsidRPr="00CD1201" w:rsidRDefault="00B562F0" w:rsidP="00AF40FB">
      <w:pPr>
        <w:pStyle w:val="a6"/>
        <w:spacing w:line="360" w:lineRule="auto"/>
        <w:ind w:left="0" w:firstLine="709"/>
        <w:rPr>
          <w:lang w:val="ru-RU"/>
        </w:rPr>
      </w:pPr>
      <w:r w:rsidRPr="00CD1201">
        <w:rPr>
          <w:lang w:val="ru-RU"/>
        </w:rPr>
        <w:t>Внереализационными доходами являются:</w:t>
      </w:r>
    </w:p>
    <w:p w:rsidR="00B562F0" w:rsidRPr="00CD1201" w:rsidRDefault="00B562F0" w:rsidP="00AF40FB">
      <w:pPr>
        <w:pStyle w:val="a9"/>
        <w:tabs>
          <w:tab w:val="left" w:pos="974"/>
        </w:tabs>
        <w:spacing w:before="0" w:line="360" w:lineRule="auto"/>
        <w:ind w:left="0" w:firstLine="709"/>
        <w:rPr>
          <w:sz w:val="28"/>
          <w:lang w:val="ru-RU"/>
        </w:rPr>
      </w:pPr>
      <w:r w:rsidRPr="00CD1201">
        <w:rPr>
          <w:sz w:val="28"/>
          <w:lang w:val="ru-RU"/>
        </w:rPr>
        <w:t>- штрафы, пени, неустойки за нарушение условий</w:t>
      </w:r>
      <w:r w:rsidRPr="00CD1201">
        <w:rPr>
          <w:spacing w:val="-21"/>
          <w:sz w:val="28"/>
          <w:lang w:val="ru-RU"/>
        </w:rPr>
        <w:t xml:space="preserve"> </w:t>
      </w:r>
      <w:r w:rsidRPr="00CD1201">
        <w:rPr>
          <w:sz w:val="28"/>
          <w:lang w:val="ru-RU"/>
        </w:rPr>
        <w:t>договоров;</w:t>
      </w:r>
    </w:p>
    <w:p w:rsidR="00B562F0" w:rsidRPr="00CD1201" w:rsidRDefault="00B562F0" w:rsidP="00AF40FB">
      <w:pPr>
        <w:pStyle w:val="a9"/>
        <w:tabs>
          <w:tab w:val="left" w:pos="974"/>
        </w:tabs>
        <w:spacing w:before="0" w:line="360" w:lineRule="auto"/>
        <w:ind w:left="0" w:firstLine="709"/>
        <w:rPr>
          <w:sz w:val="28"/>
          <w:lang w:val="ru-RU"/>
        </w:rPr>
      </w:pPr>
      <w:r w:rsidRPr="00CD1201">
        <w:rPr>
          <w:sz w:val="28"/>
          <w:lang w:val="ru-RU"/>
        </w:rPr>
        <w:t>- активы, полученные безвозмездно, в том по договору</w:t>
      </w:r>
      <w:r w:rsidRPr="00CD1201">
        <w:rPr>
          <w:spacing w:val="-19"/>
          <w:sz w:val="28"/>
          <w:lang w:val="ru-RU"/>
        </w:rPr>
        <w:t xml:space="preserve"> </w:t>
      </w:r>
      <w:r w:rsidRPr="00CD1201">
        <w:rPr>
          <w:sz w:val="28"/>
          <w:lang w:val="ru-RU"/>
        </w:rPr>
        <w:t>дарения;</w:t>
      </w:r>
    </w:p>
    <w:p w:rsidR="00B562F0" w:rsidRPr="00CD1201" w:rsidRDefault="00B562F0" w:rsidP="00AF40FB">
      <w:pPr>
        <w:pStyle w:val="a9"/>
        <w:tabs>
          <w:tab w:val="left" w:pos="1348"/>
        </w:tabs>
        <w:spacing w:before="0" w:line="360" w:lineRule="auto"/>
        <w:ind w:left="0" w:firstLine="709"/>
        <w:rPr>
          <w:sz w:val="28"/>
          <w:lang w:val="ru-RU"/>
        </w:rPr>
      </w:pPr>
      <w:r w:rsidRPr="00CD1201">
        <w:rPr>
          <w:sz w:val="28"/>
          <w:lang w:val="ru-RU"/>
        </w:rPr>
        <w:lastRenderedPageBreak/>
        <w:t>- поступления в возмещение причиненных предприятию единовременных</w:t>
      </w:r>
      <w:r w:rsidRPr="00CD1201">
        <w:rPr>
          <w:spacing w:val="-8"/>
          <w:sz w:val="28"/>
          <w:lang w:val="ru-RU"/>
        </w:rPr>
        <w:t xml:space="preserve"> </w:t>
      </w:r>
      <w:r w:rsidRPr="00CD1201">
        <w:rPr>
          <w:sz w:val="28"/>
          <w:lang w:val="ru-RU"/>
        </w:rPr>
        <w:t>убытков;</w:t>
      </w:r>
    </w:p>
    <w:p w:rsidR="00B562F0" w:rsidRPr="00CD1201" w:rsidRDefault="00B562F0" w:rsidP="00AF40FB">
      <w:pPr>
        <w:pStyle w:val="a9"/>
        <w:tabs>
          <w:tab w:val="left" w:pos="974"/>
        </w:tabs>
        <w:spacing w:before="0" w:line="360" w:lineRule="auto"/>
        <w:ind w:left="0" w:firstLine="709"/>
        <w:rPr>
          <w:sz w:val="28"/>
          <w:lang w:val="ru-RU"/>
        </w:rPr>
      </w:pPr>
      <w:r w:rsidRPr="00CD1201">
        <w:rPr>
          <w:sz w:val="28"/>
          <w:lang w:val="ru-RU"/>
        </w:rPr>
        <w:t>- прибыль прошлых лет, также выявленная в отчетном</w:t>
      </w:r>
      <w:r w:rsidRPr="00CD1201">
        <w:rPr>
          <w:spacing w:val="-18"/>
          <w:sz w:val="28"/>
          <w:lang w:val="ru-RU"/>
        </w:rPr>
        <w:t xml:space="preserve"> </w:t>
      </w:r>
      <w:r w:rsidRPr="00CD1201">
        <w:rPr>
          <w:sz w:val="28"/>
          <w:lang w:val="ru-RU"/>
        </w:rPr>
        <w:t>году;</w:t>
      </w:r>
    </w:p>
    <w:p w:rsidR="00B562F0" w:rsidRPr="00CD1201" w:rsidRDefault="00B562F0" w:rsidP="00AF40FB">
      <w:pPr>
        <w:pStyle w:val="a9"/>
        <w:tabs>
          <w:tab w:val="left" w:pos="1058"/>
        </w:tabs>
        <w:spacing w:before="0" w:line="360" w:lineRule="auto"/>
        <w:ind w:left="0" w:firstLine="709"/>
        <w:rPr>
          <w:sz w:val="28"/>
          <w:lang w:val="ru-RU"/>
        </w:rPr>
      </w:pPr>
      <w:r w:rsidRPr="00CD1201">
        <w:rPr>
          <w:sz w:val="28"/>
          <w:lang w:val="ru-RU"/>
        </w:rPr>
        <w:t>-суммы кредиторской и депонентской задолженности, по которым истек срок элементы исковой</w:t>
      </w:r>
      <w:r w:rsidRPr="00CD1201">
        <w:rPr>
          <w:spacing w:val="-14"/>
          <w:sz w:val="28"/>
          <w:lang w:val="ru-RU"/>
        </w:rPr>
        <w:t xml:space="preserve"> </w:t>
      </w:r>
      <w:r w:rsidRPr="00CD1201">
        <w:rPr>
          <w:sz w:val="28"/>
          <w:lang w:val="ru-RU"/>
        </w:rPr>
        <w:t>давности;</w:t>
      </w:r>
    </w:p>
    <w:p w:rsidR="00B562F0" w:rsidRPr="00CD1201" w:rsidRDefault="00B562F0" w:rsidP="00AF40FB">
      <w:pPr>
        <w:pStyle w:val="a9"/>
        <w:tabs>
          <w:tab w:val="left" w:pos="986"/>
        </w:tabs>
        <w:spacing w:before="0" w:line="360" w:lineRule="auto"/>
        <w:ind w:left="0" w:firstLine="709"/>
        <w:rPr>
          <w:sz w:val="28"/>
          <w:lang w:val="ru-RU"/>
        </w:rPr>
      </w:pPr>
      <w:r w:rsidRPr="00CD1201">
        <w:rPr>
          <w:sz w:val="28"/>
          <w:lang w:val="ru-RU"/>
        </w:rPr>
        <w:t>- разница в стоимости товара, которая возникает из-за изменения курса рубля к иностранным</w:t>
      </w:r>
      <w:r w:rsidRPr="00CD1201">
        <w:rPr>
          <w:spacing w:val="-9"/>
          <w:sz w:val="28"/>
          <w:lang w:val="ru-RU"/>
        </w:rPr>
        <w:t xml:space="preserve"> </w:t>
      </w:r>
      <w:r w:rsidRPr="00CD1201">
        <w:rPr>
          <w:sz w:val="28"/>
          <w:lang w:val="ru-RU"/>
        </w:rPr>
        <w:t>валютам;</w:t>
      </w:r>
    </w:p>
    <w:p w:rsidR="00B562F0" w:rsidRPr="00CD1201" w:rsidRDefault="00B562F0" w:rsidP="00AF40FB">
      <w:pPr>
        <w:pStyle w:val="a9"/>
        <w:tabs>
          <w:tab w:val="left" w:pos="974"/>
        </w:tabs>
        <w:spacing w:before="0" w:line="360" w:lineRule="auto"/>
        <w:ind w:left="0" w:firstLine="709"/>
        <w:rPr>
          <w:sz w:val="28"/>
          <w:lang w:val="ru-RU"/>
        </w:rPr>
      </w:pPr>
      <w:r w:rsidRPr="00CD1201">
        <w:rPr>
          <w:sz w:val="28"/>
          <w:lang w:val="ru-RU"/>
        </w:rPr>
        <w:t>-прочие</w:t>
      </w:r>
      <w:r w:rsidRPr="00CD1201">
        <w:rPr>
          <w:spacing w:val="-7"/>
          <w:sz w:val="28"/>
          <w:lang w:val="ru-RU"/>
        </w:rPr>
        <w:t xml:space="preserve"> </w:t>
      </w:r>
      <w:r w:rsidRPr="00CD1201">
        <w:rPr>
          <w:sz w:val="28"/>
          <w:lang w:val="ru-RU"/>
        </w:rPr>
        <w:t>доходы.</w:t>
      </w:r>
    </w:p>
    <w:p w:rsidR="00B562F0" w:rsidRPr="00CD1201" w:rsidRDefault="00B562F0" w:rsidP="00AF40FB">
      <w:pPr>
        <w:pStyle w:val="a6"/>
        <w:spacing w:line="360" w:lineRule="auto"/>
        <w:ind w:left="0" w:firstLine="709"/>
        <w:rPr>
          <w:lang w:val="ru-RU"/>
        </w:rPr>
      </w:pPr>
      <w:r w:rsidRPr="00CD1201">
        <w:rPr>
          <w:lang w:val="ru-RU"/>
        </w:rPr>
        <w:t>А также в структуре доходов о</w:t>
      </w:r>
      <w:r w:rsidR="00B417B8">
        <w:rPr>
          <w:lang w:val="ru-RU"/>
        </w:rPr>
        <w:t>рганизации существует отдельная</w:t>
      </w:r>
      <w:r w:rsidRPr="00CD1201">
        <w:rPr>
          <w:lang w:val="ru-RU"/>
        </w:rPr>
        <w:t xml:space="preserve"> группа чрезвычайных доходов т. е. тех, которые возникают вследствие доходов от чрезвычайных</w:t>
      </w:r>
      <w:r w:rsidRPr="00CD1201">
        <w:rPr>
          <w:spacing w:val="-16"/>
          <w:lang w:val="ru-RU"/>
        </w:rPr>
        <w:t xml:space="preserve"> </w:t>
      </w:r>
      <w:r w:rsidRPr="00CD1201">
        <w:rPr>
          <w:lang w:val="ru-RU"/>
        </w:rPr>
        <w:t>обстоятельств.</w:t>
      </w:r>
    </w:p>
    <w:p w:rsidR="00B562F0" w:rsidRPr="00CD1201" w:rsidRDefault="00B562F0" w:rsidP="00AF40FB">
      <w:pPr>
        <w:pStyle w:val="a6"/>
        <w:spacing w:line="360" w:lineRule="auto"/>
        <w:ind w:left="0" w:firstLine="709"/>
        <w:rPr>
          <w:lang w:val="ru-RU"/>
        </w:rPr>
      </w:pPr>
      <w:r w:rsidRPr="00CD1201">
        <w:rPr>
          <w:lang w:val="ru-RU"/>
        </w:rPr>
        <w:t>Также в исследовании сущности прибыли необходимо рассмотреть расходы и издержки организации, так как затраты оказывают значительное влияние на формирование капитализированной прибыли организации.</w:t>
      </w:r>
    </w:p>
    <w:p w:rsidR="00B562F0" w:rsidRPr="00CD1201" w:rsidRDefault="00B562F0" w:rsidP="00AF40FB">
      <w:pPr>
        <w:pStyle w:val="a6"/>
        <w:spacing w:line="360" w:lineRule="auto"/>
        <w:ind w:left="0" w:firstLine="709"/>
        <w:rPr>
          <w:lang w:val="ru-RU"/>
        </w:rPr>
      </w:pPr>
      <w:r w:rsidRPr="00CD1201">
        <w:rPr>
          <w:lang w:val="ru-RU"/>
        </w:rPr>
        <w:t>Затраты организаций можно разделить на три основные группы:</w:t>
      </w:r>
    </w:p>
    <w:p w:rsidR="00B562F0" w:rsidRPr="00CD1201" w:rsidRDefault="00B562F0" w:rsidP="00AF40FB">
      <w:pPr>
        <w:pStyle w:val="a9"/>
        <w:tabs>
          <w:tab w:val="left" w:pos="1055"/>
        </w:tabs>
        <w:spacing w:before="0" w:line="360" w:lineRule="auto"/>
        <w:ind w:left="0" w:firstLine="709"/>
        <w:rPr>
          <w:sz w:val="28"/>
          <w:lang w:val="ru-RU"/>
        </w:rPr>
      </w:pPr>
      <w:r w:rsidRPr="00CD1201">
        <w:rPr>
          <w:sz w:val="28"/>
          <w:lang w:val="ru-RU"/>
        </w:rPr>
        <w:t xml:space="preserve"> - затраты капитального характера, которые связаны с расширением производства;</w:t>
      </w:r>
    </w:p>
    <w:p w:rsidR="00B562F0" w:rsidRPr="00CD1201" w:rsidRDefault="00B562F0" w:rsidP="00AF40FB">
      <w:pPr>
        <w:pStyle w:val="a9"/>
        <w:tabs>
          <w:tab w:val="left" w:pos="1048"/>
        </w:tabs>
        <w:spacing w:before="0" w:line="360" w:lineRule="auto"/>
        <w:ind w:left="0" w:firstLine="709"/>
        <w:rPr>
          <w:sz w:val="28"/>
          <w:lang w:val="ru-RU"/>
        </w:rPr>
      </w:pPr>
      <w:r w:rsidRPr="00CD1201">
        <w:rPr>
          <w:sz w:val="28"/>
          <w:lang w:val="ru-RU"/>
        </w:rPr>
        <w:t>- затраты, которые связаны с текущей деятельностью, относятся на себестоимость произведенной и реализованной</w:t>
      </w:r>
      <w:r w:rsidRPr="00CD1201">
        <w:rPr>
          <w:spacing w:val="-16"/>
          <w:sz w:val="28"/>
          <w:lang w:val="ru-RU"/>
        </w:rPr>
        <w:t xml:space="preserve"> </w:t>
      </w:r>
      <w:r w:rsidRPr="00CD1201">
        <w:rPr>
          <w:sz w:val="28"/>
          <w:lang w:val="ru-RU"/>
        </w:rPr>
        <w:t>продукции;</w:t>
      </w:r>
    </w:p>
    <w:p w:rsidR="00B562F0" w:rsidRPr="00CD1201" w:rsidRDefault="00B562F0" w:rsidP="00AF40FB">
      <w:pPr>
        <w:pStyle w:val="a9"/>
        <w:tabs>
          <w:tab w:val="left" w:pos="974"/>
        </w:tabs>
        <w:spacing w:before="0" w:line="360" w:lineRule="auto"/>
        <w:ind w:left="0" w:firstLine="709"/>
        <w:rPr>
          <w:sz w:val="28"/>
          <w:lang w:val="ru-RU"/>
        </w:rPr>
      </w:pPr>
      <w:r w:rsidRPr="00CD1201">
        <w:rPr>
          <w:sz w:val="28"/>
          <w:lang w:val="ru-RU"/>
        </w:rPr>
        <w:t>-</w:t>
      </w:r>
      <w:r w:rsidR="00B417B8">
        <w:rPr>
          <w:sz w:val="28"/>
          <w:lang w:val="ru-RU"/>
        </w:rPr>
        <w:t xml:space="preserve"> </w:t>
      </w:r>
      <w:r w:rsidRPr="00CD1201">
        <w:rPr>
          <w:sz w:val="28"/>
          <w:lang w:val="ru-RU"/>
        </w:rPr>
        <w:t>затраты на социально-культурные</w:t>
      </w:r>
      <w:r w:rsidRPr="00CD1201">
        <w:rPr>
          <w:spacing w:val="-15"/>
          <w:sz w:val="28"/>
          <w:lang w:val="ru-RU"/>
        </w:rPr>
        <w:t xml:space="preserve"> </w:t>
      </w:r>
      <w:r w:rsidRPr="00CD1201">
        <w:rPr>
          <w:sz w:val="28"/>
          <w:lang w:val="ru-RU"/>
        </w:rPr>
        <w:t>мероприятия.</w:t>
      </w:r>
    </w:p>
    <w:p w:rsidR="007A17C1" w:rsidRDefault="00B562F0" w:rsidP="00AF40FB">
      <w:pPr>
        <w:pStyle w:val="a6"/>
        <w:spacing w:line="360" w:lineRule="auto"/>
        <w:ind w:left="0" w:firstLine="709"/>
        <w:rPr>
          <w:lang w:val="ru-RU"/>
        </w:rPr>
      </w:pPr>
      <w:r w:rsidRPr="00CD1201">
        <w:rPr>
          <w:lang w:val="ru-RU"/>
        </w:rPr>
        <w:t xml:space="preserve">Расходы, связанные с формированием капитала обусловлены необходимостью создания и расширения производственных фондов. </w:t>
      </w:r>
    </w:p>
    <w:p w:rsidR="007A17C1" w:rsidRDefault="00B562F0" w:rsidP="00AF40FB">
      <w:pPr>
        <w:pStyle w:val="a6"/>
        <w:spacing w:line="360" w:lineRule="auto"/>
        <w:ind w:left="0" w:firstLine="709"/>
        <w:rPr>
          <w:lang w:val="ru-RU"/>
        </w:rPr>
      </w:pPr>
      <w:r w:rsidRPr="00CD1201">
        <w:rPr>
          <w:lang w:val="ru-RU"/>
        </w:rPr>
        <w:t>Увеличение объемов производства продукц</w:t>
      </w:r>
      <w:r w:rsidR="00DD426E">
        <w:rPr>
          <w:lang w:val="ru-RU"/>
        </w:rPr>
        <w:t xml:space="preserve">ии также требует дополнительных </w:t>
      </w:r>
      <w:proofErr w:type="gramStart"/>
      <w:r w:rsidRPr="00CD1201">
        <w:rPr>
          <w:lang w:val="ru-RU"/>
        </w:rPr>
        <w:t>затрат  (</w:t>
      </w:r>
      <w:proofErr w:type="gramEnd"/>
      <w:r w:rsidRPr="00CD1201">
        <w:rPr>
          <w:lang w:val="ru-RU"/>
        </w:rPr>
        <w:t>инвестиций)  на  формирование  запасов,</w:t>
      </w:r>
      <w:r w:rsidRPr="00CD1201">
        <w:rPr>
          <w:spacing w:val="-5"/>
          <w:lang w:val="ru-RU"/>
        </w:rPr>
        <w:t xml:space="preserve"> </w:t>
      </w:r>
      <w:r w:rsidRPr="00CD1201">
        <w:rPr>
          <w:lang w:val="ru-RU"/>
        </w:rPr>
        <w:t>стоимость товарно-материальных</w:t>
      </w:r>
      <w:r w:rsidRPr="00CD1201">
        <w:rPr>
          <w:lang w:val="ru-RU"/>
        </w:rPr>
        <w:tab/>
        <w:t xml:space="preserve">ценностей. </w:t>
      </w:r>
    </w:p>
    <w:p w:rsidR="00B562F0" w:rsidRPr="00CD1201" w:rsidRDefault="00B562F0" w:rsidP="00AF40FB">
      <w:pPr>
        <w:pStyle w:val="a6"/>
        <w:spacing w:line="360" w:lineRule="auto"/>
        <w:ind w:left="0" w:firstLine="709"/>
        <w:rPr>
          <w:lang w:val="ru-RU"/>
        </w:rPr>
      </w:pPr>
      <w:r w:rsidRPr="00CD1201">
        <w:rPr>
          <w:lang w:val="ru-RU"/>
        </w:rPr>
        <w:t>Источником финансирования таких затрат могут стать накопления, средства фонда, займы, кредиты, бюджетные средства и другие источники.</w:t>
      </w:r>
    </w:p>
    <w:p w:rsidR="00B562F0" w:rsidRPr="00CD1201" w:rsidRDefault="00B562F0" w:rsidP="00AF40FB">
      <w:pPr>
        <w:pStyle w:val="a6"/>
        <w:spacing w:line="360" w:lineRule="auto"/>
        <w:ind w:left="0" w:firstLine="709"/>
        <w:rPr>
          <w:lang w:val="ru-RU"/>
        </w:rPr>
      </w:pPr>
      <w:r w:rsidRPr="00CD1201">
        <w:rPr>
          <w:lang w:val="ru-RU"/>
        </w:rPr>
        <w:t xml:space="preserve">Затраты на производство и реализацию продукции играют важную  роль в формировании прибыли. Они целиком возмещают материальные расходы кругооборота средств за счет выручки от реализации продукции </w:t>
      </w:r>
      <w:r w:rsidRPr="00CD1201">
        <w:rPr>
          <w:lang w:val="ru-RU"/>
        </w:rPr>
        <w:lastRenderedPageBreak/>
        <w:t>(работ,</w:t>
      </w:r>
      <w:r w:rsidRPr="00CD1201">
        <w:rPr>
          <w:spacing w:val="-7"/>
          <w:lang w:val="ru-RU"/>
        </w:rPr>
        <w:t xml:space="preserve"> </w:t>
      </w:r>
      <w:r w:rsidRPr="00CD1201">
        <w:rPr>
          <w:lang w:val="ru-RU"/>
        </w:rPr>
        <w:t>услуг).</w:t>
      </w:r>
    </w:p>
    <w:p w:rsidR="00B562F0" w:rsidRPr="00CD1201" w:rsidRDefault="00B562F0" w:rsidP="00AF40FB">
      <w:pPr>
        <w:pStyle w:val="a6"/>
        <w:spacing w:line="360" w:lineRule="auto"/>
        <w:ind w:left="0" w:firstLine="709"/>
        <w:rPr>
          <w:lang w:val="ru-RU"/>
        </w:rPr>
      </w:pPr>
      <w:r w:rsidRPr="00CD1201">
        <w:rPr>
          <w:lang w:val="ru-RU"/>
        </w:rPr>
        <w:t>В основном, все затраты, которые связаны с реализацией продукции, относят на ее себестоимость.</w:t>
      </w:r>
    </w:p>
    <w:p w:rsidR="00B562F0" w:rsidRPr="00CD1201" w:rsidRDefault="00B562F0" w:rsidP="00AF40FB">
      <w:pPr>
        <w:pStyle w:val="a6"/>
        <w:spacing w:line="360" w:lineRule="auto"/>
        <w:ind w:left="0" w:firstLine="709"/>
        <w:rPr>
          <w:lang w:val="ru-RU"/>
        </w:rPr>
      </w:pPr>
      <w:r w:rsidRPr="00CD1201">
        <w:rPr>
          <w:lang w:val="ru-RU"/>
        </w:rPr>
        <w:t>Затраты на социально-культурные мероприятия связаны с тем, что организации несут расходы на содержание социальных объектов, и расходы, связанные с социальным обеспечением сотрудников организации.</w:t>
      </w:r>
    </w:p>
    <w:p w:rsidR="00B562F0" w:rsidRPr="00CD1201" w:rsidRDefault="00B562F0" w:rsidP="007A17C1">
      <w:pPr>
        <w:pStyle w:val="a6"/>
        <w:spacing w:line="360" w:lineRule="auto"/>
        <w:ind w:left="0" w:firstLine="709"/>
        <w:rPr>
          <w:lang w:val="ru-RU"/>
        </w:rPr>
      </w:pPr>
      <w:r w:rsidRPr="00CD1201">
        <w:rPr>
          <w:lang w:val="ru-RU"/>
        </w:rPr>
        <w:t>Необходимость регулирования системы отнесения затрат на себестоимость обусловлена тем, что в основе себестоимости продукции (работ, участие услуг) определяется валовая прибыль, налогооблагаемая прибыль, а также исчисляется налог на прибыль</w:t>
      </w:r>
      <w:r w:rsidR="007A17C1">
        <w:rPr>
          <w:lang w:val="ru-RU"/>
        </w:rPr>
        <w:t xml:space="preserve"> предприятий. Все перечисленные</w:t>
      </w:r>
      <w:r w:rsidRPr="00CD1201">
        <w:rPr>
          <w:lang w:val="ru-RU"/>
        </w:rPr>
        <w:t xml:space="preserve"> </w:t>
      </w:r>
      <w:proofErr w:type="gramStart"/>
      <w:r w:rsidRPr="00CD1201">
        <w:rPr>
          <w:lang w:val="ru-RU"/>
        </w:rPr>
        <w:t>показатели  играют</w:t>
      </w:r>
      <w:proofErr w:type="gramEnd"/>
      <w:r w:rsidRPr="00CD1201">
        <w:rPr>
          <w:lang w:val="ru-RU"/>
        </w:rPr>
        <w:t xml:space="preserve">  осо</w:t>
      </w:r>
      <w:r w:rsidR="007A17C1">
        <w:rPr>
          <w:lang w:val="ru-RU"/>
        </w:rPr>
        <w:t xml:space="preserve">бо  важную  роль в формировании </w:t>
      </w:r>
      <w:r w:rsidRPr="00CD1201">
        <w:rPr>
          <w:lang w:val="ru-RU"/>
        </w:rPr>
        <w:t xml:space="preserve">выручки организации, поэтому осуществлять грамотное </w:t>
      </w:r>
      <w:r w:rsidRPr="00CD1201">
        <w:rPr>
          <w:spacing w:val="-1"/>
          <w:lang w:val="ru-RU"/>
        </w:rPr>
        <w:t xml:space="preserve">регулирование </w:t>
      </w:r>
      <w:r w:rsidRPr="00CD1201">
        <w:rPr>
          <w:lang w:val="ru-RU"/>
        </w:rPr>
        <w:t>расходов любого</w:t>
      </w:r>
      <w:r w:rsidRPr="00CD1201">
        <w:rPr>
          <w:spacing w:val="-7"/>
          <w:lang w:val="ru-RU"/>
        </w:rPr>
        <w:t xml:space="preserve"> </w:t>
      </w:r>
      <w:r w:rsidRPr="00CD1201">
        <w:rPr>
          <w:lang w:val="ru-RU"/>
        </w:rPr>
        <w:t>организации.</w:t>
      </w:r>
    </w:p>
    <w:p w:rsidR="00B562F0" w:rsidRPr="00CD1201" w:rsidRDefault="00B562F0" w:rsidP="00AF40FB">
      <w:pPr>
        <w:pStyle w:val="a6"/>
        <w:spacing w:line="360" w:lineRule="auto"/>
        <w:ind w:left="0" w:firstLine="709"/>
        <w:rPr>
          <w:lang w:val="ru-RU"/>
        </w:rPr>
      </w:pPr>
      <w:r w:rsidRPr="00CD1201">
        <w:rPr>
          <w:lang w:val="ru-RU"/>
        </w:rPr>
        <w:t>Капитализированная прибыль представляет собой такие денежные средства, которые остаются у организации после того, как произведено распределение чистой прибыли</w:t>
      </w:r>
      <w:r w:rsidR="007E4187" w:rsidRPr="00CD1201">
        <w:rPr>
          <w:lang w:val="ru-RU"/>
        </w:rPr>
        <w:t>.</w:t>
      </w:r>
      <w:r w:rsidRPr="00CD1201">
        <w:rPr>
          <w:lang w:val="ru-RU"/>
        </w:rPr>
        <w:t xml:space="preserve"> </w:t>
      </w:r>
    </w:p>
    <w:p w:rsidR="00B562F0" w:rsidRPr="00CD1201" w:rsidRDefault="00B562F0" w:rsidP="00AF40FB">
      <w:pPr>
        <w:pStyle w:val="a6"/>
        <w:spacing w:line="360" w:lineRule="auto"/>
        <w:ind w:left="0" w:firstLine="709"/>
        <w:rPr>
          <w:lang w:val="ru-RU"/>
        </w:rPr>
      </w:pPr>
      <w:r w:rsidRPr="00CD1201">
        <w:rPr>
          <w:lang w:val="ru-RU"/>
        </w:rPr>
        <w:t>Таким образом, в настоящее время, прибыль является источником социально-экономического развития большинства российских организаций, не имеющих возможность привлечь банковские кредиты из-за их высокой стоимости. Именно поэтому, для успешного долгосрочного функционирования и предупреждения банкротства организации, необходимо прогнозировать размеры прибыли, уметь анализировать ее и выяснять причины снижения.</w:t>
      </w:r>
    </w:p>
    <w:p w:rsidR="00B562F0" w:rsidRPr="00CD1201" w:rsidRDefault="00B562F0" w:rsidP="00AF40FB">
      <w:pPr>
        <w:pStyle w:val="a9"/>
        <w:spacing w:before="0" w:line="360" w:lineRule="auto"/>
        <w:ind w:left="0" w:firstLine="709"/>
        <w:rPr>
          <w:lang w:val="ru-RU"/>
        </w:rPr>
      </w:pPr>
    </w:p>
    <w:p w:rsidR="00A454D3" w:rsidRPr="00CD1201" w:rsidRDefault="00A454D3" w:rsidP="00B562F0">
      <w:pPr>
        <w:pStyle w:val="a9"/>
        <w:spacing w:before="0" w:line="360" w:lineRule="auto"/>
        <w:ind w:left="0" w:firstLine="709"/>
        <w:rPr>
          <w:lang w:val="ru-RU"/>
        </w:rPr>
      </w:pPr>
    </w:p>
    <w:p w:rsidR="00A454D3" w:rsidRPr="00CD1201" w:rsidRDefault="00B562F0" w:rsidP="00AC7EAC">
      <w:pPr>
        <w:pStyle w:val="1"/>
        <w:keepNext w:val="0"/>
        <w:keepLines w:val="0"/>
        <w:widowControl w:val="0"/>
        <w:spacing w:before="0" w:line="360" w:lineRule="auto"/>
        <w:ind w:firstLine="709"/>
        <w:jc w:val="both"/>
        <w:rPr>
          <w:rFonts w:ascii="Times New Roman" w:hAnsi="Times New Roman" w:cs="Times New Roman"/>
          <w:b w:val="0"/>
          <w:color w:val="auto"/>
        </w:rPr>
      </w:pPr>
      <w:bookmarkStart w:id="3" w:name="_Toc124150426"/>
      <w:r w:rsidRPr="00CD1201">
        <w:rPr>
          <w:rFonts w:ascii="Times New Roman" w:hAnsi="Times New Roman" w:cs="Times New Roman"/>
          <w:b w:val="0"/>
          <w:color w:val="auto"/>
        </w:rPr>
        <w:t>1.2 Значение</w:t>
      </w:r>
      <w:r w:rsidRPr="00CD1201">
        <w:rPr>
          <w:rFonts w:ascii="Times New Roman" w:eastAsia="Times" w:hAnsi="Times New Roman" w:cs="Times New Roman"/>
          <w:b w:val="0"/>
          <w:color w:val="auto"/>
        </w:rPr>
        <w:t xml:space="preserve">, </w:t>
      </w:r>
      <w:r w:rsidRPr="00CD1201">
        <w:rPr>
          <w:rFonts w:ascii="Times New Roman" w:hAnsi="Times New Roman" w:cs="Times New Roman"/>
          <w:b w:val="0"/>
          <w:color w:val="auto"/>
        </w:rPr>
        <w:t>виды и порядок расчета показателей рентабельности</w:t>
      </w:r>
      <w:bookmarkEnd w:id="3"/>
    </w:p>
    <w:p w:rsidR="003464B9" w:rsidRPr="00CD1201" w:rsidRDefault="003464B9" w:rsidP="00D36B2C">
      <w:pPr>
        <w:pStyle w:val="a6"/>
        <w:spacing w:line="360" w:lineRule="auto"/>
        <w:ind w:left="0" w:firstLine="709"/>
        <w:rPr>
          <w:lang w:val="ru-RU"/>
        </w:rPr>
      </w:pPr>
    </w:p>
    <w:p w:rsidR="00585FB6" w:rsidRPr="00CD1201" w:rsidRDefault="00585FB6" w:rsidP="00AF40FB">
      <w:pPr>
        <w:pStyle w:val="a6"/>
        <w:spacing w:line="360" w:lineRule="auto"/>
        <w:ind w:left="0" w:firstLine="709"/>
        <w:rPr>
          <w:lang w:val="ru-RU"/>
        </w:rPr>
      </w:pPr>
      <w:r w:rsidRPr="00CD1201">
        <w:rPr>
          <w:lang w:val="ru-RU"/>
        </w:rPr>
        <w:t xml:space="preserve">Для оценки эффективности хозяйственной деятельности предприятия используются показатели рентабельности. Показатели рентабельности — это важнейшие характеристики фактической среды формирования прибыли и </w:t>
      </w:r>
      <w:r w:rsidRPr="00CD1201">
        <w:rPr>
          <w:lang w:val="ru-RU"/>
        </w:rPr>
        <w:lastRenderedPageBreak/>
        <w:t xml:space="preserve">дохода предприятий. По этой причине они являются обязательными  элементами сравнительного анализа и оценки финансового состояния предприятия </w:t>
      </w:r>
    </w:p>
    <w:p w:rsidR="00585FB6" w:rsidRPr="00CD1201" w:rsidRDefault="00585FB6" w:rsidP="00AF40FB">
      <w:pPr>
        <w:pStyle w:val="a6"/>
        <w:spacing w:line="360" w:lineRule="auto"/>
        <w:ind w:left="0" w:firstLine="709"/>
        <w:rPr>
          <w:lang w:val="ru-RU"/>
        </w:rPr>
      </w:pPr>
      <w:r w:rsidRPr="00CD1201">
        <w:rPr>
          <w:lang w:val="ru-RU"/>
        </w:rPr>
        <w:t>Рентабельность отражает степень прибыльности осуществляемых предприятием видов деятельности. Анализ рентабельности заключается в исследовании уровней и динамики разнообразных показателей прибыльности (убыточности), которые являются относительными показателями финансовых результатов деятельности предприятия</w:t>
      </w:r>
      <w:r w:rsidR="00BC39F0" w:rsidRPr="00CD1201">
        <w:rPr>
          <w:lang w:val="ru-RU"/>
        </w:rPr>
        <w:t xml:space="preserve"> [2]</w:t>
      </w:r>
      <w:r w:rsidRPr="00CD1201">
        <w:rPr>
          <w:lang w:val="ru-RU"/>
        </w:rPr>
        <w:t>.</w:t>
      </w:r>
    </w:p>
    <w:p w:rsidR="00585FB6" w:rsidRPr="00CD1201" w:rsidRDefault="00585FB6" w:rsidP="00AF40FB">
      <w:pPr>
        <w:pStyle w:val="a6"/>
        <w:spacing w:line="360" w:lineRule="auto"/>
        <w:ind w:left="0" w:firstLine="709"/>
        <w:rPr>
          <w:lang w:val="ru-RU"/>
        </w:rPr>
      </w:pPr>
      <w:r w:rsidRPr="00CD1201">
        <w:rPr>
          <w:lang w:val="ru-RU"/>
        </w:rPr>
        <w:t>Цель анализа рентабельности и деловой активности заключается в формировании экономически обоснованной опенки эффективности и интенсивности использования ресурсов предприятия и в выявлении резервов их повышения.</w:t>
      </w:r>
    </w:p>
    <w:p w:rsidR="00585FB6" w:rsidRPr="00CD1201" w:rsidRDefault="00585FB6" w:rsidP="00AF40FB">
      <w:pPr>
        <w:pStyle w:val="a6"/>
        <w:spacing w:line="360" w:lineRule="auto"/>
        <w:ind w:left="0" w:firstLine="709"/>
        <w:rPr>
          <w:lang w:val="ru-RU"/>
        </w:rPr>
      </w:pPr>
      <w:r w:rsidRPr="00CD1201">
        <w:rPr>
          <w:lang w:val="ru-RU"/>
        </w:rPr>
        <w:t>В ходе анализа решаются следующие задачи:</w:t>
      </w:r>
    </w:p>
    <w:p w:rsidR="00585FB6" w:rsidRPr="00CD1201" w:rsidRDefault="00585FB6" w:rsidP="00AF40FB">
      <w:pPr>
        <w:pStyle w:val="a9"/>
        <w:tabs>
          <w:tab w:val="left" w:pos="1517"/>
          <w:tab w:val="left" w:pos="1518"/>
        </w:tabs>
        <w:spacing w:before="0" w:line="360" w:lineRule="auto"/>
        <w:ind w:left="0" w:firstLine="709"/>
        <w:rPr>
          <w:sz w:val="28"/>
          <w:szCs w:val="28"/>
          <w:lang w:val="ru-RU"/>
        </w:rPr>
      </w:pPr>
      <w:r w:rsidRPr="00CD1201">
        <w:rPr>
          <w:sz w:val="28"/>
          <w:szCs w:val="28"/>
          <w:lang w:val="ru-RU"/>
        </w:rPr>
        <w:t>- оценивается динамика показателей деловой</w:t>
      </w:r>
      <w:r w:rsidRPr="00CD1201">
        <w:rPr>
          <w:spacing w:val="-18"/>
          <w:sz w:val="28"/>
          <w:szCs w:val="28"/>
          <w:lang w:val="ru-RU"/>
        </w:rPr>
        <w:t xml:space="preserve"> </w:t>
      </w:r>
      <w:r w:rsidRPr="00CD1201">
        <w:rPr>
          <w:sz w:val="28"/>
          <w:szCs w:val="28"/>
          <w:lang w:val="ru-RU"/>
        </w:rPr>
        <w:t>активности;</w:t>
      </w:r>
    </w:p>
    <w:p w:rsidR="00585FB6" w:rsidRPr="00CD1201" w:rsidRDefault="00585FB6" w:rsidP="00AF40FB">
      <w:pPr>
        <w:pStyle w:val="a9"/>
        <w:tabs>
          <w:tab w:val="left" w:pos="1518"/>
        </w:tabs>
        <w:spacing w:before="0" w:line="360" w:lineRule="auto"/>
        <w:ind w:left="0" w:firstLine="709"/>
        <w:rPr>
          <w:sz w:val="28"/>
          <w:szCs w:val="28"/>
          <w:lang w:val="ru-RU"/>
        </w:rPr>
      </w:pPr>
      <w:r w:rsidRPr="00CD1201">
        <w:rPr>
          <w:sz w:val="28"/>
          <w:szCs w:val="28"/>
          <w:lang w:val="ru-RU"/>
        </w:rPr>
        <w:t>- исследуется влияние основных факторов, обусловивших изменение показателей деловой активности и расчет их конкретного</w:t>
      </w:r>
      <w:r w:rsidRPr="00CD1201">
        <w:rPr>
          <w:spacing w:val="-22"/>
          <w:sz w:val="28"/>
          <w:szCs w:val="28"/>
          <w:lang w:val="ru-RU"/>
        </w:rPr>
        <w:t xml:space="preserve"> </w:t>
      </w:r>
      <w:r w:rsidRPr="00CD1201">
        <w:rPr>
          <w:sz w:val="28"/>
          <w:szCs w:val="28"/>
          <w:lang w:val="ru-RU"/>
        </w:rPr>
        <w:t>влияния;</w:t>
      </w:r>
    </w:p>
    <w:p w:rsidR="00585FB6" w:rsidRPr="00CD1201" w:rsidRDefault="00585FB6" w:rsidP="00AF40FB">
      <w:pPr>
        <w:pStyle w:val="a9"/>
        <w:tabs>
          <w:tab w:val="left" w:pos="1518"/>
        </w:tabs>
        <w:spacing w:before="0" w:line="360" w:lineRule="auto"/>
        <w:ind w:left="0" w:firstLine="709"/>
        <w:rPr>
          <w:sz w:val="28"/>
          <w:szCs w:val="28"/>
          <w:lang w:val="ru-RU"/>
        </w:rPr>
      </w:pPr>
      <w:r w:rsidRPr="00CD1201">
        <w:rPr>
          <w:sz w:val="28"/>
          <w:szCs w:val="28"/>
          <w:lang w:val="ru-RU"/>
        </w:rPr>
        <w:t>- обобщаются результаты анализа, разрабатываются конкретные мероприятия по вовлечению в оборот выявленных</w:t>
      </w:r>
      <w:r w:rsidRPr="00CD1201">
        <w:rPr>
          <w:spacing w:val="-22"/>
          <w:sz w:val="28"/>
          <w:szCs w:val="28"/>
          <w:lang w:val="ru-RU"/>
        </w:rPr>
        <w:t xml:space="preserve"> </w:t>
      </w:r>
      <w:r w:rsidRPr="00CD1201">
        <w:rPr>
          <w:sz w:val="28"/>
          <w:szCs w:val="28"/>
          <w:lang w:val="ru-RU"/>
        </w:rPr>
        <w:t>резервов.</w:t>
      </w:r>
    </w:p>
    <w:p w:rsidR="002A3CA8" w:rsidRPr="00CD1201" w:rsidRDefault="00585FB6" w:rsidP="00AF40FB">
      <w:pPr>
        <w:pStyle w:val="a6"/>
        <w:spacing w:line="360" w:lineRule="auto"/>
        <w:ind w:left="0" w:firstLine="709"/>
        <w:rPr>
          <w:lang w:val="ru-RU"/>
        </w:rPr>
      </w:pPr>
      <w:r w:rsidRPr="00CD1201">
        <w:rPr>
          <w:lang w:val="ru-RU"/>
        </w:rPr>
        <w:t xml:space="preserve">Оценить эффективность работы производственного предприятия можно при помощи различных параметров. Одним из наиболее оптимальных и информативных показателей является рентабельность  предприятия. </w:t>
      </w:r>
    </w:p>
    <w:p w:rsidR="00585FB6" w:rsidRPr="00CD1201" w:rsidRDefault="00D36B2C" w:rsidP="002A3CA8">
      <w:pPr>
        <w:pStyle w:val="a6"/>
        <w:spacing w:line="360" w:lineRule="auto"/>
        <w:ind w:left="0" w:firstLine="709"/>
        <w:rPr>
          <w:lang w:val="ru-RU"/>
        </w:rPr>
      </w:pPr>
      <w:r w:rsidRPr="00CD1201">
        <w:rPr>
          <w:lang w:val="ru-RU"/>
        </w:rPr>
        <w:t>Для</w:t>
      </w:r>
      <w:r w:rsidR="002A3CA8" w:rsidRPr="00CD1201">
        <w:rPr>
          <w:lang w:val="ru-RU"/>
        </w:rPr>
        <w:t xml:space="preserve"> </w:t>
      </w:r>
      <w:r w:rsidRPr="00CD1201">
        <w:rPr>
          <w:lang w:val="ru-RU"/>
        </w:rPr>
        <w:t>л</w:t>
      </w:r>
      <w:r w:rsidR="00585FB6" w:rsidRPr="00CD1201">
        <w:rPr>
          <w:lang w:val="ru-RU"/>
        </w:rPr>
        <w:t>юбого предпринимателя понимание э</w:t>
      </w:r>
      <w:r w:rsidR="002A3CA8" w:rsidRPr="00CD1201">
        <w:rPr>
          <w:lang w:val="ru-RU"/>
        </w:rPr>
        <w:t>того экономического показателя -</w:t>
      </w:r>
      <w:r w:rsidR="00585FB6" w:rsidRPr="00CD1201">
        <w:rPr>
          <w:lang w:val="ru-RU"/>
        </w:rPr>
        <w:t xml:space="preserve"> возможность оценить правильность расхода ресурсов на предприятии и скорректировать дальнейшие действия во всех направлениях.</w:t>
      </w:r>
    </w:p>
    <w:p w:rsidR="00585FB6" w:rsidRPr="00CD1201" w:rsidRDefault="00585FB6" w:rsidP="00AF40FB">
      <w:pPr>
        <w:pStyle w:val="a6"/>
        <w:spacing w:line="360" w:lineRule="auto"/>
        <w:ind w:left="0" w:firstLine="709"/>
        <w:rPr>
          <w:lang w:val="ru-RU"/>
        </w:rPr>
      </w:pPr>
      <w:r w:rsidRPr="00CD1201">
        <w:rPr>
          <w:lang w:val="ru-RU"/>
        </w:rPr>
        <w:t>Рассчитывать коэффициенты рентабельности предприятия бывает необходимо в следующих случаях:</w:t>
      </w:r>
    </w:p>
    <w:p w:rsidR="00585FB6" w:rsidRPr="00CD1201" w:rsidRDefault="00585FB6" w:rsidP="00AF40FB">
      <w:pPr>
        <w:pStyle w:val="a9"/>
        <w:tabs>
          <w:tab w:val="left" w:pos="974"/>
        </w:tabs>
        <w:spacing w:before="0" w:line="360" w:lineRule="auto"/>
        <w:ind w:left="0" w:firstLine="709"/>
        <w:rPr>
          <w:sz w:val="28"/>
          <w:szCs w:val="28"/>
          <w:lang w:val="ru-RU"/>
        </w:rPr>
      </w:pPr>
      <w:r w:rsidRPr="00CD1201">
        <w:rPr>
          <w:sz w:val="28"/>
          <w:szCs w:val="28"/>
          <w:lang w:val="ru-RU"/>
        </w:rPr>
        <w:t>- для прогноза возможной прибыли предприятия в</w:t>
      </w:r>
      <w:r w:rsidRPr="00CD1201">
        <w:rPr>
          <w:spacing w:val="-19"/>
          <w:sz w:val="28"/>
          <w:szCs w:val="28"/>
          <w:lang w:val="ru-RU"/>
        </w:rPr>
        <w:t xml:space="preserve"> </w:t>
      </w:r>
      <w:r w:rsidRPr="00CD1201">
        <w:rPr>
          <w:sz w:val="28"/>
          <w:szCs w:val="28"/>
          <w:lang w:val="ru-RU"/>
        </w:rPr>
        <w:t>перспективе;</w:t>
      </w:r>
    </w:p>
    <w:p w:rsidR="00585FB6" w:rsidRPr="00CD1201" w:rsidRDefault="00585FB6" w:rsidP="00AF40FB">
      <w:pPr>
        <w:pStyle w:val="a9"/>
        <w:tabs>
          <w:tab w:val="left" w:pos="974"/>
        </w:tabs>
        <w:spacing w:before="0" w:line="360" w:lineRule="auto"/>
        <w:ind w:left="0" w:firstLine="709"/>
        <w:rPr>
          <w:sz w:val="28"/>
          <w:szCs w:val="28"/>
          <w:lang w:val="ru-RU"/>
        </w:rPr>
      </w:pPr>
      <w:r w:rsidRPr="00CD1201">
        <w:rPr>
          <w:sz w:val="28"/>
          <w:szCs w:val="28"/>
          <w:lang w:val="ru-RU"/>
        </w:rPr>
        <w:t>- при сравнительном анализе с конкурентами на</w:t>
      </w:r>
      <w:r w:rsidRPr="00CD1201">
        <w:rPr>
          <w:spacing w:val="-16"/>
          <w:sz w:val="28"/>
          <w:szCs w:val="28"/>
          <w:lang w:val="ru-RU"/>
        </w:rPr>
        <w:t xml:space="preserve"> </w:t>
      </w:r>
      <w:r w:rsidRPr="00CD1201">
        <w:rPr>
          <w:sz w:val="28"/>
          <w:szCs w:val="28"/>
          <w:lang w:val="ru-RU"/>
        </w:rPr>
        <w:t>рынке;</w:t>
      </w:r>
    </w:p>
    <w:p w:rsidR="00585FB6" w:rsidRPr="00CD1201" w:rsidRDefault="00585FB6" w:rsidP="00AF40FB">
      <w:pPr>
        <w:pStyle w:val="a9"/>
        <w:tabs>
          <w:tab w:val="left" w:pos="1005"/>
        </w:tabs>
        <w:spacing w:before="0" w:line="360" w:lineRule="auto"/>
        <w:ind w:left="0" w:firstLine="709"/>
        <w:rPr>
          <w:sz w:val="28"/>
          <w:szCs w:val="28"/>
          <w:lang w:val="ru-RU"/>
        </w:rPr>
      </w:pPr>
      <w:r w:rsidRPr="00CD1201">
        <w:rPr>
          <w:sz w:val="28"/>
          <w:szCs w:val="28"/>
          <w:lang w:val="ru-RU"/>
        </w:rPr>
        <w:t xml:space="preserve">- для обоснования больших инвестиционных вложений, что бы показать потенциальному участнику сделки прогнозируемую отдачу от </w:t>
      </w:r>
      <w:r w:rsidRPr="00CD1201">
        <w:rPr>
          <w:sz w:val="28"/>
          <w:szCs w:val="28"/>
          <w:lang w:val="ru-RU"/>
        </w:rPr>
        <w:lastRenderedPageBreak/>
        <w:t>будущего проекта;</w:t>
      </w:r>
    </w:p>
    <w:p w:rsidR="00585FB6" w:rsidRPr="00CD1201" w:rsidRDefault="00585FB6" w:rsidP="00AF40FB">
      <w:pPr>
        <w:pStyle w:val="a9"/>
        <w:tabs>
          <w:tab w:val="left" w:pos="1098"/>
        </w:tabs>
        <w:spacing w:before="0" w:line="360" w:lineRule="auto"/>
        <w:ind w:left="0" w:firstLine="709"/>
        <w:rPr>
          <w:sz w:val="28"/>
          <w:szCs w:val="28"/>
          <w:lang w:val="ru-RU"/>
        </w:rPr>
      </w:pPr>
      <w:r w:rsidRPr="00CD1201">
        <w:rPr>
          <w:sz w:val="28"/>
          <w:szCs w:val="28"/>
          <w:lang w:val="ru-RU"/>
        </w:rPr>
        <w:t>- для определения реальной рыночной стоимости фирмы во время предпродажной</w:t>
      </w:r>
      <w:r w:rsidRPr="00CD1201">
        <w:rPr>
          <w:spacing w:val="-9"/>
          <w:sz w:val="28"/>
          <w:szCs w:val="28"/>
          <w:lang w:val="ru-RU"/>
        </w:rPr>
        <w:t xml:space="preserve"> </w:t>
      </w:r>
      <w:r w:rsidRPr="00CD1201">
        <w:rPr>
          <w:sz w:val="28"/>
          <w:szCs w:val="28"/>
          <w:lang w:val="ru-RU"/>
        </w:rPr>
        <w:t>подготовки.</w:t>
      </w:r>
    </w:p>
    <w:p w:rsidR="00585FB6" w:rsidRPr="00CD1201" w:rsidRDefault="00585FB6" w:rsidP="00AF40FB">
      <w:pPr>
        <w:pStyle w:val="a6"/>
        <w:spacing w:line="360" w:lineRule="auto"/>
        <w:ind w:left="0" w:firstLine="709"/>
        <w:rPr>
          <w:lang w:val="ru-RU"/>
        </w:rPr>
      </w:pPr>
      <w:r w:rsidRPr="00CD1201">
        <w:rPr>
          <w:lang w:val="ru-RU"/>
        </w:rPr>
        <w:t xml:space="preserve">Расчет показателей рентабельности </w:t>
      </w:r>
      <w:r w:rsidR="00174E60" w:rsidRPr="00CD1201">
        <w:rPr>
          <w:lang w:val="ru-RU"/>
        </w:rPr>
        <w:t>бывает,</w:t>
      </w:r>
      <w:r w:rsidRPr="00CD1201">
        <w:rPr>
          <w:lang w:val="ru-RU"/>
        </w:rPr>
        <w:t xml:space="preserve"> необходим при кредитовании, получении займов или участии в совместных проектах, освоении новых видов продукции.</w:t>
      </w:r>
    </w:p>
    <w:p w:rsidR="00585FB6" w:rsidRPr="00CD1201" w:rsidRDefault="00585FB6" w:rsidP="00AF40FB">
      <w:pPr>
        <w:pStyle w:val="a6"/>
        <w:spacing w:line="360" w:lineRule="auto"/>
        <w:ind w:left="0" w:firstLine="709"/>
        <w:rPr>
          <w:lang w:val="ru-RU"/>
        </w:rPr>
      </w:pPr>
      <w:r w:rsidRPr="00CD1201">
        <w:rPr>
          <w:lang w:val="ru-RU"/>
        </w:rPr>
        <w:t xml:space="preserve">В экономической литературе даются различные толкования понятия рентабельности. Многие экономисты рассматривали вопросы, касающиеся ее экономической сущности. Следует отметить исследования основоположников политической экономии Д. </w:t>
      </w:r>
      <w:proofErr w:type="spellStart"/>
      <w:r w:rsidRPr="00CD1201">
        <w:rPr>
          <w:lang w:val="ru-RU"/>
        </w:rPr>
        <w:t>Рикардо</w:t>
      </w:r>
      <w:proofErr w:type="spellEnd"/>
      <w:r w:rsidRPr="00CD1201">
        <w:rPr>
          <w:lang w:val="ru-RU"/>
        </w:rPr>
        <w:t>, А. Смита, К. Маркса.</w:t>
      </w:r>
    </w:p>
    <w:p w:rsidR="00585FB6" w:rsidRPr="00CD1201" w:rsidRDefault="00585FB6" w:rsidP="00AF40FB">
      <w:pPr>
        <w:pStyle w:val="a6"/>
        <w:spacing w:line="360" w:lineRule="auto"/>
        <w:ind w:left="0" w:firstLine="709"/>
        <w:rPr>
          <w:lang w:val="ru-RU"/>
        </w:rPr>
      </w:pPr>
      <w:r w:rsidRPr="00CD1201">
        <w:rPr>
          <w:lang w:val="ru-RU"/>
        </w:rPr>
        <w:t>В российской экономической литературе проблеме рентабельности производства посвящены труды таких ученых, как Немчинова</w:t>
      </w:r>
      <w:r w:rsidR="008E07F8" w:rsidRPr="00CD1201">
        <w:rPr>
          <w:lang w:val="ru-RU"/>
        </w:rPr>
        <w:t xml:space="preserve"> </w:t>
      </w:r>
      <w:r w:rsidR="008E07F8" w:rsidRPr="00CD1201">
        <w:t>B</w:t>
      </w:r>
      <w:r w:rsidR="008E07F8" w:rsidRPr="00CD1201">
        <w:rPr>
          <w:lang w:val="ru-RU"/>
        </w:rPr>
        <w:t xml:space="preserve">. </w:t>
      </w:r>
      <w:r w:rsidR="008E07F8" w:rsidRPr="00CD1201">
        <w:t>C</w:t>
      </w:r>
      <w:r w:rsidRPr="00CD1201">
        <w:rPr>
          <w:lang w:val="ru-RU"/>
        </w:rPr>
        <w:t xml:space="preserve">, Медведева </w:t>
      </w:r>
      <w:r w:rsidR="008E07F8" w:rsidRPr="00CD1201">
        <w:rPr>
          <w:lang w:val="ru-RU"/>
        </w:rPr>
        <w:t xml:space="preserve">В. А. </w:t>
      </w:r>
      <w:r w:rsidRPr="00CD1201">
        <w:rPr>
          <w:lang w:val="ru-RU"/>
        </w:rPr>
        <w:t>и др. Тем не менее, понятие «рентабельность» не имеет достаточно четкого определения, существуют различия в его толковании.</w:t>
      </w:r>
    </w:p>
    <w:p w:rsidR="00585FB6" w:rsidRPr="00CD1201" w:rsidRDefault="00585FB6" w:rsidP="00AF40FB">
      <w:pPr>
        <w:pStyle w:val="a6"/>
        <w:spacing w:line="360" w:lineRule="auto"/>
        <w:ind w:left="0" w:firstLine="709"/>
        <w:rPr>
          <w:lang w:val="ru-RU"/>
        </w:rPr>
      </w:pPr>
      <w:r w:rsidRPr="00CD1201">
        <w:rPr>
          <w:lang w:val="ru-RU"/>
        </w:rPr>
        <w:t>Итак, приведем определение рентабельности, которое, на наш взгляд, наиболее точно определяет экономическую сущность данного показателя.</w:t>
      </w:r>
    </w:p>
    <w:p w:rsidR="00B562F0" w:rsidRPr="00CD1201" w:rsidRDefault="00585FB6" w:rsidP="00AF40FB">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Рентабельность (доходность) предприятия означает, что средства, полученные предприятием от реализации своей продукции, возмещают себестоимость и обеспечивают сверх того получение дохода. Рентабельность характеризует экономическую эффективность работы предприятия за определенный период времени</w:t>
      </w:r>
      <w:r w:rsidR="00BC39F0" w:rsidRPr="00CD1201">
        <w:rPr>
          <w:rFonts w:ascii="Times New Roman" w:hAnsi="Times New Roman" w:cs="Times New Roman"/>
          <w:sz w:val="28"/>
          <w:szCs w:val="28"/>
        </w:rPr>
        <w:t xml:space="preserve"> [1]</w:t>
      </w:r>
      <w:r w:rsidR="00174E60" w:rsidRPr="00CD1201">
        <w:rPr>
          <w:rFonts w:ascii="Times New Roman" w:hAnsi="Times New Roman" w:cs="Times New Roman"/>
          <w:sz w:val="28"/>
          <w:szCs w:val="28"/>
        </w:rPr>
        <w:t>.</w:t>
      </w:r>
    </w:p>
    <w:p w:rsidR="00D36B2C" w:rsidRPr="00CD1201" w:rsidRDefault="00D36B2C" w:rsidP="00AF40FB">
      <w:pPr>
        <w:pStyle w:val="a6"/>
        <w:spacing w:line="360" w:lineRule="auto"/>
        <w:ind w:left="0" w:firstLine="709"/>
        <w:rPr>
          <w:lang w:val="ru-RU"/>
        </w:rPr>
      </w:pPr>
      <w:r w:rsidRPr="00CD1201">
        <w:rPr>
          <w:lang w:val="ru-RU"/>
        </w:rPr>
        <w:t>Для объективной оценки прибыли, рентабельности и возможностей повышения эффективности функционирования применяют различные  методы финансового</w:t>
      </w:r>
      <w:r w:rsidRPr="00CD1201">
        <w:rPr>
          <w:spacing w:val="-7"/>
          <w:lang w:val="ru-RU"/>
        </w:rPr>
        <w:t xml:space="preserve"> </w:t>
      </w:r>
      <w:r w:rsidRPr="00CD1201">
        <w:rPr>
          <w:lang w:val="ru-RU"/>
        </w:rPr>
        <w:t>анализа.</w:t>
      </w:r>
    </w:p>
    <w:p w:rsidR="00D36B2C" w:rsidRPr="00CD1201" w:rsidRDefault="00D36B2C" w:rsidP="00AF40FB">
      <w:pPr>
        <w:pStyle w:val="a6"/>
        <w:spacing w:line="360" w:lineRule="auto"/>
        <w:ind w:left="0" w:firstLine="709"/>
        <w:rPr>
          <w:lang w:val="ru-RU"/>
        </w:rPr>
      </w:pPr>
      <w:r w:rsidRPr="00CD1201">
        <w:rPr>
          <w:lang w:val="ru-RU"/>
        </w:rPr>
        <w:t>Методом финансового анализа называется комплексное исследование с целью выявление резервов эффективности использования финансовых ресурсов и установления оптимальной структуры их источников для обеспечения ус</w:t>
      </w:r>
      <w:r w:rsidR="002A3CA8" w:rsidRPr="00CD1201">
        <w:rPr>
          <w:lang w:val="ru-RU"/>
        </w:rPr>
        <w:t>тойчивого развития организации</w:t>
      </w:r>
      <w:r w:rsidRPr="00CD1201">
        <w:rPr>
          <w:lang w:val="ru-RU"/>
        </w:rPr>
        <w:t>.</w:t>
      </w:r>
    </w:p>
    <w:p w:rsidR="00D36B2C" w:rsidRPr="00CD1201" w:rsidRDefault="00D36B2C" w:rsidP="00AF40FB">
      <w:pPr>
        <w:pStyle w:val="a6"/>
        <w:spacing w:line="360" w:lineRule="auto"/>
        <w:ind w:left="0" w:firstLine="709"/>
        <w:rPr>
          <w:lang w:val="ru-RU"/>
        </w:rPr>
      </w:pPr>
      <w:r w:rsidRPr="00CD1201">
        <w:rPr>
          <w:lang w:val="ru-RU"/>
        </w:rPr>
        <w:t>Методы финансового анализа подразделяются на качественные и количественные.</w:t>
      </w:r>
    </w:p>
    <w:p w:rsidR="00D36B2C" w:rsidRPr="00CD1201" w:rsidRDefault="00D36B2C" w:rsidP="00AF40FB">
      <w:pPr>
        <w:pStyle w:val="a6"/>
        <w:spacing w:line="360" w:lineRule="auto"/>
        <w:ind w:left="0" w:firstLine="709"/>
        <w:rPr>
          <w:lang w:val="ru-RU"/>
        </w:rPr>
      </w:pPr>
      <w:r w:rsidRPr="00CD1201">
        <w:rPr>
          <w:lang w:val="ru-RU"/>
        </w:rPr>
        <w:lastRenderedPageBreak/>
        <w:t>С помощью качественных методов можно сделать выводы о финансовом состоянии организации, об уровне ликвидности и платежеспособности, инвестиционном потенциале, о кредитоспособности организации. К качественным методам относятся метод экспертных оценок, разработку сценариев и деловые игры.</w:t>
      </w:r>
    </w:p>
    <w:p w:rsidR="00D36B2C" w:rsidRPr="00CD1201" w:rsidRDefault="00D36B2C" w:rsidP="002A3CA8">
      <w:pPr>
        <w:pStyle w:val="a6"/>
        <w:spacing w:line="360" w:lineRule="auto"/>
        <w:ind w:left="0" w:firstLine="709"/>
        <w:rPr>
          <w:lang w:val="ru-RU"/>
        </w:rPr>
      </w:pPr>
      <w:r w:rsidRPr="00CD1201">
        <w:rPr>
          <w:lang w:val="ru-RU"/>
        </w:rPr>
        <w:t xml:space="preserve">С помощью количественных методов оценивается степень влияния факторов на результат деятельности организации. Количественными методами являются статистические, бухгалтерские и </w:t>
      </w:r>
      <w:r w:rsidR="00174E60" w:rsidRPr="00CD1201">
        <w:rPr>
          <w:lang w:val="ru-RU"/>
        </w:rPr>
        <w:t>экономико-математические</w:t>
      </w:r>
      <w:r w:rsidR="002A3CA8" w:rsidRPr="00CD1201">
        <w:rPr>
          <w:lang w:val="ru-RU"/>
        </w:rPr>
        <w:t xml:space="preserve">. </w:t>
      </w:r>
      <w:r w:rsidRPr="00CD1201">
        <w:rPr>
          <w:lang w:val="ru-RU"/>
        </w:rPr>
        <w:t>К статистическим методам относят методы сравнения, индексный метод, метод элиминирования, графический метод, табличный метод, ряды динамики.</w:t>
      </w:r>
    </w:p>
    <w:p w:rsidR="00D36B2C" w:rsidRPr="00CD1201" w:rsidRDefault="00D36B2C" w:rsidP="00AF40FB">
      <w:pPr>
        <w:pStyle w:val="a6"/>
        <w:spacing w:line="360" w:lineRule="auto"/>
        <w:ind w:left="0" w:firstLine="709"/>
        <w:rPr>
          <w:lang w:val="ru-RU"/>
        </w:rPr>
      </w:pPr>
      <w:r w:rsidRPr="00CD1201">
        <w:rPr>
          <w:lang w:val="ru-RU"/>
        </w:rPr>
        <w:t>С помощью метода сравнения определяются отклонения от плановых показателей, сравниваются отчетные показатели с плановыми показателями, отчетные показатели с показателями предшествующих периодов, показатели качества продукции организации с показателями предприятий-конкурентов.</w:t>
      </w:r>
    </w:p>
    <w:p w:rsidR="004E2A41" w:rsidRPr="00CD1201" w:rsidRDefault="00D36B2C" w:rsidP="00AF40FB">
      <w:pPr>
        <w:pStyle w:val="a6"/>
        <w:spacing w:line="360" w:lineRule="auto"/>
        <w:ind w:left="0" w:firstLine="709"/>
        <w:rPr>
          <w:lang w:val="ru-RU"/>
        </w:rPr>
      </w:pPr>
      <w:r w:rsidRPr="00CD1201">
        <w:rPr>
          <w:lang w:val="ru-RU"/>
        </w:rPr>
        <w:t xml:space="preserve">Индексный метод применяется при оценке количественной роли отдельных факторов. Индекс характеризует изменение совокупности различных показателей за определенный период. </w:t>
      </w:r>
    </w:p>
    <w:p w:rsidR="00D36B2C" w:rsidRPr="00CD1201" w:rsidRDefault="00D36B2C" w:rsidP="00AF40FB">
      <w:pPr>
        <w:pStyle w:val="a6"/>
        <w:spacing w:line="360" w:lineRule="auto"/>
        <w:ind w:left="0" w:firstLine="709"/>
        <w:rPr>
          <w:lang w:val="ru-RU"/>
        </w:rPr>
      </w:pPr>
      <w:r w:rsidRPr="00CD1201">
        <w:rPr>
          <w:lang w:val="ru-RU"/>
        </w:rPr>
        <w:t>Цепной индекс характеризует изменение показателя данного периода по сравнению с показателем предыдущего периода, а базисный индекс отражает изменение показателя данного периода по сравнению с показателем периода, принятого за базу сравнения. Произведение цепных индексов равно соответствующему базисному индексу.</w:t>
      </w:r>
    </w:p>
    <w:p w:rsidR="00D36B2C" w:rsidRPr="00CD1201" w:rsidRDefault="00D36B2C" w:rsidP="00AF40FB">
      <w:pPr>
        <w:pStyle w:val="a6"/>
        <w:spacing w:line="360" w:lineRule="auto"/>
        <w:ind w:left="0" w:firstLine="709"/>
        <w:rPr>
          <w:lang w:val="ru-RU"/>
        </w:rPr>
      </w:pPr>
      <w:r w:rsidRPr="00CD1201">
        <w:rPr>
          <w:lang w:val="ru-RU"/>
        </w:rPr>
        <w:t>Метод элиминирования показывает влияние одного фактора на обобщающие показатели и исключает воздействие других факторов.</w:t>
      </w:r>
    </w:p>
    <w:p w:rsidR="00D36B2C" w:rsidRPr="00CD1201" w:rsidRDefault="00D36B2C" w:rsidP="00AF40FB">
      <w:pPr>
        <w:pStyle w:val="a6"/>
        <w:spacing w:line="360" w:lineRule="auto"/>
        <w:ind w:left="0" w:firstLine="709"/>
        <w:rPr>
          <w:lang w:val="ru-RU"/>
        </w:rPr>
      </w:pPr>
      <w:r w:rsidRPr="00CD1201">
        <w:rPr>
          <w:lang w:val="ru-RU"/>
        </w:rPr>
        <w:t>Графический метод позволяет представить результаты анализа с помощью графических изображений: графиков, диаграмм.</w:t>
      </w:r>
    </w:p>
    <w:p w:rsidR="00D36B2C" w:rsidRPr="00CD1201" w:rsidRDefault="00D36B2C" w:rsidP="00AF40FB">
      <w:pPr>
        <w:pStyle w:val="a6"/>
        <w:spacing w:line="360" w:lineRule="auto"/>
        <w:ind w:left="0" w:firstLine="709"/>
        <w:rPr>
          <w:lang w:val="ru-RU"/>
        </w:rPr>
      </w:pPr>
      <w:r w:rsidRPr="00CD1201">
        <w:rPr>
          <w:lang w:val="ru-RU"/>
        </w:rPr>
        <w:t>С помощью табличного метода наглядно отображаются результаты анализа, динамика показателей, структурные изменения, представляются итоги, отклонения, проценты.</w:t>
      </w:r>
    </w:p>
    <w:p w:rsidR="00D36B2C" w:rsidRPr="00CD1201" w:rsidRDefault="00D36B2C" w:rsidP="002A3CA8">
      <w:pPr>
        <w:pStyle w:val="a6"/>
        <w:spacing w:line="360" w:lineRule="auto"/>
        <w:ind w:left="0" w:firstLine="709"/>
        <w:rPr>
          <w:lang w:val="ru-RU"/>
        </w:rPr>
      </w:pPr>
      <w:r w:rsidRPr="00CD1201">
        <w:rPr>
          <w:lang w:val="ru-RU"/>
        </w:rPr>
        <w:lastRenderedPageBreak/>
        <w:t xml:space="preserve">Ряды динамики характеризуют изменение величин во времени. </w:t>
      </w:r>
    </w:p>
    <w:p w:rsidR="00D36B2C" w:rsidRPr="00CD1201" w:rsidRDefault="00D36B2C" w:rsidP="00AF40FB">
      <w:pPr>
        <w:pStyle w:val="a6"/>
        <w:spacing w:line="360" w:lineRule="auto"/>
        <w:ind w:left="0" w:firstLine="709"/>
        <w:rPr>
          <w:lang w:val="ru-RU"/>
        </w:rPr>
      </w:pPr>
      <w:r w:rsidRPr="00CD1201">
        <w:rPr>
          <w:lang w:val="ru-RU"/>
        </w:rPr>
        <w:t>Основными методами проведения анализа прибыли и рентабельности являются горизонтальный (трендовый) анализ, вертикальный анализ, метод финансовых коэффициентов, сравнительный анализ, факторный анализ.</w:t>
      </w:r>
    </w:p>
    <w:p w:rsidR="00D36B2C" w:rsidRPr="00CD1201" w:rsidRDefault="00D36B2C" w:rsidP="00AF40FB">
      <w:pPr>
        <w:pStyle w:val="a6"/>
        <w:spacing w:line="360" w:lineRule="auto"/>
        <w:ind w:left="0" w:firstLine="709"/>
        <w:rPr>
          <w:lang w:val="ru-RU"/>
        </w:rPr>
      </w:pPr>
      <w:r w:rsidRPr="00CD1201">
        <w:rPr>
          <w:lang w:val="ru-RU"/>
        </w:rPr>
        <w:t>Горизонтальный анализ базируется на анализе динамики показателей во времени. При проведении данного вида анализа рассчитываются темпы роста отдельных показателей, определяются тенденции их  изменения (тренд).</w:t>
      </w:r>
    </w:p>
    <w:p w:rsidR="00D36B2C" w:rsidRPr="00CD1201" w:rsidRDefault="00D36B2C" w:rsidP="00AF40FB">
      <w:pPr>
        <w:pStyle w:val="a6"/>
        <w:spacing w:line="360" w:lineRule="auto"/>
        <w:ind w:left="0" w:firstLine="709"/>
        <w:rPr>
          <w:lang w:val="ru-RU"/>
        </w:rPr>
      </w:pPr>
      <w:r w:rsidRPr="00CD1201">
        <w:rPr>
          <w:lang w:val="ru-RU"/>
        </w:rPr>
        <w:t>Вертикальный анализ позволяет определить структуру показателей и выявить влияние каждой позиции на общий результат. При использовании данного метода определяются удельные веса отдельных структурных составляющих финансовых показателей». Данный метод предусматривает проведение структурного анализа финансового результата организации, в ходе которого определяются соотношения доходов и  расходов, состав доходов и расходов; проведение структурного анализа прибыли, в ходе которого определяется налоговая</w:t>
      </w:r>
      <w:r w:rsidRPr="00CD1201">
        <w:rPr>
          <w:spacing w:val="-20"/>
          <w:lang w:val="ru-RU"/>
        </w:rPr>
        <w:t xml:space="preserve"> </w:t>
      </w:r>
      <w:r w:rsidRPr="00CD1201">
        <w:rPr>
          <w:lang w:val="ru-RU"/>
        </w:rPr>
        <w:t>нагрузка.</w:t>
      </w:r>
    </w:p>
    <w:p w:rsidR="00D36B2C" w:rsidRPr="00CD1201" w:rsidRDefault="00D36B2C" w:rsidP="00AF40FB">
      <w:pPr>
        <w:pStyle w:val="a6"/>
        <w:spacing w:line="360" w:lineRule="auto"/>
        <w:ind w:left="0" w:firstLine="709"/>
        <w:rPr>
          <w:lang w:val="ru-RU"/>
        </w:rPr>
      </w:pPr>
      <w:r w:rsidRPr="00CD1201">
        <w:rPr>
          <w:lang w:val="ru-RU"/>
        </w:rPr>
        <w:t>С помощью сравнительного анализа производится сопоставление значений финансовых показателей между собой, рассчитываются размеры абсолютных и относительных отклонений сравниваемых показателей.</w:t>
      </w:r>
    </w:p>
    <w:p w:rsidR="00D36B2C" w:rsidRPr="00CD1201" w:rsidRDefault="00D36B2C" w:rsidP="00AF40FB">
      <w:pPr>
        <w:pStyle w:val="a6"/>
        <w:spacing w:line="360" w:lineRule="auto"/>
        <w:ind w:left="0" w:firstLine="709"/>
        <w:rPr>
          <w:lang w:val="ru-RU"/>
        </w:rPr>
      </w:pPr>
      <w:r w:rsidRPr="00CD1201">
        <w:rPr>
          <w:lang w:val="ru-RU"/>
        </w:rPr>
        <w:t>Данный анализ применяется для сравнений финансовых показателей организации со среднеотраслевыми показателями, для сравнения показателей данного организации с показателями предприятий-конкурентов, для сравнения отчетных финансовых показателей с плановыми.</w:t>
      </w:r>
    </w:p>
    <w:p w:rsidR="00D36B2C" w:rsidRPr="00CD1201" w:rsidRDefault="00D36B2C" w:rsidP="00AF40FB">
      <w:pPr>
        <w:pStyle w:val="a6"/>
        <w:spacing w:line="360" w:lineRule="auto"/>
        <w:ind w:left="0" w:firstLine="709"/>
        <w:rPr>
          <w:lang w:val="ru-RU"/>
        </w:rPr>
      </w:pPr>
      <w:r w:rsidRPr="00CD1201">
        <w:rPr>
          <w:lang w:val="ru-RU"/>
        </w:rPr>
        <w:t>Анализ финансовых показателей (коэффициентов) подразумевает расчет соотношения абсолютных показателей между собой.</w:t>
      </w:r>
    </w:p>
    <w:p w:rsidR="00D36B2C" w:rsidRPr="00CD1201" w:rsidRDefault="00D36B2C" w:rsidP="00AF40FB">
      <w:pPr>
        <w:pStyle w:val="a6"/>
        <w:spacing w:line="360" w:lineRule="auto"/>
        <w:ind w:left="0" w:firstLine="709"/>
        <w:rPr>
          <w:lang w:val="ru-RU"/>
        </w:rPr>
      </w:pPr>
      <w:r w:rsidRPr="00CD1201">
        <w:rPr>
          <w:lang w:val="ru-RU"/>
        </w:rPr>
        <w:t>С помощью финансовых показателей сопоставляются результаты деятельности организации во временном разрезе. Данный метод  используется в анализе</w:t>
      </w:r>
      <w:r w:rsidRPr="00CD1201">
        <w:rPr>
          <w:spacing w:val="-10"/>
          <w:lang w:val="ru-RU"/>
        </w:rPr>
        <w:t xml:space="preserve"> </w:t>
      </w:r>
      <w:r w:rsidRPr="00CD1201">
        <w:rPr>
          <w:lang w:val="ru-RU"/>
        </w:rPr>
        <w:t>рентабельности.</w:t>
      </w:r>
    </w:p>
    <w:p w:rsidR="00D36B2C" w:rsidRPr="00CD1201" w:rsidRDefault="00D36B2C" w:rsidP="00AF40FB">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Затем рассчитываются показатели рентабельности</w:t>
      </w:r>
      <w:r w:rsidR="004E2A41" w:rsidRPr="00CD1201">
        <w:rPr>
          <w:rFonts w:ascii="Times New Roman" w:hAnsi="Times New Roman" w:cs="Times New Roman"/>
          <w:sz w:val="28"/>
          <w:szCs w:val="28"/>
        </w:rPr>
        <w:t>.</w:t>
      </w:r>
    </w:p>
    <w:p w:rsidR="00D36B2C" w:rsidRPr="00CD1201" w:rsidRDefault="00D36B2C" w:rsidP="00AF40FB">
      <w:pPr>
        <w:pStyle w:val="a6"/>
        <w:spacing w:line="360" w:lineRule="auto"/>
        <w:ind w:left="0" w:firstLine="709"/>
        <w:rPr>
          <w:lang w:val="ru-RU"/>
        </w:rPr>
      </w:pPr>
      <w:r w:rsidRPr="00CD1201">
        <w:rPr>
          <w:lang w:val="ru-RU"/>
        </w:rPr>
        <w:t xml:space="preserve">Рентабельность организации (бизнеса) – это показатель, </w:t>
      </w:r>
      <w:r w:rsidRPr="00CD1201">
        <w:rPr>
          <w:lang w:val="ru-RU"/>
        </w:rPr>
        <w:lastRenderedPageBreak/>
        <w:t>характеризующий доходность его деятельности, или, другими словами, показатель экономической эффективности.</w:t>
      </w:r>
    </w:p>
    <w:p w:rsidR="00D36B2C" w:rsidRPr="00CD1201" w:rsidRDefault="00D36B2C" w:rsidP="00AF40FB">
      <w:pPr>
        <w:pStyle w:val="a6"/>
        <w:spacing w:line="360" w:lineRule="auto"/>
        <w:ind w:left="0" w:firstLine="709"/>
        <w:rPr>
          <w:lang w:val="ru-RU"/>
        </w:rPr>
      </w:pPr>
      <w:r w:rsidRPr="00CD1201">
        <w:rPr>
          <w:lang w:val="ru-RU"/>
        </w:rPr>
        <w:t>Для предприятий можно сравнить рентабельность с коэффициентом полезного действия (КПД), то есть соотношением понесенных затрат и полученной в итоге прибылью (то есть, упрощенно, соотношение расходов и доходов). Если бизнес по итогам отчетного периода дает прибыль, то такой бизнес можно назвать рентабельным.</w:t>
      </w:r>
    </w:p>
    <w:p w:rsidR="00D36B2C" w:rsidRPr="00CD1201" w:rsidRDefault="00D36B2C" w:rsidP="00AF40FB">
      <w:pPr>
        <w:pStyle w:val="a6"/>
        <w:spacing w:line="360" w:lineRule="auto"/>
        <w:ind w:left="0" w:firstLine="709"/>
        <w:rPr>
          <w:lang w:val="ru-RU"/>
        </w:rPr>
      </w:pPr>
      <w:r w:rsidRPr="00CD1201">
        <w:rPr>
          <w:lang w:val="ru-RU"/>
        </w:rPr>
        <w:t>Показатели, позволяющие оценить рентабельность организации с различных сторон представлены в таблице 2.</w:t>
      </w:r>
    </w:p>
    <w:p w:rsidR="00D36B2C" w:rsidRPr="00CD1201" w:rsidRDefault="00D36B2C" w:rsidP="00D36B2C">
      <w:pPr>
        <w:pStyle w:val="a6"/>
        <w:spacing w:line="360" w:lineRule="auto"/>
        <w:ind w:left="0" w:firstLine="709"/>
        <w:rPr>
          <w:lang w:val="ru-RU"/>
        </w:rPr>
      </w:pPr>
    </w:p>
    <w:p w:rsidR="00D36B2C" w:rsidRPr="00CD1201" w:rsidRDefault="00D36B2C" w:rsidP="002A3CA8">
      <w:pPr>
        <w:pStyle w:val="a6"/>
        <w:spacing w:line="360" w:lineRule="auto"/>
        <w:ind w:left="0" w:firstLine="709"/>
        <w:jc w:val="center"/>
        <w:rPr>
          <w:lang w:val="ru-RU"/>
        </w:rPr>
      </w:pPr>
      <w:r w:rsidRPr="00CD1201">
        <w:rPr>
          <w:lang w:val="ru-RU"/>
        </w:rPr>
        <w:t>Таблица 2 – Группа показателей рентабельности организации</w:t>
      </w: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0"/>
        <w:gridCol w:w="6121"/>
      </w:tblGrid>
      <w:tr w:rsidR="00CD1201" w:rsidRPr="00CD1201" w:rsidTr="00B417B8">
        <w:trPr>
          <w:trHeight w:hRule="exact" w:val="422"/>
        </w:trPr>
        <w:tc>
          <w:tcPr>
            <w:tcW w:w="3250" w:type="dxa"/>
          </w:tcPr>
          <w:p w:rsidR="00D36B2C" w:rsidRPr="00CD1201" w:rsidRDefault="00D36B2C" w:rsidP="002A3CA8">
            <w:pPr>
              <w:pStyle w:val="TableParagraph"/>
              <w:jc w:val="center"/>
              <w:rPr>
                <w:sz w:val="24"/>
                <w:szCs w:val="28"/>
              </w:rPr>
            </w:pPr>
            <w:proofErr w:type="spellStart"/>
            <w:r w:rsidRPr="00CD1201">
              <w:rPr>
                <w:sz w:val="24"/>
                <w:szCs w:val="28"/>
              </w:rPr>
              <w:t>Наименование</w:t>
            </w:r>
            <w:proofErr w:type="spellEnd"/>
            <w:r w:rsidRPr="00CD1201">
              <w:rPr>
                <w:sz w:val="24"/>
                <w:szCs w:val="28"/>
              </w:rPr>
              <w:t xml:space="preserve"> </w:t>
            </w:r>
            <w:proofErr w:type="spellStart"/>
            <w:r w:rsidRPr="00CD1201">
              <w:rPr>
                <w:sz w:val="24"/>
                <w:szCs w:val="28"/>
              </w:rPr>
              <w:t>показателя</w:t>
            </w:r>
            <w:proofErr w:type="spellEnd"/>
          </w:p>
        </w:tc>
        <w:tc>
          <w:tcPr>
            <w:tcW w:w="6121" w:type="dxa"/>
          </w:tcPr>
          <w:p w:rsidR="00D36B2C" w:rsidRPr="00CD1201" w:rsidRDefault="00D36B2C" w:rsidP="002A3CA8">
            <w:pPr>
              <w:pStyle w:val="TableParagraph"/>
              <w:jc w:val="center"/>
              <w:rPr>
                <w:sz w:val="24"/>
                <w:szCs w:val="28"/>
              </w:rPr>
            </w:pPr>
            <w:proofErr w:type="spellStart"/>
            <w:r w:rsidRPr="00CD1201">
              <w:rPr>
                <w:sz w:val="24"/>
                <w:szCs w:val="28"/>
              </w:rPr>
              <w:t>Характеристика</w:t>
            </w:r>
            <w:proofErr w:type="spellEnd"/>
          </w:p>
        </w:tc>
      </w:tr>
      <w:tr w:rsidR="00CD1201" w:rsidRPr="00CD1201" w:rsidTr="00B417B8">
        <w:trPr>
          <w:trHeight w:hRule="exact" w:val="839"/>
        </w:trPr>
        <w:tc>
          <w:tcPr>
            <w:tcW w:w="3250" w:type="dxa"/>
          </w:tcPr>
          <w:p w:rsidR="00D36B2C" w:rsidRPr="00CD1201" w:rsidRDefault="002A3CA8" w:rsidP="002A3CA8">
            <w:pPr>
              <w:pStyle w:val="TableParagraph"/>
              <w:jc w:val="center"/>
              <w:rPr>
                <w:sz w:val="24"/>
                <w:szCs w:val="28"/>
                <w:lang w:val="ru-RU"/>
              </w:rPr>
            </w:pPr>
            <w:r w:rsidRPr="00CD1201">
              <w:rPr>
                <w:sz w:val="24"/>
                <w:szCs w:val="28"/>
                <w:lang w:val="ru-RU"/>
              </w:rPr>
              <w:t>Р</w:t>
            </w:r>
            <w:r w:rsidR="00D36B2C" w:rsidRPr="00CD1201">
              <w:rPr>
                <w:sz w:val="24"/>
                <w:szCs w:val="28"/>
                <w:lang w:val="ru-RU"/>
              </w:rPr>
              <w:t>ентабельности продаж</w:t>
            </w:r>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Показывает, какую сумму прибыли получает предприятие с каждого рубля проданной продукции с учетом произведенных затрат на производство и реализацию</w:t>
            </w:r>
          </w:p>
        </w:tc>
      </w:tr>
      <w:tr w:rsidR="00CD1201" w:rsidRPr="00CD1201" w:rsidTr="00B417B8">
        <w:trPr>
          <w:trHeight w:hRule="exact" w:val="566"/>
        </w:trPr>
        <w:tc>
          <w:tcPr>
            <w:tcW w:w="3250" w:type="dxa"/>
          </w:tcPr>
          <w:p w:rsidR="00D36B2C" w:rsidRPr="00CD1201" w:rsidRDefault="002A3CA8" w:rsidP="002A3CA8">
            <w:pPr>
              <w:pStyle w:val="TableParagraph"/>
              <w:jc w:val="center"/>
              <w:rPr>
                <w:sz w:val="24"/>
                <w:szCs w:val="28"/>
              </w:rPr>
            </w:pPr>
            <w:r w:rsidRPr="00CD1201">
              <w:rPr>
                <w:sz w:val="24"/>
                <w:szCs w:val="28"/>
                <w:lang w:val="ru-RU"/>
              </w:rPr>
              <w:t>Ре</w:t>
            </w:r>
            <w:proofErr w:type="spellStart"/>
            <w:r w:rsidR="00D36B2C" w:rsidRPr="00CD1201">
              <w:rPr>
                <w:sz w:val="24"/>
                <w:szCs w:val="28"/>
              </w:rPr>
              <w:t>нтабельност</w:t>
            </w:r>
            <w:proofErr w:type="spellEnd"/>
            <w:r w:rsidRPr="00CD1201">
              <w:rPr>
                <w:sz w:val="24"/>
                <w:szCs w:val="28"/>
                <w:lang w:val="ru-RU"/>
              </w:rPr>
              <w:t>ь</w:t>
            </w:r>
            <w:r w:rsidR="00D36B2C" w:rsidRPr="00CD1201">
              <w:rPr>
                <w:sz w:val="24"/>
                <w:szCs w:val="28"/>
              </w:rPr>
              <w:t xml:space="preserve"> </w:t>
            </w:r>
            <w:proofErr w:type="spellStart"/>
            <w:r w:rsidR="00D36B2C" w:rsidRPr="00CD1201">
              <w:rPr>
                <w:sz w:val="24"/>
                <w:szCs w:val="28"/>
              </w:rPr>
              <w:t>производства</w:t>
            </w:r>
            <w:proofErr w:type="spellEnd"/>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Является альтернативным показателем рентабельности продаж</w:t>
            </w:r>
          </w:p>
        </w:tc>
      </w:tr>
      <w:tr w:rsidR="00CD1201" w:rsidRPr="00CD1201" w:rsidTr="00B417B8">
        <w:trPr>
          <w:trHeight w:hRule="exact" w:val="843"/>
        </w:trPr>
        <w:tc>
          <w:tcPr>
            <w:tcW w:w="3250" w:type="dxa"/>
          </w:tcPr>
          <w:p w:rsidR="00D36B2C" w:rsidRPr="00CD1201" w:rsidRDefault="002A3CA8" w:rsidP="002A3CA8">
            <w:pPr>
              <w:pStyle w:val="TableParagraph"/>
              <w:jc w:val="center"/>
              <w:rPr>
                <w:sz w:val="24"/>
                <w:szCs w:val="28"/>
              </w:rPr>
            </w:pPr>
            <w:r w:rsidRPr="00CD1201">
              <w:rPr>
                <w:sz w:val="24"/>
                <w:szCs w:val="28"/>
                <w:lang w:val="ru-RU"/>
              </w:rPr>
              <w:t>Р</w:t>
            </w:r>
            <w:proofErr w:type="spellStart"/>
            <w:r w:rsidR="00D36B2C" w:rsidRPr="00CD1201">
              <w:rPr>
                <w:sz w:val="24"/>
                <w:szCs w:val="28"/>
              </w:rPr>
              <w:t>ентабельност</w:t>
            </w:r>
            <w:proofErr w:type="spellEnd"/>
            <w:r w:rsidRPr="00CD1201">
              <w:rPr>
                <w:sz w:val="24"/>
                <w:szCs w:val="28"/>
                <w:lang w:val="ru-RU"/>
              </w:rPr>
              <w:t>ь</w:t>
            </w:r>
            <w:r w:rsidR="00D36B2C" w:rsidRPr="00CD1201">
              <w:rPr>
                <w:sz w:val="24"/>
                <w:szCs w:val="28"/>
              </w:rPr>
              <w:t xml:space="preserve"> </w:t>
            </w:r>
            <w:proofErr w:type="spellStart"/>
            <w:r w:rsidR="00D36B2C" w:rsidRPr="00CD1201">
              <w:rPr>
                <w:sz w:val="24"/>
                <w:szCs w:val="28"/>
              </w:rPr>
              <w:t>активов</w:t>
            </w:r>
            <w:proofErr w:type="spellEnd"/>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Позволяет оценить результаты основной деятельности организации; выражает отдачу, которая приходится на рубль активов организации</w:t>
            </w:r>
          </w:p>
        </w:tc>
      </w:tr>
      <w:tr w:rsidR="00CD1201" w:rsidRPr="00CD1201" w:rsidTr="00B417B8">
        <w:trPr>
          <w:trHeight w:hRule="exact" w:val="569"/>
        </w:trPr>
        <w:tc>
          <w:tcPr>
            <w:tcW w:w="3250" w:type="dxa"/>
          </w:tcPr>
          <w:p w:rsidR="00D36B2C" w:rsidRPr="00CD1201" w:rsidRDefault="002A3CA8" w:rsidP="002A3CA8">
            <w:pPr>
              <w:pStyle w:val="TableParagraph"/>
              <w:jc w:val="center"/>
              <w:rPr>
                <w:sz w:val="24"/>
                <w:szCs w:val="28"/>
              </w:rPr>
            </w:pPr>
            <w:r w:rsidRPr="00CD1201">
              <w:rPr>
                <w:sz w:val="24"/>
                <w:szCs w:val="28"/>
                <w:lang w:val="ru-RU"/>
              </w:rPr>
              <w:t>Р</w:t>
            </w:r>
            <w:proofErr w:type="spellStart"/>
            <w:r w:rsidR="00D36B2C" w:rsidRPr="00CD1201">
              <w:rPr>
                <w:sz w:val="24"/>
                <w:szCs w:val="28"/>
              </w:rPr>
              <w:t>ентабельност</w:t>
            </w:r>
            <w:proofErr w:type="spellEnd"/>
            <w:r w:rsidRPr="00CD1201">
              <w:rPr>
                <w:sz w:val="24"/>
                <w:szCs w:val="28"/>
                <w:lang w:val="ru-RU"/>
              </w:rPr>
              <w:t>ь</w:t>
            </w:r>
            <w:r w:rsidR="00D36B2C" w:rsidRPr="00CD1201">
              <w:rPr>
                <w:sz w:val="24"/>
                <w:szCs w:val="28"/>
              </w:rPr>
              <w:t xml:space="preserve"> </w:t>
            </w:r>
            <w:proofErr w:type="spellStart"/>
            <w:r w:rsidR="00D36B2C" w:rsidRPr="00CD1201">
              <w:rPr>
                <w:sz w:val="24"/>
                <w:szCs w:val="28"/>
              </w:rPr>
              <w:t>собственного</w:t>
            </w:r>
            <w:proofErr w:type="spellEnd"/>
            <w:r w:rsidR="00D36B2C" w:rsidRPr="00CD1201">
              <w:rPr>
                <w:sz w:val="24"/>
                <w:szCs w:val="28"/>
              </w:rPr>
              <w:t xml:space="preserve"> </w:t>
            </w:r>
            <w:proofErr w:type="spellStart"/>
            <w:r w:rsidR="00D36B2C" w:rsidRPr="00CD1201">
              <w:rPr>
                <w:sz w:val="24"/>
                <w:szCs w:val="28"/>
              </w:rPr>
              <w:t>капитала</w:t>
            </w:r>
            <w:proofErr w:type="spellEnd"/>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Позволяет определить эффективность использования капитала, инвестированного собственниками организации</w:t>
            </w:r>
          </w:p>
        </w:tc>
      </w:tr>
      <w:tr w:rsidR="00CD1201" w:rsidRPr="00CD1201" w:rsidTr="00B417B8">
        <w:trPr>
          <w:trHeight w:hRule="exact" w:val="566"/>
        </w:trPr>
        <w:tc>
          <w:tcPr>
            <w:tcW w:w="3250" w:type="dxa"/>
          </w:tcPr>
          <w:p w:rsidR="00D36B2C" w:rsidRPr="00CD1201" w:rsidRDefault="002A3CA8" w:rsidP="002A3CA8">
            <w:pPr>
              <w:pStyle w:val="TableParagraph"/>
              <w:jc w:val="center"/>
              <w:rPr>
                <w:sz w:val="24"/>
                <w:szCs w:val="28"/>
              </w:rPr>
            </w:pPr>
            <w:r w:rsidRPr="00CD1201">
              <w:rPr>
                <w:sz w:val="24"/>
                <w:szCs w:val="28"/>
                <w:lang w:val="ru-RU"/>
              </w:rPr>
              <w:t>Р</w:t>
            </w:r>
            <w:proofErr w:type="spellStart"/>
            <w:r w:rsidR="00D36B2C" w:rsidRPr="00CD1201">
              <w:rPr>
                <w:sz w:val="24"/>
                <w:szCs w:val="28"/>
              </w:rPr>
              <w:t>ентабельност</w:t>
            </w:r>
            <w:proofErr w:type="spellEnd"/>
            <w:r w:rsidRPr="00CD1201">
              <w:rPr>
                <w:sz w:val="24"/>
                <w:szCs w:val="28"/>
                <w:lang w:val="ru-RU"/>
              </w:rPr>
              <w:t>ь</w:t>
            </w:r>
            <w:r w:rsidR="00D36B2C" w:rsidRPr="00CD1201">
              <w:rPr>
                <w:sz w:val="24"/>
                <w:szCs w:val="28"/>
              </w:rPr>
              <w:t xml:space="preserve"> </w:t>
            </w:r>
            <w:proofErr w:type="spellStart"/>
            <w:r w:rsidR="00D36B2C" w:rsidRPr="00CD1201">
              <w:rPr>
                <w:sz w:val="24"/>
                <w:szCs w:val="28"/>
              </w:rPr>
              <w:t>внеоборотных</w:t>
            </w:r>
            <w:proofErr w:type="spellEnd"/>
            <w:r w:rsidR="00D36B2C" w:rsidRPr="00CD1201">
              <w:rPr>
                <w:sz w:val="24"/>
                <w:szCs w:val="28"/>
              </w:rPr>
              <w:t xml:space="preserve"> </w:t>
            </w:r>
            <w:proofErr w:type="spellStart"/>
            <w:r w:rsidR="00D36B2C" w:rsidRPr="00CD1201">
              <w:rPr>
                <w:sz w:val="24"/>
                <w:szCs w:val="28"/>
              </w:rPr>
              <w:t>активов</w:t>
            </w:r>
            <w:proofErr w:type="spellEnd"/>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Позволяет определить эффективность суммы, вложенной в основные фонды организации</w:t>
            </w:r>
          </w:p>
        </w:tc>
      </w:tr>
      <w:tr w:rsidR="00D36B2C" w:rsidRPr="00CD1201" w:rsidTr="00B417B8">
        <w:trPr>
          <w:trHeight w:hRule="exact" w:val="566"/>
        </w:trPr>
        <w:tc>
          <w:tcPr>
            <w:tcW w:w="3250" w:type="dxa"/>
          </w:tcPr>
          <w:p w:rsidR="00D36B2C" w:rsidRPr="00CD1201" w:rsidRDefault="002A3CA8" w:rsidP="002A3CA8">
            <w:pPr>
              <w:pStyle w:val="TableParagraph"/>
              <w:jc w:val="center"/>
              <w:rPr>
                <w:sz w:val="24"/>
                <w:szCs w:val="28"/>
              </w:rPr>
            </w:pPr>
            <w:r w:rsidRPr="00CD1201">
              <w:rPr>
                <w:sz w:val="24"/>
                <w:szCs w:val="28"/>
                <w:lang w:val="ru-RU"/>
              </w:rPr>
              <w:t>Р</w:t>
            </w:r>
            <w:proofErr w:type="spellStart"/>
            <w:r w:rsidR="00D36B2C" w:rsidRPr="00CD1201">
              <w:rPr>
                <w:sz w:val="24"/>
                <w:szCs w:val="28"/>
              </w:rPr>
              <w:t>ентабельност</w:t>
            </w:r>
            <w:proofErr w:type="spellEnd"/>
            <w:r w:rsidRPr="00CD1201">
              <w:rPr>
                <w:sz w:val="24"/>
                <w:szCs w:val="28"/>
                <w:lang w:val="ru-RU"/>
              </w:rPr>
              <w:t>ь</w:t>
            </w:r>
            <w:r w:rsidR="00D36B2C" w:rsidRPr="00CD1201">
              <w:rPr>
                <w:sz w:val="24"/>
                <w:szCs w:val="28"/>
              </w:rPr>
              <w:t xml:space="preserve"> </w:t>
            </w:r>
            <w:proofErr w:type="spellStart"/>
            <w:r w:rsidR="00D36B2C" w:rsidRPr="00CD1201">
              <w:rPr>
                <w:sz w:val="24"/>
                <w:szCs w:val="28"/>
              </w:rPr>
              <w:t>текущих</w:t>
            </w:r>
            <w:proofErr w:type="spellEnd"/>
            <w:r w:rsidR="00D36B2C" w:rsidRPr="00CD1201">
              <w:rPr>
                <w:sz w:val="24"/>
                <w:szCs w:val="28"/>
              </w:rPr>
              <w:t xml:space="preserve"> </w:t>
            </w:r>
            <w:proofErr w:type="spellStart"/>
            <w:r w:rsidR="00D36B2C" w:rsidRPr="00CD1201">
              <w:rPr>
                <w:sz w:val="24"/>
                <w:szCs w:val="28"/>
              </w:rPr>
              <w:t>активов</w:t>
            </w:r>
            <w:proofErr w:type="spellEnd"/>
          </w:p>
        </w:tc>
        <w:tc>
          <w:tcPr>
            <w:tcW w:w="6121" w:type="dxa"/>
          </w:tcPr>
          <w:p w:rsidR="00D36B2C" w:rsidRPr="00CD1201" w:rsidRDefault="00D36B2C" w:rsidP="00B417B8">
            <w:pPr>
              <w:pStyle w:val="TableParagraph"/>
              <w:ind w:firstLine="142"/>
              <w:jc w:val="both"/>
              <w:rPr>
                <w:sz w:val="24"/>
                <w:szCs w:val="28"/>
                <w:lang w:val="ru-RU"/>
              </w:rPr>
            </w:pPr>
            <w:r w:rsidRPr="00CD1201">
              <w:rPr>
                <w:sz w:val="24"/>
                <w:szCs w:val="28"/>
                <w:lang w:val="ru-RU"/>
              </w:rPr>
              <w:t>Выражает отдачу, которая приходится на рубль оборотных активов организации</w:t>
            </w:r>
          </w:p>
        </w:tc>
      </w:tr>
    </w:tbl>
    <w:p w:rsidR="00A454D3" w:rsidRPr="00CD1201" w:rsidRDefault="00A454D3" w:rsidP="00D36B2C">
      <w:pPr>
        <w:pStyle w:val="a6"/>
        <w:spacing w:line="360" w:lineRule="auto"/>
        <w:ind w:left="0" w:firstLine="709"/>
        <w:rPr>
          <w:lang w:val="ru-RU"/>
        </w:rPr>
      </w:pPr>
    </w:p>
    <w:p w:rsidR="00D36B2C" w:rsidRPr="00CD1201" w:rsidRDefault="00D36B2C" w:rsidP="00AF40FB">
      <w:pPr>
        <w:pStyle w:val="a6"/>
        <w:spacing w:line="360" w:lineRule="auto"/>
        <w:ind w:left="0" w:firstLine="709"/>
        <w:rPr>
          <w:lang w:val="ru-RU"/>
        </w:rPr>
      </w:pPr>
      <w:r w:rsidRPr="00CD1201">
        <w:rPr>
          <w:lang w:val="ru-RU"/>
        </w:rPr>
        <w:t>Приведенные в таблице 2 показатели рентабельности в целом позволяют оценить, насколько эффективно предприятие использует имеющиеся в его распоряжении экономические, природные, денежные и трудовые ресурсы.</w:t>
      </w:r>
    </w:p>
    <w:p w:rsidR="00D36B2C" w:rsidRPr="00CD1201" w:rsidRDefault="00D36B2C" w:rsidP="00AF40FB">
      <w:pPr>
        <w:pStyle w:val="a6"/>
        <w:spacing w:line="360" w:lineRule="auto"/>
        <w:ind w:left="0" w:firstLine="709"/>
        <w:rPr>
          <w:lang w:val="ru-RU"/>
        </w:rPr>
      </w:pPr>
      <w:r w:rsidRPr="00CD1201">
        <w:rPr>
          <w:lang w:val="ru-RU"/>
        </w:rPr>
        <w:t>Современные методы анализа прибыли и рентабельности предприятий базируются на модели фирмы Дюпон, где показатели эффективности деятельности организации увязаны вместе и приведены в виде треугольной структуры</w:t>
      </w:r>
      <w:r w:rsidR="00BC39F0" w:rsidRPr="00CD1201">
        <w:rPr>
          <w:lang w:val="ru-RU"/>
        </w:rPr>
        <w:t xml:space="preserve"> [4]</w:t>
      </w:r>
      <w:r w:rsidRPr="00CD1201">
        <w:rPr>
          <w:lang w:val="ru-RU"/>
        </w:rPr>
        <w:t>.</w:t>
      </w:r>
    </w:p>
    <w:p w:rsidR="00D36B2C" w:rsidRPr="00CD1201" w:rsidRDefault="00D36B2C" w:rsidP="00D36B2C">
      <w:pPr>
        <w:pStyle w:val="a6"/>
        <w:spacing w:before="67"/>
        <w:ind w:left="810"/>
        <w:rPr>
          <w:lang w:val="ru-RU"/>
        </w:rPr>
      </w:pPr>
      <w:r w:rsidRPr="00CD1201">
        <w:rPr>
          <w:noProof/>
          <w:lang w:val="ru-RU" w:eastAsia="ru-RU"/>
        </w:rPr>
        <w:lastRenderedPageBreak/>
        <mc:AlternateContent>
          <mc:Choice Requires="wpg">
            <w:drawing>
              <wp:anchor distT="0" distB="0" distL="0" distR="0" simplePos="0" relativeHeight="251661312" behindDoc="0" locked="0" layoutInCell="1" allowOverlap="1" wp14:anchorId="3681591C" wp14:editId="1B446236">
                <wp:simplePos x="0" y="0"/>
                <wp:positionH relativeFrom="page">
                  <wp:posOffset>1353185</wp:posOffset>
                </wp:positionH>
                <wp:positionV relativeFrom="paragraph">
                  <wp:posOffset>574675</wp:posOffset>
                </wp:positionV>
                <wp:extent cx="5595620" cy="2176780"/>
                <wp:effectExtent l="0" t="0" r="24130" b="13970"/>
                <wp:wrapTopAndBottom/>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5620" cy="2176780"/>
                          <a:chOff x="1968" y="258"/>
                          <a:chExt cx="8812" cy="3428"/>
                        </a:xfrm>
                      </wpg:grpSpPr>
                      <wps:wsp>
                        <wps:cNvPr id="39" name="Freeform 3"/>
                        <wps:cNvSpPr>
                          <a:spLocks/>
                        </wps:cNvSpPr>
                        <wps:spPr bwMode="auto">
                          <a:xfrm>
                            <a:off x="5377" y="1144"/>
                            <a:ext cx="1982" cy="1977"/>
                          </a:xfrm>
                          <a:custGeom>
                            <a:avLst/>
                            <a:gdLst>
                              <a:gd name="T0" fmla="+- 0 7359 5377"/>
                              <a:gd name="T1" fmla="*/ T0 w 1982"/>
                              <a:gd name="T2" fmla="+- 0 3121 1144"/>
                              <a:gd name="T3" fmla="*/ 3121 h 1977"/>
                              <a:gd name="T4" fmla="+- 0 6368 5377"/>
                              <a:gd name="T5" fmla="*/ T4 w 1982"/>
                              <a:gd name="T6" fmla="+- 0 1144 1144"/>
                              <a:gd name="T7" fmla="*/ 1144 h 1977"/>
                              <a:gd name="T8" fmla="+- 0 5377 5377"/>
                              <a:gd name="T9" fmla="*/ T8 w 1982"/>
                              <a:gd name="T10" fmla="+- 0 3121 1144"/>
                              <a:gd name="T11" fmla="*/ 3121 h 1977"/>
                              <a:gd name="T12" fmla="+- 0 7359 5377"/>
                              <a:gd name="T13" fmla="*/ T12 w 1982"/>
                              <a:gd name="T14" fmla="+- 0 3121 1144"/>
                              <a:gd name="T15" fmla="*/ 3121 h 1977"/>
                            </a:gdLst>
                            <a:ahLst/>
                            <a:cxnLst>
                              <a:cxn ang="0">
                                <a:pos x="T1" y="T3"/>
                              </a:cxn>
                              <a:cxn ang="0">
                                <a:pos x="T5" y="T7"/>
                              </a:cxn>
                              <a:cxn ang="0">
                                <a:pos x="T9" y="T11"/>
                              </a:cxn>
                              <a:cxn ang="0">
                                <a:pos x="T13" y="T15"/>
                              </a:cxn>
                            </a:cxnLst>
                            <a:rect l="0" t="0" r="r" b="b"/>
                            <a:pathLst>
                              <a:path w="1982" h="1977">
                                <a:moveTo>
                                  <a:pt x="1982" y="1977"/>
                                </a:moveTo>
                                <a:lnTo>
                                  <a:pt x="991" y="0"/>
                                </a:lnTo>
                                <a:lnTo>
                                  <a:pt x="0" y="1977"/>
                                </a:lnTo>
                                <a:lnTo>
                                  <a:pt x="1982" y="1977"/>
                                </a:lnTo>
                                <a:close/>
                              </a:path>
                            </a:pathLst>
                          </a:custGeom>
                          <a:noFill/>
                          <a:ln w="7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Text Box 4"/>
                        <wps:cNvSpPr txBox="1">
                          <a:spLocks noChangeArrowheads="1"/>
                        </wps:cNvSpPr>
                        <wps:spPr bwMode="auto">
                          <a:xfrm>
                            <a:off x="4651" y="258"/>
                            <a:ext cx="3398" cy="879"/>
                          </a:xfrm>
                          <a:prstGeom prst="rect">
                            <a:avLst/>
                          </a:prstGeom>
                          <a:noFill/>
                          <a:ln w="9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D36B2C" w:rsidRDefault="00CD1201" w:rsidP="00D36B2C">
                              <w:pPr>
                                <w:spacing w:after="0" w:line="240" w:lineRule="auto"/>
                                <w:ind w:firstLine="386"/>
                                <w:jc w:val="center"/>
                                <w:rPr>
                                  <w:rFonts w:ascii="Times New Roman" w:hAnsi="Times New Roman" w:cs="Times New Roman"/>
                                  <w:sz w:val="24"/>
                                </w:rPr>
                              </w:pPr>
                              <w:r w:rsidRPr="00D36B2C">
                                <w:rPr>
                                  <w:rFonts w:ascii="Times New Roman" w:hAnsi="Times New Roman" w:cs="Times New Roman"/>
                                  <w:sz w:val="24"/>
                                </w:rPr>
                                <w:t>Рентабельность совокупного</w:t>
                              </w:r>
                              <w:r w:rsidRPr="00D36B2C">
                                <w:rPr>
                                  <w:rFonts w:ascii="Times New Roman" w:hAnsi="Times New Roman" w:cs="Times New Roman"/>
                                  <w:spacing w:val="56"/>
                                  <w:sz w:val="24"/>
                                </w:rPr>
                                <w:t xml:space="preserve"> </w:t>
                              </w:r>
                              <w:r w:rsidRPr="00D36B2C">
                                <w:rPr>
                                  <w:rFonts w:ascii="Times New Roman" w:hAnsi="Times New Roman" w:cs="Times New Roman"/>
                                  <w:sz w:val="24"/>
                                </w:rPr>
                                <w:t>капитала</w:t>
                              </w:r>
                            </w:p>
                          </w:txbxContent>
                        </wps:txbx>
                        <wps:bodyPr rot="0" vert="horz" wrap="square" lIns="0" tIns="0" rIns="0" bIns="0" anchor="ctr" anchorCtr="0" upright="1">
                          <a:noAutofit/>
                        </wps:bodyPr>
                      </wps:wsp>
                      <wps:wsp>
                        <wps:cNvPr id="41" name="Text Box 5"/>
                        <wps:cNvSpPr txBox="1">
                          <a:spLocks noChangeArrowheads="1"/>
                        </wps:cNvSpPr>
                        <wps:spPr bwMode="auto">
                          <a:xfrm>
                            <a:off x="1968" y="2838"/>
                            <a:ext cx="3398" cy="848"/>
                          </a:xfrm>
                          <a:prstGeom prst="rect">
                            <a:avLst/>
                          </a:prstGeom>
                          <a:noFill/>
                          <a:ln w="9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D36B2C" w:rsidRDefault="00CD1201" w:rsidP="00D36B2C">
                              <w:pPr>
                                <w:spacing w:after="0" w:line="240" w:lineRule="auto"/>
                                <w:ind w:firstLine="709"/>
                                <w:rPr>
                                  <w:rFonts w:ascii="Times New Roman" w:hAnsi="Times New Roman" w:cs="Times New Roman"/>
                                  <w:sz w:val="24"/>
                                </w:rPr>
                              </w:pPr>
                              <w:r w:rsidRPr="00D36B2C">
                                <w:rPr>
                                  <w:rFonts w:ascii="Times New Roman" w:hAnsi="Times New Roman" w:cs="Times New Roman"/>
                                  <w:sz w:val="24"/>
                                </w:rPr>
                                <w:t>Рентабельность продаж</w:t>
                              </w:r>
                            </w:p>
                            <w:p w:rsidR="00CD1201" w:rsidRPr="00D36B2C" w:rsidRDefault="00CD1201" w:rsidP="00D36B2C">
                              <w:pPr>
                                <w:spacing w:after="0" w:line="240" w:lineRule="auto"/>
                                <w:ind w:firstLine="709"/>
                                <w:jc w:val="center"/>
                                <w:rPr>
                                  <w:rFonts w:ascii="Times New Roman" w:hAnsi="Times New Roman" w:cs="Times New Roman"/>
                                  <w:sz w:val="24"/>
                                </w:rPr>
                              </w:pPr>
                              <w:r w:rsidRPr="00D36B2C">
                                <w:rPr>
                                  <w:rFonts w:ascii="Times New Roman" w:hAnsi="Times New Roman" w:cs="Times New Roman"/>
                                  <w:sz w:val="24"/>
                                </w:rPr>
                                <w:t>(NPM)</w:t>
                              </w:r>
                            </w:p>
                          </w:txbxContent>
                        </wps:txbx>
                        <wps:bodyPr rot="0" vert="horz" wrap="square" lIns="0" tIns="0" rIns="0" bIns="0" anchor="ctr" anchorCtr="0" upright="1">
                          <a:noAutofit/>
                        </wps:bodyPr>
                      </wps:wsp>
                      <wps:wsp>
                        <wps:cNvPr id="42" name="Text Box 6"/>
                        <wps:cNvSpPr txBox="1">
                          <a:spLocks noChangeArrowheads="1"/>
                        </wps:cNvSpPr>
                        <wps:spPr bwMode="auto">
                          <a:xfrm>
                            <a:off x="7382" y="2838"/>
                            <a:ext cx="3398" cy="848"/>
                          </a:xfrm>
                          <a:prstGeom prst="rect">
                            <a:avLst/>
                          </a:prstGeom>
                          <a:noFill/>
                          <a:ln w="9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201" w:rsidRPr="00D36B2C" w:rsidRDefault="00CD1201" w:rsidP="00A27E6D">
                              <w:pPr>
                                <w:spacing w:after="0" w:line="240" w:lineRule="auto"/>
                                <w:ind w:firstLine="709"/>
                                <w:rPr>
                                  <w:rFonts w:ascii="Times New Roman" w:hAnsi="Times New Roman" w:cs="Times New Roman"/>
                                  <w:sz w:val="24"/>
                                </w:rPr>
                              </w:pPr>
                              <w:proofErr w:type="spellStart"/>
                              <w:r w:rsidRPr="00D36B2C">
                                <w:rPr>
                                  <w:rFonts w:ascii="Times New Roman" w:hAnsi="Times New Roman" w:cs="Times New Roman"/>
                                  <w:sz w:val="24"/>
                                </w:rPr>
                                <w:t>Ресурсоотдача</w:t>
                              </w:r>
                              <w:proofErr w:type="spellEnd"/>
                              <w:r w:rsidRPr="00D36B2C">
                                <w:rPr>
                                  <w:rFonts w:ascii="Times New Roman" w:hAnsi="Times New Roman" w:cs="Times New Roman"/>
                                  <w:sz w:val="24"/>
                                </w:rPr>
                                <w:t xml:space="preserve"> (ТАТ)</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1591C" id="Группа 38" o:spid="_x0000_s1089" style="position:absolute;left:0;text-align:left;margin-left:106.55pt;margin-top:45.25pt;width:440.6pt;height:171.4pt;z-index:251661312;mso-wrap-distance-left:0;mso-wrap-distance-right:0;mso-position-horizontal-relative:page" coordorigin="1968,258" coordsize="8812,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">
                <v:shape id="Freeform 3" o:spid="_x0000_s1090" style="position:absolute;left:5377;top:1144;width:1982;height:1977;visibility:visible;mso-wrap-style:square;v-text-anchor:middle" coordsize="1982,1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mwMQA&#10;AADbAAAADwAAAGRycy9kb3ducmV2LnhtbESP3WrCQBSE7wXfYTlC73SjUtHoKiJKSwul/iHeHbLH&#10;JJg9G7IbTd++KwheDjPzDTNbNKYQN6pcbllBvxeBIE6szjlVcNhvumMQziNrLCyTgj9ysJi3WzOM&#10;tb3zlm47n4oAYRejgsz7MpbSJRkZdD1bEgfvYiuDPsgqlbrCe4CbQg6iaCQN5hwWMixplVFy3dVG&#10;wXvRfNPH0f6s69+yf7pu6Hz5qpV66zTLKQhPjX+Fn+1PrWA4gce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JsDEAAAA2wAAAA8AAAAAAAAAAAAAAAAAmAIAAGRycy9k&#10;b3ducmV2LnhtbFBLBQYAAAAABAAEAPUAAACJAwAAAAA=&#10;" path="m1982,1977l991,,,1977r1982,xe" filled="f" strokeweight=".21136mm">
                  <v:path arrowok="t" o:connecttype="custom" o:connectlocs="1982,3121;991,1144;0,3121;1982,3121" o:connectangles="0,0,0,0"/>
                </v:shape>
                <v:shape id="Text Box 4" o:spid="_x0000_s1091" type="#_x0000_t202" style="position:absolute;left:4651;top:258;width:3398;height: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GR8EA&#10;AADbAAAADwAAAGRycy9kb3ducmV2LnhtbERPy4rCMBTdD8w/hDvgZtBUEZVqlGFAVHzhA9eX5toW&#10;m5vaRFv/3iwGZnk478msMYV4UuVyywq6nQgEcWJ1zqmC82neHoFwHlljYZkUvMjBbPr5McFY25oP&#10;9Dz6VIQQdjEqyLwvYyldkpFB17ElceCutjLoA6xSqSusQ7gpZC+KBtJgzqEhw5J+M0pux4dRcNnu&#10;LN03l/X3qrzJ2iwXg/1woVTrq/kZg/DU+H/xn3upFfTD+vAl/AA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ixkfBAAAA2wAAAA8AAAAAAAAAAAAAAAAAmAIAAGRycy9kb3du&#10;cmV2LnhtbFBLBQYAAAAABAAEAPUAAACGAwAAAAA=&#10;" filled="f" strokeweight=".26369mm">
                  <v:textbox inset="0,0,0,0">
                    <w:txbxContent>
                      <w:p w:rsidR="00CD1201" w:rsidRPr="00D36B2C" w:rsidRDefault="00CD1201" w:rsidP="00D36B2C">
                        <w:pPr>
                          <w:spacing w:after="0" w:line="240" w:lineRule="auto"/>
                          <w:ind w:firstLine="386"/>
                          <w:jc w:val="center"/>
                          <w:rPr>
                            <w:rFonts w:ascii="Times New Roman" w:hAnsi="Times New Roman" w:cs="Times New Roman"/>
                            <w:sz w:val="24"/>
                          </w:rPr>
                        </w:pPr>
                        <w:r w:rsidRPr="00D36B2C">
                          <w:rPr>
                            <w:rFonts w:ascii="Times New Roman" w:hAnsi="Times New Roman" w:cs="Times New Roman"/>
                            <w:sz w:val="24"/>
                          </w:rPr>
                          <w:t>Рентабельность совокупного</w:t>
                        </w:r>
                        <w:r w:rsidRPr="00D36B2C">
                          <w:rPr>
                            <w:rFonts w:ascii="Times New Roman" w:hAnsi="Times New Roman" w:cs="Times New Roman"/>
                            <w:spacing w:val="56"/>
                            <w:sz w:val="24"/>
                          </w:rPr>
                          <w:t xml:space="preserve"> </w:t>
                        </w:r>
                        <w:r w:rsidRPr="00D36B2C">
                          <w:rPr>
                            <w:rFonts w:ascii="Times New Roman" w:hAnsi="Times New Roman" w:cs="Times New Roman"/>
                            <w:sz w:val="24"/>
                          </w:rPr>
                          <w:t>капитала</w:t>
                        </w:r>
                      </w:p>
                    </w:txbxContent>
                  </v:textbox>
                </v:shape>
                <v:shape id="Text Box 5" o:spid="_x0000_s1092" type="#_x0000_t202" style="position:absolute;left:1968;top:2838;width:3398;height: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5j3MUA&#10;AADbAAAADwAAAGRycy9kb3ducmV2LnhtbESPQWvCQBSE7wX/w/KEXqRuLGJL6hpEEBW1pWnx/Mi+&#10;JiHZtzG7mvTfdwWhx2FmvmHmSW9qcaXWlZYVTMYRCOLM6pJzBd9f66dXEM4ja6wtk4JfcpAsBg9z&#10;jLXt+JOuqc9FgLCLUUHhfRNL6bKCDLqxbYiD92Nbgz7INpe6xS7ATS2fo2gmDZYcFgpsaFVQVqUX&#10;o+B0fLd0Ppz2o11Tyc5sN7OPl41Sj8N++QbCU+//w/f2ViuYTuD2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mPcxQAAANsAAAAPAAAAAAAAAAAAAAAAAJgCAABkcnMv&#10;ZG93bnJldi54bWxQSwUGAAAAAAQABAD1AAAAigMAAAAA&#10;" filled="f" strokeweight=".26369mm">
                  <v:textbox inset="0,0,0,0">
                    <w:txbxContent>
                      <w:p w:rsidR="00CD1201" w:rsidRPr="00D36B2C" w:rsidRDefault="00CD1201" w:rsidP="00D36B2C">
                        <w:pPr>
                          <w:spacing w:after="0" w:line="240" w:lineRule="auto"/>
                          <w:ind w:firstLine="709"/>
                          <w:rPr>
                            <w:rFonts w:ascii="Times New Roman" w:hAnsi="Times New Roman" w:cs="Times New Roman"/>
                            <w:sz w:val="24"/>
                          </w:rPr>
                        </w:pPr>
                        <w:r w:rsidRPr="00D36B2C">
                          <w:rPr>
                            <w:rFonts w:ascii="Times New Roman" w:hAnsi="Times New Roman" w:cs="Times New Roman"/>
                            <w:sz w:val="24"/>
                          </w:rPr>
                          <w:t>Рентабельность продаж</w:t>
                        </w:r>
                      </w:p>
                      <w:p w:rsidR="00CD1201" w:rsidRPr="00D36B2C" w:rsidRDefault="00CD1201" w:rsidP="00D36B2C">
                        <w:pPr>
                          <w:spacing w:after="0" w:line="240" w:lineRule="auto"/>
                          <w:ind w:firstLine="709"/>
                          <w:jc w:val="center"/>
                          <w:rPr>
                            <w:rFonts w:ascii="Times New Roman" w:hAnsi="Times New Roman" w:cs="Times New Roman"/>
                            <w:sz w:val="24"/>
                          </w:rPr>
                        </w:pPr>
                        <w:r w:rsidRPr="00D36B2C">
                          <w:rPr>
                            <w:rFonts w:ascii="Times New Roman" w:hAnsi="Times New Roman" w:cs="Times New Roman"/>
                            <w:sz w:val="24"/>
                          </w:rPr>
                          <w:t>(NPM)</w:t>
                        </w:r>
                      </w:p>
                    </w:txbxContent>
                  </v:textbox>
                </v:shape>
                <v:shape id="Text Box 6" o:spid="_x0000_s1093" type="#_x0000_t202" style="position:absolute;left:7382;top:2838;width:3398;height: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9q8UA&#10;AADbAAAADwAAAGRycy9kb3ducmV2LnhtbESPQWvCQBSE7wX/w/KEXkQ3FbGSZiOlUFTUimnx/Mi+&#10;JsHs2zS7mvTfdwWhx2FmvmGSZW9qcaXWVZYVPE0iEMS51RUXCr4+38cLEM4ja6wtk4JfcrBMBw8J&#10;xtp2fKRr5gsRIOxiVFB638RSurwkg25iG+LgfdvWoA+yLaRusQtwU8tpFM2lwYrDQokNvZWUn7OL&#10;UXDaf1j62Z22o01zlp1Zr+aH55VSj8P+9QWEp97/h+/ttVYwm8L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P2rxQAAANsAAAAPAAAAAAAAAAAAAAAAAJgCAABkcnMv&#10;ZG93bnJldi54bWxQSwUGAAAAAAQABAD1AAAAigMAAAAA&#10;" filled="f" strokeweight=".26369mm">
                  <v:textbox inset="0,0,0,0">
                    <w:txbxContent>
                      <w:p w:rsidR="00CD1201" w:rsidRPr="00D36B2C" w:rsidRDefault="00CD1201" w:rsidP="00A27E6D">
                        <w:pPr>
                          <w:spacing w:after="0" w:line="240" w:lineRule="auto"/>
                          <w:ind w:firstLine="709"/>
                          <w:rPr>
                            <w:rFonts w:ascii="Times New Roman" w:hAnsi="Times New Roman" w:cs="Times New Roman"/>
                            <w:sz w:val="24"/>
                          </w:rPr>
                        </w:pPr>
                        <w:proofErr w:type="spellStart"/>
                        <w:r w:rsidRPr="00D36B2C">
                          <w:rPr>
                            <w:rFonts w:ascii="Times New Roman" w:hAnsi="Times New Roman" w:cs="Times New Roman"/>
                            <w:sz w:val="24"/>
                          </w:rPr>
                          <w:t>Ресурсоотдача</w:t>
                        </w:r>
                        <w:proofErr w:type="spellEnd"/>
                        <w:r w:rsidRPr="00D36B2C">
                          <w:rPr>
                            <w:rFonts w:ascii="Times New Roman" w:hAnsi="Times New Roman" w:cs="Times New Roman"/>
                            <w:sz w:val="24"/>
                          </w:rPr>
                          <w:t xml:space="preserve"> (ТАТ)</w:t>
                        </w:r>
                      </w:p>
                    </w:txbxContent>
                  </v:textbox>
                </v:shape>
                <w10:wrap type="topAndBottom" anchorx="page"/>
              </v:group>
            </w:pict>
          </mc:Fallback>
        </mc:AlternateContent>
      </w:r>
      <w:r w:rsidRPr="00CD1201">
        <w:rPr>
          <w:lang w:val="ru-RU"/>
        </w:rPr>
        <w:t xml:space="preserve">Исходное представление модели Дюпона представлено на рисунке </w:t>
      </w:r>
      <w:r w:rsidR="00561EE9" w:rsidRPr="00CD1201">
        <w:rPr>
          <w:lang w:val="ru-RU"/>
        </w:rPr>
        <w:t>3</w:t>
      </w:r>
      <w:r w:rsidRPr="00CD1201">
        <w:rPr>
          <w:lang w:val="ru-RU"/>
        </w:rPr>
        <w:t>.</w:t>
      </w:r>
    </w:p>
    <w:p w:rsidR="00A27E6D" w:rsidRPr="00CD1201" w:rsidRDefault="00A27E6D" w:rsidP="00D36B2C">
      <w:pPr>
        <w:pStyle w:val="a6"/>
        <w:spacing w:before="67"/>
        <w:ind w:left="810"/>
        <w:rPr>
          <w:lang w:val="ru-RU"/>
        </w:rPr>
      </w:pPr>
    </w:p>
    <w:p w:rsidR="00A27E6D" w:rsidRPr="00CD1201" w:rsidRDefault="00A27E6D" w:rsidP="00D36B2C">
      <w:pPr>
        <w:pStyle w:val="a6"/>
        <w:spacing w:before="67"/>
        <w:ind w:left="810"/>
        <w:rPr>
          <w:lang w:val="ru-RU"/>
        </w:rPr>
      </w:pPr>
    </w:p>
    <w:p w:rsidR="00A27E6D" w:rsidRPr="00CD1201" w:rsidRDefault="00A27E6D" w:rsidP="00D36B2C">
      <w:pPr>
        <w:pStyle w:val="a6"/>
        <w:spacing w:before="67"/>
        <w:ind w:left="810"/>
        <w:rPr>
          <w:lang w:val="ru-RU"/>
        </w:rPr>
      </w:pPr>
      <w:r w:rsidRPr="00CD1201">
        <w:rPr>
          <w:lang w:val="ru-RU"/>
        </w:rPr>
        <w:t xml:space="preserve">Рисунок </w:t>
      </w:r>
      <w:r w:rsidR="00561EE9" w:rsidRPr="00CD1201">
        <w:rPr>
          <w:lang w:val="ru-RU"/>
        </w:rPr>
        <w:t>3</w:t>
      </w:r>
      <w:r w:rsidRPr="00CD1201">
        <w:rPr>
          <w:lang w:val="ru-RU"/>
        </w:rPr>
        <w:t xml:space="preserve"> – Схема модели Дюпон</w:t>
      </w:r>
    </w:p>
    <w:p w:rsidR="00A27E6D" w:rsidRPr="00CD1201" w:rsidRDefault="00A27E6D" w:rsidP="00D36B2C">
      <w:pPr>
        <w:pStyle w:val="a6"/>
        <w:spacing w:before="67"/>
        <w:ind w:left="810"/>
        <w:rPr>
          <w:lang w:val="ru-RU"/>
        </w:rPr>
      </w:pPr>
    </w:p>
    <w:p w:rsidR="00A27E6D" w:rsidRPr="00CD1201" w:rsidRDefault="00A27E6D" w:rsidP="00AF40FB">
      <w:pPr>
        <w:pStyle w:val="a6"/>
        <w:spacing w:line="360" w:lineRule="auto"/>
        <w:ind w:left="0" w:firstLine="709"/>
        <w:rPr>
          <w:lang w:val="ru-RU"/>
        </w:rPr>
      </w:pPr>
      <w:r w:rsidRPr="00CD1201">
        <w:rPr>
          <w:lang w:val="ru-RU"/>
        </w:rPr>
        <w:t xml:space="preserve">В вершине модели Дюпона находится коэффициент рентабельности совокупного капитала </w:t>
      </w:r>
      <w:r w:rsidRPr="00CD1201">
        <w:t>ROA</w:t>
      </w:r>
      <w:r w:rsidRPr="00CD1201">
        <w:rPr>
          <w:lang w:val="ru-RU"/>
        </w:rPr>
        <w:t xml:space="preserve"> как основной показатель, характеризующий отдачу, получаемую от средств, вложенных в деятельность фирмы, а в основании два факторных  показателя – рентабельность продаж (</w:t>
      </w:r>
      <w:r w:rsidRPr="00CD1201">
        <w:t>NPM</w:t>
      </w:r>
      <w:r w:rsidRPr="00CD1201">
        <w:rPr>
          <w:lang w:val="ru-RU"/>
        </w:rPr>
        <w:t xml:space="preserve">) и </w:t>
      </w:r>
      <w:proofErr w:type="spellStart"/>
      <w:r w:rsidRPr="00CD1201">
        <w:rPr>
          <w:lang w:val="ru-RU"/>
        </w:rPr>
        <w:t>ресурсоотдача</w:t>
      </w:r>
      <w:proofErr w:type="spellEnd"/>
      <w:r w:rsidRPr="00CD1201">
        <w:rPr>
          <w:spacing w:val="-10"/>
          <w:lang w:val="ru-RU"/>
        </w:rPr>
        <w:t xml:space="preserve"> </w:t>
      </w:r>
      <w:r w:rsidRPr="00CD1201">
        <w:rPr>
          <w:lang w:val="ru-RU"/>
        </w:rPr>
        <w:t>(</w:t>
      </w:r>
      <w:r w:rsidRPr="00CD1201">
        <w:t>TAT</w:t>
      </w:r>
      <w:r w:rsidRPr="00CD1201">
        <w:rPr>
          <w:lang w:val="ru-RU"/>
        </w:rPr>
        <w:t>).</w:t>
      </w:r>
    </w:p>
    <w:p w:rsidR="00A27E6D" w:rsidRPr="00CD1201" w:rsidRDefault="00A27E6D" w:rsidP="00AF40FB">
      <w:pPr>
        <w:pStyle w:val="a6"/>
        <w:spacing w:line="360" w:lineRule="auto"/>
        <w:ind w:left="0" w:firstLine="709"/>
        <w:rPr>
          <w:lang w:val="ru-RU"/>
        </w:rPr>
      </w:pPr>
      <w:r w:rsidRPr="00CD1201">
        <w:rPr>
          <w:lang w:val="ru-RU"/>
        </w:rPr>
        <w:t>Математическое представление модифицированной модели Дюпона имеет вид:</w:t>
      </w:r>
    </w:p>
    <w:p w:rsidR="00A27E6D" w:rsidRPr="00CD1201" w:rsidRDefault="00A27E6D" w:rsidP="00AF40FB">
      <w:pPr>
        <w:pStyle w:val="a6"/>
        <w:spacing w:line="360" w:lineRule="auto"/>
        <w:ind w:left="0" w:firstLine="709"/>
        <w:rPr>
          <w:lang w:val="ru-RU"/>
        </w:rPr>
      </w:pPr>
    </w:p>
    <w:p w:rsidR="00A27E6D" w:rsidRPr="00CD1201" w:rsidRDefault="00CD1201" w:rsidP="00AF40FB">
      <w:pPr>
        <w:pStyle w:val="a6"/>
        <w:tabs>
          <w:tab w:val="left" w:pos="2375"/>
        </w:tabs>
        <w:spacing w:line="360" w:lineRule="auto"/>
        <w:ind w:left="0" w:firstLine="709"/>
        <w:rPr>
          <w:sz w:val="32"/>
          <w:lang w:val="ru-RU"/>
        </w:rPr>
      </w:pPr>
      <m:oMath>
        <m:sSub>
          <m:sSubPr>
            <m:ctrlPr>
              <w:rPr>
                <w:rFonts w:ascii="Cambria Math" w:hAnsi="Cambria Math"/>
                <w:i/>
                <w:lang w:val="ru-RU"/>
              </w:rPr>
            </m:ctrlPr>
          </m:sSubPr>
          <m:e>
            <m:r>
              <w:rPr>
                <w:rFonts w:ascii="Cambria Math" w:hAnsi="Cambria Math"/>
                <w:lang w:val="ru-RU"/>
              </w:rPr>
              <m:t>Р</m:t>
            </m:r>
          </m:e>
          <m:sub>
            <m:r>
              <w:rPr>
                <w:rFonts w:ascii="Cambria Math" w:hAnsi="Cambria Math"/>
                <w:lang w:val="ru-RU"/>
              </w:rPr>
              <m:t xml:space="preserve">ск </m:t>
            </m:r>
          </m:sub>
        </m:sSub>
        <m:r>
          <w:rPr>
            <w:rFonts w:ascii="Cambria Math" w:hAnsi="Cambria Math"/>
            <w:lang w:val="ru-RU"/>
          </w:rPr>
          <m:t>=</m:t>
        </m:r>
        <m:f>
          <m:fPr>
            <m:ctrlPr>
              <w:rPr>
                <w:rFonts w:ascii="Cambria Math" w:hAnsi="Cambria Math"/>
                <w:i/>
                <w:lang w:val="ru-RU"/>
              </w:rPr>
            </m:ctrlPr>
          </m:fPr>
          <m:num>
            <m:r>
              <w:rPr>
                <w:rFonts w:ascii="Cambria Math" w:hAnsi="Cambria Math"/>
                <w:lang w:val="ru-RU"/>
              </w:rPr>
              <m:t>ЧП</m:t>
            </m:r>
          </m:num>
          <m:den>
            <m:r>
              <w:rPr>
                <w:rFonts w:ascii="Cambria Math" w:hAnsi="Cambria Math"/>
                <w:lang w:val="ru-RU"/>
              </w:rPr>
              <m:t>В</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В</m:t>
            </m:r>
          </m:num>
          <m:den>
            <m:r>
              <w:rPr>
                <w:rFonts w:ascii="Cambria Math" w:hAnsi="Cambria Math"/>
                <w:lang w:val="ru-RU"/>
              </w:rPr>
              <m:t>А</m:t>
            </m:r>
          </m:den>
        </m:f>
        <m:r>
          <w:rPr>
            <w:rFonts w:ascii="Cambria Math" w:hAnsi="Cambria Math"/>
            <w:lang w:val="ru-RU"/>
          </w:rPr>
          <m:t>×</m:t>
        </m:r>
        <m:f>
          <m:fPr>
            <m:ctrlPr>
              <w:rPr>
                <w:rFonts w:ascii="Cambria Math" w:hAnsi="Cambria Math"/>
                <w:i/>
                <w:lang w:val="ru-RU"/>
              </w:rPr>
            </m:ctrlPr>
          </m:fPr>
          <m:num>
            <m:r>
              <w:rPr>
                <w:rFonts w:ascii="Cambria Math" w:hAnsi="Cambria Math"/>
                <w:lang w:val="ru-RU"/>
              </w:rPr>
              <m:t>А</m:t>
            </m:r>
          </m:num>
          <m:den>
            <m:r>
              <w:rPr>
                <w:rFonts w:ascii="Cambria Math" w:hAnsi="Cambria Math"/>
                <w:lang w:val="ru-RU"/>
              </w:rPr>
              <m:t>СК</m:t>
            </m:r>
          </m:den>
        </m:f>
      </m:oMath>
      <w:r w:rsidR="00A27E6D" w:rsidRPr="00CD1201">
        <w:rPr>
          <w:sz w:val="32"/>
          <w:lang w:val="ru-RU"/>
        </w:rPr>
        <w:tab/>
      </w:r>
      <w:r w:rsidR="00A27E6D" w:rsidRPr="00CD1201">
        <w:rPr>
          <w:sz w:val="32"/>
          <w:lang w:val="ru-RU"/>
        </w:rPr>
        <w:tab/>
      </w:r>
      <w:r w:rsidR="00A27E6D" w:rsidRPr="00CD1201">
        <w:rPr>
          <w:sz w:val="32"/>
          <w:lang w:val="ru-RU"/>
        </w:rPr>
        <w:tab/>
      </w:r>
      <w:r w:rsidR="00A27E6D" w:rsidRPr="00CD1201">
        <w:rPr>
          <w:sz w:val="32"/>
          <w:lang w:val="ru-RU"/>
        </w:rPr>
        <w:tab/>
      </w:r>
      <w:r w:rsidR="00A27E6D" w:rsidRPr="00CD1201">
        <w:rPr>
          <w:sz w:val="32"/>
          <w:lang w:val="ru-RU"/>
        </w:rPr>
        <w:tab/>
      </w:r>
      <w:r w:rsidR="008E07F8" w:rsidRPr="00CD1201">
        <w:rPr>
          <w:sz w:val="32"/>
          <w:lang w:val="ru-RU"/>
        </w:rPr>
        <w:tab/>
      </w:r>
      <w:r w:rsidR="008E07F8" w:rsidRPr="00CD1201">
        <w:rPr>
          <w:sz w:val="32"/>
          <w:lang w:val="ru-RU"/>
        </w:rPr>
        <w:tab/>
      </w:r>
      <w:r w:rsidR="008E07F8" w:rsidRPr="00CD1201">
        <w:rPr>
          <w:sz w:val="32"/>
          <w:lang w:val="ru-RU"/>
        </w:rPr>
        <w:tab/>
      </w:r>
      <w:r w:rsidR="008E07F8" w:rsidRPr="00CD1201">
        <w:rPr>
          <w:sz w:val="32"/>
          <w:lang w:val="ru-RU"/>
        </w:rPr>
        <w:tab/>
      </w:r>
      <w:r w:rsidR="004E2A41" w:rsidRPr="00CD1201">
        <w:rPr>
          <w:sz w:val="32"/>
          <w:lang w:val="ru-RU"/>
        </w:rPr>
        <w:t xml:space="preserve"> </w:t>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27E6D" w:rsidRPr="00CD1201">
        <w:rPr>
          <w:sz w:val="32"/>
          <w:lang w:val="ru-RU"/>
        </w:rPr>
        <w:t>(1)</w:t>
      </w:r>
    </w:p>
    <w:p w:rsidR="00A27E6D" w:rsidRPr="00CD1201" w:rsidRDefault="00A27E6D" w:rsidP="00AF40FB">
      <w:pPr>
        <w:pStyle w:val="a6"/>
        <w:tabs>
          <w:tab w:val="left" w:pos="2375"/>
        </w:tabs>
        <w:spacing w:line="360" w:lineRule="auto"/>
        <w:ind w:left="0" w:firstLine="709"/>
        <w:rPr>
          <w:sz w:val="32"/>
          <w:lang w:val="ru-RU"/>
        </w:rPr>
      </w:pPr>
    </w:p>
    <w:p w:rsidR="00A27E6D" w:rsidRPr="00CD1201" w:rsidRDefault="00A27E6D" w:rsidP="00AF40FB">
      <w:pPr>
        <w:pStyle w:val="a6"/>
        <w:spacing w:line="360" w:lineRule="auto"/>
        <w:ind w:left="0" w:firstLine="709"/>
        <w:rPr>
          <w:lang w:val="ru-RU"/>
        </w:rPr>
      </w:pPr>
      <w:r w:rsidRPr="00CD1201">
        <w:rPr>
          <w:lang w:val="ru-RU"/>
        </w:rPr>
        <w:t xml:space="preserve">где </w:t>
      </w:r>
      <w:proofErr w:type="spellStart"/>
      <w:r w:rsidRPr="00CD1201">
        <w:rPr>
          <w:lang w:val="ru-RU"/>
        </w:rPr>
        <w:t>Рск</w:t>
      </w:r>
      <w:proofErr w:type="spellEnd"/>
      <w:r w:rsidRPr="00CD1201">
        <w:rPr>
          <w:lang w:val="ru-RU"/>
        </w:rPr>
        <w:t xml:space="preserve"> – рентабельность собственного капитала; ЧП – чистая прибыль;</w:t>
      </w:r>
    </w:p>
    <w:p w:rsidR="00174E60" w:rsidRPr="00CD1201" w:rsidRDefault="00A27E6D" w:rsidP="00AF40FB">
      <w:pPr>
        <w:pStyle w:val="a6"/>
        <w:spacing w:line="360" w:lineRule="auto"/>
        <w:ind w:left="0" w:firstLine="709"/>
        <w:rPr>
          <w:lang w:val="ru-RU"/>
        </w:rPr>
      </w:pPr>
      <w:r w:rsidRPr="00CD1201">
        <w:rPr>
          <w:lang w:val="ru-RU"/>
        </w:rPr>
        <w:t xml:space="preserve">А – сумма активов организации; </w:t>
      </w:r>
    </w:p>
    <w:p w:rsidR="00A27E6D" w:rsidRPr="00CD1201" w:rsidRDefault="00A27E6D" w:rsidP="00AF40FB">
      <w:pPr>
        <w:pStyle w:val="a6"/>
        <w:spacing w:line="360" w:lineRule="auto"/>
        <w:ind w:left="0" w:firstLine="709"/>
        <w:rPr>
          <w:lang w:val="ru-RU"/>
        </w:rPr>
      </w:pPr>
      <w:r w:rsidRPr="00CD1201">
        <w:rPr>
          <w:lang w:val="ru-RU"/>
        </w:rPr>
        <w:t>В – выручка от реализации.</w:t>
      </w:r>
    </w:p>
    <w:p w:rsidR="00A27E6D" w:rsidRPr="00CD1201" w:rsidRDefault="00A27E6D" w:rsidP="00AF40FB">
      <w:pPr>
        <w:pStyle w:val="a6"/>
        <w:spacing w:line="360" w:lineRule="auto"/>
        <w:ind w:left="0" w:firstLine="709"/>
        <w:rPr>
          <w:lang w:val="ru-RU"/>
        </w:rPr>
      </w:pPr>
      <w:r w:rsidRPr="00CD1201">
        <w:rPr>
          <w:lang w:val="ru-RU"/>
        </w:rPr>
        <w:t>СК – собственный капитал организации.</w:t>
      </w:r>
    </w:p>
    <w:p w:rsidR="00A27E6D" w:rsidRPr="00CD1201" w:rsidRDefault="00A27E6D" w:rsidP="00AF40FB">
      <w:pPr>
        <w:pStyle w:val="a6"/>
        <w:spacing w:line="360" w:lineRule="auto"/>
        <w:ind w:left="0" w:firstLine="709"/>
        <w:rPr>
          <w:lang w:val="ru-RU"/>
        </w:rPr>
      </w:pPr>
      <w:r w:rsidRPr="00CD1201">
        <w:rPr>
          <w:lang w:val="ru-RU"/>
        </w:rPr>
        <w:t>Из представленной модели видно, что рентабельность собственного капитала зависит от трех факторов: рентабельности  продаж, оборачиваемости активов и структуры авансированного капитала</w:t>
      </w:r>
    </w:p>
    <w:p w:rsidR="00A27E6D" w:rsidRPr="00CD1201" w:rsidRDefault="00A27E6D" w:rsidP="00AF40FB">
      <w:pPr>
        <w:pStyle w:val="a6"/>
        <w:spacing w:line="360" w:lineRule="auto"/>
        <w:ind w:left="0" w:firstLine="709"/>
        <w:rPr>
          <w:lang w:val="ru-RU"/>
        </w:rPr>
      </w:pPr>
      <w:r w:rsidRPr="00CD1201">
        <w:rPr>
          <w:lang w:val="ru-RU"/>
        </w:rPr>
        <w:t xml:space="preserve">Значимость выделенных факторов объясняется тем, что они в </w:t>
      </w:r>
      <w:r w:rsidRPr="00CD1201">
        <w:rPr>
          <w:lang w:val="ru-RU"/>
        </w:rPr>
        <w:lastRenderedPageBreak/>
        <w:t>определенном смысле обобщают все стороны финансово-хозяйственной деятельности организации, его статику и динамику, в частности бухгалтерскую отчетность: первый фактор обобщает форму «Отчет о финансовых результатах», второй – актив баланса, третий – пассив баланса.</w:t>
      </w:r>
    </w:p>
    <w:p w:rsidR="00A27E6D" w:rsidRPr="00CD1201" w:rsidRDefault="00A27E6D" w:rsidP="00AF40FB">
      <w:pPr>
        <w:pStyle w:val="a6"/>
        <w:spacing w:line="360" w:lineRule="auto"/>
        <w:ind w:left="0" w:firstLine="709"/>
        <w:rPr>
          <w:lang w:val="ru-RU"/>
        </w:rPr>
      </w:pPr>
      <w:r w:rsidRPr="00CD1201">
        <w:rPr>
          <w:lang w:val="ru-RU"/>
        </w:rPr>
        <w:t>По мнению экспертов, наибольшую практическую значимость имеет операционный анализ прибыли. Его проведение дает наиболее объективную оценку факторов формирования прибыли на предприятии.</w:t>
      </w:r>
    </w:p>
    <w:p w:rsidR="00A27E6D" w:rsidRPr="00CD1201" w:rsidRDefault="00A27E6D" w:rsidP="00AF40FB">
      <w:pPr>
        <w:pStyle w:val="a6"/>
        <w:spacing w:line="360" w:lineRule="auto"/>
        <w:ind w:left="0" w:firstLine="709"/>
        <w:rPr>
          <w:lang w:val="ru-RU"/>
        </w:rPr>
      </w:pPr>
      <w:r w:rsidRPr="00CD1201">
        <w:rPr>
          <w:lang w:val="ru-RU"/>
        </w:rPr>
        <w:t>Для предприятий важно определить взаимосвязь между затратами, объемом производства и прибыли. Темпы роста прибыли при соблюдении всех прочих равных условий опережают темпы роста реализации продукции.</w:t>
      </w:r>
    </w:p>
    <w:p w:rsidR="00A27E6D" w:rsidRPr="00CD1201" w:rsidRDefault="00A27E6D" w:rsidP="00AF40FB">
      <w:pPr>
        <w:pStyle w:val="a6"/>
        <w:spacing w:line="360" w:lineRule="auto"/>
        <w:ind w:left="0" w:firstLine="709"/>
        <w:rPr>
          <w:lang w:val="ru-RU"/>
        </w:rPr>
      </w:pPr>
      <w:r w:rsidRPr="00CD1201">
        <w:rPr>
          <w:lang w:val="ru-RU"/>
        </w:rPr>
        <w:t>При исследовании взаимосвязи между постоянными и переменными затратами и прибылью важную роль играет анализ безубыточности производства. Данный термин используется для определения критического объема производства для безубыточной работы.</w:t>
      </w:r>
    </w:p>
    <w:p w:rsidR="00A27E6D" w:rsidRPr="00CD1201" w:rsidRDefault="00A27E6D" w:rsidP="00AF40FB">
      <w:pPr>
        <w:pStyle w:val="a6"/>
        <w:spacing w:line="360" w:lineRule="auto"/>
        <w:ind w:left="0" w:firstLine="709"/>
        <w:rPr>
          <w:lang w:val="ru-RU"/>
        </w:rPr>
      </w:pPr>
      <w:r w:rsidRPr="00CD1201">
        <w:rPr>
          <w:lang w:val="ru-RU"/>
        </w:rPr>
        <w:t>Точка безубыточности исчисляется по формуле:</w:t>
      </w:r>
    </w:p>
    <w:p w:rsidR="008E07F8" w:rsidRPr="00CD1201" w:rsidRDefault="008E07F8" w:rsidP="008E07F8">
      <w:pPr>
        <w:pStyle w:val="a6"/>
        <w:tabs>
          <w:tab w:val="left" w:pos="2375"/>
        </w:tabs>
        <w:spacing w:before="67"/>
        <w:ind w:left="0"/>
        <w:jc w:val="center"/>
        <w:rPr>
          <w:sz w:val="32"/>
          <w:lang w:val="ru-RU"/>
        </w:rPr>
      </w:pPr>
    </w:p>
    <w:p w:rsidR="00A27E6D" w:rsidRPr="00CD1201" w:rsidRDefault="00A27E6D" w:rsidP="00AF40FB">
      <w:pPr>
        <w:pStyle w:val="a6"/>
        <w:tabs>
          <w:tab w:val="left" w:pos="2375"/>
        </w:tabs>
        <w:spacing w:line="360" w:lineRule="auto"/>
        <w:ind w:left="0" w:firstLine="709"/>
        <w:rPr>
          <w:sz w:val="32"/>
          <w:lang w:val="ru-RU"/>
        </w:rPr>
      </w:pPr>
      <m:oMath>
        <m:r>
          <w:rPr>
            <w:rFonts w:ascii="Cambria Math" w:hAnsi="Cambria Math"/>
            <w:lang w:val="ru-RU"/>
          </w:rPr>
          <m:t>ТБ=</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З</m:t>
                </m:r>
              </m:e>
              <m:sub>
                <m:r>
                  <w:rPr>
                    <w:rFonts w:ascii="Cambria Math" w:hAnsi="Cambria Math"/>
                    <w:lang w:val="ru-RU"/>
                  </w:rPr>
                  <m:t>пост</m:t>
                </m:r>
              </m:sub>
            </m:sSub>
          </m:num>
          <m:den>
            <m:r>
              <w:rPr>
                <w:rFonts w:ascii="Cambria Math" w:hAnsi="Cambria Math"/>
                <w:lang w:val="ru-RU"/>
              </w:rPr>
              <m:t>1-ПЗ</m:t>
            </m:r>
          </m:den>
        </m:f>
      </m:oMath>
      <w:r w:rsidRPr="00CD1201">
        <w:rPr>
          <w:sz w:val="32"/>
          <w:lang w:val="ru-RU"/>
        </w:rPr>
        <w:tab/>
      </w:r>
      <w:r w:rsidRPr="00CD1201">
        <w:rPr>
          <w:sz w:val="32"/>
          <w:lang w:val="ru-RU"/>
        </w:rPr>
        <w:tab/>
      </w:r>
      <w:r w:rsidRPr="00CD1201">
        <w:rPr>
          <w:sz w:val="32"/>
          <w:lang w:val="ru-RU"/>
        </w:rPr>
        <w:tab/>
      </w:r>
      <w:r w:rsidRPr="00CD1201">
        <w:rPr>
          <w:sz w:val="32"/>
          <w:lang w:val="ru-RU"/>
        </w:rPr>
        <w:tab/>
      </w:r>
      <w:r w:rsidRPr="00CD1201">
        <w:rPr>
          <w:sz w:val="32"/>
          <w:lang w:val="ru-RU"/>
        </w:rPr>
        <w:tab/>
      </w:r>
      <w:r w:rsidRPr="00CD1201">
        <w:rPr>
          <w:sz w:val="32"/>
          <w:lang w:val="ru-RU"/>
        </w:rPr>
        <w:tab/>
      </w:r>
      <w:r w:rsidRPr="00CD1201">
        <w:rPr>
          <w:sz w:val="32"/>
          <w:lang w:val="ru-RU"/>
        </w:rPr>
        <w:tab/>
      </w:r>
      <w:r w:rsidRPr="00CD1201">
        <w:rPr>
          <w:sz w:val="32"/>
          <w:lang w:val="ru-RU"/>
        </w:rPr>
        <w:tab/>
      </w:r>
      <w:r w:rsidR="008E07F8" w:rsidRPr="00CD1201">
        <w:rPr>
          <w:sz w:val="32"/>
          <w:lang w:val="ru-RU"/>
        </w:rPr>
        <w:tab/>
      </w:r>
      <w:r w:rsidR="008E07F8"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00AF40FB" w:rsidRPr="00CD1201">
        <w:rPr>
          <w:sz w:val="32"/>
          <w:lang w:val="ru-RU"/>
        </w:rPr>
        <w:tab/>
      </w:r>
      <w:r w:rsidRPr="00CD1201">
        <w:rPr>
          <w:sz w:val="32"/>
          <w:lang w:val="ru-RU"/>
        </w:rPr>
        <w:t>(2)</w:t>
      </w:r>
    </w:p>
    <w:p w:rsidR="00A27E6D" w:rsidRPr="00CD1201" w:rsidRDefault="00A27E6D" w:rsidP="00AF40FB">
      <w:pPr>
        <w:pStyle w:val="a6"/>
        <w:tabs>
          <w:tab w:val="left" w:pos="2375"/>
        </w:tabs>
        <w:spacing w:line="360" w:lineRule="auto"/>
        <w:ind w:left="0" w:firstLine="709"/>
        <w:rPr>
          <w:sz w:val="32"/>
          <w:lang w:val="ru-RU"/>
        </w:rPr>
      </w:pPr>
    </w:p>
    <w:p w:rsidR="00A27E6D" w:rsidRPr="00CD1201" w:rsidRDefault="00A27E6D" w:rsidP="00AF40FB">
      <w:pPr>
        <w:pStyle w:val="a6"/>
        <w:spacing w:line="360" w:lineRule="auto"/>
        <w:ind w:left="0" w:firstLine="709"/>
        <w:rPr>
          <w:lang w:val="ru-RU"/>
        </w:rPr>
      </w:pPr>
      <w:r w:rsidRPr="00CD1201">
        <w:rPr>
          <w:lang w:val="ru-RU"/>
        </w:rPr>
        <w:t xml:space="preserve">где ТБ – точка безубыточности </w:t>
      </w:r>
      <w:proofErr w:type="spellStart"/>
      <w:r w:rsidRPr="00CD1201">
        <w:rPr>
          <w:lang w:val="ru-RU"/>
        </w:rPr>
        <w:t>Зпост</w:t>
      </w:r>
      <w:proofErr w:type="spellEnd"/>
      <w:r w:rsidRPr="00CD1201">
        <w:rPr>
          <w:lang w:val="ru-RU"/>
        </w:rPr>
        <w:t xml:space="preserve"> – постоянные затраты;</w:t>
      </w:r>
    </w:p>
    <w:p w:rsidR="00A27E6D" w:rsidRPr="00CD1201" w:rsidRDefault="00A27E6D" w:rsidP="00AF40FB">
      <w:pPr>
        <w:pStyle w:val="a6"/>
        <w:spacing w:line="360" w:lineRule="auto"/>
        <w:ind w:left="0" w:firstLine="709"/>
        <w:rPr>
          <w:lang w:val="ru-RU"/>
        </w:rPr>
      </w:pPr>
      <w:r w:rsidRPr="00CD1201">
        <w:rPr>
          <w:lang w:val="ru-RU"/>
        </w:rPr>
        <w:t>П3 – доля переменных затрат в базовой выручке.</w:t>
      </w:r>
    </w:p>
    <w:p w:rsidR="00A27E6D" w:rsidRPr="00CD1201" w:rsidRDefault="00A27E6D" w:rsidP="00AF40FB">
      <w:pPr>
        <w:pStyle w:val="a6"/>
        <w:tabs>
          <w:tab w:val="left" w:pos="2375"/>
        </w:tabs>
        <w:spacing w:line="360" w:lineRule="auto"/>
        <w:ind w:left="0" w:firstLine="709"/>
        <w:rPr>
          <w:sz w:val="32"/>
          <w:lang w:val="ru-RU"/>
        </w:rPr>
      </w:pPr>
    </w:p>
    <w:p w:rsidR="00650856" w:rsidRPr="00CD1201" w:rsidRDefault="00650856" w:rsidP="00AF40FB">
      <w:pPr>
        <w:pStyle w:val="a6"/>
        <w:spacing w:line="360" w:lineRule="auto"/>
        <w:ind w:left="0" w:firstLine="709"/>
        <w:rPr>
          <w:lang w:val="ru-RU"/>
        </w:rPr>
      </w:pPr>
      <w:r w:rsidRPr="00CD1201">
        <w:rPr>
          <w:lang w:val="ru-RU"/>
        </w:rPr>
        <w:t>«После того как была определена точка безубыточности, планирование прибыли происходит на основе эффекта операционного рычага - изменение прибыли п</w:t>
      </w:r>
      <w:r w:rsidR="00AF40FB" w:rsidRPr="00CD1201">
        <w:rPr>
          <w:lang w:val="ru-RU"/>
        </w:rPr>
        <w:t>ри изменении объема реализации.</w:t>
      </w:r>
    </w:p>
    <w:p w:rsidR="00650856" w:rsidRPr="00CD1201" w:rsidRDefault="00650856" w:rsidP="00AF40FB">
      <w:pPr>
        <w:pStyle w:val="a6"/>
        <w:tabs>
          <w:tab w:val="left" w:pos="2375"/>
        </w:tabs>
        <w:spacing w:line="360" w:lineRule="auto"/>
        <w:ind w:left="0" w:firstLine="709"/>
        <w:rPr>
          <w:sz w:val="32"/>
          <w:szCs w:val="32"/>
          <w:lang w:val="ru-RU"/>
        </w:rPr>
      </w:pPr>
      <m:oMath>
        <m:r>
          <w:rPr>
            <w:rFonts w:ascii="Cambria Math" w:hAnsi="Cambria Math"/>
            <w:lang w:val="ru-RU"/>
          </w:rPr>
          <m:t>ЭОР=В-</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З</m:t>
                </m:r>
              </m:e>
              <m:sub>
                <m:r>
                  <w:rPr>
                    <w:rFonts w:ascii="Cambria Math" w:hAnsi="Cambria Math"/>
                    <w:lang w:val="ru-RU"/>
                  </w:rPr>
                  <m:t>пер</m:t>
                </m:r>
              </m:sub>
            </m:sSub>
          </m:num>
          <m:den>
            <m:sSub>
              <m:sSubPr>
                <m:ctrlPr>
                  <w:rPr>
                    <w:rFonts w:ascii="Cambria Math" w:hAnsi="Cambria Math"/>
                    <w:i/>
                    <w:lang w:val="ru-RU"/>
                  </w:rPr>
                </m:ctrlPr>
              </m:sSubPr>
              <m:e>
                <m:r>
                  <w:rPr>
                    <w:rFonts w:ascii="Cambria Math" w:hAnsi="Cambria Math"/>
                    <w:lang w:val="ru-RU"/>
                  </w:rPr>
                  <m:t>П</m:t>
                </m:r>
              </m:e>
              <m:sub>
                <m:r>
                  <w:rPr>
                    <w:rFonts w:ascii="Cambria Math" w:hAnsi="Cambria Math"/>
                    <w:lang w:val="ru-RU"/>
                  </w:rPr>
                  <m:t>пр</m:t>
                </m:r>
              </m:sub>
            </m:sSub>
          </m:den>
        </m:f>
      </m:oMath>
      <w:r w:rsidRPr="00CD1201">
        <w:rPr>
          <w:sz w:val="32"/>
          <w:szCs w:val="32"/>
          <w:lang w:val="ru-RU"/>
        </w:rPr>
        <w:tab/>
      </w:r>
      <w:r w:rsidRPr="00CD1201">
        <w:rPr>
          <w:sz w:val="32"/>
          <w:szCs w:val="32"/>
          <w:lang w:val="ru-RU"/>
        </w:rPr>
        <w:tab/>
      </w:r>
      <w:r w:rsidRPr="00CD1201">
        <w:rPr>
          <w:sz w:val="32"/>
          <w:szCs w:val="32"/>
          <w:lang w:val="ru-RU"/>
        </w:rPr>
        <w:tab/>
      </w:r>
      <w:r w:rsidRPr="00CD1201">
        <w:rPr>
          <w:sz w:val="32"/>
          <w:szCs w:val="32"/>
          <w:lang w:val="ru-RU"/>
        </w:rPr>
        <w:tab/>
      </w:r>
      <w:r w:rsidRPr="00CD1201">
        <w:rPr>
          <w:sz w:val="32"/>
          <w:szCs w:val="32"/>
          <w:lang w:val="ru-RU"/>
        </w:rPr>
        <w:tab/>
      </w:r>
      <w:r w:rsidRPr="00CD1201">
        <w:rPr>
          <w:sz w:val="32"/>
          <w:szCs w:val="32"/>
          <w:lang w:val="ru-RU"/>
        </w:rPr>
        <w:tab/>
      </w:r>
      <w:r w:rsidR="008E07F8" w:rsidRPr="00CD1201">
        <w:rPr>
          <w:sz w:val="32"/>
          <w:szCs w:val="32"/>
          <w:lang w:val="ru-RU"/>
        </w:rPr>
        <w:tab/>
      </w:r>
      <w:r w:rsidR="008E07F8" w:rsidRPr="00CD1201">
        <w:rPr>
          <w:sz w:val="32"/>
          <w:szCs w:val="32"/>
          <w:lang w:val="ru-RU"/>
        </w:rPr>
        <w:tab/>
      </w:r>
      <w:r w:rsidR="008E07F8"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00AF40FB" w:rsidRPr="00CD1201">
        <w:rPr>
          <w:sz w:val="32"/>
          <w:szCs w:val="32"/>
          <w:lang w:val="ru-RU"/>
        </w:rPr>
        <w:tab/>
      </w:r>
      <w:r w:rsidRPr="00CD1201">
        <w:rPr>
          <w:sz w:val="32"/>
          <w:szCs w:val="32"/>
          <w:lang w:val="ru-RU"/>
        </w:rPr>
        <w:t>(3)</w:t>
      </w:r>
    </w:p>
    <w:p w:rsidR="00D802B6" w:rsidRPr="00CD1201" w:rsidRDefault="00650856" w:rsidP="00D802B6">
      <w:pPr>
        <w:pStyle w:val="a6"/>
        <w:spacing w:line="360" w:lineRule="auto"/>
        <w:ind w:left="0" w:firstLine="709"/>
        <w:rPr>
          <w:lang w:val="ru-RU"/>
        </w:rPr>
      </w:pPr>
      <w:r w:rsidRPr="00CD1201">
        <w:rPr>
          <w:lang w:val="ru-RU"/>
        </w:rPr>
        <w:t xml:space="preserve">где В – выручка от продаж; </w:t>
      </w:r>
    </w:p>
    <w:p w:rsidR="00650856" w:rsidRPr="00CD1201" w:rsidRDefault="00650856" w:rsidP="00D802B6">
      <w:pPr>
        <w:pStyle w:val="a6"/>
        <w:spacing w:line="360" w:lineRule="auto"/>
        <w:ind w:left="0" w:firstLine="709"/>
        <w:rPr>
          <w:lang w:val="ru-RU"/>
        </w:rPr>
      </w:pPr>
      <w:proofErr w:type="spellStart"/>
      <w:r w:rsidRPr="00CD1201">
        <w:rPr>
          <w:lang w:val="ru-RU"/>
        </w:rPr>
        <w:t>Зпер</w:t>
      </w:r>
      <w:proofErr w:type="spellEnd"/>
      <w:r w:rsidRPr="00CD1201">
        <w:rPr>
          <w:lang w:val="ru-RU"/>
        </w:rPr>
        <w:t xml:space="preserve"> – переменные</w:t>
      </w:r>
      <w:r w:rsidRPr="00CD1201">
        <w:rPr>
          <w:spacing w:val="-6"/>
          <w:lang w:val="ru-RU"/>
        </w:rPr>
        <w:t xml:space="preserve"> </w:t>
      </w:r>
      <w:r w:rsidRPr="00CD1201">
        <w:rPr>
          <w:lang w:val="ru-RU"/>
        </w:rPr>
        <w:t>затраты;</w:t>
      </w:r>
    </w:p>
    <w:p w:rsidR="00650856" w:rsidRPr="00CD1201" w:rsidRDefault="00650856" w:rsidP="00D802B6">
      <w:pPr>
        <w:pStyle w:val="a6"/>
        <w:tabs>
          <w:tab w:val="left" w:pos="2375"/>
        </w:tabs>
        <w:spacing w:line="360" w:lineRule="auto"/>
        <w:ind w:left="0" w:firstLine="709"/>
        <w:rPr>
          <w:lang w:val="ru-RU"/>
        </w:rPr>
      </w:pPr>
      <w:proofErr w:type="spellStart"/>
      <w:r w:rsidRPr="00CD1201">
        <w:rPr>
          <w:lang w:val="ru-RU"/>
        </w:rPr>
        <w:t>Ппр</w:t>
      </w:r>
      <w:proofErr w:type="spellEnd"/>
      <w:r w:rsidRPr="00CD1201">
        <w:rPr>
          <w:lang w:val="ru-RU"/>
        </w:rPr>
        <w:t xml:space="preserve"> – прибыль от продаж»</w:t>
      </w:r>
    </w:p>
    <w:p w:rsidR="00650856" w:rsidRPr="00CD1201" w:rsidRDefault="00650856" w:rsidP="00AF40FB">
      <w:pPr>
        <w:pStyle w:val="a6"/>
        <w:spacing w:line="360" w:lineRule="auto"/>
        <w:ind w:left="0" w:firstLine="709"/>
        <w:rPr>
          <w:lang w:val="ru-RU"/>
        </w:rPr>
      </w:pPr>
      <w:r w:rsidRPr="00CD1201">
        <w:rPr>
          <w:lang w:val="ru-RU"/>
        </w:rPr>
        <w:t xml:space="preserve">«Эффект операционного рычага заключается в том, что при изменении </w:t>
      </w:r>
      <w:r w:rsidRPr="00CD1201">
        <w:rPr>
          <w:lang w:val="ru-RU"/>
        </w:rPr>
        <w:lastRenderedPageBreak/>
        <w:t>объема продаж, выручки от реализации продукции, происходит более сильное изменение прибыли»</w:t>
      </w:r>
      <w:r w:rsidR="00BC39F0" w:rsidRPr="00CD1201">
        <w:rPr>
          <w:lang w:val="ru-RU"/>
        </w:rPr>
        <w:t xml:space="preserve"> [12]</w:t>
      </w:r>
      <w:r w:rsidRPr="00CD1201">
        <w:rPr>
          <w:lang w:val="ru-RU"/>
        </w:rPr>
        <w:t>.</w:t>
      </w:r>
    </w:p>
    <w:p w:rsidR="00650856" w:rsidRPr="00CD1201" w:rsidRDefault="00650856" w:rsidP="00AF40FB">
      <w:pPr>
        <w:pStyle w:val="a6"/>
        <w:spacing w:line="360" w:lineRule="auto"/>
        <w:ind w:left="0" w:firstLine="709"/>
        <w:rPr>
          <w:lang w:val="ru-RU"/>
        </w:rPr>
      </w:pPr>
      <w:r w:rsidRPr="00CD1201">
        <w:rPr>
          <w:lang w:val="ru-RU"/>
        </w:rPr>
        <w:t>Проблема выбора индикаторов оценки эффективности деятельности современного организации не так проста, как может показаться на первый взгляд. Из всего многообразия подходов, методов, моделей и показателей финансового анализа, необходимо выбрать тот, который будет наиболее точно отражать стратегическую эффективность компании, выражающуюся ростом рыночной стоимости организации, максимизацией доходов инвесторов.</w:t>
      </w:r>
    </w:p>
    <w:p w:rsidR="00650856" w:rsidRPr="00CD1201" w:rsidRDefault="00650856" w:rsidP="00AF40FB">
      <w:pPr>
        <w:pStyle w:val="a6"/>
        <w:spacing w:line="360" w:lineRule="auto"/>
        <w:ind w:left="0" w:firstLine="709"/>
        <w:rPr>
          <w:lang w:val="ru-RU"/>
        </w:rPr>
      </w:pPr>
      <w:r w:rsidRPr="00CD1201">
        <w:rPr>
          <w:lang w:val="ru-RU"/>
        </w:rPr>
        <w:t>Большая часть этих показателей заимствована из зарубежной практики и для их расчета, соответственно применяется бухгалтерская отчетность, составленная по МСФО. Этот факт означает, что они мало применимы для анализа финансовых результатов малых предприятий.</w:t>
      </w:r>
    </w:p>
    <w:p w:rsidR="00650856" w:rsidRPr="00CD1201" w:rsidRDefault="00650856" w:rsidP="00AF40FB">
      <w:pPr>
        <w:pStyle w:val="a6"/>
        <w:tabs>
          <w:tab w:val="left" w:pos="2375"/>
        </w:tabs>
        <w:spacing w:line="360" w:lineRule="auto"/>
        <w:ind w:left="0" w:firstLine="709"/>
        <w:rPr>
          <w:lang w:val="ru-RU"/>
        </w:rPr>
      </w:pPr>
      <w:r w:rsidRPr="00CD1201">
        <w:rPr>
          <w:lang w:val="ru-RU"/>
        </w:rPr>
        <w:t>Таким образом, исследование сущности прибыли организации позволило сделать вывод о том, что она выступает главным индикатором эффективности деятельности организации, который характеризует полученные организацией финансо</w:t>
      </w:r>
      <w:r w:rsidR="00102CC5" w:rsidRPr="00CD1201">
        <w:rPr>
          <w:lang w:val="ru-RU"/>
        </w:rPr>
        <w:t xml:space="preserve">вые результаты. Наиболее полно </w:t>
      </w:r>
      <w:r w:rsidRPr="00CD1201">
        <w:rPr>
          <w:lang w:val="ru-RU"/>
        </w:rPr>
        <w:t>сущность прибыли отражает следующее определение: «прибыль — это особый воспроизводимый ресурс организации, многогранный показатель, характеризующий разные стороны бизнеса: его конечный финансовый результат, эффект хозяйственной деятельности, чистый доход предпринимателя на вложенный капитал, вознаграждение за риск предпринимательской деятельности»</w:t>
      </w:r>
    </w:p>
    <w:p w:rsidR="008E07F8" w:rsidRPr="00CD1201" w:rsidRDefault="008E07F8">
      <w:pPr>
        <w:rPr>
          <w:rFonts w:ascii="Times New Roman" w:eastAsia="Times New Roman" w:hAnsi="Times New Roman" w:cs="Times New Roman"/>
          <w:sz w:val="32"/>
          <w:szCs w:val="32"/>
        </w:rPr>
      </w:pPr>
      <w:r w:rsidRPr="00CD1201">
        <w:rPr>
          <w:sz w:val="32"/>
          <w:szCs w:val="32"/>
        </w:rPr>
        <w:br w:type="page"/>
      </w:r>
    </w:p>
    <w:p w:rsidR="00AC497D" w:rsidRPr="00CD1201" w:rsidRDefault="00AC497D" w:rsidP="00AC497D">
      <w:pPr>
        <w:pStyle w:val="1"/>
        <w:keepNext w:val="0"/>
        <w:keepLines w:val="0"/>
        <w:widowControl w:val="0"/>
        <w:spacing w:before="0" w:line="360" w:lineRule="auto"/>
        <w:ind w:firstLine="709"/>
        <w:jc w:val="both"/>
        <w:rPr>
          <w:rFonts w:ascii="Times New Roman" w:hAnsi="Times New Roman" w:cs="Times New Roman"/>
          <w:b w:val="0"/>
          <w:caps/>
          <w:color w:val="auto"/>
        </w:rPr>
      </w:pPr>
      <w:bookmarkStart w:id="4" w:name="_Toc124150427"/>
      <w:r w:rsidRPr="00CD1201">
        <w:rPr>
          <w:rFonts w:ascii="Times New Roman" w:hAnsi="Times New Roman" w:cs="Times New Roman"/>
          <w:b w:val="0"/>
          <w:caps/>
          <w:color w:val="auto"/>
        </w:rPr>
        <w:lastRenderedPageBreak/>
        <w:t>2 Оценка прибыли и уровня рентабельности АО «ГМС Ливгидромаш» за 2016- 2021 г.</w:t>
      </w:r>
      <w:bookmarkEnd w:id="4"/>
    </w:p>
    <w:p w:rsidR="00A454D3" w:rsidRPr="00CD1201" w:rsidRDefault="00AC497D" w:rsidP="00BC39F0">
      <w:pPr>
        <w:pStyle w:val="1"/>
        <w:keepNext w:val="0"/>
        <w:keepLines w:val="0"/>
        <w:widowControl w:val="0"/>
        <w:tabs>
          <w:tab w:val="left" w:pos="567"/>
          <w:tab w:val="left" w:pos="4253"/>
        </w:tabs>
        <w:spacing w:before="0" w:line="360" w:lineRule="auto"/>
        <w:ind w:firstLine="709"/>
        <w:jc w:val="both"/>
        <w:rPr>
          <w:rFonts w:ascii="Times New Roman" w:hAnsi="Times New Roman" w:cs="Times New Roman"/>
          <w:b w:val="0"/>
          <w:color w:val="auto"/>
        </w:rPr>
      </w:pPr>
      <w:bookmarkStart w:id="5" w:name="_Toc124150428"/>
      <w:r w:rsidRPr="00CD1201">
        <w:rPr>
          <w:rFonts w:ascii="Times New Roman" w:hAnsi="Times New Roman" w:cs="Times New Roman"/>
          <w:b w:val="0"/>
          <w:color w:val="auto"/>
        </w:rPr>
        <w:t>2.1 Анализ технико</w:t>
      </w:r>
      <w:r w:rsidR="002A3CA8" w:rsidRPr="00CD1201">
        <w:rPr>
          <w:rFonts w:ascii="Times New Roman" w:hAnsi="Times New Roman" w:cs="Times New Roman"/>
          <w:b w:val="0"/>
          <w:color w:val="auto"/>
        </w:rPr>
        <w:t>-</w:t>
      </w:r>
      <w:r w:rsidRPr="00CD1201">
        <w:rPr>
          <w:rFonts w:ascii="Times New Roman" w:hAnsi="Times New Roman" w:cs="Times New Roman"/>
          <w:b w:val="0"/>
          <w:color w:val="auto"/>
        </w:rPr>
        <w:t xml:space="preserve">экономических показателей </w:t>
      </w:r>
      <w:r w:rsidR="002A3CA8" w:rsidRPr="00CD1201">
        <w:rPr>
          <w:rFonts w:ascii="Times New Roman" w:hAnsi="Times New Roman" w:cs="Times New Roman"/>
          <w:b w:val="0"/>
          <w:color w:val="auto"/>
        </w:rPr>
        <w:br/>
      </w:r>
      <w:r w:rsidR="00B57F31" w:rsidRPr="00CD1201">
        <w:rPr>
          <w:rFonts w:ascii="Times New Roman" w:hAnsi="Times New Roman" w:cs="Times New Roman"/>
          <w:b w:val="0"/>
          <w:color w:val="auto"/>
        </w:rPr>
        <w:t xml:space="preserve">АО «ГМС </w:t>
      </w:r>
      <w:proofErr w:type="spellStart"/>
      <w:r w:rsidR="00B57F31" w:rsidRPr="00CD1201">
        <w:rPr>
          <w:rFonts w:ascii="Times New Roman" w:hAnsi="Times New Roman" w:cs="Times New Roman"/>
          <w:b w:val="0"/>
          <w:color w:val="auto"/>
        </w:rPr>
        <w:t>Ливгидромаш</w:t>
      </w:r>
      <w:proofErr w:type="spellEnd"/>
      <w:r w:rsidR="00B57F31" w:rsidRPr="00CD1201">
        <w:rPr>
          <w:rFonts w:ascii="Times New Roman" w:hAnsi="Times New Roman" w:cs="Times New Roman"/>
          <w:b w:val="0"/>
          <w:color w:val="auto"/>
        </w:rPr>
        <w:t>»</w:t>
      </w:r>
      <w:bookmarkEnd w:id="5"/>
    </w:p>
    <w:p w:rsidR="00B57F31" w:rsidRPr="00CD1201" w:rsidRDefault="00B57F31" w:rsidP="00B57F31"/>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АО «</w:t>
      </w:r>
      <w:r w:rsidR="00BC39F0" w:rsidRPr="00CD1201">
        <w:rPr>
          <w:rFonts w:ascii="Times New Roman" w:hAnsi="Times New Roman" w:cs="Times New Roman"/>
          <w:sz w:val="28"/>
          <w:szCs w:val="28"/>
          <w:shd w:val="clear" w:color="auto" w:fill="FFFFFF"/>
        </w:rPr>
        <w:t xml:space="preserve">ГМС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xml:space="preserve">» является лидирующей российской организацией в области </w:t>
      </w:r>
      <w:proofErr w:type="spellStart"/>
      <w:r w:rsidRPr="00CD1201">
        <w:rPr>
          <w:rFonts w:ascii="Times New Roman" w:hAnsi="Times New Roman" w:cs="Times New Roman"/>
          <w:sz w:val="28"/>
          <w:szCs w:val="28"/>
          <w:shd w:val="clear" w:color="auto" w:fill="FFFFFF"/>
        </w:rPr>
        <w:t>насосостроения</w:t>
      </w:r>
      <w:proofErr w:type="spellEnd"/>
      <w:r w:rsidRPr="00CD1201">
        <w:rPr>
          <w:rFonts w:ascii="Times New Roman" w:hAnsi="Times New Roman" w:cs="Times New Roman"/>
          <w:sz w:val="28"/>
          <w:szCs w:val="28"/>
          <w:shd w:val="clear" w:color="auto" w:fill="FFFFFF"/>
        </w:rPr>
        <w:t>. Днем рождения завода принято считать 9 марта 1947 года. Местонахождение: г. Ливны, Орловская область, ул. Мира 231. Численност</w:t>
      </w:r>
      <w:r w:rsidR="00BC39F0" w:rsidRPr="00CD1201">
        <w:rPr>
          <w:rFonts w:ascii="Times New Roman" w:hAnsi="Times New Roman" w:cs="Times New Roman"/>
          <w:sz w:val="28"/>
          <w:szCs w:val="28"/>
          <w:shd w:val="clear" w:color="auto" w:fill="FFFFFF"/>
        </w:rPr>
        <w:t xml:space="preserve">ь работников - 2602 чел. </w:t>
      </w:r>
      <w:r w:rsidRPr="00CD1201">
        <w:rPr>
          <w:rFonts w:ascii="Times New Roman" w:hAnsi="Times New Roman" w:cs="Times New Roman"/>
          <w:sz w:val="28"/>
          <w:szCs w:val="28"/>
          <w:shd w:val="clear" w:color="auto" w:fill="FFFFFF"/>
        </w:rPr>
        <w:t>АО «</w:t>
      </w:r>
      <w:r w:rsidR="00BC39F0" w:rsidRPr="00CD1201">
        <w:rPr>
          <w:rFonts w:ascii="Times New Roman" w:hAnsi="Times New Roman" w:cs="Times New Roman"/>
          <w:sz w:val="28"/>
          <w:szCs w:val="28"/>
          <w:shd w:val="clear" w:color="auto" w:fill="FFFFFF"/>
        </w:rPr>
        <w:t xml:space="preserve">ГМС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xml:space="preserve">» является одним из крупнейших в России и странах СНГ разработчиком, производителем и поставщиком насосного оборудования, используемого практически во всех отраслях народного хозяйства: для перекачивания нефти и нефтепродуктов, воды и паровых конденсатов, многофазных и взрывоопасных смесей, щелочных и кислотных сред, пластовых жидкостей и многого другого. </w:t>
      </w:r>
    </w:p>
    <w:p w:rsidR="0079523B" w:rsidRPr="00CD1201" w:rsidRDefault="0079523B" w:rsidP="00AF40FB">
      <w:pPr>
        <w:widowControl w:val="0"/>
        <w:tabs>
          <w:tab w:val="left" w:pos="142"/>
          <w:tab w:val="left" w:pos="709"/>
        </w:tabs>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Предприятие выпускает более 500 различных видов насосов и постоянно увеличивает перечень производимого оборудования. Кроме того, оно является ведущим российским производителем одно, двух и </w:t>
      </w:r>
      <w:proofErr w:type="spellStart"/>
      <w:r w:rsidRPr="00CD1201">
        <w:rPr>
          <w:rFonts w:ascii="Times New Roman" w:hAnsi="Times New Roman" w:cs="Times New Roman"/>
          <w:sz w:val="28"/>
          <w:szCs w:val="28"/>
          <w:shd w:val="clear" w:color="auto" w:fill="FFFFFF"/>
        </w:rPr>
        <w:t>трехвинтовых</w:t>
      </w:r>
      <w:proofErr w:type="spellEnd"/>
      <w:r w:rsidRPr="00CD1201">
        <w:rPr>
          <w:rFonts w:ascii="Times New Roman" w:hAnsi="Times New Roman" w:cs="Times New Roman"/>
          <w:sz w:val="28"/>
          <w:szCs w:val="28"/>
          <w:shd w:val="clear" w:color="auto" w:fill="FFFFFF"/>
        </w:rPr>
        <w:t xml:space="preserve"> насосов (насосы этого типа широко применяются при добыче нефти и в судостроении). Производственная инфраструктура АО </w:t>
      </w:r>
      <w:r w:rsidR="00BC39F0" w:rsidRPr="00CD1201">
        <w:rPr>
          <w:rFonts w:ascii="Times New Roman" w:hAnsi="Times New Roman" w:cs="Times New Roman"/>
          <w:sz w:val="28"/>
          <w:szCs w:val="28"/>
          <w:shd w:val="clear" w:color="auto" w:fill="FFFFFF"/>
        </w:rPr>
        <w:br/>
      </w:r>
      <w:r w:rsidRPr="00CD1201">
        <w:rPr>
          <w:rFonts w:ascii="Times New Roman" w:hAnsi="Times New Roman" w:cs="Times New Roman"/>
          <w:sz w:val="28"/>
          <w:szCs w:val="28"/>
          <w:shd w:val="clear" w:color="auto" w:fill="FFFFFF"/>
        </w:rPr>
        <w:t>«</w:t>
      </w:r>
      <w:r w:rsidR="00BC39F0" w:rsidRPr="00CD1201">
        <w:rPr>
          <w:rFonts w:ascii="Times New Roman" w:hAnsi="Times New Roman" w:cs="Times New Roman"/>
          <w:sz w:val="28"/>
          <w:szCs w:val="28"/>
          <w:shd w:val="clear" w:color="auto" w:fill="FFFFFF"/>
        </w:rPr>
        <w:t xml:space="preserve">ГМС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xml:space="preserve">» в сочетании с заготовительным производством (холодной и горячей штамповкой, свободной ковкой и т. д.), развитой инструментальной базой обеспечивает замкнутый цикл производства при минимальных технологических сроках от разработки КД до законченного изделия.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Интегрированная система менеджмента, действующая на предприятии, сертифицирована и признана соответствующей требованиям международных стандартов ISO 9001:2000, ИСО 14001:2004, SA 8000:2001 и ГОСТ РВ 15.002-2003 в отношении проектирования, разработки, производства, монтажа и обслуживания насосов и </w:t>
      </w:r>
      <w:r w:rsidR="00BC39F0" w:rsidRPr="00CD1201">
        <w:rPr>
          <w:rFonts w:ascii="Times New Roman" w:hAnsi="Times New Roman" w:cs="Times New Roman"/>
          <w:sz w:val="28"/>
          <w:szCs w:val="28"/>
          <w:shd w:val="clear" w:color="auto" w:fill="FFFFFF"/>
        </w:rPr>
        <w:t>электронасосы</w:t>
      </w:r>
      <w:r w:rsidRPr="00CD1201">
        <w:rPr>
          <w:rFonts w:ascii="Times New Roman" w:hAnsi="Times New Roman" w:cs="Times New Roman"/>
          <w:sz w:val="28"/>
          <w:szCs w:val="28"/>
          <w:shd w:val="clear" w:color="auto" w:fill="FFFFFF"/>
        </w:rPr>
        <w:t xml:space="preserve"> агрегатов. </w:t>
      </w:r>
      <w:r w:rsidRPr="00CD1201">
        <w:rPr>
          <w:rFonts w:ascii="Times New Roman" w:hAnsi="Times New Roman" w:cs="Times New Roman"/>
          <w:sz w:val="28"/>
          <w:szCs w:val="28"/>
          <w:shd w:val="clear" w:color="auto" w:fill="FFFFFF"/>
        </w:rPr>
        <w:lastRenderedPageBreak/>
        <w:t xml:space="preserve">Сертификационный аудит проводился Ассоциацией по сертификации «Русский Регистр», который сегодня является признанным лидером на рынке услуг по сертификации системы менеджмента качества и является центральным органом по сертификации систем менеджмента ФГУ «Российский морской регистр судоходства». Благодаря членству Ассоциации по сертификации «Русский Регистр» в Международной Сети Сертификации </w:t>
      </w:r>
      <w:proofErr w:type="spellStart"/>
      <w:r w:rsidRPr="00CD1201">
        <w:rPr>
          <w:rFonts w:ascii="Times New Roman" w:hAnsi="Times New Roman" w:cs="Times New Roman"/>
          <w:sz w:val="28"/>
          <w:szCs w:val="28"/>
          <w:shd w:val="clear" w:color="auto" w:fill="FFFFFF"/>
        </w:rPr>
        <w:t>IQNet</w:t>
      </w:r>
      <w:proofErr w:type="spellEnd"/>
      <w:r w:rsidRPr="00CD1201">
        <w:rPr>
          <w:rFonts w:ascii="Times New Roman" w:hAnsi="Times New Roman" w:cs="Times New Roman"/>
          <w:sz w:val="28"/>
          <w:szCs w:val="28"/>
          <w:shd w:val="clear" w:color="auto" w:fill="FFFFFF"/>
        </w:rPr>
        <w:t xml:space="preserve"> (международная сеть сертификации, объединяющая органы по сертификации систем менеджмента из 34 стран мира), полученные АО </w:t>
      </w:r>
      <w:r w:rsidR="00BC39F0" w:rsidRPr="00CD1201">
        <w:rPr>
          <w:rFonts w:ascii="Times New Roman" w:hAnsi="Times New Roman" w:cs="Times New Roman"/>
          <w:sz w:val="28"/>
          <w:szCs w:val="28"/>
          <w:shd w:val="clear" w:color="auto" w:fill="FFFFFF"/>
        </w:rPr>
        <w:br/>
      </w:r>
      <w:r w:rsidRPr="00CD1201">
        <w:rPr>
          <w:rFonts w:ascii="Times New Roman" w:hAnsi="Times New Roman" w:cs="Times New Roman"/>
          <w:sz w:val="28"/>
          <w:szCs w:val="28"/>
          <w:shd w:val="clear" w:color="auto" w:fill="FFFFFF"/>
        </w:rPr>
        <w:t>«</w:t>
      </w:r>
      <w:r w:rsidR="00BC39F0" w:rsidRPr="00CD1201">
        <w:rPr>
          <w:rFonts w:ascii="Times New Roman" w:hAnsi="Times New Roman" w:cs="Times New Roman"/>
          <w:sz w:val="28"/>
          <w:szCs w:val="28"/>
          <w:shd w:val="clear" w:color="auto" w:fill="FFFFFF"/>
        </w:rPr>
        <w:t xml:space="preserve">ГМС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xml:space="preserve">» сертификаты соответствия ISO:9001:2000, ИСО 14001:2004, SA 8000:2001 имеют международное признание.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Многолетний опыт исследований, разработок, изготовления и эксплуатации оборудования обеспечивают предприятию надёжную репутацию и позволяют уверенно предлагать продукцию широкому кругу потребителей в России и за её пределами. Высокое качество продукции АО «</w:t>
      </w:r>
      <w:proofErr w:type="spellStart"/>
      <w:r w:rsidRPr="00CD1201">
        <w:rPr>
          <w:rFonts w:ascii="Times New Roman" w:hAnsi="Times New Roman" w:cs="Times New Roman"/>
          <w:sz w:val="28"/>
          <w:szCs w:val="28"/>
          <w:shd w:val="clear" w:color="auto" w:fill="FFFFFF"/>
        </w:rPr>
        <w:t>Ливгидромаша</w:t>
      </w:r>
      <w:proofErr w:type="spellEnd"/>
      <w:r w:rsidRPr="00CD1201">
        <w:rPr>
          <w:rFonts w:ascii="Times New Roman" w:hAnsi="Times New Roman" w:cs="Times New Roman"/>
          <w:sz w:val="28"/>
          <w:szCs w:val="28"/>
          <w:shd w:val="clear" w:color="auto" w:fill="FFFFFF"/>
        </w:rPr>
        <w:t xml:space="preserve">», надежность и конкурентоспособная, по сравнению с зарубежными производителями, цена позволяют до 20% всех продаж осуществлять иностранным потребителям.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Среди его постоянных иностранных партнеров: Индия, Иран, Ирак, Китай, Пакистан, Египет. Разовые партии приобретаются фирмами: Германии, Швеции, Испании, Италии, Португалии.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Потребителями АО «</w:t>
      </w:r>
      <w:r w:rsidR="00BC39F0" w:rsidRPr="00CD1201">
        <w:rPr>
          <w:rFonts w:ascii="Times New Roman" w:hAnsi="Times New Roman" w:cs="Times New Roman"/>
          <w:sz w:val="28"/>
          <w:szCs w:val="28"/>
          <w:shd w:val="clear" w:color="auto" w:fill="FFFFFF"/>
        </w:rPr>
        <w:t xml:space="preserve">ГМС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являются производственные предприятия машиностроительной, оборонной, нефтегазовой, строительной, судостроительной и др. отраслей. К числу постоянных заказчиков относится:</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«Роснефть»;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ОАО «Сургутнефтегаз»;</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«ТНК-ВР»;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ОАО «ТАТНЕФТЬ»;</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-НК «</w:t>
      </w:r>
      <w:proofErr w:type="spellStart"/>
      <w:r w:rsidRPr="00CD1201">
        <w:rPr>
          <w:rFonts w:ascii="Times New Roman" w:hAnsi="Times New Roman" w:cs="Times New Roman"/>
          <w:sz w:val="28"/>
          <w:szCs w:val="28"/>
          <w:shd w:val="clear" w:color="auto" w:fill="FFFFFF"/>
        </w:rPr>
        <w:t>Юкос</w:t>
      </w:r>
      <w:proofErr w:type="spellEnd"/>
      <w:r w:rsidRPr="00CD1201">
        <w:rPr>
          <w:rFonts w:ascii="Times New Roman" w:hAnsi="Times New Roman" w:cs="Times New Roman"/>
          <w:sz w:val="28"/>
          <w:szCs w:val="28"/>
          <w:shd w:val="clear" w:color="auto" w:fill="FFFFFF"/>
        </w:rPr>
        <w:t xml:space="preserve">»;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НК «Лукойл»;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«Сибирская нефтяная компания»;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lastRenderedPageBreak/>
        <w:t>- ОАО «НГК «</w:t>
      </w:r>
      <w:proofErr w:type="spellStart"/>
      <w:r w:rsidRPr="00CD1201">
        <w:rPr>
          <w:rFonts w:ascii="Times New Roman" w:hAnsi="Times New Roman" w:cs="Times New Roman"/>
          <w:sz w:val="28"/>
          <w:szCs w:val="28"/>
          <w:shd w:val="clear" w:color="auto" w:fill="FFFFFF"/>
        </w:rPr>
        <w:t>Славнефть</w:t>
      </w:r>
      <w:proofErr w:type="spellEnd"/>
      <w:r w:rsidRPr="00CD1201">
        <w:rPr>
          <w:rFonts w:ascii="Times New Roman" w:hAnsi="Times New Roman" w:cs="Times New Roman"/>
          <w:sz w:val="28"/>
          <w:szCs w:val="28"/>
          <w:shd w:val="clear" w:color="auto" w:fill="FFFFFF"/>
        </w:rPr>
        <w:t>»;</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АНК «</w:t>
      </w:r>
      <w:proofErr w:type="spellStart"/>
      <w:r w:rsidRPr="00CD1201">
        <w:rPr>
          <w:rFonts w:ascii="Times New Roman" w:hAnsi="Times New Roman" w:cs="Times New Roman"/>
          <w:sz w:val="28"/>
          <w:szCs w:val="28"/>
          <w:shd w:val="clear" w:color="auto" w:fill="FFFFFF"/>
        </w:rPr>
        <w:t>Башнефть</w:t>
      </w:r>
      <w:proofErr w:type="spellEnd"/>
      <w:r w:rsidRPr="00CD1201">
        <w:rPr>
          <w:rFonts w:ascii="Times New Roman" w:hAnsi="Times New Roman" w:cs="Times New Roman"/>
          <w:sz w:val="28"/>
          <w:szCs w:val="28"/>
          <w:shd w:val="clear" w:color="auto" w:fill="FFFFFF"/>
        </w:rPr>
        <w:t xml:space="preserve">»;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«Якутскэнерго»;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w:t>
      </w:r>
      <w:proofErr w:type="spellStart"/>
      <w:r w:rsidRPr="00CD1201">
        <w:rPr>
          <w:rFonts w:ascii="Times New Roman" w:hAnsi="Times New Roman" w:cs="Times New Roman"/>
          <w:sz w:val="28"/>
          <w:szCs w:val="28"/>
          <w:shd w:val="clear" w:color="auto" w:fill="FFFFFF"/>
        </w:rPr>
        <w:t>Волгодонская</w:t>
      </w:r>
      <w:proofErr w:type="spellEnd"/>
      <w:r w:rsidRPr="00CD1201">
        <w:rPr>
          <w:rFonts w:ascii="Times New Roman" w:hAnsi="Times New Roman" w:cs="Times New Roman"/>
          <w:sz w:val="28"/>
          <w:szCs w:val="28"/>
          <w:shd w:val="clear" w:color="auto" w:fill="FFFFFF"/>
        </w:rPr>
        <w:t xml:space="preserve"> АЭС;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РАО «Норильский никель»;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«Новолипецкий </w:t>
      </w:r>
      <w:proofErr w:type="spellStart"/>
      <w:r w:rsidRPr="00CD1201">
        <w:rPr>
          <w:rFonts w:ascii="Times New Roman" w:hAnsi="Times New Roman" w:cs="Times New Roman"/>
          <w:sz w:val="28"/>
          <w:szCs w:val="28"/>
          <w:shd w:val="clear" w:color="auto" w:fill="FFFFFF"/>
        </w:rPr>
        <w:t>меткомбинат</w:t>
      </w:r>
      <w:proofErr w:type="spellEnd"/>
      <w:r w:rsidRPr="00CD1201">
        <w:rPr>
          <w:rFonts w:ascii="Times New Roman" w:hAnsi="Times New Roman" w:cs="Times New Roman"/>
          <w:sz w:val="28"/>
          <w:szCs w:val="28"/>
          <w:shd w:val="clear" w:color="auto" w:fill="FFFFFF"/>
        </w:rPr>
        <w:t xml:space="preserve">»; </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ОАО «Северсталь»;</w:t>
      </w:r>
    </w:p>
    <w:p w:rsidR="0079523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 ОАО «Челябинский металлургический комбинат». </w:t>
      </w:r>
    </w:p>
    <w:p w:rsidR="00A5191A"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С 2005 года АО «</w:t>
      </w:r>
      <w:proofErr w:type="spellStart"/>
      <w:r w:rsidRPr="00CD1201">
        <w:rPr>
          <w:rFonts w:ascii="Times New Roman" w:hAnsi="Times New Roman" w:cs="Times New Roman"/>
          <w:sz w:val="28"/>
          <w:szCs w:val="28"/>
          <w:shd w:val="clear" w:color="auto" w:fill="FFFFFF"/>
        </w:rPr>
        <w:t>Ливгидромаш</w:t>
      </w:r>
      <w:proofErr w:type="spellEnd"/>
      <w:r w:rsidRPr="00CD1201">
        <w:rPr>
          <w:rFonts w:ascii="Times New Roman" w:hAnsi="Times New Roman" w:cs="Times New Roman"/>
          <w:sz w:val="28"/>
          <w:szCs w:val="28"/>
          <w:shd w:val="clear" w:color="auto" w:fill="FFFFFF"/>
        </w:rPr>
        <w:t>» входит в состав АО «Группа ГМС», которая объединяет ведущих производителей насосов и насосного оборудования. Продукция предприятий Группы реализуется через единое торговое подразделение - ЗАО «</w:t>
      </w:r>
      <w:proofErr w:type="spellStart"/>
      <w:r w:rsidRPr="00CD1201">
        <w:rPr>
          <w:rFonts w:ascii="Times New Roman" w:hAnsi="Times New Roman" w:cs="Times New Roman"/>
          <w:sz w:val="28"/>
          <w:szCs w:val="28"/>
          <w:shd w:val="clear" w:color="auto" w:fill="FFFFFF"/>
        </w:rPr>
        <w:t>Гидромашсервис</w:t>
      </w:r>
      <w:proofErr w:type="spellEnd"/>
      <w:r w:rsidRPr="00CD1201">
        <w:rPr>
          <w:rFonts w:ascii="Times New Roman" w:hAnsi="Times New Roman" w:cs="Times New Roman"/>
          <w:sz w:val="28"/>
          <w:szCs w:val="28"/>
          <w:shd w:val="clear" w:color="auto" w:fill="FFFFFF"/>
        </w:rPr>
        <w:t xml:space="preserve">», а также широкую дилерскую сеть компании. </w:t>
      </w:r>
    </w:p>
    <w:p w:rsidR="00A5191A"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Бизнес </w:t>
      </w:r>
      <w:r w:rsidR="00D802B6" w:rsidRPr="00CD1201">
        <w:rPr>
          <w:rFonts w:ascii="Times New Roman" w:hAnsi="Times New Roman" w:cs="Times New Roman"/>
          <w:sz w:val="28"/>
          <w:szCs w:val="28"/>
          <w:shd w:val="clear" w:color="auto" w:fill="FFFFFF"/>
        </w:rPr>
        <w:t>г</w:t>
      </w:r>
      <w:r w:rsidRPr="00CD1201">
        <w:rPr>
          <w:rFonts w:ascii="Times New Roman" w:hAnsi="Times New Roman" w:cs="Times New Roman"/>
          <w:sz w:val="28"/>
          <w:szCs w:val="28"/>
          <w:shd w:val="clear" w:color="auto" w:fill="FFFFFF"/>
        </w:rPr>
        <w:t xml:space="preserve">руппы хорошо диверсифицирован по принципу целевых рынков, т.е. по отраслевой принадлежности конечных потребителей ее продукции. Основными направлениями маркетинговой стратегии </w:t>
      </w:r>
      <w:r w:rsidR="00174E60" w:rsidRPr="00CD1201">
        <w:rPr>
          <w:rFonts w:ascii="Times New Roman" w:hAnsi="Times New Roman" w:cs="Times New Roman"/>
          <w:sz w:val="28"/>
          <w:szCs w:val="28"/>
          <w:shd w:val="clear" w:color="auto" w:fill="FFFFFF"/>
        </w:rPr>
        <w:t>г</w:t>
      </w:r>
      <w:r w:rsidRPr="00CD1201">
        <w:rPr>
          <w:rFonts w:ascii="Times New Roman" w:hAnsi="Times New Roman" w:cs="Times New Roman"/>
          <w:sz w:val="28"/>
          <w:szCs w:val="28"/>
          <w:shd w:val="clear" w:color="auto" w:fill="FFFFFF"/>
        </w:rPr>
        <w:t xml:space="preserve">руппы были выбраны и остаются три важнейших сектора экономики, каждый из которых имеет огромный потенциал и позитивные прогнозы в отношении высоких темпов роста в ближайшие десятилетия с учетом как внутренних, так и внешних факторов: нефтяная промышленность; энергетика (тепловая и атомная); весь комплекс водного хозяйства. </w:t>
      </w:r>
    </w:p>
    <w:p w:rsidR="0089228B" w:rsidRPr="00CD1201" w:rsidRDefault="0079523B"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В настоящее время в структуре реализации продукции наибольший удельный вес составляет производство нефтепромыслового оборудования и насосов для нефтяной промышленности (около 51%). Несмотря на быстрый рост данного сектора рынка, стратегией Группы предусмотрено постепенное сокращение его доли до 42% к 2009 году в общей выручке за счет более динамичного развития других высокорентабельных направлений - оборудования для тепловой и атомной энергетики, водного хозяйства и ЖКХ. </w:t>
      </w:r>
    </w:p>
    <w:p w:rsidR="00DC3EE3" w:rsidRPr="00CD1201" w:rsidRDefault="00EB6499" w:rsidP="00AF40FB">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 xml:space="preserve">Для наглядного примера представим данные о финансовых показателях </w:t>
      </w:r>
      <w:r w:rsidRPr="00CD1201">
        <w:rPr>
          <w:rFonts w:ascii="Times New Roman" w:hAnsi="Times New Roman" w:cs="Times New Roman"/>
          <w:sz w:val="28"/>
          <w:szCs w:val="28"/>
          <w:shd w:val="clear" w:color="auto" w:fill="FFFFFF"/>
        </w:rPr>
        <w:lastRenderedPageBreak/>
        <w:t>за 2016 -2021 г в таблицах 3-9.</w:t>
      </w:r>
    </w:p>
    <w:p w:rsidR="00EB6499" w:rsidRPr="00CD1201" w:rsidRDefault="00EB6499" w:rsidP="00AF40FB">
      <w:pPr>
        <w:widowControl w:val="0"/>
        <w:spacing w:after="0" w:line="360" w:lineRule="auto"/>
        <w:ind w:firstLine="709"/>
        <w:jc w:val="both"/>
        <w:rPr>
          <w:rFonts w:ascii="Times New Roman" w:hAnsi="Times New Roman" w:cs="Times New Roman"/>
          <w:sz w:val="36"/>
          <w:szCs w:val="28"/>
          <w:shd w:val="clear" w:color="auto" w:fill="FFFFFF"/>
        </w:rPr>
      </w:pPr>
      <w:r w:rsidRPr="00CD1201">
        <w:rPr>
          <w:rFonts w:ascii="Times New Roman" w:hAnsi="Times New Roman" w:cs="Times New Roman"/>
          <w:sz w:val="28"/>
        </w:rPr>
        <w:t>Таблица 3 - Финансовые показатели</w:t>
      </w:r>
      <w:r w:rsidR="00B57F31" w:rsidRPr="00CD1201">
        <w:rPr>
          <w:rFonts w:ascii="Times New Roman" w:hAnsi="Times New Roman" w:cs="Times New Roman"/>
          <w:sz w:val="28"/>
        </w:rPr>
        <w:t xml:space="preserve">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Pr="00CD1201">
        <w:rPr>
          <w:rFonts w:ascii="Times New Roman" w:hAnsi="Times New Roman" w:cs="Times New Roman"/>
          <w:sz w:val="28"/>
        </w:rPr>
        <w:t xml:space="preserve"> в 2016 году </w:t>
      </w:r>
    </w:p>
    <w:tbl>
      <w:tblPr>
        <w:tblStyle w:val="af0"/>
        <w:tblW w:w="0" w:type="auto"/>
        <w:tblLook w:val="04A0" w:firstRow="1" w:lastRow="0" w:firstColumn="1" w:lastColumn="0" w:noHBand="0" w:noVBand="1"/>
      </w:tblPr>
      <w:tblGrid>
        <w:gridCol w:w="2275"/>
        <w:gridCol w:w="2291"/>
        <w:gridCol w:w="2676"/>
        <w:gridCol w:w="2328"/>
      </w:tblGrid>
      <w:tr w:rsidR="00CD1201" w:rsidRPr="00CD1201" w:rsidTr="00BC39F0">
        <w:tc>
          <w:tcPr>
            <w:tcW w:w="2275" w:type="dxa"/>
          </w:tcPr>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Выручка:</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4 544 495 000</w:t>
            </w:r>
            <w:r w:rsidRPr="00CD1201">
              <w:rPr>
                <w:rFonts w:ascii="Times New Roman" w:hAnsi="Times New Roman" w:cs="Times New Roman"/>
                <w:sz w:val="24"/>
                <w:szCs w:val="20"/>
              </w:rPr>
              <w:t> 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291"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Расход:</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5 307 926 000</w:t>
            </w:r>
            <w:r w:rsidRPr="00CD1201">
              <w:rPr>
                <w:rFonts w:ascii="Times New Roman" w:hAnsi="Times New Roman" w:cs="Times New Roman"/>
                <w:sz w:val="24"/>
                <w:szCs w:val="20"/>
              </w:rPr>
              <w:t>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676" w:type="dxa"/>
          </w:tcPr>
          <w:p w:rsidR="0089228B" w:rsidRPr="00CD1201" w:rsidRDefault="00AA41AE" w:rsidP="00F35994">
            <w:pPr>
              <w:widowControl w:val="0"/>
              <w:jc w:val="both"/>
              <w:rPr>
                <w:rFonts w:ascii="Times New Roman" w:hAnsi="Times New Roman" w:cs="Times New Roman"/>
                <w:sz w:val="24"/>
                <w:szCs w:val="20"/>
              </w:rPr>
            </w:pPr>
            <w:r w:rsidRPr="00CD1201">
              <w:rPr>
                <w:rFonts w:ascii="Times New Roman" w:hAnsi="Times New Roman" w:cs="Times New Roman"/>
                <w:sz w:val="24"/>
                <w:szCs w:val="20"/>
              </w:rPr>
              <w:t>Прибыль:</w:t>
            </w:r>
          </w:p>
          <w:p w:rsidR="0089228B" w:rsidRPr="00CD1201" w:rsidRDefault="0089228B" w:rsidP="00F35994">
            <w:pPr>
              <w:widowControl w:val="0"/>
              <w:jc w:val="both"/>
              <w:rPr>
                <w:rFonts w:ascii="Times New Roman" w:hAnsi="Times New Roman" w:cs="Times New Roman"/>
                <w:sz w:val="24"/>
                <w:szCs w:val="28"/>
                <w:shd w:val="clear" w:color="auto" w:fill="FFFFFF"/>
              </w:rPr>
            </w:pPr>
            <w:r w:rsidRPr="00CD1201">
              <w:rPr>
                <w:rFonts w:ascii="Times New Roman" w:hAnsi="Times New Roman" w:cs="Times New Roman"/>
                <w:bCs/>
                <w:sz w:val="24"/>
                <w:szCs w:val="20"/>
              </w:rPr>
              <w:t>54</w:t>
            </w:r>
            <w:r w:rsidR="00AA41AE" w:rsidRPr="00CD1201">
              <w:rPr>
                <w:rFonts w:ascii="Times New Roman" w:hAnsi="Times New Roman" w:cs="Times New Roman"/>
                <w:bCs/>
                <w:sz w:val="24"/>
                <w:szCs w:val="20"/>
              </w:rPr>
              <w:t xml:space="preserve"> </w:t>
            </w:r>
            <w:r w:rsidRPr="00CD1201">
              <w:rPr>
                <w:rFonts w:ascii="Times New Roman" w:hAnsi="Times New Roman" w:cs="Times New Roman"/>
                <w:bCs/>
                <w:sz w:val="24"/>
                <w:szCs w:val="20"/>
              </w:rPr>
              <w:t>347</w:t>
            </w:r>
            <w:r w:rsidR="00AA41AE" w:rsidRPr="00CD1201">
              <w:rPr>
                <w:rFonts w:ascii="Times New Roman" w:hAnsi="Times New Roman" w:cs="Times New Roman"/>
                <w:bCs/>
                <w:sz w:val="24"/>
                <w:szCs w:val="20"/>
              </w:rPr>
              <w:t xml:space="preserve"> </w:t>
            </w:r>
            <w:r w:rsidRPr="00CD1201">
              <w:rPr>
                <w:rFonts w:ascii="Times New Roman" w:hAnsi="Times New Roman" w:cs="Times New Roman"/>
                <w:bCs/>
                <w:sz w:val="24"/>
                <w:szCs w:val="20"/>
              </w:rPr>
              <w:t>000</w:t>
            </w:r>
            <w:r w:rsidR="00AA41AE" w:rsidRPr="00CD1201">
              <w:rPr>
                <w:rFonts w:ascii="Times New Roman" w:hAnsi="Times New Roman" w:cs="Times New Roman"/>
                <w:sz w:val="24"/>
                <w:szCs w:val="20"/>
              </w:rPr>
              <w:t xml:space="preserve"> </w:t>
            </w:r>
            <w:r w:rsidRPr="00CD1201">
              <w:rPr>
                <w:rFonts w:ascii="Times New Roman" w:hAnsi="Times New Roman" w:cs="Times New Roman"/>
                <w:sz w:val="24"/>
                <w:szCs w:val="20"/>
              </w:rPr>
              <w:t>руб.</w:t>
            </w:r>
          </w:p>
        </w:tc>
        <w:tc>
          <w:tcPr>
            <w:tcW w:w="2328"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Основные средства:</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1 722 533</w:t>
            </w:r>
            <w:r w:rsidR="00AA41AE" w:rsidRPr="00CD1201">
              <w:rPr>
                <w:rFonts w:ascii="Times New Roman" w:hAnsi="Times New Roman" w:cs="Times New Roman"/>
                <w:bCs/>
                <w:sz w:val="24"/>
                <w:szCs w:val="20"/>
              </w:rPr>
              <w:t> </w:t>
            </w:r>
            <w:r w:rsidRPr="00CD1201">
              <w:rPr>
                <w:rFonts w:ascii="Times New Roman" w:hAnsi="Times New Roman" w:cs="Times New Roman"/>
                <w:bCs/>
                <w:sz w:val="24"/>
                <w:szCs w:val="20"/>
              </w:rPr>
              <w:t>000</w:t>
            </w:r>
            <w:r w:rsidR="00AA41AE" w:rsidRPr="00CD1201">
              <w:rPr>
                <w:rFonts w:ascii="Times New Roman" w:hAnsi="Times New Roman" w:cs="Times New Roman"/>
                <w:sz w:val="24"/>
                <w:szCs w:val="20"/>
              </w:rPr>
              <w:t xml:space="preserve"> </w:t>
            </w:r>
            <w:r w:rsidRPr="00CD1201">
              <w:rPr>
                <w:rFonts w:ascii="Times New Roman" w:hAnsi="Times New Roman" w:cs="Times New Roman"/>
                <w:sz w:val="24"/>
                <w:szCs w:val="20"/>
              </w:rPr>
              <w:t>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r>
      <w:tr w:rsidR="00CD1201" w:rsidRPr="00CD1201" w:rsidTr="00BC39F0">
        <w:tc>
          <w:tcPr>
            <w:tcW w:w="2275"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Уставной капитал:</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42 145</w:t>
            </w:r>
            <w:r w:rsidR="002520BE" w:rsidRPr="00CD1201">
              <w:rPr>
                <w:rFonts w:ascii="Times New Roman" w:hAnsi="Times New Roman" w:cs="Times New Roman"/>
                <w:bCs/>
                <w:sz w:val="24"/>
                <w:szCs w:val="20"/>
              </w:rPr>
              <w:t> </w:t>
            </w:r>
            <w:r w:rsidRPr="00CD1201">
              <w:rPr>
                <w:rFonts w:ascii="Times New Roman" w:hAnsi="Times New Roman" w:cs="Times New Roman"/>
                <w:bCs/>
                <w:sz w:val="24"/>
                <w:szCs w:val="20"/>
              </w:rPr>
              <w:t>000</w:t>
            </w:r>
            <w:r w:rsidR="002520BE" w:rsidRPr="00CD1201">
              <w:rPr>
                <w:rFonts w:ascii="Times New Roman" w:hAnsi="Times New Roman" w:cs="Times New Roman"/>
                <w:sz w:val="24"/>
                <w:szCs w:val="20"/>
              </w:rPr>
              <w:t xml:space="preserve"> </w:t>
            </w:r>
            <w:r w:rsidRPr="00CD1201">
              <w:rPr>
                <w:rFonts w:ascii="Times New Roman" w:hAnsi="Times New Roman" w:cs="Times New Roman"/>
                <w:sz w:val="24"/>
                <w:szCs w:val="20"/>
              </w:rPr>
              <w:t>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291"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Дебиторская задолженность:</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1 369 442 000</w:t>
            </w:r>
            <w:r w:rsidRPr="00CD1201">
              <w:rPr>
                <w:rFonts w:ascii="Times New Roman" w:hAnsi="Times New Roman" w:cs="Times New Roman"/>
                <w:sz w:val="24"/>
                <w:szCs w:val="20"/>
              </w:rPr>
              <w:t> 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676"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Стоимость активов:</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1</w:t>
            </w:r>
            <w:r w:rsidR="00AA41AE" w:rsidRPr="00CD1201">
              <w:rPr>
                <w:rFonts w:ascii="Times New Roman" w:hAnsi="Times New Roman" w:cs="Times New Roman"/>
                <w:bCs/>
                <w:sz w:val="24"/>
                <w:szCs w:val="20"/>
              </w:rPr>
              <w:t xml:space="preserve"> </w:t>
            </w:r>
            <w:r w:rsidRPr="00CD1201">
              <w:rPr>
                <w:rFonts w:ascii="Times New Roman" w:hAnsi="Times New Roman" w:cs="Times New Roman"/>
                <w:bCs/>
                <w:sz w:val="24"/>
                <w:szCs w:val="20"/>
              </w:rPr>
              <w:t>108</w:t>
            </w:r>
            <w:r w:rsidR="00AA41AE" w:rsidRPr="00CD1201">
              <w:rPr>
                <w:rFonts w:ascii="Times New Roman" w:hAnsi="Times New Roman" w:cs="Times New Roman"/>
                <w:bCs/>
                <w:sz w:val="24"/>
                <w:szCs w:val="20"/>
              </w:rPr>
              <w:t xml:space="preserve"> </w:t>
            </w:r>
            <w:r w:rsidRPr="00CD1201">
              <w:rPr>
                <w:rFonts w:ascii="Times New Roman" w:hAnsi="Times New Roman" w:cs="Times New Roman"/>
                <w:bCs/>
                <w:sz w:val="24"/>
                <w:szCs w:val="20"/>
              </w:rPr>
              <w:t>183</w:t>
            </w:r>
            <w:r w:rsidR="00AA41AE" w:rsidRPr="00CD1201">
              <w:rPr>
                <w:rFonts w:ascii="Times New Roman" w:hAnsi="Times New Roman" w:cs="Times New Roman"/>
                <w:bCs/>
                <w:sz w:val="24"/>
                <w:szCs w:val="20"/>
              </w:rPr>
              <w:t xml:space="preserve"> </w:t>
            </w:r>
            <w:r w:rsidRPr="00CD1201">
              <w:rPr>
                <w:rFonts w:ascii="Times New Roman" w:hAnsi="Times New Roman" w:cs="Times New Roman"/>
                <w:bCs/>
                <w:sz w:val="24"/>
                <w:szCs w:val="20"/>
              </w:rPr>
              <w:t>000</w:t>
            </w:r>
            <w:r w:rsidR="00AA41AE" w:rsidRPr="00CD1201">
              <w:rPr>
                <w:rFonts w:ascii="Times New Roman" w:hAnsi="Times New Roman" w:cs="Times New Roman"/>
                <w:sz w:val="24"/>
                <w:szCs w:val="20"/>
              </w:rPr>
              <w:t xml:space="preserve"> </w:t>
            </w:r>
            <w:r w:rsidRPr="00CD1201">
              <w:rPr>
                <w:rFonts w:ascii="Times New Roman" w:hAnsi="Times New Roman" w:cs="Times New Roman"/>
                <w:sz w:val="24"/>
                <w:szCs w:val="20"/>
              </w:rPr>
              <w:t>руб.</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328" w:type="dxa"/>
          </w:tcPr>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Коэффициент финансовой устойчивости:</w:t>
            </w:r>
            <w:r w:rsidRPr="00CD1201">
              <w:rPr>
                <w:rFonts w:ascii="Times New Roman" w:hAnsi="Times New Roman" w:cs="Times New Roman"/>
                <w:bCs/>
                <w:sz w:val="24"/>
                <w:szCs w:val="20"/>
              </w:rPr>
              <w:t>0,747</w:t>
            </w:r>
          </w:p>
          <w:p w:rsidR="0089228B" w:rsidRPr="00CD1201" w:rsidRDefault="0089228B" w:rsidP="00F35994">
            <w:pPr>
              <w:widowControl w:val="0"/>
              <w:jc w:val="both"/>
              <w:rPr>
                <w:rFonts w:ascii="Times New Roman" w:hAnsi="Times New Roman" w:cs="Times New Roman"/>
                <w:sz w:val="24"/>
                <w:szCs w:val="28"/>
                <w:shd w:val="clear" w:color="auto" w:fill="FFFFFF"/>
              </w:rPr>
            </w:pPr>
          </w:p>
        </w:tc>
      </w:tr>
      <w:tr w:rsidR="00CD1201" w:rsidRPr="00CD1201" w:rsidTr="00BC39F0">
        <w:trPr>
          <w:trHeight w:val="1473"/>
        </w:trPr>
        <w:tc>
          <w:tcPr>
            <w:tcW w:w="2275" w:type="dxa"/>
          </w:tcPr>
          <w:p w:rsidR="0089228B" w:rsidRPr="00CD1201" w:rsidRDefault="0089228B" w:rsidP="00AA41AE">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Коэффициент соотношения за</w:t>
            </w:r>
            <w:r w:rsidR="00AA41AE" w:rsidRPr="00CD1201">
              <w:rPr>
                <w:rFonts w:ascii="Times New Roman" w:hAnsi="Times New Roman" w:cs="Times New Roman"/>
                <w:sz w:val="24"/>
                <w:szCs w:val="20"/>
              </w:rPr>
              <w:t>емного и собственного капитала:</w:t>
            </w:r>
            <w:r w:rsidRPr="00CD1201">
              <w:rPr>
                <w:rFonts w:ascii="Times New Roman" w:hAnsi="Times New Roman" w:cs="Times New Roman"/>
                <w:bCs/>
                <w:sz w:val="24"/>
                <w:szCs w:val="20"/>
              </w:rPr>
              <w:t>2,713</w:t>
            </w:r>
          </w:p>
        </w:tc>
        <w:tc>
          <w:tcPr>
            <w:tcW w:w="2291" w:type="dxa"/>
          </w:tcPr>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Рентабельность собственного капитала (ROE):</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4,9</w:t>
            </w:r>
            <w:r w:rsidRPr="00CD1201">
              <w:rPr>
                <w:rFonts w:ascii="Times New Roman" w:hAnsi="Times New Roman" w:cs="Times New Roman"/>
                <w:sz w:val="24"/>
                <w:szCs w:val="20"/>
              </w:rPr>
              <w:t>%</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676" w:type="dxa"/>
          </w:tcPr>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Р</w:t>
            </w:r>
            <w:r w:rsidR="00AA41AE" w:rsidRPr="00CD1201">
              <w:rPr>
                <w:rFonts w:ascii="Times New Roman" w:hAnsi="Times New Roman" w:cs="Times New Roman"/>
                <w:sz w:val="24"/>
                <w:szCs w:val="20"/>
              </w:rPr>
              <w:t>ентабельность по активам (ROA):</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1,1</w:t>
            </w:r>
            <w:r w:rsidRPr="00CD1201">
              <w:rPr>
                <w:rFonts w:ascii="Times New Roman" w:hAnsi="Times New Roman" w:cs="Times New Roman"/>
                <w:sz w:val="24"/>
                <w:szCs w:val="20"/>
              </w:rPr>
              <w:t>%</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328"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Рентабельность продаж (ROS):</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1,2</w:t>
            </w:r>
            <w:r w:rsidRPr="00CD1201">
              <w:rPr>
                <w:rFonts w:ascii="Times New Roman" w:hAnsi="Times New Roman" w:cs="Times New Roman"/>
                <w:sz w:val="24"/>
                <w:szCs w:val="20"/>
              </w:rPr>
              <w:t>%</w:t>
            </w:r>
          </w:p>
          <w:p w:rsidR="0089228B" w:rsidRPr="00CD1201" w:rsidRDefault="0089228B" w:rsidP="00F35994">
            <w:pPr>
              <w:widowControl w:val="0"/>
              <w:jc w:val="both"/>
              <w:rPr>
                <w:rFonts w:ascii="Times New Roman" w:hAnsi="Times New Roman" w:cs="Times New Roman"/>
                <w:sz w:val="24"/>
                <w:szCs w:val="28"/>
                <w:shd w:val="clear" w:color="auto" w:fill="FFFFFF"/>
              </w:rPr>
            </w:pPr>
          </w:p>
        </w:tc>
      </w:tr>
      <w:tr w:rsidR="0089228B" w:rsidRPr="00CD1201" w:rsidTr="00BC39F0">
        <w:tc>
          <w:tcPr>
            <w:tcW w:w="2275" w:type="dxa"/>
          </w:tcPr>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Ко</w:t>
            </w:r>
            <w:r w:rsidR="00AA41AE" w:rsidRPr="00CD1201">
              <w:rPr>
                <w:rFonts w:ascii="Times New Roman" w:hAnsi="Times New Roman" w:cs="Times New Roman"/>
                <w:sz w:val="24"/>
                <w:szCs w:val="20"/>
              </w:rPr>
              <w:t>эффициент финансовой автономии:</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0,201</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291" w:type="dxa"/>
          </w:tcPr>
          <w:p w:rsidR="0089228B" w:rsidRPr="00CD1201" w:rsidRDefault="00AA41AE" w:rsidP="00F35994">
            <w:pPr>
              <w:shd w:val="clear" w:color="auto" w:fill="FFFFFF"/>
              <w:jc w:val="both"/>
              <w:rPr>
                <w:rFonts w:ascii="Times New Roman" w:hAnsi="Times New Roman" w:cs="Times New Roman"/>
                <w:sz w:val="24"/>
                <w:szCs w:val="20"/>
              </w:rPr>
            </w:pPr>
            <w:r w:rsidRPr="00CD1201">
              <w:rPr>
                <w:rFonts w:ascii="Times New Roman" w:hAnsi="Times New Roman" w:cs="Times New Roman"/>
                <w:sz w:val="24"/>
                <w:szCs w:val="20"/>
              </w:rPr>
              <w:t>Зависимость от кредиторов:</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0,783</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676" w:type="dxa"/>
          </w:tcPr>
          <w:p w:rsidR="0089228B" w:rsidRPr="00CD1201" w:rsidRDefault="0089228B" w:rsidP="00F35994">
            <w:pPr>
              <w:shd w:val="clear" w:color="auto" w:fill="FFFFFF"/>
              <w:jc w:val="both"/>
              <w:rPr>
                <w:rFonts w:ascii="Times New Roman" w:hAnsi="Times New Roman" w:cs="Times New Roman"/>
                <w:sz w:val="24"/>
                <w:szCs w:val="20"/>
              </w:rPr>
            </w:pPr>
            <w:proofErr w:type="spellStart"/>
            <w:r w:rsidRPr="00CD1201">
              <w:rPr>
                <w:rFonts w:ascii="Times New Roman" w:hAnsi="Times New Roman" w:cs="Times New Roman"/>
                <w:sz w:val="24"/>
                <w:szCs w:val="20"/>
              </w:rPr>
              <w:t>Фондовооруженность</w:t>
            </w:r>
            <w:proofErr w:type="spellEnd"/>
            <w:r w:rsidRPr="00CD1201">
              <w:rPr>
                <w:rFonts w:ascii="Times New Roman" w:hAnsi="Times New Roman" w:cs="Times New Roman"/>
                <w:sz w:val="24"/>
                <w:szCs w:val="20"/>
              </w:rPr>
              <w:t>:</w:t>
            </w:r>
          </w:p>
          <w:p w:rsidR="0089228B" w:rsidRPr="00CD1201" w:rsidRDefault="0089228B" w:rsidP="00F35994">
            <w:pPr>
              <w:shd w:val="clear" w:color="auto" w:fill="FFFFFF"/>
              <w:jc w:val="both"/>
              <w:rPr>
                <w:rFonts w:ascii="Times New Roman" w:hAnsi="Times New Roman" w:cs="Times New Roman"/>
                <w:sz w:val="24"/>
                <w:szCs w:val="20"/>
              </w:rPr>
            </w:pPr>
            <w:r w:rsidRPr="00CD1201">
              <w:rPr>
                <w:rFonts w:ascii="Times New Roman" w:hAnsi="Times New Roman" w:cs="Times New Roman"/>
                <w:bCs/>
                <w:sz w:val="24"/>
                <w:szCs w:val="20"/>
              </w:rPr>
              <w:t>775 915,77</w:t>
            </w:r>
            <w:r w:rsidR="00AA41AE" w:rsidRPr="00CD1201">
              <w:rPr>
                <w:rFonts w:ascii="Times New Roman" w:hAnsi="Times New Roman" w:cs="Times New Roman"/>
                <w:bCs/>
                <w:sz w:val="24"/>
                <w:szCs w:val="20"/>
              </w:rPr>
              <w:t xml:space="preserve"> </w:t>
            </w:r>
            <w:r w:rsidRPr="00CD1201">
              <w:rPr>
                <w:rFonts w:ascii="Times New Roman" w:hAnsi="Times New Roman" w:cs="Times New Roman"/>
                <w:sz w:val="24"/>
                <w:szCs w:val="20"/>
              </w:rPr>
              <w:t>руб./чел.</w:t>
            </w:r>
          </w:p>
          <w:p w:rsidR="0089228B" w:rsidRPr="00CD1201" w:rsidRDefault="0089228B" w:rsidP="00F35994">
            <w:pPr>
              <w:widowControl w:val="0"/>
              <w:jc w:val="both"/>
              <w:rPr>
                <w:rFonts w:ascii="Times New Roman" w:hAnsi="Times New Roman" w:cs="Times New Roman"/>
                <w:sz w:val="24"/>
                <w:szCs w:val="28"/>
                <w:shd w:val="clear" w:color="auto" w:fill="FFFFFF"/>
              </w:rPr>
            </w:pPr>
          </w:p>
        </w:tc>
        <w:tc>
          <w:tcPr>
            <w:tcW w:w="2328" w:type="dxa"/>
          </w:tcPr>
          <w:p w:rsidR="0089228B" w:rsidRPr="00CD1201" w:rsidRDefault="0089228B" w:rsidP="00F35994">
            <w:pPr>
              <w:widowControl w:val="0"/>
              <w:jc w:val="both"/>
              <w:rPr>
                <w:rFonts w:ascii="Times New Roman" w:hAnsi="Times New Roman" w:cs="Times New Roman"/>
                <w:sz w:val="24"/>
                <w:szCs w:val="28"/>
                <w:shd w:val="clear" w:color="auto" w:fill="FFFFFF"/>
              </w:rPr>
            </w:pPr>
          </w:p>
        </w:tc>
      </w:tr>
    </w:tbl>
    <w:p w:rsidR="00C35E85" w:rsidRPr="00CD1201" w:rsidRDefault="00C35E85" w:rsidP="00EB6499">
      <w:pPr>
        <w:widowControl w:val="0"/>
        <w:spacing w:after="0" w:line="360" w:lineRule="auto"/>
        <w:ind w:firstLine="709"/>
        <w:rPr>
          <w:rFonts w:ascii="Trebuchet MS" w:hAnsi="Trebuchet MS"/>
          <w:shd w:val="clear" w:color="auto" w:fill="FFFFFF"/>
          <w:lang w:val="en-US"/>
        </w:rPr>
      </w:pPr>
    </w:p>
    <w:p w:rsidR="00C35E85" w:rsidRPr="00CD1201" w:rsidRDefault="00C35E85" w:rsidP="00C35E85">
      <w:pPr>
        <w:widowControl w:val="0"/>
        <w:spacing w:after="0" w:line="360" w:lineRule="auto"/>
        <w:ind w:firstLine="709"/>
        <w:jc w:val="both"/>
        <w:rPr>
          <w:rFonts w:ascii="Times New Roman" w:hAnsi="Times New Roman" w:cs="Times New Roman"/>
          <w:sz w:val="28"/>
          <w:shd w:val="clear" w:color="auto" w:fill="FFFFFF"/>
        </w:rPr>
      </w:pPr>
      <w:r w:rsidRPr="00CD1201">
        <w:rPr>
          <w:rFonts w:ascii="Times New Roman" w:hAnsi="Times New Roman" w:cs="Times New Roman"/>
          <w:sz w:val="28"/>
          <w:shd w:val="clear" w:color="auto" w:fill="FFFFFF"/>
        </w:rPr>
        <w:t>Достаточно не плохой показатель имеет рентабельность собственного капитала, как и другие показатели рентабельности, свидетельствует об эффективности бизнеса. Точнее о том, с какой отдачей работают деньги собственников, вложенные в капитал компании. Если говорить проще, рентабельность помогает понять, сколько копеек прибыли приносит компании каждый рубль ее собственного капитала.</w:t>
      </w:r>
    </w:p>
    <w:p w:rsidR="00C35E85" w:rsidRPr="00CD1201" w:rsidRDefault="00C35E85" w:rsidP="00EB6499">
      <w:pPr>
        <w:widowControl w:val="0"/>
        <w:spacing w:after="0" w:line="360" w:lineRule="auto"/>
        <w:ind w:firstLine="709"/>
        <w:rPr>
          <w:rFonts w:ascii="Trebuchet MS" w:hAnsi="Trebuchet MS"/>
          <w:shd w:val="clear" w:color="auto" w:fill="FFFFFF"/>
        </w:rPr>
      </w:pPr>
    </w:p>
    <w:p w:rsidR="0089228B" w:rsidRPr="00CD1201" w:rsidRDefault="00EB6499" w:rsidP="00EB6499">
      <w:pPr>
        <w:widowControl w:val="0"/>
        <w:spacing w:after="0" w:line="360" w:lineRule="auto"/>
        <w:ind w:firstLine="709"/>
        <w:rPr>
          <w:rFonts w:ascii="Times New Roman" w:hAnsi="Times New Roman" w:cs="Times New Roman"/>
          <w:sz w:val="28"/>
        </w:rPr>
      </w:pPr>
      <w:r w:rsidRPr="00CD1201">
        <w:rPr>
          <w:rFonts w:ascii="Times New Roman" w:hAnsi="Times New Roman" w:cs="Times New Roman"/>
          <w:sz w:val="28"/>
        </w:rPr>
        <w:t xml:space="preserve">Таблица 4 - </w:t>
      </w:r>
      <w:r w:rsidR="0089228B" w:rsidRPr="00CD1201">
        <w:rPr>
          <w:rFonts w:ascii="Times New Roman" w:hAnsi="Times New Roman" w:cs="Times New Roman"/>
          <w:sz w:val="28"/>
        </w:rPr>
        <w:t xml:space="preserve">Финансовые показатели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002520BE" w:rsidRPr="00CD1201">
        <w:rPr>
          <w:rFonts w:ascii="Times New Roman" w:hAnsi="Times New Roman" w:cs="Times New Roman"/>
          <w:b/>
          <w:sz w:val="36"/>
        </w:rPr>
        <w:t xml:space="preserve"> </w:t>
      </w:r>
      <w:r w:rsidR="0089228B" w:rsidRPr="00CD1201">
        <w:rPr>
          <w:rFonts w:ascii="Times New Roman" w:hAnsi="Times New Roman" w:cs="Times New Roman"/>
          <w:sz w:val="28"/>
        </w:rPr>
        <w:t>в 2017 году</w:t>
      </w:r>
    </w:p>
    <w:tbl>
      <w:tblPr>
        <w:tblStyle w:val="af0"/>
        <w:tblW w:w="0" w:type="auto"/>
        <w:jc w:val="center"/>
        <w:tblLook w:val="04A0" w:firstRow="1" w:lastRow="0" w:firstColumn="1" w:lastColumn="0" w:noHBand="0" w:noVBand="1"/>
      </w:tblPr>
      <w:tblGrid>
        <w:gridCol w:w="2275"/>
        <w:gridCol w:w="2291"/>
        <w:gridCol w:w="2676"/>
        <w:gridCol w:w="2328"/>
      </w:tblGrid>
      <w:tr w:rsidR="00CD1201" w:rsidRPr="00CD1201" w:rsidTr="00C35E85">
        <w:trPr>
          <w:jc w:val="center"/>
        </w:trPr>
        <w:tc>
          <w:tcPr>
            <w:tcW w:w="2275"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Выручка:</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5 068 557 000</w:t>
            </w:r>
            <w:r w:rsidRPr="00CD1201">
              <w:rPr>
                <w:rFonts w:ascii="Times New Roman" w:hAnsi="Times New Roman" w:cs="Times New Roman"/>
                <w:sz w:val="24"/>
                <w:szCs w:val="24"/>
              </w:rPr>
              <w:t> руб.</w:t>
            </w:r>
          </w:p>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руб. +524 062 000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291" w:type="dxa"/>
          </w:tcPr>
          <w:p w:rsidR="0089228B" w:rsidRPr="00CD1201" w:rsidRDefault="00AA41AE"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Расход:</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5 617 252 000</w:t>
            </w:r>
            <w:r w:rsidRPr="00CD1201">
              <w:rPr>
                <w:rFonts w:ascii="Times New Roman" w:hAnsi="Times New Roman" w:cs="Times New Roman"/>
                <w:sz w:val="24"/>
                <w:szCs w:val="24"/>
              </w:rPr>
              <w:t> руб.</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+309 326 000 руб.</w:t>
            </w:r>
          </w:p>
          <w:p w:rsidR="0089228B" w:rsidRPr="00CD1201" w:rsidRDefault="0089228B" w:rsidP="00F35994">
            <w:pPr>
              <w:shd w:val="clear" w:color="auto" w:fill="FFFFFF"/>
              <w:jc w:val="both"/>
              <w:rPr>
                <w:rFonts w:ascii="Times New Roman" w:hAnsi="Times New Roman" w:cs="Times New Roman"/>
                <w:sz w:val="24"/>
                <w:szCs w:val="24"/>
              </w:rPr>
            </w:pP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676" w:type="dxa"/>
          </w:tcPr>
          <w:p w:rsidR="0089228B" w:rsidRPr="00CD1201" w:rsidRDefault="0089228B" w:rsidP="00F35994">
            <w:pPr>
              <w:widowControl w:val="0"/>
              <w:jc w:val="both"/>
              <w:rPr>
                <w:rFonts w:ascii="Times New Roman" w:hAnsi="Times New Roman" w:cs="Times New Roman"/>
                <w:sz w:val="24"/>
                <w:szCs w:val="24"/>
              </w:rPr>
            </w:pPr>
            <w:r w:rsidRPr="00CD1201">
              <w:rPr>
                <w:rFonts w:ascii="Times New Roman" w:hAnsi="Times New Roman" w:cs="Times New Roman"/>
                <w:sz w:val="24"/>
                <w:szCs w:val="24"/>
              </w:rPr>
              <w:t>Прибыль: </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7 868 000</w:t>
            </w:r>
            <w:r w:rsidRPr="00CD1201">
              <w:rPr>
                <w:rFonts w:ascii="Times New Roman" w:hAnsi="Times New Roman" w:cs="Times New Roman"/>
                <w:sz w:val="24"/>
                <w:szCs w:val="24"/>
              </w:rPr>
              <w:t> руб.</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-46 479 000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328"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Основные средства: </w:t>
            </w:r>
          </w:p>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2 699 322 000</w:t>
            </w:r>
            <w:r w:rsidRPr="00CD1201">
              <w:rPr>
                <w:rFonts w:ascii="Times New Roman" w:hAnsi="Times New Roman" w:cs="Times New Roman"/>
                <w:sz w:val="24"/>
                <w:szCs w:val="24"/>
              </w:rPr>
              <w:t> руб.</w:t>
            </w:r>
          </w:p>
          <w:p w:rsidR="0089228B"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+976 789 000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r>
      <w:tr w:rsidR="00CD1201" w:rsidRPr="00CD1201" w:rsidTr="00C35E85">
        <w:trPr>
          <w:trHeight w:val="1500"/>
          <w:jc w:val="center"/>
        </w:trPr>
        <w:tc>
          <w:tcPr>
            <w:tcW w:w="2275"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Уставной капитал:</w:t>
            </w:r>
          </w:p>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42 145 000</w:t>
            </w:r>
            <w:r w:rsidRPr="00CD1201">
              <w:rPr>
                <w:rFonts w:ascii="Times New Roman" w:hAnsi="Times New Roman" w:cs="Times New Roman"/>
                <w:sz w:val="24"/>
                <w:szCs w:val="24"/>
              </w:rPr>
              <w:t>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291" w:type="dxa"/>
          </w:tcPr>
          <w:p w:rsidR="0089228B" w:rsidRPr="00CD1201" w:rsidRDefault="00AA41AE"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Дебиторская задолженность:</w:t>
            </w:r>
          </w:p>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1 137 389</w:t>
            </w:r>
            <w:r w:rsidR="00AA41AE" w:rsidRPr="00CD1201">
              <w:rPr>
                <w:rFonts w:ascii="Times New Roman" w:hAnsi="Times New Roman" w:cs="Times New Roman"/>
                <w:bCs/>
                <w:sz w:val="24"/>
                <w:szCs w:val="24"/>
              </w:rPr>
              <w:t> </w:t>
            </w:r>
            <w:r w:rsidRPr="00CD1201">
              <w:rPr>
                <w:rFonts w:ascii="Times New Roman" w:hAnsi="Times New Roman" w:cs="Times New Roman"/>
                <w:bCs/>
                <w:sz w:val="24"/>
                <w:szCs w:val="24"/>
              </w:rPr>
              <w:t>000</w:t>
            </w:r>
            <w:r w:rsidR="00AA41AE" w:rsidRPr="00CD1201">
              <w:rPr>
                <w:rFonts w:ascii="Times New Roman" w:hAnsi="Times New Roman" w:cs="Times New Roman"/>
                <w:bCs/>
                <w:sz w:val="24"/>
                <w:szCs w:val="24"/>
              </w:rPr>
              <w:t xml:space="preserve"> </w:t>
            </w:r>
            <w:r w:rsidRPr="00CD1201">
              <w:rPr>
                <w:rFonts w:ascii="Times New Roman" w:hAnsi="Times New Roman" w:cs="Times New Roman"/>
                <w:sz w:val="24"/>
                <w:szCs w:val="24"/>
              </w:rPr>
              <w:t>руб.</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+-232 053 000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676"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Стоимость активов:</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1 088 818 000</w:t>
            </w:r>
            <w:r w:rsidRPr="00CD1201">
              <w:rPr>
                <w:rFonts w:ascii="Times New Roman" w:hAnsi="Times New Roman" w:cs="Times New Roman"/>
                <w:sz w:val="24"/>
                <w:szCs w:val="24"/>
              </w:rPr>
              <w:t xml:space="preserve"> руб. </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-19 365 000 руб.</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328"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устойчивости:</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0,745</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-0,002</w:t>
            </w:r>
          </w:p>
          <w:p w:rsidR="0089228B" w:rsidRPr="00CD1201" w:rsidRDefault="0089228B" w:rsidP="00F35994">
            <w:pPr>
              <w:widowControl w:val="0"/>
              <w:jc w:val="both"/>
              <w:rPr>
                <w:rFonts w:ascii="Times New Roman" w:hAnsi="Times New Roman" w:cs="Times New Roman"/>
                <w:sz w:val="24"/>
                <w:szCs w:val="24"/>
                <w:shd w:val="clear" w:color="auto" w:fill="FFFFFF"/>
              </w:rPr>
            </w:pPr>
          </w:p>
        </w:tc>
      </w:tr>
    </w:tbl>
    <w:p w:rsidR="0008147A" w:rsidRPr="00CD1201" w:rsidRDefault="0008147A" w:rsidP="00A5191A">
      <w:pPr>
        <w:ind w:firstLine="709"/>
        <w:rPr>
          <w:rFonts w:ascii="Times New Roman" w:hAnsi="Times New Roman" w:cs="Times New Roman"/>
          <w:sz w:val="28"/>
        </w:rPr>
      </w:pPr>
      <w:r w:rsidRPr="00CD1201">
        <w:rPr>
          <w:rFonts w:ascii="Times New Roman" w:hAnsi="Times New Roman" w:cs="Times New Roman"/>
          <w:sz w:val="28"/>
        </w:rPr>
        <w:t>Продолжение таблицы 4</w:t>
      </w:r>
    </w:p>
    <w:tbl>
      <w:tblPr>
        <w:tblStyle w:val="af0"/>
        <w:tblW w:w="0" w:type="auto"/>
        <w:jc w:val="center"/>
        <w:tblLook w:val="04A0" w:firstRow="1" w:lastRow="0" w:firstColumn="1" w:lastColumn="0" w:noHBand="0" w:noVBand="1"/>
      </w:tblPr>
      <w:tblGrid>
        <w:gridCol w:w="2275"/>
        <w:gridCol w:w="2291"/>
        <w:gridCol w:w="2676"/>
        <w:gridCol w:w="2328"/>
      </w:tblGrid>
      <w:tr w:rsidR="00CD1201" w:rsidRPr="00CD1201" w:rsidTr="00C35E85">
        <w:trPr>
          <w:jc w:val="center"/>
        </w:trPr>
        <w:tc>
          <w:tcPr>
            <w:tcW w:w="2275"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lastRenderedPageBreak/>
              <w:t>Коэффициент соотношения заемного и собственного капитала: </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3,12</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291"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собственного капитала (ROE):</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0,7</w:t>
            </w:r>
            <w:r w:rsidRPr="00CD1201">
              <w:rPr>
                <w:rFonts w:ascii="Times New Roman" w:hAnsi="Times New Roman" w:cs="Times New Roman"/>
                <w:sz w:val="24"/>
                <w:szCs w:val="24"/>
              </w:rPr>
              <w:t>%</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-4,2%</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676"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по активам (ROA): </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w:t>
            </w:r>
            <w:r w:rsidRPr="00CD1201">
              <w:rPr>
                <w:rFonts w:ascii="Times New Roman" w:hAnsi="Times New Roman" w:cs="Times New Roman"/>
                <w:sz w:val="24"/>
                <w:szCs w:val="24"/>
              </w:rPr>
              <w:t>%</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328"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(ROS): </w:t>
            </w:r>
          </w:p>
          <w:p w:rsidR="0089228B" w:rsidRPr="00CD1201" w:rsidRDefault="009A3138"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0</w:t>
            </w:r>
            <w:r w:rsidR="0089228B" w:rsidRPr="00CD1201">
              <w:rPr>
                <w:rFonts w:ascii="Times New Roman" w:hAnsi="Times New Roman" w:cs="Times New Roman"/>
                <w:bCs/>
                <w:sz w:val="24"/>
                <w:szCs w:val="24"/>
              </w:rPr>
              <w:t>,2</w:t>
            </w:r>
            <w:r w:rsidR="0089228B" w:rsidRPr="00CD1201">
              <w:rPr>
                <w:rFonts w:ascii="Times New Roman" w:hAnsi="Times New Roman" w:cs="Times New Roman"/>
                <w:sz w:val="24"/>
                <w:szCs w:val="24"/>
              </w:rPr>
              <w:t>%</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w:t>
            </w:r>
          </w:p>
          <w:p w:rsidR="0089228B" w:rsidRPr="00CD1201" w:rsidRDefault="0089228B" w:rsidP="00F35994">
            <w:pPr>
              <w:widowControl w:val="0"/>
              <w:jc w:val="both"/>
              <w:rPr>
                <w:rFonts w:ascii="Times New Roman" w:hAnsi="Times New Roman" w:cs="Times New Roman"/>
                <w:sz w:val="24"/>
                <w:szCs w:val="24"/>
                <w:shd w:val="clear" w:color="auto" w:fill="FFFFFF"/>
              </w:rPr>
            </w:pPr>
          </w:p>
        </w:tc>
      </w:tr>
      <w:tr w:rsidR="0089228B" w:rsidRPr="00CD1201" w:rsidTr="00C35E85">
        <w:trPr>
          <w:trHeight w:val="1437"/>
          <w:jc w:val="center"/>
        </w:trPr>
        <w:tc>
          <w:tcPr>
            <w:tcW w:w="2275"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автономии: </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0,188</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-0,013</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291" w:type="dxa"/>
          </w:tcPr>
          <w:p w:rsidR="0089228B" w:rsidRPr="00CD1201" w:rsidRDefault="0089228B"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Зависимость от кредиторов: </w:t>
            </w:r>
          </w:p>
          <w:p w:rsidR="009A3138"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w:t>
            </w:r>
            <w:r w:rsidR="009A3138" w:rsidRPr="00CD1201">
              <w:rPr>
                <w:rFonts w:ascii="Times New Roman" w:hAnsi="Times New Roman" w:cs="Times New Roman"/>
                <w:bCs/>
                <w:sz w:val="24"/>
                <w:szCs w:val="24"/>
              </w:rPr>
              <w:t>,786</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+0,003</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676" w:type="dxa"/>
          </w:tcPr>
          <w:p w:rsidR="0089228B" w:rsidRPr="00CD1201" w:rsidRDefault="0089228B" w:rsidP="00F35994">
            <w:pPr>
              <w:shd w:val="clear" w:color="auto" w:fill="FFFFFF"/>
              <w:jc w:val="both"/>
              <w:rPr>
                <w:rFonts w:ascii="Times New Roman" w:hAnsi="Times New Roman" w:cs="Times New Roman"/>
                <w:sz w:val="24"/>
                <w:szCs w:val="24"/>
              </w:rPr>
            </w:pPr>
            <w:proofErr w:type="spellStart"/>
            <w:r w:rsidRPr="00CD1201">
              <w:rPr>
                <w:rFonts w:ascii="Times New Roman" w:hAnsi="Times New Roman" w:cs="Times New Roman"/>
                <w:sz w:val="24"/>
                <w:szCs w:val="24"/>
              </w:rPr>
              <w:t>Фондовооруженность</w:t>
            </w:r>
            <w:proofErr w:type="spellEnd"/>
            <w:r w:rsidRPr="00CD1201">
              <w:rPr>
                <w:rFonts w:ascii="Times New Roman" w:hAnsi="Times New Roman" w:cs="Times New Roman"/>
                <w:sz w:val="24"/>
                <w:szCs w:val="24"/>
              </w:rPr>
              <w:t>:</w:t>
            </w:r>
          </w:p>
          <w:p w:rsidR="009A3138" w:rsidRPr="00CD1201" w:rsidRDefault="0089228B"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009A3138" w:rsidRPr="00CD1201">
              <w:rPr>
                <w:rFonts w:ascii="Times New Roman" w:hAnsi="Times New Roman" w:cs="Times New Roman"/>
                <w:bCs/>
                <w:sz w:val="24"/>
                <w:szCs w:val="24"/>
              </w:rPr>
              <w:t>1 215 910,81</w:t>
            </w:r>
            <w:r w:rsidR="009A3138" w:rsidRPr="00CD1201">
              <w:rPr>
                <w:rFonts w:ascii="Times New Roman" w:hAnsi="Times New Roman" w:cs="Times New Roman"/>
                <w:sz w:val="24"/>
                <w:szCs w:val="24"/>
              </w:rPr>
              <w:t> руб./чел.</w:t>
            </w:r>
          </w:p>
          <w:p w:rsidR="009A3138" w:rsidRPr="00CD1201" w:rsidRDefault="009A3138"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+439 995,05 руб./чел.</w:t>
            </w:r>
          </w:p>
          <w:p w:rsidR="0089228B" w:rsidRPr="00CD1201" w:rsidRDefault="0089228B" w:rsidP="00F35994">
            <w:pPr>
              <w:widowControl w:val="0"/>
              <w:jc w:val="both"/>
              <w:rPr>
                <w:rFonts w:ascii="Times New Roman" w:hAnsi="Times New Roman" w:cs="Times New Roman"/>
                <w:sz w:val="24"/>
                <w:szCs w:val="24"/>
                <w:shd w:val="clear" w:color="auto" w:fill="FFFFFF"/>
              </w:rPr>
            </w:pPr>
          </w:p>
        </w:tc>
        <w:tc>
          <w:tcPr>
            <w:tcW w:w="2328" w:type="dxa"/>
          </w:tcPr>
          <w:p w:rsidR="0089228B" w:rsidRPr="00CD1201" w:rsidRDefault="0089228B" w:rsidP="00F35994">
            <w:pPr>
              <w:widowControl w:val="0"/>
              <w:jc w:val="both"/>
              <w:rPr>
                <w:rFonts w:ascii="Times New Roman" w:hAnsi="Times New Roman" w:cs="Times New Roman"/>
                <w:sz w:val="24"/>
                <w:szCs w:val="24"/>
                <w:shd w:val="clear" w:color="auto" w:fill="FFFFFF"/>
              </w:rPr>
            </w:pPr>
          </w:p>
        </w:tc>
      </w:tr>
    </w:tbl>
    <w:p w:rsidR="00174E60" w:rsidRPr="00CD1201" w:rsidRDefault="00174E60" w:rsidP="008D2C8D">
      <w:pPr>
        <w:spacing w:after="0" w:line="360" w:lineRule="auto"/>
        <w:ind w:firstLine="709"/>
        <w:rPr>
          <w:rFonts w:ascii="Times New Roman" w:hAnsi="Times New Roman" w:cs="Times New Roman"/>
          <w:sz w:val="28"/>
        </w:rPr>
      </w:pPr>
    </w:p>
    <w:p w:rsidR="0008147A" w:rsidRPr="00CD1201" w:rsidRDefault="0008147A" w:rsidP="0008147A">
      <w:pPr>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Практически по всем показателям произошло увеличение, но рентабельность по всем видам понесла достаточное снижение.</w:t>
      </w:r>
    </w:p>
    <w:p w:rsidR="0008147A" w:rsidRPr="00CD1201" w:rsidRDefault="0008147A" w:rsidP="008D2C8D">
      <w:pPr>
        <w:spacing w:after="0" w:line="360" w:lineRule="auto"/>
        <w:ind w:firstLine="709"/>
        <w:rPr>
          <w:rFonts w:ascii="Times New Roman" w:hAnsi="Times New Roman" w:cs="Times New Roman"/>
          <w:sz w:val="28"/>
        </w:rPr>
      </w:pPr>
    </w:p>
    <w:p w:rsidR="005C7F84" w:rsidRPr="00CD1201" w:rsidRDefault="008D2C8D" w:rsidP="00BC39F0">
      <w:pPr>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 xml:space="preserve">Таблица 5- </w:t>
      </w:r>
      <w:r w:rsidR="005C7F84" w:rsidRPr="00CD1201">
        <w:rPr>
          <w:rFonts w:ascii="Times New Roman" w:hAnsi="Times New Roman" w:cs="Times New Roman"/>
          <w:sz w:val="28"/>
        </w:rPr>
        <w:t>Финансовые показатели</w:t>
      </w:r>
      <w:r w:rsidR="002520BE" w:rsidRPr="00CD1201">
        <w:rPr>
          <w:rFonts w:ascii="Times New Roman" w:hAnsi="Times New Roman" w:cs="Times New Roman"/>
          <w:b/>
        </w:rPr>
        <w:t xml:space="preserve">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002520BE" w:rsidRPr="00CD1201">
        <w:rPr>
          <w:rFonts w:ascii="Times New Roman" w:hAnsi="Times New Roman" w:cs="Times New Roman"/>
          <w:b/>
          <w:sz w:val="36"/>
        </w:rPr>
        <w:t xml:space="preserve"> </w:t>
      </w:r>
      <w:r w:rsidR="005C7F84" w:rsidRPr="00CD1201">
        <w:rPr>
          <w:rFonts w:ascii="Times New Roman" w:hAnsi="Times New Roman" w:cs="Times New Roman"/>
          <w:sz w:val="28"/>
        </w:rPr>
        <w:t>в 2018</w:t>
      </w:r>
      <w:r w:rsidR="00561EE9" w:rsidRPr="00CD1201">
        <w:rPr>
          <w:rFonts w:ascii="Times New Roman" w:hAnsi="Times New Roman" w:cs="Times New Roman"/>
          <w:sz w:val="28"/>
        </w:rPr>
        <w:t xml:space="preserve"> </w:t>
      </w:r>
      <w:r w:rsidR="005C7F84" w:rsidRPr="00CD1201">
        <w:rPr>
          <w:rFonts w:ascii="Times New Roman" w:hAnsi="Times New Roman" w:cs="Times New Roman"/>
          <w:sz w:val="28"/>
        </w:rPr>
        <w:t>году</w:t>
      </w:r>
    </w:p>
    <w:tbl>
      <w:tblPr>
        <w:tblStyle w:val="af0"/>
        <w:tblW w:w="0" w:type="auto"/>
        <w:tblLook w:val="04A0" w:firstRow="1" w:lastRow="0" w:firstColumn="1" w:lastColumn="0" w:noHBand="0" w:noVBand="1"/>
      </w:tblPr>
      <w:tblGrid>
        <w:gridCol w:w="2209"/>
        <w:gridCol w:w="2248"/>
        <w:gridCol w:w="2587"/>
        <w:gridCol w:w="2527"/>
      </w:tblGrid>
      <w:tr w:rsidR="00CD1201" w:rsidRPr="00CD1201" w:rsidTr="00A5191A">
        <w:trPr>
          <w:trHeight w:val="1465"/>
        </w:trPr>
        <w:tc>
          <w:tcPr>
            <w:tcW w:w="2209"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Выручка:</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4 856 770 000</w:t>
            </w:r>
            <w:r w:rsidRPr="00CD1201">
              <w:rPr>
                <w:rFonts w:ascii="Times New Roman" w:hAnsi="Times New Roman" w:cs="Times New Roman"/>
                <w:sz w:val="24"/>
                <w:szCs w:val="24"/>
              </w:rPr>
              <w:t>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xml:space="preserve">руб.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-211 787 000 руб.</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248" w:type="dxa"/>
          </w:tcPr>
          <w:p w:rsidR="005C7F84" w:rsidRPr="00CD1201" w:rsidRDefault="0008147A"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Расход:</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5 592 078 000</w:t>
            </w:r>
            <w:r w:rsidRPr="00CD1201">
              <w:rPr>
                <w:rFonts w:ascii="Times New Roman" w:hAnsi="Times New Roman" w:cs="Times New Roman"/>
                <w:sz w:val="24"/>
                <w:szCs w:val="24"/>
              </w:rPr>
              <w:t>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-25 174 000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xml:space="preserve"> руб.</w:t>
            </w:r>
          </w:p>
          <w:p w:rsidR="005C1766" w:rsidRPr="00CD1201" w:rsidRDefault="005C1766" w:rsidP="00F35994">
            <w:pPr>
              <w:widowControl w:val="0"/>
              <w:jc w:val="both"/>
              <w:rPr>
                <w:rFonts w:ascii="Times New Roman" w:hAnsi="Times New Roman" w:cs="Times New Roman"/>
                <w:sz w:val="24"/>
                <w:szCs w:val="24"/>
                <w:shd w:val="clear" w:color="auto" w:fill="FFFFFF"/>
              </w:rPr>
            </w:pPr>
          </w:p>
        </w:tc>
        <w:tc>
          <w:tcPr>
            <w:tcW w:w="2587" w:type="dxa"/>
          </w:tcPr>
          <w:p w:rsidR="005C7F84" w:rsidRPr="00CD1201" w:rsidRDefault="005C7F84" w:rsidP="00F35994">
            <w:pPr>
              <w:widowControl w:val="0"/>
              <w:jc w:val="both"/>
              <w:rPr>
                <w:rFonts w:ascii="Times New Roman" w:hAnsi="Times New Roman" w:cs="Times New Roman"/>
                <w:sz w:val="24"/>
                <w:szCs w:val="24"/>
              </w:rPr>
            </w:pPr>
            <w:r w:rsidRPr="00CD1201">
              <w:rPr>
                <w:rFonts w:ascii="Times New Roman" w:hAnsi="Times New Roman" w:cs="Times New Roman"/>
                <w:sz w:val="24"/>
                <w:szCs w:val="24"/>
              </w:rPr>
              <w:t>Прибыль: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-208 329 000</w:t>
            </w:r>
            <w:r w:rsidRPr="00CD1201">
              <w:rPr>
                <w:rFonts w:ascii="Times New Roman" w:hAnsi="Times New Roman" w:cs="Times New Roman"/>
                <w:sz w:val="24"/>
                <w:szCs w:val="24"/>
              </w:rPr>
              <w:t>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-216 197 000 руб.</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27"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Основные средства: </w:t>
            </w:r>
          </w:p>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2 737 267 000</w:t>
            </w:r>
            <w:r w:rsidRPr="00CD1201">
              <w:rPr>
                <w:rFonts w:ascii="Times New Roman" w:hAnsi="Times New Roman" w:cs="Times New Roman"/>
                <w:sz w:val="24"/>
                <w:szCs w:val="24"/>
              </w:rPr>
              <w:t>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+37 945 000 руб.</w:t>
            </w:r>
          </w:p>
          <w:p w:rsidR="005C7F84" w:rsidRPr="00CD1201" w:rsidRDefault="005C7F84" w:rsidP="00F35994">
            <w:pPr>
              <w:widowControl w:val="0"/>
              <w:jc w:val="both"/>
              <w:rPr>
                <w:rFonts w:ascii="Times New Roman" w:hAnsi="Times New Roman" w:cs="Times New Roman"/>
                <w:sz w:val="24"/>
                <w:szCs w:val="24"/>
                <w:shd w:val="clear" w:color="auto" w:fill="FFFFFF"/>
              </w:rPr>
            </w:pPr>
          </w:p>
        </w:tc>
      </w:tr>
      <w:tr w:rsidR="00CD1201" w:rsidRPr="00CD1201" w:rsidTr="005C7F84">
        <w:tc>
          <w:tcPr>
            <w:tcW w:w="2209"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Уставной капитал: </w:t>
            </w:r>
          </w:p>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42 145 000</w:t>
            </w:r>
            <w:r w:rsidRPr="00CD1201">
              <w:rPr>
                <w:rFonts w:ascii="Times New Roman" w:hAnsi="Times New Roman" w:cs="Times New Roman"/>
                <w:sz w:val="24"/>
                <w:szCs w:val="24"/>
              </w:rPr>
              <w:t> руб.</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248"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Дебиторская задолженность:</w:t>
            </w:r>
          </w:p>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1 464 166 000</w:t>
            </w:r>
            <w:r w:rsidRPr="00CD1201">
              <w:rPr>
                <w:rFonts w:ascii="Times New Roman" w:hAnsi="Times New Roman" w:cs="Times New Roman"/>
                <w:sz w:val="24"/>
                <w:szCs w:val="24"/>
              </w:rPr>
              <w:t> руб.</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xml:space="preserve">326 777 000 </w:t>
            </w:r>
            <w:proofErr w:type="spellStart"/>
            <w:r w:rsidRPr="00CD1201">
              <w:rPr>
                <w:rFonts w:ascii="Times New Roman" w:hAnsi="Times New Roman" w:cs="Times New Roman"/>
                <w:sz w:val="24"/>
                <w:szCs w:val="24"/>
              </w:rPr>
              <w:t>руб</w:t>
            </w:r>
            <w:proofErr w:type="spellEnd"/>
            <w:r w:rsidRPr="00CD1201">
              <w:rPr>
                <w:rFonts w:ascii="Times New Roman" w:hAnsi="Times New Roman" w:cs="Times New Roman"/>
                <w:sz w:val="24"/>
                <w:szCs w:val="24"/>
              </w:rPr>
              <w:t xml:space="preserve"> </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87"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Стоимость активов: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880 490 000</w:t>
            </w:r>
            <w:r w:rsidRPr="00CD1201">
              <w:rPr>
                <w:rFonts w:ascii="Times New Roman" w:hAnsi="Times New Roman" w:cs="Times New Roman"/>
                <w:sz w:val="24"/>
                <w:szCs w:val="24"/>
              </w:rPr>
              <w:t xml:space="preserve"> руб.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-208 328 000 руб.</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27" w:type="dxa"/>
          </w:tcPr>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Налоговая нагрузка: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1,6</w:t>
            </w:r>
            <w:r w:rsidRPr="00CD1201">
              <w:rPr>
                <w:rFonts w:ascii="Times New Roman" w:hAnsi="Times New Roman" w:cs="Times New Roman"/>
                <w:sz w:val="24"/>
                <w:szCs w:val="24"/>
              </w:rPr>
              <w:t>%</w:t>
            </w:r>
          </w:p>
          <w:p w:rsidR="005C7F84" w:rsidRPr="00CD1201" w:rsidRDefault="005C7F84" w:rsidP="00F35994">
            <w:pPr>
              <w:shd w:val="clear" w:color="auto" w:fill="FFFFFF"/>
              <w:rPr>
                <w:rFonts w:ascii="Times New Roman" w:hAnsi="Times New Roman" w:cs="Times New Roman"/>
                <w:sz w:val="24"/>
                <w:szCs w:val="24"/>
                <w:shd w:val="clear" w:color="auto" w:fill="FFFFFF"/>
              </w:rPr>
            </w:pPr>
          </w:p>
        </w:tc>
      </w:tr>
      <w:tr w:rsidR="00CD1201" w:rsidRPr="00CD1201" w:rsidTr="005C7F84">
        <w:tc>
          <w:tcPr>
            <w:tcW w:w="2209"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устойчивости:</w:t>
            </w:r>
          </w:p>
          <w:p w:rsidR="005C7F84" w:rsidRPr="00CD1201" w:rsidRDefault="005C7F84" w:rsidP="00F35994">
            <w:pPr>
              <w:shd w:val="clear" w:color="auto" w:fill="FFFFFF"/>
              <w:rPr>
                <w:rFonts w:ascii="Times New Roman" w:hAnsi="Times New Roman" w:cs="Times New Roman"/>
                <w:bCs/>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0,801</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+0,055</w:t>
            </w:r>
          </w:p>
          <w:p w:rsidR="005C7F84" w:rsidRPr="00CD1201" w:rsidRDefault="005C7F84" w:rsidP="00F35994">
            <w:pPr>
              <w:shd w:val="clear" w:color="auto" w:fill="FFFFFF"/>
              <w:rPr>
                <w:rFonts w:ascii="Times New Roman" w:hAnsi="Times New Roman" w:cs="Times New Roman"/>
                <w:sz w:val="24"/>
                <w:szCs w:val="24"/>
                <w:shd w:val="clear" w:color="auto" w:fill="FFFFFF"/>
              </w:rPr>
            </w:pPr>
          </w:p>
        </w:tc>
        <w:tc>
          <w:tcPr>
            <w:tcW w:w="2248"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соотношения заемного и собственного капитала: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4,412</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+1,291</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87" w:type="dxa"/>
          </w:tcPr>
          <w:p w:rsidR="005C7F84" w:rsidRPr="00CD1201" w:rsidRDefault="005C7F84" w:rsidP="00F35994">
            <w:pPr>
              <w:shd w:val="clear" w:color="auto" w:fill="FFFFFF"/>
              <w:jc w:val="both"/>
              <w:rPr>
                <w:rFonts w:ascii="Times New Roman" w:hAnsi="Times New Roman" w:cs="Times New Roman"/>
                <w:bCs/>
                <w:sz w:val="24"/>
                <w:szCs w:val="24"/>
              </w:rPr>
            </w:pPr>
            <w:r w:rsidRPr="00CD1201">
              <w:rPr>
                <w:rFonts w:ascii="Times New Roman" w:hAnsi="Times New Roman" w:cs="Times New Roman"/>
                <w:sz w:val="24"/>
                <w:szCs w:val="24"/>
              </w:rPr>
              <w:t>Рентабельность собственного капитала (ROE):</w:t>
            </w:r>
            <w:r w:rsidRPr="00CD1201">
              <w:rPr>
                <w:rFonts w:ascii="Times New Roman" w:hAnsi="Times New Roman" w:cs="Times New Roman"/>
                <w:bCs/>
                <w:sz w:val="24"/>
                <w:szCs w:val="24"/>
              </w:rPr>
              <w:t xml:space="preserve"> </w:t>
            </w:r>
          </w:p>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-23,7</w:t>
            </w:r>
            <w:r w:rsidRPr="00CD1201">
              <w:rPr>
                <w:rFonts w:ascii="Times New Roman" w:hAnsi="Times New Roman" w:cs="Times New Roman"/>
                <w:sz w:val="24"/>
                <w:szCs w:val="24"/>
              </w:rPr>
              <w:t>%</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-24,4%</w:t>
            </w:r>
          </w:p>
          <w:p w:rsidR="005C7F84" w:rsidRPr="00CD1201" w:rsidRDefault="005C7F84" w:rsidP="00F35994">
            <w:pPr>
              <w:shd w:val="clear" w:color="auto" w:fill="FFFFFF"/>
              <w:rPr>
                <w:rFonts w:ascii="Times New Roman" w:hAnsi="Times New Roman" w:cs="Times New Roman"/>
                <w:sz w:val="24"/>
                <w:szCs w:val="24"/>
                <w:shd w:val="clear" w:color="auto" w:fill="FFFFFF"/>
              </w:rPr>
            </w:pPr>
          </w:p>
        </w:tc>
        <w:tc>
          <w:tcPr>
            <w:tcW w:w="2527"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по активам (ROA):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-3,5</w:t>
            </w:r>
            <w:r w:rsidRPr="00CD1201">
              <w:rPr>
                <w:rFonts w:ascii="Times New Roman" w:hAnsi="Times New Roman" w:cs="Times New Roman"/>
                <w:sz w:val="24"/>
                <w:szCs w:val="24"/>
              </w:rPr>
              <w:t>%</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-3,6%</w:t>
            </w:r>
          </w:p>
          <w:p w:rsidR="005C7F84" w:rsidRPr="00CD1201" w:rsidRDefault="005C7F84" w:rsidP="00F35994">
            <w:pPr>
              <w:shd w:val="clear" w:color="auto" w:fill="FFFFFF"/>
              <w:rPr>
                <w:rFonts w:ascii="Times New Roman" w:hAnsi="Times New Roman" w:cs="Times New Roman"/>
                <w:sz w:val="24"/>
                <w:szCs w:val="24"/>
                <w:shd w:val="clear" w:color="auto" w:fill="FFFFFF"/>
              </w:rPr>
            </w:pPr>
          </w:p>
        </w:tc>
      </w:tr>
      <w:tr w:rsidR="00CD1201" w:rsidRPr="00CD1201" w:rsidTr="00CD1201">
        <w:trPr>
          <w:trHeight w:val="1459"/>
        </w:trPr>
        <w:tc>
          <w:tcPr>
            <w:tcW w:w="2209"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(ROS):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-4,3</w:t>
            </w:r>
            <w:r w:rsidRPr="00CD1201">
              <w:rPr>
                <w:rFonts w:ascii="Times New Roman" w:hAnsi="Times New Roman" w:cs="Times New Roman"/>
                <w:sz w:val="24"/>
                <w:szCs w:val="24"/>
              </w:rPr>
              <w:t>%</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-4,4%</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248"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автономии: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0,142</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-0,045</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87" w:type="dxa"/>
          </w:tcPr>
          <w:p w:rsidR="005C7F84" w:rsidRPr="00CD1201" w:rsidRDefault="005C7F84" w:rsidP="00F35994">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Зависимость от кредиторов: </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0,837</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+0,051</w:t>
            </w:r>
          </w:p>
          <w:p w:rsidR="005C7F84" w:rsidRPr="00CD1201" w:rsidRDefault="005C7F84" w:rsidP="00F35994">
            <w:pPr>
              <w:widowControl w:val="0"/>
              <w:jc w:val="both"/>
              <w:rPr>
                <w:rFonts w:ascii="Times New Roman" w:hAnsi="Times New Roman" w:cs="Times New Roman"/>
                <w:sz w:val="24"/>
                <w:szCs w:val="24"/>
                <w:shd w:val="clear" w:color="auto" w:fill="FFFFFF"/>
              </w:rPr>
            </w:pPr>
          </w:p>
        </w:tc>
        <w:tc>
          <w:tcPr>
            <w:tcW w:w="2527" w:type="dxa"/>
          </w:tcPr>
          <w:p w:rsidR="005C7F84" w:rsidRPr="00CD1201" w:rsidRDefault="005C7F84" w:rsidP="00F35994">
            <w:pPr>
              <w:shd w:val="clear" w:color="auto" w:fill="FFFFFF"/>
              <w:jc w:val="both"/>
              <w:rPr>
                <w:rFonts w:ascii="Times New Roman" w:hAnsi="Times New Roman" w:cs="Times New Roman"/>
                <w:sz w:val="24"/>
                <w:szCs w:val="24"/>
              </w:rPr>
            </w:pPr>
            <w:proofErr w:type="spellStart"/>
            <w:r w:rsidRPr="00CD1201">
              <w:rPr>
                <w:rFonts w:ascii="Times New Roman" w:hAnsi="Times New Roman" w:cs="Times New Roman"/>
                <w:sz w:val="24"/>
                <w:szCs w:val="24"/>
              </w:rPr>
              <w:t>Фондовооруженность</w:t>
            </w:r>
            <w:proofErr w:type="spellEnd"/>
            <w:r w:rsidRPr="00CD1201">
              <w:rPr>
                <w:rFonts w:ascii="Times New Roman" w:hAnsi="Times New Roman" w:cs="Times New Roman"/>
                <w:sz w:val="24"/>
                <w:szCs w:val="24"/>
              </w:rPr>
              <w:t>:</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1 233 003,15</w:t>
            </w:r>
            <w:r w:rsidRPr="00CD1201">
              <w:rPr>
                <w:rFonts w:ascii="Times New Roman" w:hAnsi="Times New Roman" w:cs="Times New Roman"/>
                <w:sz w:val="24"/>
                <w:szCs w:val="24"/>
              </w:rPr>
              <w:t> руб./чел.</w:t>
            </w:r>
          </w:p>
          <w:p w:rsidR="005C7F84" w:rsidRPr="00CD1201" w:rsidRDefault="005C7F84" w:rsidP="00F35994">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+17 092,34 руб./чел.</w:t>
            </w:r>
          </w:p>
          <w:p w:rsidR="005C7F84" w:rsidRPr="00CD1201" w:rsidRDefault="005C7F84" w:rsidP="005C1766">
            <w:pPr>
              <w:shd w:val="clear" w:color="auto" w:fill="FFFFFF"/>
              <w:rPr>
                <w:rFonts w:ascii="Times New Roman" w:hAnsi="Times New Roman" w:cs="Times New Roman"/>
                <w:sz w:val="24"/>
                <w:szCs w:val="24"/>
                <w:shd w:val="clear" w:color="auto" w:fill="FFFFFF"/>
              </w:rPr>
            </w:pPr>
          </w:p>
        </w:tc>
      </w:tr>
    </w:tbl>
    <w:p w:rsidR="0008147A" w:rsidRPr="00CD1201" w:rsidRDefault="0008147A" w:rsidP="005C1766">
      <w:pPr>
        <w:shd w:val="clear" w:color="auto" w:fill="FFFFFF"/>
        <w:spacing w:after="0" w:line="360" w:lineRule="auto"/>
        <w:ind w:firstLine="709"/>
        <w:jc w:val="both"/>
        <w:rPr>
          <w:rFonts w:ascii="Times New Roman" w:hAnsi="Times New Roman" w:cs="Times New Roman"/>
          <w:sz w:val="28"/>
          <w:szCs w:val="20"/>
        </w:rPr>
      </w:pPr>
      <w:r w:rsidRPr="00CD1201">
        <w:rPr>
          <w:rFonts w:ascii="Times New Roman" w:hAnsi="Times New Roman" w:cs="Times New Roman"/>
          <w:sz w:val="28"/>
          <w:szCs w:val="20"/>
        </w:rPr>
        <w:t>Финансовые показатели в 2018 году по сравнению с 2017 по категориям выручка, расход и прибыль понесли уменьшение.</w:t>
      </w:r>
    </w:p>
    <w:p w:rsidR="00D84CAE" w:rsidRPr="00CD1201" w:rsidRDefault="00F35994" w:rsidP="00F75A2C">
      <w:pPr>
        <w:spacing w:after="0" w:line="360" w:lineRule="auto"/>
        <w:ind w:firstLine="709"/>
        <w:rPr>
          <w:rFonts w:ascii="Times New Roman" w:hAnsi="Times New Roman" w:cs="Times New Roman"/>
          <w:sz w:val="28"/>
        </w:rPr>
      </w:pPr>
      <w:r w:rsidRPr="00CD1201">
        <w:rPr>
          <w:rFonts w:ascii="Times New Roman" w:hAnsi="Times New Roman" w:cs="Times New Roman"/>
          <w:sz w:val="28"/>
        </w:rPr>
        <w:lastRenderedPageBreak/>
        <w:t xml:space="preserve">Таблица 6- Финансовые показатели в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002520BE" w:rsidRPr="00CD1201">
        <w:rPr>
          <w:rFonts w:ascii="Times New Roman" w:hAnsi="Times New Roman" w:cs="Times New Roman"/>
          <w:b/>
          <w:sz w:val="36"/>
        </w:rPr>
        <w:t xml:space="preserve"> </w:t>
      </w:r>
      <w:r w:rsidRPr="00CD1201">
        <w:rPr>
          <w:rFonts w:ascii="Times New Roman" w:hAnsi="Times New Roman" w:cs="Times New Roman"/>
          <w:sz w:val="28"/>
        </w:rPr>
        <w:t>2019 году</w:t>
      </w:r>
    </w:p>
    <w:tbl>
      <w:tblPr>
        <w:tblStyle w:val="af0"/>
        <w:tblW w:w="9570" w:type="dxa"/>
        <w:tblLook w:val="04A0" w:firstRow="1" w:lastRow="0" w:firstColumn="1" w:lastColumn="0" w:noHBand="0" w:noVBand="1"/>
      </w:tblPr>
      <w:tblGrid>
        <w:gridCol w:w="2198"/>
        <w:gridCol w:w="11"/>
        <w:gridCol w:w="2248"/>
        <w:gridCol w:w="46"/>
        <w:gridCol w:w="2507"/>
        <w:gridCol w:w="33"/>
        <w:gridCol w:w="2481"/>
        <w:gridCol w:w="46"/>
      </w:tblGrid>
      <w:tr w:rsidR="00CD1201" w:rsidRPr="00CD1201" w:rsidTr="00C35E85">
        <w:trPr>
          <w:gridAfter w:val="1"/>
          <w:wAfter w:w="46" w:type="dxa"/>
          <w:trHeight w:val="1102"/>
        </w:trPr>
        <w:tc>
          <w:tcPr>
            <w:tcW w:w="2198" w:type="dxa"/>
          </w:tcPr>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Выручка:</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4 456 145 000</w:t>
            </w:r>
            <w:r w:rsidRPr="00CD1201">
              <w:rPr>
                <w:rFonts w:ascii="Times New Roman" w:hAnsi="Times New Roman" w:cs="Times New Roman"/>
                <w:sz w:val="24"/>
                <w:szCs w:val="24"/>
              </w:rPr>
              <w:t> руб.</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-400 625 000 руб.</w:t>
            </w:r>
          </w:p>
          <w:p w:rsidR="00D84CAE" w:rsidRPr="00CD1201" w:rsidRDefault="00D84CAE" w:rsidP="00D84CAE">
            <w:pPr>
              <w:shd w:val="clear" w:color="auto" w:fill="FFFFFF"/>
              <w:rPr>
                <w:rFonts w:ascii="Times New Roman" w:hAnsi="Times New Roman" w:cs="Times New Roman"/>
                <w:sz w:val="24"/>
                <w:szCs w:val="24"/>
                <w:shd w:val="clear" w:color="auto" w:fill="FFFFFF"/>
              </w:rPr>
            </w:pPr>
          </w:p>
        </w:tc>
        <w:tc>
          <w:tcPr>
            <w:tcW w:w="2305" w:type="dxa"/>
            <w:gridSpan w:val="3"/>
          </w:tcPr>
          <w:p w:rsidR="00D84CAE" w:rsidRPr="00CD1201" w:rsidRDefault="0008147A"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xml:space="preserve">Расход: </w:t>
            </w:r>
            <w:r w:rsidR="00D84CAE" w:rsidRPr="00CD1201">
              <w:rPr>
                <w:rFonts w:ascii="Times New Roman" w:hAnsi="Times New Roman" w:cs="Times New Roman"/>
                <w:bCs/>
                <w:sz w:val="24"/>
                <w:szCs w:val="24"/>
              </w:rPr>
              <w:t>5 296 889</w:t>
            </w:r>
            <w:r w:rsidRPr="00CD1201">
              <w:rPr>
                <w:rFonts w:ascii="Times New Roman" w:hAnsi="Times New Roman" w:cs="Times New Roman"/>
                <w:bCs/>
                <w:sz w:val="24"/>
                <w:szCs w:val="24"/>
              </w:rPr>
              <w:t> </w:t>
            </w:r>
            <w:r w:rsidR="00D84CAE" w:rsidRPr="00CD1201">
              <w:rPr>
                <w:rFonts w:ascii="Times New Roman" w:hAnsi="Times New Roman" w:cs="Times New Roman"/>
                <w:bCs/>
                <w:sz w:val="24"/>
                <w:szCs w:val="24"/>
              </w:rPr>
              <w:t>000</w:t>
            </w:r>
            <w:r w:rsidRPr="00CD1201">
              <w:rPr>
                <w:rFonts w:ascii="Times New Roman" w:hAnsi="Times New Roman" w:cs="Times New Roman"/>
                <w:sz w:val="24"/>
                <w:szCs w:val="24"/>
              </w:rPr>
              <w:t xml:space="preserve"> </w:t>
            </w:r>
            <w:r w:rsidR="00D84CAE" w:rsidRPr="00CD1201">
              <w:rPr>
                <w:rFonts w:ascii="Times New Roman" w:hAnsi="Times New Roman" w:cs="Times New Roman"/>
                <w:sz w:val="24"/>
                <w:szCs w:val="24"/>
              </w:rPr>
              <w:t>руб.</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-295 189 000 руб.</w:t>
            </w:r>
          </w:p>
          <w:p w:rsidR="00D84CAE" w:rsidRPr="00CD1201" w:rsidRDefault="00D84CAE" w:rsidP="00D84CAE">
            <w:pPr>
              <w:shd w:val="clear" w:color="auto" w:fill="FFFFFF"/>
              <w:jc w:val="both"/>
              <w:rPr>
                <w:rFonts w:ascii="Times New Roman" w:hAnsi="Times New Roman" w:cs="Times New Roman"/>
                <w:sz w:val="24"/>
                <w:szCs w:val="24"/>
                <w:shd w:val="clear" w:color="auto" w:fill="FFFFFF"/>
              </w:rPr>
            </w:pPr>
          </w:p>
        </w:tc>
        <w:tc>
          <w:tcPr>
            <w:tcW w:w="2507" w:type="dxa"/>
          </w:tcPr>
          <w:p w:rsidR="00D84CAE" w:rsidRPr="00CD1201" w:rsidRDefault="0008147A"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Прибыль:</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-302 252</w:t>
            </w:r>
            <w:r w:rsidR="0008147A" w:rsidRPr="00CD1201">
              <w:rPr>
                <w:rFonts w:ascii="Times New Roman" w:hAnsi="Times New Roman" w:cs="Times New Roman"/>
                <w:bCs/>
                <w:sz w:val="24"/>
                <w:szCs w:val="24"/>
              </w:rPr>
              <w:t> </w:t>
            </w:r>
            <w:r w:rsidRPr="00CD1201">
              <w:rPr>
                <w:rFonts w:ascii="Times New Roman" w:hAnsi="Times New Roman" w:cs="Times New Roman"/>
                <w:bCs/>
                <w:sz w:val="24"/>
                <w:szCs w:val="24"/>
              </w:rPr>
              <w:t>000</w:t>
            </w:r>
            <w:r w:rsidR="0008147A" w:rsidRPr="00CD1201">
              <w:rPr>
                <w:rFonts w:ascii="Times New Roman" w:hAnsi="Times New Roman" w:cs="Times New Roman"/>
                <w:sz w:val="24"/>
                <w:szCs w:val="24"/>
              </w:rPr>
              <w:t xml:space="preserve"> </w:t>
            </w:r>
            <w:r w:rsidRPr="00CD1201">
              <w:rPr>
                <w:rFonts w:ascii="Times New Roman" w:hAnsi="Times New Roman" w:cs="Times New Roman"/>
                <w:sz w:val="24"/>
                <w:szCs w:val="24"/>
              </w:rPr>
              <w:t>руб.</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-93 923 000 руб.</w:t>
            </w:r>
          </w:p>
          <w:p w:rsidR="00D84CAE" w:rsidRPr="00CD1201" w:rsidRDefault="00D84CAE" w:rsidP="00D84CAE">
            <w:pPr>
              <w:shd w:val="clear" w:color="auto" w:fill="FFFFFF"/>
              <w:rPr>
                <w:rFonts w:ascii="Times New Roman" w:hAnsi="Times New Roman" w:cs="Times New Roman"/>
                <w:sz w:val="24"/>
                <w:szCs w:val="24"/>
                <w:shd w:val="clear" w:color="auto" w:fill="FFFFFF"/>
              </w:rPr>
            </w:pPr>
          </w:p>
        </w:tc>
        <w:tc>
          <w:tcPr>
            <w:tcW w:w="2514" w:type="dxa"/>
            <w:gridSpan w:val="2"/>
          </w:tcPr>
          <w:p w:rsidR="00D84CAE" w:rsidRPr="00CD1201" w:rsidRDefault="0008147A"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Основные средства:</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2 672 794 000</w:t>
            </w:r>
            <w:r w:rsidRPr="00CD1201">
              <w:rPr>
                <w:rFonts w:ascii="Times New Roman" w:hAnsi="Times New Roman" w:cs="Times New Roman"/>
                <w:sz w:val="24"/>
                <w:szCs w:val="24"/>
              </w:rPr>
              <w:t> руб.</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-64 473 000 руб.</w:t>
            </w:r>
          </w:p>
          <w:p w:rsidR="00D84CAE" w:rsidRPr="00CD1201" w:rsidRDefault="00D84CAE" w:rsidP="00D84CAE">
            <w:pPr>
              <w:shd w:val="clear" w:color="auto" w:fill="FFFFFF"/>
              <w:rPr>
                <w:rFonts w:ascii="Times New Roman" w:hAnsi="Times New Roman" w:cs="Times New Roman"/>
                <w:sz w:val="24"/>
                <w:szCs w:val="24"/>
                <w:shd w:val="clear" w:color="auto" w:fill="FFFFFF"/>
              </w:rPr>
            </w:pPr>
          </w:p>
        </w:tc>
      </w:tr>
      <w:tr w:rsidR="00CD1201" w:rsidRPr="00CD1201" w:rsidTr="00C35E85">
        <w:trPr>
          <w:gridAfter w:val="1"/>
          <w:wAfter w:w="46" w:type="dxa"/>
          <w:trHeight w:val="1388"/>
        </w:trPr>
        <w:tc>
          <w:tcPr>
            <w:tcW w:w="2198" w:type="dxa"/>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Уставной капитал: </w:t>
            </w:r>
          </w:p>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42 145 000</w:t>
            </w:r>
            <w:r w:rsidRPr="00CD1201">
              <w:rPr>
                <w:rFonts w:ascii="Times New Roman" w:hAnsi="Times New Roman" w:cs="Times New Roman"/>
                <w:sz w:val="24"/>
                <w:szCs w:val="24"/>
              </w:rPr>
              <w:t> руб.</w:t>
            </w:r>
          </w:p>
          <w:p w:rsidR="00D84CAE" w:rsidRPr="00CD1201" w:rsidRDefault="00D84CAE" w:rsidP="00F81BCC">
            <w:pPr>
              <w:widowControl w:val="0"/>
              <w:jc w:val="both"/>
              <w:rPr>
                <w:rFonts w:ascii="Times New Roman" w:hAnsi="Times New Roman" w:cs="Times New Roman"/>
                <w:sz w:val="24"/>
                <w:szCs w:val="24"/>
                <w:shd w:val="clear" w:color="auto" w:fill="FFFFFF"/>
              </w:rPr>
            </w:pPr>
          </w:p>
        </w:tc>
        <w:tc>
          <w:tcPr>
            <w:tcW w:w="2305" w:type="dxa"/>
            <w:gridSpan w:val="3"/>
          </w:tcPr>
          <w:p w:rsidR="00D84CAE" w:rsidRPr="00CD1201" w:rsidRDefault="00D40EEB"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Дебиторская</w:t>
            </w:r>
            <w:r w:rsidRPr="00CD1201">
              <w:rPr>
                <w:rFonts w:ascii="Times New Roman" w:hAnsi="Times New Roman" w:cs="Times New Roman"/>
                <w:sz w:val="24"/>
                <w:szCs w:val="24"/>
              </w:rPr>
              <w:br/>
            </w:r>
            <w:r w:rsidR="00D84CAE" w:rsidRPr="00CD1201">
              <w:rPr>
                <w:rFonts w:ascii="Times New Roman" w:hAnsi="Times New Roman" w:cs="Times New Roman"/>
                <w:sz w:val="24"/>
                <w:szCs w:val="24"/>
              </w:rPr>
              <w:t>задолженность:</w:t>
            </w:r>
          </w:p>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955 058 000</w:t>
            </w:r>
            <w:r w:rsidRPr="00CD1201">
              <w:rPr>
                <w:rFonts w:ascii="Times New Roman" w:hAnsi="Times New Roman" w:cs="Times New Roman"/>
                <w:sz w:val="24"/>
                <w:szCs w:val="24"/>
              </w:rPr>
              <w:t>руб.</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-509 108 000 руб.</w:t>
            </w:r>
          </w:p>
          <w:p w:rsidR="00D84CAE" w:rsidRPr="00CD1201" w:rsidRDefault="00D84CAE" w:rsidP="00F81BCC">
            <w:pPr>
              <w:widowControl w:val="0"/>
              <w:jc w:val="both"/>
              <w:rPr>
                <w:rFonts w:ascii="Times New Roman" w:hAnsi="Times New Roman" w:cs="Times New Roman"/>
                <w:sz w:val="24"/>
                <w:szCs w:val="24"/>
                <w:shd w:val="clear" w:color="auto" w:fill="FFFFFF"/>
              </w:rPr>
            </w:pPr>
          </w:p>
        </w:tc>
        <w:tc>
          <w:tcPr>
            <w:tcW w:w="2507" w:type="dxa"/>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Стоимость активов: </w:t>
            </w:r>
          </w:p>
          <w:p w:rsidR="00D84CAE" w:rsidRPr="00CD1201" w:rsidRDefault="00D84CAE"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578 238 000</w:t>
            </w:r>
            <w:r w:rsidRPr="00CD1201">
              <w:rPr>
                <w:rFonts w:ascii="Times New Roman" w:hAnsi="Times New Roman" w:cs="Times New Roman"/>
                <w:sz w:val="24"/>
                <w:szCs w:val="24"/>
              </w:rPr>
              <w:t xml:space="preserve"> руб. </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-302 252 000 руб.</w:t>
            </w:r>
          </w:p>
          <w:p w:rsidR="00D84CAE" w:rsidRPr="00CD1201" w:rsidRDefault="00D84CAE" w:rsidP="00F81BCC">
            <w:pPr>
              <w:widowControl w:val="0"/>
              <w:jc w:val="both"/>
              <w:rPr>
                <w:rFonts w:ascii="Times New Roman" w:hAnsi="Times New Roman" w:cs="Times New Roman"/>
                <w:sz w:val="24"/>
                <w:szCs w:val="24"/>
                <w:shd w:val="clear" w:color="auto" w:fill="FFFFFF"/>
              </w:rPr>
            </w:pPr>
          </w:p>
        </w:tc>
        <w:tc>
          <w:tcPr>
            <w:tcW w:w="2514" w:type="dxa"/>
            <w:gridSpan w:val="2"/>
          </w:tcPr>
          <w:p w:rsidR="00D84CAE" w:rsidRPr="00CD1201" w:rsidRDefault="00D84CAE"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Налоговая нагрузка: </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6,4%</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+4,8%</w:t>
            </w:r>
          </w:p>
          <w:p w:rsidR="00D84CAE" w:rsidRPr="00CD1201" w:rsidRDefault="00D84CAE" w:rsidP="00D84CAE">
            <w:pPr>
              <w:shd w:val="clear" w:color="auto" w:fill="FFFFFF"/>
              <w:rPr>
                <w:rFonts w:ascii="Times New Roman" w:hAnsi="Times New Roman" w:cs="Times New Roman"/>
                <w:sz w:val="24"/>
                <w:szCs w:val="24"/>
                <w:shd w:val="clear" w:color="auto" w:fill="FFFFFF"/>
              </w:rPr>
            </w:pPr>
          </w:p>
        </w:tc>
      </w:tr>
      <w:tr w:rsidR="00CD1201" w:rsidRPr="00CD1201" w:rsidTr="00C35E85">
        <w:trPr>
          <w:gridAfter w:val="1"/>
          <w:wAfter w:w="46" w:type="dxa"/>
          <w:trHeight w:val="2235"/>
        </w:trPr>
        <w:tc>
          <w:tcPr>
            <w:tcW w:w="2198" w:type="dxa"/>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устойчивости:</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0,828</w:t>
            </w:r>
          </w:p>
          <w:p w:rsidR="00D84CAE" w:rsidRPr="00CD1201" w:rsidRDefault="00D84CAE" w:rsidP="00D84CAE">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+0,027</w:t>
            </w:r>
          </w:p>
          <w:p w:rsidR="00D84CAE" w:rsidRPr="00CD1201" w:rsidRDefault="00D84CAE" w:rsidP="00D84CAE">
            <w:pPr>
              <w:shd w:val="clear" w:color="auto" w:fill="FFFFFF"/>
              <w:rPr>
                <w:rFonts w:ascii="Times New Roman" w:hAnsi="Times New Roman" w:cs="Times New Roman"/>
                <w:sz w:val="24"/>
                <w:szCs w:val="24"/>
              </w:rPr>
            </w:pPr>
          </w:p>
          <w:p w:rsidR="00D84CAE" w:rsidRPr="00CD1201" w:rsidRDefault="00D84CAE" w:rsidP="00F81BCC">
            <w:pPr>
              <w:shd w:val="clear" w:color="auto" w:fill="FFFFFF"/>
              <w:rPr>
                <w:rFonts w:ascii="Times New Roman" w:hAnsi="Times New Roman" w:cs="Times New Roman"/>
                <w:sz w:val="24"/>
                <w:szCs w:val="24"/>
              </w:rPr>
            </w:pPr>
          </w:p>
          <w:p w:rsidR="00D84CAE" w:rsidRPr="00CD1201" w:rsidRDefault="00D84CAE" w:rsidP="00F81BCC">
            <w:pPr>
              <w:shd w:val="clear" w:color="auto" w:fill="FFFFFF"/>
              <w:rPr>
                <w:rFonts w:ascii="Times New Roman" w:hAnsi="Times New Roman" w:cs="Times New Roman"/>
                <w:sz w:val="24"/>
                <w:szCs w:val="24"/>
                <w:shd w:val="clear" w:color="auto" w:fill="FFFFFF"/>
              </w:rPr>
            </w:pPr>
          </w:p>
        </w:tc>
        <w:tc>
          <w:tcPr>
            <w:tcW w:w="2305" w:type="dxa"/>
            <w:gridSpan w:val="3"/>
          </w:tcPr>
          <w:p w:rsidR="00D40EEB" w:rsidRPr="00CD1201" w:rsidRDefault="00D84CAE" w:rsidP="00D40EEB">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w:t>
            </w:r>
            <w:r w:rsidR="00D40EEB" w:rsidRPr="00CD1201">
              <w:rPr>
                <w:rFonts w:ascii="Times New Roman" w:hAnsi="Times New Roman" w:cs="Times New Roman"/>
                <w:sz w:val="24"/>
                <w:szCs w:val="24"/>
              </w:rPr>
              <w:t>ффициент соотношения заемного и</w:t>
            </w:r>
          </w:p>
          <w:p w:rsidR="00D84CAE" w:rsidRPr="00CD1201" w:rsidRDefault="00D84CAE" w:rsidP="00D40EEB">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собственного капитала: </w:t>
            </w:r>
          </w:p>
          <w:p w:rsidR="009B6B77" w:rsidRPr="00CD1201" w:rsidRDefault="009B6B77" w:rsidP="00D40EEB">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6,006</w:t>
            </w:r>
          </w:p>
          <w:p w:rsidR="009B6B77" w:rsidRPr="00CD1201" w:rsidRDefault="009B6B77" w:rsidP="00D40EEB">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+1,594</w:t>
            </w:r>
          </w:p>
          <w:p w:rsidR="00D84CAE" w:rsidRPr="00CD1201" w:rsidRDefault="00D84CAE" w:rsidP="00D40EEB">
            <w:pPr>
              <w:shd w:val="clear" w:color="auto" w:fill="FFFFFF"/>
              <w:jc w:val="both"/>
              <w:rPr>
                <w:rFonts w:ascii="Times New Roman" w:hAnsi="Times New Roman" w:cs="Times New Roman"/>
                <w:sz w:val="24"/>
                <w:szCs w:val="24"/>
                <w:shd w:val="clear" w:color="auto" w:fill="FFFFFF"/>
              </w:rPr>
            </w:pPr>
          </w:p>
        </w:tc>
        <w:tc>
          <w:tcPr>
            <w:tcW w:w="2507" w:type="dxa"/>
          </w:tcPr>
          <w:p w:rsidR="00D84CAE" w:rsidRPr="00CD1201" w:rsidRDefault="00D84CAE" w:rsidP="00F81BCC">
            <w:pPr>
              <w:shd w:val="clear" w:color="auto" w:fill="FFFFFF"/>
              <w:jc w:val="both"/>
              <w:rPr>
                <w:rFonts w:ascii="Times New Roman" w:hAnsi="Times New Roman" w:cs="Times New Roman"/>
                <w:bCs/>
                <w:sz w:val="24"/>
                <w:szCs w:val="24"/>
              </w:rPr>
            </w:pPr>
            <w:r w:rsidRPr="00CD1201">
              <w:rPr>
                <w:rFonts w:ascii="Times New Roman" w:hAnsi="Times New Roman" w:cs="Times New Roman"/>
                <w:sz w:val="24"/>
                <w:szCs w:val="24"/>
              </w:rPr>
              <w:t>Рентабельность собственного капитала (ROE):</w:t>
            </w:r>
            <w:r w:rsidRPr="00CD1201">
              <w:rPr>
                <w:rFonts w:ascii="Times New Roman" w:hAnsi="Times New Roman" w:cs="Times New Roman"/>
                <w:bCs/>
                <w:sz w:val="24"/>
                <w:szCs w:val="24"/>
              </w:rPr>
              <w:t xml:space="preserve"> </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-52,3</w:t>
            </w:r>
            <w:r w:rsidRPr="00CD1201">
              <w:rPr>
                <w:rFonts w:ascii="Times New Roman" w:hAnsi="Times New Roman" w:cs="Times New Roman"/>
                <w:sz w:val="24"/>
                <w:szCs w:val="24"/>
              </w:rPr>
              <w:t>%</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-28,6%</w:t>
            </w:r>
          </w:p>
          <w:p w:rsidR="00D84CAE" w:rsidRPr="00CD1201" w:rsidRDefault="00D84CAE" w:rsidP="009B6B77">
            <w:pPr>
              <w:shd w:val="clear" w:color="auto" w:fill="FFFFFF"/>
              <w:rPr>
                <w:rFonts w:ascii="Times New Roman" w:hAnsi="Times New Roman" w:cs="Times New Roman"/>
                <w:sz w:val="24"/>
                <w:szCs w:val="24"/>
                <w:shd w:val="clear" w:color="auto" w:fill="FFFFFF"/>
              </w:rPr>
            </w:pPr>
          </w:p>
        </w:tc>
        <w:tc>
          <w:tcPr>
            <w:tcW w:w="2514" w:type="dxa"/>
            <w:gridSpan w:val="2"/>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по активам (ROA): </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5,2</w:t>
            </w:r>
            <w:r w:rsidRPr="00CD1201">
              <w:rPr>
                <w:rFonts w:ascii="Times New Roman" w:hAnsi="Times New Roman" w:cs="Times New Roman"/>
                <w:sz w:val="24"/>
                <w:szCs w:val="24"/>
              </w:rPr>
              <w:t>%</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-1,7%</w:t>
            </w:r>
          </w:p>
          <w:p w:rsidR="00D84CAE" w:rsidRPr="00CD1201" w:rsidRDefault="00D84CAE" w:rsidP="009B6B77">
            <w:pPr>
              <w:shd w:val="clear" w:color="auto" w:fill="FFFFFF"/>
              <w:rPr>
                <w:rFonts w:ascii="Times New Roman" w:hAnsi="Times New Roman" w:cs="Times New Roman"/>
                <w:sz w:val="24"/>
                <w:szCs w:val="24"/>
                <w:shd w:val="clear" w:color="auto" w:fill="FFFFFF"/>
              </w:rPr>
            </w:pPr>
          </w:p>
        </w:tc>
      </w:tr>
      <w:tr w:rsidR="00561EE9" w:rsidRPr="00CD1201" w:rsidTr="00C35E85">
        <w:tc>
          <w:tcPr>
            <w:tcW w:w="2209" w:type="dxa"/>
            <w:gridSpan w:val="2"/>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(ROS): </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-6,8</w:t>
            </w:r>
            <w:r w:rsidRPr="00CD1201">
              <w:rPr>
                <w:rFonts w:ascii="Times New Roman" w:hAnsi="Times New Roman" w:cs="Times New Roman"/>
                <w:sz w:val="24"/>
                <w:szCs w:val="24"/>
              </w:rPr>
              <w:t>%</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-2,5%</w:t>
            </w:r>
          </w:p>
          <w:p w:rsidR="00D84CAE" w:rsidRPr="00CD1201" w:rsidRDefault="00D84CAE" w:rsidP="009B6B77">
            <w:pPr>
              <w:shd w:val="clear" w:color="auto" w:fill="FFFFFF"/>
              <w:rPr>
                <w:rFonts w:ascii="Times New Roman" w:hAnsi="Times New Roman" w:cs="Times New Roman"/>
                <w:sz w:val="24"/>
                <w:szCs w:val="24"/>
                <w:shd w:val="clear" w:color="auto" w:fill="FFFFFF"/>
              </w:rPr>
            </w:pPr>
          </w:p>
        </w:tc>
        <w:tc>
          <w:tcPr>
            <w:tcW w:w="2248" w:type="dxa"/>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автономии: </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0,105</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-0,037</w:t>
            </w:r>
          </w:p>
          <w:p w:rsidR="00D84CAE" w:rsidRPr="00CD1201" w:rsidRDefault="00D84CAE" w:rsidP="009B6B77">
            <w:pPr>
              <w:shd w:val="clear" w:color="auto" w:fill="FFFFFF"/>
              <w:rPr>
                <w:rFonts w:ascii="Times New Roman" w:hAnsi="Times New Roman" w:cs="Times New Roman"/>
                <w:sz w:val="24"/>
                <w:szCs w:val="24"/>
                <w:shd w:val="clear" w:color="auto" w:fill="FFFFFF"/>
              </w:rPr>
            </w:pPr>
          </w:p>
        </w:tc>
        <w:tc>
          <w:tcPr>
            <w:tcW w:w="2586" w:type="dxa"/>
            <w:gridSpan w:val="3"/>
          </w:tcPr>
          <w:p w:rsidR="00D84CAE" w:rsidRPr="00CD1201" w:rsidRDefault="00D84CAE"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Зависимость от кредиторов: </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0,873</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+0,036</w:t>
            </w:r>
          </w:p>
          <w:p w:rsidR="00D84CAE" w:rsidRPr="00CD1201" w:rsidRDefault="00D84CAE" w:rsidP="009B6B77">
            <w:pPr>
              <w:shd w:val="clear" w:color="auto" w:fill="FFFFFF"/>
              <w:rPr>
                <w:rFonts w:ascii="Times New Roman" w:hAnsi="Times New Roman" w:cs="Times New Roman"/>
                <w:sz w:val="24"/>
                <w:szCs w:val="24"/>
                <w:shd w:val="clear" w:color="auto" w:fill="FFFFFF"/>
              </w:rPr>
            </w:pPr>
          </w:p>
        </w:tc>
        <w:tc>
          <w:tcPr>
            <w:tcW w:w="2527" w:type="dxa"/>
            <w:gridSpan w:val="2"/>
          </w:tcPr>
          <w:p w:rsidR="00D84CAE" w:rsidRPr="00CD1201" w:rsidRDefault="00D84CAE" w:rsidP="00F81BCC">
            <w:pPr>
              <w:shd w:val="clear" w:color="auto" w:fill="FFFFFF"/>
              <w:jc w:val="both"/>
              <w:rPr>
                <w:rFonts w:ascii="Times New Roman" w:hAnsi="Times New Roman" w:cs="Times New Roman"/>
                <w:sz w:val="24"/>
                <w:szCs w:val="24"/>
              </w:rPr>
            </w:pPr>
            <w:proofErr w:type="spellStart"/>
            <w:r w:rsidRPr="00CD1201">
              <w:rPr>
                <w:rFonts w:ascii="Times New Roman" w:hAnsi="Times New Roman" w:cs="Times New Roman"/>
                <w:sz w:val="24"/>
                <w:szCs w:val="24"/>
              </w:rPr>
              <w:t>Фондовооруженность</w:t>
            </w:r>
            <w:proofErr w:type="spellEnd"/>
            <w:r w:rsidRPr="00CD1201">
              <w:rPr>
                <w:rFonts w:ascii="Times New Roman" w:hAnsi="Times New Roman" w:cs="Times New Roman"/>
                <w:sz w:val="24"/>
                <w:szCs w:val="24"/>
              </w:rPr>
              <w:t>:</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1 203 961,26</w:t>
            </w:r>
            <w:r w:rsidRPr="00CD1201">
              <w:rPr>
                <w:rFonts w:ascii="Times New Roman" w:hAnsi="Times New Roman" w:cs="Times New Roman"/>
                <w:sz w:val="24"/>
                <w:szCs w:val="24"/>
              </w:rPr>
              <w:t> руб./чел.</w:t>
            </w:r>
          </w:p>
          <w:p w:rsidR="009B6B77" w:rsidRPr="00CD1201" w:rsidRDefault="009B6B77" w:rsidP="009B6B77">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-29 041,89 руб./чел.</w:t>
            </w:r>
          </w:p>
          <w:p w:rsidR="009B6B77" w:rsidRPr="00CD1201" w:rsidRDefault="009B6B77" w:rsidP="009B6B77">
            <w:pPr>
              <w:shd w:val="clear" w:color="auto" w:fill="FFFFFF"/>
              <w:rPr>
                <w:rFonts w:ascii="Times New Roman" w:hAnsi="Times New Roman" w:cs="Times New Roman"/>
                <w:sz w:val="24"/>
                <w:szCs w:val="24"/>
              </w:rPr>
            </w:pPr>
          </w:p>
          <w:p w:rsidR="00D84CAE" w:rsidRPr="00CD1201" w:rsidRDefault="00D84CAE" w:rsidP="00F81BCC">
            <w:pPr>
              <w:shd w:val="clear" w:color="auto" w:fill="FFFFFF"/>
              <w:rPr>
                <w:rFonts w:ascii="Times New Roman" w:hAnsi="Times New Roman" w:cs="Times New Roman"/>
                <w:sz w:val="24"/>
                <w:szCs w:val="24"/>
              </w:rPr>
            </w:pPr>
          </w:p>
          <w:p w:rsidR="00D84CAE" w:rsidRPr="00CD1201" w:rsidRDefault="00D84CAE" w:rsidP="009B6B77">
            <w:pPr>
              <w:shd w:val="clear" w:color="auto" w:fill="FFFFFF"/>
              <w:rPr>
                <w:rFonts w:ascii="Times New Roman" w:hAnsi="Times New Roman" w:cs="Times New Roman"/>
                <w:sz w:val="24"/>
                <w:szCs w:val="24"/>
                <w:shd w:val="clear" w:color="auto" w:fill="FFFFFF"/>
              </w:rPr>
            </w:pPr>
          </w:p>
        </w:tc>
      </w:tr>
    </w:tbl>
    <w:p w:rsidR="00D84CAE" w:rsidRPr="00CD1201" w:rsidRDefault="00D84CAE" w:rsidP="00D84CAE"/>
    <w:p w:rsidR="0008147A" w:rsidRPr="00CD1201" w:rsidRDefault="0008147A" w:rsidP="00A5191A">
      <w:pPr>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В 2019 году достаточно увеличилась налоговая нагрузка на предприятие</w:t>
      </w:r>
      <w:r w:rsidR="00A5191A" w:rsidRPr="00CD1201">
        <w:rPr>
          <w:rFonts w:ascii="Times New Roman" w:hAnsi="Times New Roman" w:cs="Times New Roman"/>
          <w:sz w:val="28"/>
        </w:rPr>
        <w:t>, она возросла на 4,8%.</w:t>
      </w:r>
    </w:p>
    <w:p w:rsidR="00A5191A" w:rsidRPr="00CD1201" w:rsidRDefault="00A5191A" w:rsidP="00D84CAE"/>
    <w:p w:rsidR="00F81BCC" w:rsidRPr="00CD1201" w:rsidRDefault="00F35994" w:rsidP="00F35994">
      <w:pPr>
        <w:spacing w:after="0" w:line="360" w:lineRule="auto"/>
        <w:ind w:firstLine="709"/>
        <w:rPr>
          <w:rFonts w:ascii="Times New Roman" w:hAnsi="Times New Roman" w:cs="Times New Roman"/>
          <w:sz w:val="28"/>
        </w:rPr>
      </w:pPr>
      <w:r w:rsidRPr="00CD1201">
        <w:rPr>
          <w:rFonts w:ascii="Times New Roman" w:hAnsi="Times New Roman" w:cs="Times New Roman"/>
          <w:sz w:val="28"/>
        </w:rPr>
        <w:t>Таблица 7- Финансовые показатели</w:t>
      </w:r>
      <w:r w:rsidR="002520BE" w:rsidRPr="00CD1201">
        <w:rPr>
          <w:rFonts w:ascii="Times New Roman" w:hAnsi="Times New Roman" w:cs="Times New Roman"/>
          <w:b/>
        </w:rPr>
        <w:t xml:space="preserve">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Pr="00CD1201">
        <w:rPr>
          <w:rFonts w:ascii="Times New Roman" w:hAnsi="Times New Roman" w:cs="Times New Roman"/>
          <w:sz w:val="36"/>
        </w:rPr>
        <w:t xml:space="preserve"> </w:t>
      </w:r>
      <w:r w:rsidRPr="00CD1201">
        <w:rPr>
          <w:rFonts w:ascii="Times New Roman" w:hAnsi="Times New Roman" w:cs="Times New Roman"/>
          <w:sz w:val="28"/>
        </w:rPr>
        <w:t>в 2020 году</w:t>
      </w:r>
    </w:p>
    <w:tbl>
      <w:tblPr>
        <w:tblStyle w:val="af0"/>
        <w:tblW w:w="0" w:type="auto"/>
        <w:tblLook w:val="04A0" w:firstRow="1" w:lastRow="0" w:firstColumn="1" w:lastColumn="0" w:noHBand="0" w:noVBand="1"/>
      </w:tblPr>
      <w:tblGrid>
        <w:gridCol w:w="2209"/>
        <w:gridCol w:w="2248"/>
        <w:gridCol w:w="2586"/>
        <w:gridCol w:w="2527"/>
      </w:tblGrid>
      <w:tr w:rsidR="00CD1201" w:rsidRPr="00CD1201" w:rsidTr="00A5191A">
        <w:tc>
          <w:tcPr>
            <w:tcW w:w="2209"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Выручка:</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4 914 051 000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+457 906 000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BC39F0"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Расход:</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shd w:val="clear" w:color="auto" w:fill="FFFFFF"/>
              </w:rPr>
              <w:t xml:space="preserve"> </w:t>
            </w:r>
            <w:r w:rsidRPr="00CD1201">
              <w:rPr>
                <w:rFonts w:ascii="Times New Roman" w:hAnsi="Times New Roman" w:cs="Times New Roman"/>
                <w:bCs/>
                <w:sz w:val="24"/>
                <w:szCs w:val="24"/>
              </w:rPr>
              <w:t>5 469 218 000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+172 329 000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6"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Прибыль: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-4 105 000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+298 147 000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Основные средства: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2 569 071 000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-103 723 000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r w:rsidR="00CD1201" w:rsidRPr="00CD1201" w:rsidTr="00A5191A">
        <w:tc>
          <w:tcPr>
            <w:tcW w:w="2209"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Уставной капитал: </w:t>
            </w:r>
          </w:p>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42 145 000</w:t>
            </w:r>
            <w:r w:rsidRPr="00CD1201">
              <w:rPr>
                <w:rFonts w:ascii="Times New Roman" w:hAnsi="Times New Roman" w:cs="Times New Roman"/>
                <w:sz w:val="24"/>
                <w:szCs w:val="24"/>
              </w:rPr>
              <w:t> руб.</w:t>
            </w:r>
          </w:p>
          <w:p w:rsidR="00F81BCC" w:rsidRPr="00CD1201" w:rsidRDefault="00F81BCC" w:rsidP="00F81BCC">
            <w:pPr>
              <w:widowControl w:val="0"/>
              <w:jc w:val="both"/>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Дебиторская задолженность: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1 398 616 000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+443 558 000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6"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Стоимость активов: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 xml:space="preserve"> 574 133 000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-4 105 000 руб.</w:t>
            </w: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widowControl w:val="0"/>
              <w:jc w:val="both"/>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Налоговая нагрузка: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6</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-0,4%</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bl>
    <w:p w:rsidR="005C1766" w:rsidRPr="00CD1201" w:rsidRDefault="005C1766">
      <w:r w:rsidRPr="00CD1201">
        <w:br w:type="page"/>
      </w:r>
    </w:p>
    <w:p w:rsidR="005C1766" w:rsidRPr="00CD1201" w:rsidRDefault="005C1766" w:rsidP="005C1766">
      <w:pPr>
        <w:widowControl w:val="0"/>
        <w:spacing w:after="0" w:line="360" w:lineRule="auto"/>
        <w:ind w:firstLine="709"/>
        <w:rPr>
          <w:rFonts w:ascii="Times New Roman" w:hAnsi="Times New Roman" w:cs="Times New Roman"/>
          <w:sz w:val="28"/>
        </w:rPr>
      </w:pPr>
      <w:r w:rsidRPr="00CD1201">
        <w:rPr>
          <w:rFonts w:ascii="Times New Roman" w:hAnsi="Times New Roman" w:cs="Times New Roman"/>
          <w:sz w:val="28"/>
        </w:rPr>
        <w:lastRenderedPageBreak/>
        <w:t>Продолжение таблицы 7</w:t>
      </w:r>
    </w:p>
    <w:tbl>
      <w:tblPr>
        <w:tblStyle w:val="af0"/>
        <w:tblW w:w="0" w:type="auto"/>
        <w:tblLook w:val="04A0" w:firstRow="1" w:lastRow="0" w:firstColumn="1" w:lastColumn="0" w:noHBand="0" w:noVBand="1"/>
      </w:tblPr>
      <w:tblGrid>
        <w:gridCol w:w="2209"/>
        <w:gridCol w:w="2248"/>
        <w:gridCol w:w="2586"/>
        <w:gridCol w:w="2527"/>
      </w:tblGrid>
      <w:tr w:rsidR="00CD1201" w:rsidRPr="00CD1201" w:rsidTr="00A5191A">
        <w:tc>
          <w:tcPr>
            <w:tcW w:w="2209"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устойчивости:</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0,634</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-0,194</w:t>
            </w:r>
          </w:p>
          <w:p w:rsidR="00F81BCC" w:rsidRPr="00CD1201" w:rsidRDefault="005C1766"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br/>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соотношения заемного и собственного капитала: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6,702</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+0,696</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6" w:type="dxa"/>
          </w:tcPr>
          <w:p w:rsidR="00F81BCC" w:rsidRPr="00CD1201" w:rsidRDefault="00F81BCC" w:rsidP="00F81BCC">
            <w:pPr>
              <w:shd w:val="clear" w:color="auto" w:fill="FFFFFF"/>
              <w:jc w:val="both"/>
              <w:rPr>
                <w:rFonts w:ascii="Times New Roman" w:hAnsi="Times New Roman" w:cs="Times New Roman"/>
                <w:bCs/>
                <w:sz w:val="24"/>
                <w:szCs w:val="24"/>
              </w:rPr>
            </w:pPr>
            <w:r w:rsidRPr="00CD1201">
              <w:rPr>
                <w:rFonts w:ascii="Times New Roman" w:hAnsi="Times New Roman" w:cs="Times New Roman"/>
                <w:sz w:val="24"/>
                <w:szCs w:val="24"/>
              </w:rPr>
              <w:t>Рентабельность собственного капитала (ROE):</w:t>
            </w:r>
            <w:r w:rsidRPr="00CD1201">
              <w:rPr>
                <w:rFonts w:ascii="Times New Roman" w:hAnsi="Times New Roman" w:cs="Times New Roman"/>
                <w:bCs/>
                <w:sz w:val="24"/>
                <w:szCs w:val="24"/>
              </w:rPr>
              <w:t xml:space="preserve">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-0,7</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+51,6%</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по активам (ROA):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+5,1%</w:t>
            </w:r>
          </w:p>
          <w:p w:rsidR="00F81BCC" w:rsidRPr="00CD1201" w:rsidRDefault="005C1766" w:rsidP="00F81BCC">
            <w:pPr>
              <w:shd w:val="clear" w:color="auto" w:fill="FFFFFF"/>
              <w:rPr>
                <w:rFonts w:ascii="Times New Roman" w:hAnsi="Times New Roman" w:cs="Times New Roman"/>
                <w:sz w:val="24"/>
                <w:szCs w:val="24"/>
                <w:shd w:val="clear" w:color="auto" w:fill="FFFFFF"/>
              </w:rPr>
            </w:pPr>
            <w:r w:rsidRPr="00CD1201">
              <w:rPr>
                <w:rFonts w:ascii="Times New Roman" w:hAnsi="Times New Roman" w:cs="Times New Roman"/>
                <w:sz w:val="24"/>
                <w:szCs w:val="24"/>
                <w:shd w:val="clear" w:color="auto" w:fill="FFFFFF"/>
              </w:rPr>
              <w:br/>
            </w:r>
          </w:p>
        </w:tc>
      </w:tr>
      <w:tr w:rsidR="00561EE9" w:rsidRPr="00CD1201" w:rsidTr="00A5191A">
        <w:tc>
          <w:tcPr>
            <w:tcW w:w="2209"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(ROS):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+6,7%</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автономии: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0,086</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-0,019</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6"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Зависимость от кредиторов: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0,894</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+0,021</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proofErr w:type="spellStart"/>
            <w:r w:rsidRPr="00CD1201">
              <w:rPr>
                <w:rFonts w:ascii="Times New Roman" w:hAnsi="Times New Roman" w:cs="Times New Roman"/>
                <w:sz w:val="24"/>
                <w:szCs w:val="24"/>
              </w:rPr>
              <w:t>Фондовооруженность</w:t>
            </w:r>
            <w:proofErr w:type="spellEnd"/>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1 157 239,19</w:t>
            </w:r>
            <w:r w:rsidRPr="00CD1201">
              <w:rPr>
                <w:rFonts w:ascii="Times New Roman" w:hAnsi="Times New Roman" w:cs="Times New Roman"/>
                <w:sz w:val="24"/>
                <w:szCs w:val="24"/>
              </w:rPr>
              <w:t> руб./чел.</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-46 722,07 руб./чел.</w:t>
            </w: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bl>
    <w:p w:rsidR="00F81BCC" w:rsidRPr="00CD1201" w:rsidRDefault="00F81BCC" w:rsidP="00F81BCC"/>
    <w:p w:rsidR="00A5191A" w:rsidRPr="00CD1201" w:rsidRDefault="00A5191A" w:rsidP="00A5191A">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В 2020 году финансовые показатели имели достаточно устойчивое состояние, они практически не потерпели значительных изменений.</w:t>
      </w:r>
    </w:p>
    <w:p w:rsidR="00A5191A" w:rsidRPr="00CD1201" w:rsidRDefault="00A5191A" w:rsidP="00A5191A">
      <w:pPr>
        <w:widowControl w:val="0"/>
        <w:spacing w:after="0" w:line="360" w:lineRule="auto"/>
        <w:ind w:firstLine="709"/>
        <w:jc w:val="both"/>
        <w:rPr>
          <w:rFonts w:ascii="Times New Roman" w:hAnsi="Times New Roman" w:cs="Times New Roman"/>
          <w:sz w:val="28"/>
        </w:rPr>
      </w:pPr>
    </w:p>
    <w:p w:rsidR="00F35994" w:rsidRPr="00CD1201" w:rsidRDefault="00F35994" w:rsidP="002520BE">
      <w:pPr>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 xml:space="preserve">Таблица 8- Финансовые показатели </w:t>
      </w:r>
      <w:r w:rsidR="002520BE" w:rsidRPr="00CD1201">
        <w:rPr>
          <w:rFonts w:ascii="Times New Roman" w:hAnsi="Times New Roman" w:cs="Times New Roman"/>
          <w:sz w:val="28"/>
        </w:rPr>
        <w:t xml:space="preserve">АО «ГМС </w:t>
      </w:r>
      <w:proofErr w:type="spellStart"/>
      <w:r w:rsidR="002520BE" w:rsidRPr="00CD1201">
        <w:rPr>
          <w:rFonts w:ascii="Times New Roman" w:hAnsi="Times New Roman" w:cs="Times New Roman"/>
          <w:sz w:val="28"/>
        </w:rPr>
        <w:t>Ливгидромаш</w:t>
      </w:r>
      <w:proofErr w:type="spellEnd"/>
      <w:r w:rsidR="002520BE" w:rsidRPr="00CD1201">
        <w:rPr>
          <w:rFonts w:ascii="Times New Roman" w:hAnsi="Times New Roman" w:cs="Times New Roman"/>
          <w:sz w:val="28"/>
        </w:rPr>
        <w:t>»</w:t>
      </w:r>
      <w:r w:rsidR="00BC39F0" w:rsidRPr="00CD1201">
        <w:rPr>
          <w:rFonts w:ascii="Times New Roman" w:hAnsi="Times New Roman" w:cs="Times New Roman"/>
          <w:b/>
          <w:sz w:val="28"/>
        </w:rPr>
        <w:t xml:space="preserve"> </w:t>
      </w:r>
      <w:r w:rsidR="002520BE" w:rsidRPr="00CD1201">
        <w:rPr>
          <w:rFonts w:ascii="Times New Roman" w:hAnsi="Times New Roman" w:cs="Times New Roman"/>
          <w:sz w:val="28"/>
        </w:rPr>
        <w:t xml:space="preserve">в </w:t>
      </w:r>
      <w:r w:rsidRPr="00CD1201">
        <w:rPr>
          <w:rFonts w:ascii="Times New Roman" w:hAnsi="Times New Roman" w:cs="Times New Roman"/>
          <w:sz w:val="28"/>
        </w:rPr>
        <w:t>2021</w:t>
      </w:r>
      <w:r w:rsidR="002520BE" w:rsidRPr="00CD1201">
        <w:rPr>
          <w:rFonts w:ascii="Times New Roman" w:hAnsi="Times New Roman" w:cs="Times New Roman"/>
          <w:sz w:val="28"/>
        </w:rPr>
        <w:t xml:space="preserve"> </w:t>
      </w:r>
      <w:r w:rsidRPr="00CD1201">
        <w:rPr>
          <w:rFonts w:ascii="Times New Roman" w:hAnsi="Times New Roman" w:cs="Times New Roman"/>
          <w:sz w:val="28"/>
        </w:rPr>
        <w:t>году</w:t>
      </w:r>
    </w:p>
    <w:tbl>
      <w:tblPr>
        <w:tblStyle w:val="af0"/>
        <w:tblW w:w="0" w:type="auto"/>
        <w:tblLook w:val="04A0" w:firstRow="1" w:lastRow="0" w:firstColumn="1" w:lastColumn="0" w:noHBand="0" w:noVBand="1"/>
      </w:tblPr>
      <w:tblGrid>
        <w:gridCol w:w="2208"/>
        <w:gridCol w:w="2248"/>
        <w:gridCol w:w="2587"/>
        <w:gridCol w:w="2527"/>
      </w:tblGrid>
      <w:tr w:rsidR="00CD1201" w:rsidRPr="00CD1201" w:rsidTr="00D40EEB">
        <w:tc>
          <w:tcPr>
            <w:tcW w:w="2208"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Выручка:</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6 048 429 000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+1 134 378 000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Расход: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shd w:val="clear" w:color="auto" w:fill="FFFFFF"/>
              </w:rPr>
              <w:t xml:space="preserve"> </w:t>
            </w:r>
            <w:r w:rsidRPr="00CD1201">
              <w:rPr>
                <w:rFonts w:ascii="Times New Roman" w:hAnsi="Times New Roman" w:cs="Times New Roman"/>
                <w:bCs/>
                <w:sz w:val="24"/>
                <w:szCs w:val="24"/>
              </w:rPr>
              <w:t>6 600 805 000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+1 131 587 000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7"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Прибыль: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569 900 000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+574 005 000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Основные средства: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2 680 287 000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+111 216 000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r w:rsidR="00CD1201" w:rsidRPr="00CD1201" w:rsidTr="00D40EEB">
        <w:tc>
          <w:tcPr>
            <w:tcW w:w="220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Уставной капитал: </w:t>
            </w:r>
          </w:p>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bCs/>
                <w:sz w:val="24"/>
                <w:szCs w:val="24"/>
              </w:rPr>
              <w:t>42 145 000</w:t>
            </w:r>
            <w:r w:rsidRPr="00CD1201">
              <w:rPr>
                <w:rFonts w:ascii="Times New Roman" w:hAnsi="Times New Roman" w:cs="Times New Roman"/>
                <w:sz w:val="24"/>
                <w:szCs w:val="24"/>
              </w:rPr>
              <w:t> руб.</w:t>
            </w:r>
          </w:p>
          <w:p w:rsidR="00F81BCC" w:rsidRPr="00CD1201" w:rsidRDefault="00F81BCC" w:rsidP="00F81BCC">
            <w:pPr>
              <w:widowControl w:val="0"/>
              <w:jc w:val="both"/>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Дебиторская задолженность:</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1 813 500</w:t>
            </w:r>
            <w:r w:rsidR="00F54664" w:rsidRPr="00CD1201">
              <w:rPr>
                <w:rFonts w:ascii="Times New Roman" w:hAnsi="Times New Roman" w:cs="Times New Roman"/>
                <w:bCs/>
                <w:sz w:val="24"/>
                <w:szCs w:val="24"/>
              </w:rPr>
              <w:t> </w:t>
            </w:r>
            <w:r w:rsidRPr="00CD1201">
              <w:rPr>
                <w:rFonts w:ascii="Times New Roman" w:hAnsi="Times New Roman" w:cs="Times New Roman"/>
                <w:bCs/>
                <w:sz w:val="24"/>
                <w:szCs w:val="24"/>
              </w:rPr>
              <w:t>000</w:t>
            </w:r>
            <w:r w:rsidR="00F54664" w:rsidRPr="00CD1201">
              <w:rPr>
                <w:rFonts w:ascii="Times New Roman" w:hAnsi="Times New Roman" w:cs="Times New Roman"/>
                <w:bCs/>
                <w:sz w:val="24"/>
                <w:szCs w:val="24"/>
              </w:rPr>
              <w:t xml:space="preserve"> </w:t>
            </w:r>
            <w:r w:rsidRPr="00CD1201">
              <w:rPr>
                <w:rFonts w:ascii="Times New Roman" w:hAnsi="Times New Roman" w:cs="Times New Roman"/>
                <w:sz w:val="24"/>
                <w:szCs w:val="24"/>
              </w:rPr>
              <w:t>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+414 884 000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Стоимость активов: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829 846 000</w:t>
            </w:r>
            <w:r w:rsidRPr="00CD1201">
              <w:rPr>
                <w:rFonts w:ascii="Times New Roman" w:hAnsi="Times New Roman" w:cs="Times New Roman"/>
                <w:sz w:val="24"/>
                <w:szCs w:val="24"/>
              </w:rPr>
              <w:t> руб.</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+255 713 000 руб.</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Налоговая нагрузка: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6,1</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+0,1%</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r w:rsidR="00CD1201" w:rsidRPr="00CD1201" w:rsidTr="00D40EEB">
        <w:tc>
          <w:tcPr>
            <w:tcW w:w="220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устойчивости:</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0,648</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+0,014</w:t>
            </w: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соотношения заемного и собственного капитала: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5,065</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-1,637</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7" w:type="dxa"/>
          </w:tcPr>
          <w:p w:rsidR="00F81BCC" w:rsidRPr="00CD1201" w:rsidRDefault="00F81BCC" w:rsidP="00F81BCC">
            <w:pPr>
              <w:shd w:val="clear" w:color="auto" w:fill="FFFFFF"/>
              <w:jc w:val="both"/>
              <w:rPr>
                <w:rFonts w:ascii="Times New Roman" w:hAnsi="Times New Roman" w:cs="Times New Roman"/>
                <w:bCs/>
                <w:sz w:val="24"/>
                <w:szCs w:val="24"/>
              </w:rPr>
            </w:pPr>
            <w:r w:rsidRPr="00CD1201">
              <w:rPr>
                <w:rFonts w:ascii="Times New Roman" w:hAnsi="Times New Roman" w:cs="Times New Roman"/>
                <w:sz w:val="24"/>
                <w:szCs w:val="24"/>
              </w:rPr>
              <w:t>Рентабельность собственного капитала (ROE):</w:t>
            </w:r>
            <w:r w:rsidRPr="00CD1201">
              <w:rPr>
                <w:rFonts w:ascii="Times New Roman" w:hAnsi="Times New Roman" w:cs="Times New Roman"/>
                <w:bCs/>
                <w:sz w:val="24"/>
                <w:szCs w:val="24"/>
              </w:rPr>
              <w:t xml:space="preserve">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68,7</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+69,4%</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по активам (ROA):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8,1</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+8,2%</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r w:rsidR="00561EE9" w:rsidRPr="00CD1201" w:rsidTr="00D40EEB">
        <w:tc>
          <w:tcPr>
            <w:tcW w:w="220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(ROS):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9,4</w:t>
            </w:r>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+9,5%</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248"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Коэффициент финансовой автономии: </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bCs/>
                <w:sz w:val="24"/>
                <w:szCs w:val="24"/>
              </w:rPr>
              <w:t>0,113</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+0,027</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87" w:type="dxa"/>
          </w:tcPr>
          <w:p w:rsidR="00F81BCC" w:rsidRPr="00CD1201" w:rsidRDefault="00F81BCC" w:rsidP="00F81BCC">
            <w:pPr>
              <w:shd w:val="clear" w:color="auto" w:fill="FFFFFF"/>
              <w:jc w:val="both"/>
              <w:rPr>
                <w:rFonts w:ascii="Times New Roman" w:hAnsi="Times New Roman" w:cs="Times New Roman"/>
                <w:sz w:val="24"/>
                <w:szCs w:val="24"/>
              </w:rPr>
            </w:pPr>
            <w:r w:rsidRPr="00CD1201">
              <w:rPr>
                <w:rFonts w:ascii="Times New Roman" w:hAnsi="Times New Roman" w:cs="Times New Roman"/>
                <w:sz w:val="24"/>
                <w:szCs w:val="24"/>
              </w:rPr>
              <w:t>Зависимость от кредиторов: </w:t>
            </w:r>
          </w:p>
          <w:p w:rsidR="00F81BCC" w:rsidRPr="00CD1201" w:rsidRDefault="00F81BCC" w:rsidP="00F81BCC">
            <w:pPr>
              <w:shd w:val="clear" w:color="auto" w:fill="FFFFFF"/>
              <w:rPr>
                <w:rFonts w:ascii="Times New Roman" w:hAnsi="Times New Roman" w:cs="Times New Roman"/>
                <w:sz w:val="24"/>
                <w:szCs w:val="24"/>
                <w:lang w:val="en-US"/>
              </w:rPr>
            </w:pPr>
            <w:r w:rsidRPr="00CD1201">
              <w:rPr>
                <w:rFonts w:ascii="Times New Roman" w:hAnsi="Times New Roman" w:cs="Times New Roman"/>
                <w:bCs/>
                <w:sz w:val="24"/>
                <w:szCs w:val="24"/>
              </w:rPr>
              <w:t>0,866</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-0,028</w:t>
            </w:r>
          </w:p>
          <w:p w:rsidR="00F81BCC" w:rsidRPr="00CD1201" w:rsidRDefault="00F81BCC" w:rsidP="00F81BCC">
            <w:pPr>
              <w:shd w:val="clear" w:color="auto" w:fill="FFFFFF"/>
              <w:rPr>
                <w:rFonts w:ascii="Times New Roman" w:hAnsi="Times New Roman" w:cs="Times New Roman"/>
                <w:sz w:val="24"/>
                <w:szCs w:val="24"/>
                <w:shd w:val="clear" w:color="auto" w:fill="FFFFFF"/>
              </w:rPr>
            </w:pPr>
          </w:p>
        </w:tc>
        <w:tc>
          <w:tcPr>
            <w:tcW w:w="2527" w:type="dxa"/>
          </w:tcPr>
          <w:p w:rsidR="00F81BCC" w:rsidRPr="00CD1201" w:rsidRDefault="00F81BCC" w:rsidP="00F81BCC">
            <w:pPr>
              <w:shd w:val="clear" w:color="auto" w:fill="FFFFFF"/>
              <w:jc w:val="both"/>
              <w:rPr>
                <w:rFonts w:ascii="Times New Roman" w:hAnsi="Times New Roman" w:cs="Times New Roman"/>
                <w:sz w:val="24"/>
                <w:szCs w:val="24"/>
              </w:rPr>
            </w:pPr>
            <w:proofErr w:type="spellStart"/>
            <w:r w:rsidRPr="00CD1201">
              <w:rPr>
                <w:rFonts w:ascii="Times New Roman" w:hAnsi="Times New Roman" w:cs="Times New Roman"/>
                <w:sz w:val="24"/>
                <w:szCs w:val="24"/>
              </w:rPr>
              <w:t>Фондовооруженность</w:t>
            </w:r>
            <w:proofErr w:type="spellEnd"/>
            <w:r w:rsidRPr="00CD1201">
              <w:rPr>
                <w:rFonts w:ascii="Times New Roman" w:hAnsi="Times New Roman" w:cs="Times New Roman"/>
                <w:sz w:val="24"/>
                <w:szCs w:val="24"/>
              </w:rPr>
              <w:t>:</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 </w:t>
            </w:r>
            <w:r w:rsidRPr="00CD1201">
              <w:rPr>
                <w:rFonts w:ascii="Times New Roman" w:hAnsi="Times New Roman" w:cs="Times New Roman"/>
                <w:bCs/>
                <w:sz w:val="24"/>
                <w:szCs w:val="24"/>
              </w:rPr>
              <w:t>1 207 336,49</w:t>
            </w:r>
            <w:r w:rsidRPr="00CD1201">
              <w:rPr>
                <w:rFonts w:ascii="Times New Roman" w:hAnsi="Times New Roman" w:cs="Times New Roman"/>
                <w:sz w:val="24"/>
                <w:szCs w:val="24"/>
              </w:rPr>
              <w:t> руб./чел.</w:t>
            </w:r>
          </w:p>
          <w:p w:rsidR="00F81BCC" w:rsidRPr="00CD1201" w:rsidRDefault="00F81BCC" w:rsidP="00F81BCC">
            <w:pPr>
              <w:shd w:val="clear" w:color="auto" w:fill="FFFFFF"/>
              <w:rPr>
                <w:rFonts w:ascii="Times New Roman" w:hAnsi="Times New Roman" w:cs="Times New Roman"/>
                <w:sz w:val="24"/>
                <w:szCs w:val="24"/>
              </w:rPr>
            </w:pPr>
            <w:r w:rsidRPr="00CD1201">
              <w:rPr>
                <w:rFonts w:ascii="Times New Roman" w:hAnsi="Times New Roman" w:cs="Times New Roman"/>
                <w:sz w:val="24"/>
                <w:szCs w:val="24"/>
              </w:rPr>
              <w:t>+50 097,30 руб./чел.</w:t>
            </w: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rPr>
            </w:pPr>
          </w:p>
          <w:p w:rsidR="00F81BCC" w:rsidRPr="00CD1201" w:rsidRDefault="00F81BCC" w:rsidP="00F81BCC">
            <w:pPr>
              <w:shd w:val="clear" w:color="auto" w:fill="FFFFFF"/>
              <w:rPr>
                <w:rFonts w:ascii="Times New Roman" w:hAnsi="Times New Roman" w:cs="Times New Roman"/>
                <w:sz w:val="24"/>
                <w:szCs w:val="24"/>
                <w:shd w:val="clear" w:color="auto" w:fill="FFFFFF"/>
              </w:rPr>
            </w:pPr>
          </w:p>
        </w:tc>
      </w:tr>
    </w:tbl>
    <w:p w:rsidR="00F81BCC" w:rsidRPr="00CD1201" w:rsidRDefault="00F81BCC" w:rsidP="00F81BCC"/>
    <w:p w:rsidR="00F54664" w:rsidRPr="00CD1201" w:rsidRDefault="00F54664" w:rsidP="00C73774">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lastRenderedPageBreak/>
        <w:t>Скорость оборачиваемости дебиторской задолженности АО ГМС «</w:t>
      </w:r>
      <w:proofErr w:type="spellStart"/>
      <w:r w:rsidRPr="00CD1201">
        <w:rPr>
          <w:rFonts w:ascii="Times New Roman" w:hAnsi="Times New Roman" w:cs="Times New Roman"/>
          <w:sz w:val="28"/>
        </w:rPr>
        <w:t>Ливгидромаш</w:t>
      </w:r>
      <w:proofErr w:type="spellEnd"/>
      <w:r w:rsidRPr="00CD1201">
        <w:rPr>
          <w:rFonts w:ascii="Times New Roman" w:hAnsi="Times New Roman" w:cs="Times New Roman"/>
          <w:sz w:val="28"/>
        </w:rPr>
        <w:t xml:space="preserve">» увеличивается в 2021 году относительно 2020 года, это является положительной характеристикой организации расчетов с дебиторами; уменьшение продолжительности оборота дебиторской задолженности </w:t>
      </w:r>
      <w:proofErr w:type="gramStart"/>
      <w:r w:rsidRPr="00CD1201">
        <w:rPr>
          <w:rFonts w:ascii="Times New Roman" w:hAnsi="Times New Roman" w:cs="Times New Roman"/>
          <w:sz w:val="28"/>
        </w:rPr>
        <w:t>в приводит</w:t>
      </w:r>
      <w:proofErr w:type="gramEnd"/>
      <w:r w:rsidRPr="00CD1201">
        <w:rPr>
          <w:rFonts w:ascii="Times New Roman" w:hAnsi="Times New Roman" w:cs="Times New Roman"/>
          <w:sz w:val="28"/>
        </w:rPr>
        <w:t xml:space="preserve"> к тому, что из оборота не отвлекаются свободные денежных средства.</w:t>
      </w:r>
    </w:p>
    <w:p w:rsidR="00C73774" w:rsidRPr="00CD1201" w:rsidRDefault="00C73774" w:rsidP="00C73774">
      <w:pPr>
        <w:pStyle w:val="a6"/>
        <w:spacing w:before="7" w:line="360" w:lineRule="auto"/>
        <w:ind w:left="122" w:right="124" w:firstLine="707"/>
        <w:rPr>
          <w:lang w:val="ru-RU"/>
        </w:rPr>
      </w:pPr>
      <w:r w:rsidRPr="00CD1201">
        <w:rPr>
          <w:lang w:val="ru-RU"/>
        </w:rPr>
        <w:t>Таким образом, прибыль от продаж АО ГМС «</w:t>
      </w:r>
      <w:proofErr w:type="spellStart"/>
      <w:r w:rsidRPr="00CD1201">
        <w:rPr>
          <w:lang w:val="ru-RU"/>
        </w:rPr>
        <w:t>Ливгидромаш</w:t>
      </w:r>
      <w:proofErr w:type="spellEnd"/>
      <w:r w:rsidRPr="00CD1201">
        <w:rPr>
          <w:lang w:val="ru-RU"/>
        </w:rPr>
        <w:t>» занимает наиболее большой удельный вес в структуре балансовой прибыли предприятия, поэтому при разработке основных путей роста прибыли предприятия нужно рассматривать резервы роста прибыли от реализации. Ее величина формируется под действием таких основных факторов, как величина издержек обращения и объем товарооборота. Одним из факторов, влияющих на рост прибыли предприятия, является возрастание объема реализации.</w:t>
      </w:r>
    </w:p>
    <w:p w:rsidR="00026004" w:rsidRPr="00CD1201" w:rsidRDefault="00026004" w:rsidP="00C90C44">
      <w:pPr>
        <w:widowControl w:val="0"/>
        <w:spacing w:after="0" w:line="360" w:lineRule="auto"/>
        <w:ind w:firstLine="709"/>
        <w:jc w:val="both"/>
      </w:pPr>
    </w:p>
    <w:p w:rsidR="00026004" w:rsidRPr="00CD1201" w:rsidRDefault="00026004" w:rsidP="00C90C44">
      <w:pPr>
        <w:widowControl w:val="0"/>
        <w:spacing w:after="0" w:line="360" w:lineRule="auto"/>
        <w:ind w:firstLine="709"/>
        <w:jc w:val="both"/>
      </w:pPr>
    </w:p>
    <w:p w:rsidR="00D34965" w:rsidRPr="00CD1201" w:rsidRDefault="00D34965" w:rsidP="00360FBC">
      <w:pPr>
        <w:pStyle w:val="1"/>
        <w:keepNext w:val="0"/>
        <w:keepLines w:val="0"/>
        <w:widowControl w:val="0"/>
        <w:spacing w:before="0" w:line="360" w:lineRule="auto"/>
        <w:ind w:firstLine="709"/>
        <w:jc w:val="both"/>
        <w:rPr>
          <w:rFonts w:ascii="Times New Roman" w:hAnsi="Times New Roman" w:cs="Times New Roman"/>
          <w:b w:val="0"/>
          <w:color w:val="auto"/>
        </w:rPr>
      </w:pPr>
      <w:bookmarkStart w:id="6" w:name="_Toc124150429"/>
      <w:r w:rsidRPr="00CD1201">
        <w:rPr>
          <w:rFonts w:ascii="Times New Roman" w:hAnsi="Times New Roman" w:cs="Times New Roman"/>
          <w:b w:val="0"/>
          <w:color w:val="auto"/>
        </w:rPr>
        <w:t xml:space="preserve">2.2 Сравнительный финансовый анализ показателей АО «ГМС </w:t>
      </w:r>
      <w:proofErr w:type="spellStart"/>
      <w:r w:rsidRPr="00CD1201">
        <w:rPr>
          <w:rFonts w:ascii="Times New Roman" w:hAnsi="Times New Roman" w:cs="Times New Roman"/>
          <w:b w:val="0"/>
          <w:color w:val="auto"/>
        </w:rPr>
        <w:t>Ливгидромаш</w:t>
      </w:r>
      <w:proofErr w:type="spellEnd"/>
      <w:r w:rsidRPr="00CD1201">
        <w:rPr>
          <w:rFonts w:ascii="Times New Roman" w:hAnsi="Times New Roman" w:cs="Times New Roman"/>
          <w:b w:val="0"/>
          <w:color w:val="auto"/>
        </w:rPr>
        <w:t>» за 2020 год</w:t>
      </w:r>
      <w:bookmarkEnd w:id="6"/>
    </w:p>
    <w:p w:rsidR="00EA74B1" w:rsidRPr="00CD1201" w:rsidRDefault="00EA74B1" w:rsidP="00EA74B1"/>
    <w:p w:rsidR="00EA74B1" w:rsidRPr="00CD1201" w:rsidRDefault="00EA74B1" w:rsidP="00360FBC">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Сравнительный финансовый анализ</w:t>
      </w:r>
      <w:r w:rsidR="00AA41AE" w:rsidRPr="00CD1201">
        <w:rPr>
          <w:rFonts w:ascii="Times New Roman" w:hAnsi="Times New Roman" w:cs="Times New Roman"/>
          <w:sz w:val="28"/>
          <w:szCs w:val="28"/>
        </w:rPr>
        <w:t xml:space="preserve"> </w:t>
      </w:r>
      <w:r w:rsidRPr="00CD1201">
        <w:rPr>
          <w:rFonts w:ascii="Times New Roman" w:hAnsi="Times New Roman" w:cs="Times New Roman"/>
          <w:sz w:val="28"/>
          <w:szCs w:val="28"/>
        </w:rPr>
        <w:t>базируется на сопоставлении значений отдельных групп аналогичных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В процессе этого анализа выявляется степень отклонения основных результатов финансовой деятельности данного предприятия от среднеотраслевых с целью оценки своей конкурентной позиции по финансовым результатам хозяйствования и выявления резервов дальнейшего повышения эффективности финансовой деятельности</w:t>
      </w:r>
      <w:r w:rsidR="00154041" w:rsidRPr="00CD1201">
        <w:rPr>
          <w:rFonts w:ascii="Times New Roman" w:hAnsi="Times New Roman" w:cs="Times New Roman"/>
          <w:sz w:val="28"/>
          <w:szCs w:val="28"/>
        </w:rPr>
        <w:t xml:space="preserve"> [9]</w:t>
      </w:r>
      <w:r w:rsidRPr="00CD1201">
        <w:rPr>
          <w:rFonts w:ascii="Times New Roman" w:hAnsi="Times New Roman" w:cs="Times New Roman"/>
          <w:sz w:val="28"/>
          <w:szCs w:val="28"/>
        </w:rPr>
        <w:t>.</w:t>
      </w:r>
    </w:p>
    <w:p w:rsidR="00D34965" w:rsidRPr="00CD1201" w:rsidRDefault="00D34965" w:rsidP="00360FBC">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1. Сравнение со среднеотраслевыми показателями</w:t>
      </w:r>
      <w:r w:rsidR="00F35994" w:rsidRPr="00CD1201">
        <w:rPr>
          <w:rFonts w:ascii="Times New Roman" w:hAnsi="Times New Roman" w:cs="Times New Roman"/>
          <w:sz w:val="28"/>
        </w:rPr>
        <w:t xml:space="preserve">. </w:t>
      </w:r>
      <w:r w:rsidRPr="00CD1201">
        <w:rPr>
          <w:rFonts w:ascii="Times New Roman" w:hAnsi="Times New Roman" w:cs="Times New Roman"/>
          <w:sz w:val="28"/>
          <w:szCs w:val="28"/>
        </w:rPr>
        <w:t xml:space="preserve">Ниже приведено сравнение ключевых финансовых показателей АО </w:t>
      </w:r>
      <w:r w:rsidR="00F35994" w:rsidRPr="00CD1201">
        <w:rPr>
          <w:rFonts w:ascii="Times New Roman" w:hAnsi="Times New Roman" w:cs="Times New Roman"/>
          <w:sz w:val="28"/>
          <w:szCs w:val="28"/>
        </w:rPr>
        <w:t>«</w:t>
      </w:r>
      <w:r w:rsidRPr="00CD1201">
        <w:rPr>
          <w:rFonts w:ascii="Times New Roman" w:hAnsi="Times New Roman" w:cs="Times New Roman"/>
          <w:sz w:val="28"/>
          <w:szCs w:val="28"/>
        </w:rPr>
        <w:t xml:space="preserve">ГМС </w:t>
      </w:r>
      <w:proofErr w:type="spellStart"/>
      <w:r w:rsidRPr="00CD1201">
        <w:rPr>
          <w:rFonts w:ascii="Times New Roman" w:hAnsi="Times New Roman" w:cs="Times New Roman"/>
          <w:sz w:val="28"/>
          <w:szCs w:val="28"/>
        </w:rPr>
        <w:t>Ливгидромаш</w:t>
      </w:r>
      <w:proofErr w:type="spellEnd"/>
      <w:r w:rsidR="00F35994" w:rsidRPr="00CD1201">
        <w:rPr>
          <w:rFonts w:ascii="Times New Roman" w:hAnsi="Times New Roman" w:cs="Times New Roman"/>
          <w:sz w:val="28"/>
          <w:szCs w:val="28"/>
        </w:rPr>
        <w:t>»</w:t>
      </w:r>
      <w:r w:rsidRPr="00CD1201">
        <w:rPr>
          <w:rFonts w:ascii="Times New Roman" w:hAnsi="Times New Roman" w:cs="Times New Roman"/>
          <w:sz w:val="28"/>
          <w:szCs w:val="28"/>
        </w:rPr>
        <w:t xml:space="preserve"> за </w:t>
      </w:r>
      <w:r w:rsidRPr="00CD1201">
        <w:rPr>
          <w:rFonts w:ascii="Times New Roman" w:hAnsi="Times New Roman" w:cs="Times New Roman"/>
          <w:sz w:val="28"/>
          <w:szCs w:val="28"/>
        </w:rPr>
        <w:lastRenderedPageBreak/>
        <w:t xml:space="preserve">2020 год с аналогичными среднеотраслевыми показателями за 2020 год. В качестве среднеотраслевых показателей взяты показатели все организации (214), занимающиеся видом деятельности </w:t>
      </w:r>
      <w:r w:rsidR="009F16F9" w:rsidRPr="00CD1201">
        <w:rPr>
          <w:rFonts w:ascii="Times New Roman" w:hAnsi="Times New Roman" w:cs="Times New Roman"/>
          <w:sz w:val="28"/>
          <w:szCs w:val="28"/>
        </w:rPr>
        <w:t>«</w:t>
      </w:r>
      <w:r w:rsidRPr="00CD1201">
        <w:rPr>
          <w:rFonts w:ascii="Times New Roman" w:hAnsi="Times New Roman" w:cs="Times New Roman"/>
          <w:sz w:val="28"/>
          <w:szCs w:val="28"/>
        </w:rPr>
        <w:t>Производство прочих насосов и компрессоров</w:t>
      </w:r>
      <w:r w:rsidR="009F16F9" w:rsidRPr="00CD1201">
        <w:rPr>
          <w:rFonts w:ascii="Times New Roman" w:hAnsi="Times New Roman" w:cs="Times New Roman"/>
          <w:sz w:val="28"/>
          <w:szCs w:val="28"/>
        </w:rPr>
        <w:t>»</w:t>
      </w:r>
      <w:r w:rsidRPr="00CD1201">
        <w:rPr>
          <w:rFonts w:ascii="Times New Roman" w:hAnsi="Times New Roman" w:cs="Times New Roman"/>
          <w:sz w:val="28"/>
          <w:szCs w:val="28"/>
        </w:rPr>
        <w:t xml:space="preserve"> (код по ОКВЭД</w:t>
      </w:r>
      <w:r w:rsidR="009F16F9" w:rsidRPr="00CD1201">
        <w:rPr>
          <w:rFonts w:ascii="Times New Roman" w:hAnsi="Times New Roman" w:cs="Times New Roman"/>
          <w:sz w:val="28"/>
          <w:szCs w:val="28"/>
        </w:rPr>
        <w:t xml:space="preserve"> </w:t>
      </w:r>
      <w:r w:rsidRPr="00CD1201">
        <w:rPr>
          <w:rFonts w:ascii="Times New Roman" w:hAnsi="Times New Roman" w:cs="Times New Roman"/>
          <w:sz w:val="28"/>
          <w:szCs w:val="28"/>
        </w:rPr>
        <w:t>2 28.13). В качестве среднего показателя использовано медианное значение, смысл которого в следующем: половина (50%) всех организаций имеют показатель выше медианного, другая половина – ниже.</w:t>
      </w:r>
    </w:p>
    <w:p w:rsidR="00026004" w:rsidRPr="00CD1201" w:rsidRDefault="00F35994" w:rsidP="00F35994">
      <w:pPr>
        <w:pStyle w:val="a9"/>
        <w:spacing w:before="0"/>
        <w:ind w:left="0" w:firstLine="709"/>
        <w:rPr>
          <w:sz w:val="28"/>
          <w:lang w:val="ru-RU"/>
        </w:rPr>
      </w:pPr>
      <w:r w:rsidRPr="00CD1201">
        <w:rPr>
          <w:sz w:val="28"/>
          <w:lang w:val="ru-RU"/>
        </w:rPr>
        <w:t xml:space="preserve">Таблица 9 - </w:t>
      </w:r>
      <w:r w:rsidR="00D34965" w:rsidRPr="00CD1201">
        <w:rPr>
          <w:sz w:val="28"/>
          <w:lang w:val="ru-RU"/>
        </w:rPr>
        <w:t xml:space="preserve">Финансовая устойчивость </w:t>
      </w:r>
      <w:r w:rsidR="00C73774" w:rsidRPr="00CD1201">
        <w:rPr>
          <w:sz w:val="28"/>
          <w:szCs w:val="28"/>
          <w:lang w:val="ru-RU"/>
        </w:rPr>
        <w:t xml:space="preserve">АО «ГМС </w:t>
      </w:r>
      <w:proofErr w:type="spellStart"/>
      <w:r w:rsidR="00C73774" w:rsidRPr="00CD1201">
        <w:rPr>
          <w:sz w:val="28"/>
          <w:szCs w:val="28"/>
          <w:lang w:val="ru-RU"/>
        </w:rPr>
        <w:t>Ливгидромаш</w:t>
      </w:r>
      <w:proofErr w:type="spellEnd"/>
      <w:r w:rsidR="00C73774" w:rsidRPr="00CD1201">
        <w:rPr>
          <w:sz w:val="28"/>
          <w:szCs w:val="28"/>
          <w:lang w:val="ru-RU"/>
        </w:rPr>
        <w:t>»</w:t>
      </w:r>
    </w:p>
    <w:tbl>
      <w:tblPr>
        <w:tblW w:w="9554" w:type="dxa"/>
        <w:tblCellMar>
          <w:top w:w="15" w:type="dxa"/>
          <w:left w:w="15" w:type="dxa"/>
          <w:bottom w:w="15" w:type="dxa"/>
          <w:right w:w="15" w:type="dxa"/>
        </w:tblCellMar>
        <w:tblLook w:val="04A0" w:firstRow="1" w:lastRow="0" w:firstColumn="1" w:lastColumn="0" w:noHBand="0" w:noVBand="1"/>
      </w:tblPr>
      <w:tblGrid>
        <w:gridCol w:w="1835"/>
        <w:gridCol w:w="1932"/>
        <w:gridCol w:w="1668"/>
        <w:gridCol w:w="13"/>
        <w:gridCol w:w="2271"/>
        <w:gridCol w:w="1835"/>
      </w:tblGrid>
      <w:tr w:rsidR="00CD1201" w:rsidRPr="00CD1201" w:rsidTr="00405344">
        <w:trPr>
          <w:tblHead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DC3" w:rsidRPr="00CD1201" w:rsidRDefault="00D34DC3" w:rsidP="00D34DC3">
            <w:pPr>
              <w:jc w:val="center"/>
              <w:rPr>
                <w:rFonts w:ascii="Times New Roman" w:hAnsi="Times New Roman" w:cs="Times New Roman"/>
                <w:bCs/>
                <w:sz w:val="24"/>
                <w:szCs w:val="24"/>
              </w:rPr>
            </w:pPr>
            <w:r w:rsidRPr="00CD1201">
              <w:rPr>
                <w:rFonts w:ascii="Times New Roman" w:hAnsi="Times New Roman" w:cs="Times New Roman"/>
                <w:bCs/>
                <w:sz w:val="24"/>
                <w:szCs w:val="24"/>
              </w:rPr>
              <w:t>1</w:t>
            </w:r>
          </w:p>
        </w:tc>
        <w:tc>
          <w:tcPr>
            <w:tcW w:w="19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DC3" w:rsidRPr="00CD1201" w:rsidRDefault="00D34DC3" w:rsidP="00D34DC3">
            <w:pPr>
              <w:jc w:val="center"/>
              <w:rPr>
                <w:rFonts w:ascii="Times New Roman" w:hAnsi="Times New Roman" w:cs="Times New Roman"/>
                <w:bCs/>
                <w:sz w:val="24"/>
                <w:szCs w:val="24"/>
              </w:rPr>
            </w:pPr>
            <w:r w:rsidRPr="00CD1201">
              <w:rPr>
                <w:rFonts w:ascii="Times New Roman" w:hAnsi="Times New Roman" w:cs="Times New Roman"/>
                <w:bCs/>
                <w:sz w:val="24"/>
                <w:szCs w:val="24"/>
              </w:rPr>
              <w:t>2</w:t>
            </w:r>
          </w:p>
        </w:tc>
        <w:tc>
          <w:tcPr>
            <w:tcW w:w="16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4DC3" w:rsidRPr="00CD1201" w:rsidRDefault="00D34DC3" w:rsidP="00D34DC3">
            <w:pPr>
              <w:jc w:val="center"/>
              <w:rPr>
                <w:rFonts w:ascii="Times New Roman" w:hAnsi="Times New Roman" w:cs="Times New Roman"/>
                <w:bCs/>
                <w:sz w:val="24"/>
                <w:szCs w:val="24"/>
              </w:rPr>
            </w:pPr>
            <w:r w:rsidRPr="00CD1201">
              <w:rPr>
                <w:rFonts w:ascii="Times New Roman" w:hAnsi="Times New Roman" w:cs="Times New Roman"/>
                <w:bCs/>
                <w:sz w:val="24"/>
                <w:szCs w:val="24"/>
              </w:rPr>
              <w:t>3</w:t>
            </w:r>
          </w:p>
        </w:tc>
        <w:tc>
          <w:tcPr>
            <w:tcW w:w="2289" w:type="dxa"/>
            <w:gridSpan w:val="2"/>
            <w:tcBorders>
              <w:top w:val="single" w:sz="6" w:space="0" w:color="000000"/>
              <w:left w:val="single" w:sz="6" w:space="0" w:color="000000"/>
              <w:bottom w:val="single" w:sz="6" w:space="0" w:color="000000"/>
              <w:right w:val="single" w:sz="6" w:space="0" w:color="000000"/>
            </w:tcBorders>
          </w:tcPr>
          <w:p w:rsidR="00D34DC3" w:rsidRPr="00CD1201" w:rsidRDefault="00D34DC3" w:rsidP="00D34DC3">
            <w:pPr>
              <w:jc w:val="center"/>
              <w:rPr>
                <w:rFonts w:ascii="Times New Roman" w:hAnsi="Times New Roman" w:cs="Times New Roman"/>
                <w:bCs/>
                <w:sz w:val="24"/>
                <w:szCs w:val="24"/>
              </w:rPr>
            </w:pPr>
            <w:r w:rsidRPr="00CD1201">
              <w:rPr>
                <w:rFonts w:ascii="Times New Roman" w:hAnsi="Times New Roman" w:cs="Times New Roman"/>
                <w:bCs/>
                <w:sz w:val="24"/>
                <w:szCs w:val="24"/>
              </w:rPr>
              <w:t>4</w:t>
            </w:r>
          </w:p>
        </w:tc>
        <w:tc>
          <w:tcPr>
            <w:tcW w:w="1835" w:type="dxa"/>
            <w:tcBorders>
              <w:top w:val="single" w:sz="6" w:space="0" w:color="000000"/>
              <w:left w:val="single" w:sz="6" w:space="0" w:color="000000"/>
              <w:bottom w:val="single" w:sz="6" w:space="0" w:color="000000"/>
              <w:right w:val="single" w:sz="6" w:space="0" w:color="000000"/>
            </w:tcBorders>
          </w:tcPr>
          <w:p w:rsidR="00D34DC3" w:rsidRPr="00CD1201" w:rsidRDefault="00D34DC3" w:rsidP="00D34DC3">
            <w:pPr>
              <w:jc w:val="center"/>
              <w:rPr>
                <w:rFonts w:ascii="Times New Roman" w:hAnsi="Times New Roman" w:cs="Times New Roman"/>
                <w:bCs/>
                <w:sz w:val="24"/>
                <w:szCs w:val="24"/>
              </w:rPr>
            </w:pPr>
            <w:r w:rsidRPr="00CD1201">
              <w:rPr>
                <w:rFonts w:ascii="Times New Roman" w:hAnsi="Times New Roman" w:cs="Times New Roman"/>
                <w:bCs/>
                <w:sz w:val="24"/>
                <w:szCs w:val="24"/>
              </w:rPr>
              <w:t>5</w:t>
            </w:r>
          </w:p>
        </w:tc>
      </w:tr>
      <w:tr w:rsidR="00CD1201" w:rsidRPr="00CD1201" w:rsidTr="00405344">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 xml:space="preserve">Показатели </w:t>
            </w:r>
          </w:p>
        </w:tc>
        <w:tc>
          <w:tcPr>
            <w:tcW w:w="1934"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9F16F9">
            <w:pPr>
              <w:jc w:val="center"/>
              <w:rPr>
                <w:rFonts w:ascii="Times New Roman" w:hAnsi="Times New Roman" w:cs="Times New Roman"/>
                <w:bCs/>
                <w:sz w:val="24"/>
                <w:szCs w:val="24"/>
              </w:rPr>
            </w:pPr>
            <w:r w:rsidRPr="00CD1201">
              <w:rPr>
                <w:rFonts w:ascii="Times New Roman" w:hAnsi="Times New Roman" w:cs="Times New Roman"/>
                <w:bCs/>
                <w:sz w:val="24"/>
                <w:szCs w:val="24"/>
              </w:rPr>
              <w:t xml:space="preserve">АО </w:t>
            </w:r>
            <w:r w:rsidR="009F16F9" w:rsidRPr="00CD1201">
              <w:rPr>
                <w:rFonts w:ascii="Times New Roman" w:hAnsi="Times New Roman" w:cs="Times New Roman"/>
                <w:bCs/>
                <w:sz w:val="24"/>
                <w:szCs w:val="24"/>
              </w:rPr>
              <w:t xml:space="preserve">« </w:t>
            </w:r>
            <w:r w:rsidRPr="00CD1201">
              <w:rPr>
                <w:rFonts w:ascii="Times New Roman" w:hAnsi="Times New Roman" w:cs="Times New Roman"/>
                <w:bCs/>
                <w:sz w:val="24"/>
                <w:szCs w:val="24"/>
              </w:rPr>
              <w:t xml:space="preserve">ГМС </w:t>
            </w:r>
            <w:proofErr w:type="spellStart"/>
            <w:r w:rsidRPr="00CD1201">
              <w:rPr>
                <w:rFonts w:ascii="Times New Roman" w:hAnsi="Times New Roman" w:cs="Times New Roman"/>
                <w:bCs/>
                <w:sz w:val="24"/>
                <w:szCs w:val="24"/>
              </w:rPr>
              <w:t>Ливгидромаш</w:t>
            </w:r>
            <w:proofErr w:type="spellEnd"/>
            <w:r w:rsidR="009F16F9" w:rsidRPr="00CD1201">
              <w:rPr>
                <w:rFonts w:ascii="Times New Roman" w:hAnsi="Times New Roman" w:cs="Times New Roman"/>
                <w:bCs/>
                <w:sz w:val="24"/>
                <w:szCs w:val="24"/>
              </w:rPr>
              <w:t>»</w:t>
            </w:r>
            <w:r w:rsidRPr="00CD1201">
              <w:rPr>
                <w:rFonts w:ascii="Times New Roman" w:hAnsi="Times New Roman" w:cs="Times New Roman"/>
                <w:bCs/>
                <w:sz w:val="24"/>
                <w:szCs w:val="24"/>
              </w:rPr>
              <w:t xml:space="preserve">, 2020 г. </w:t>
            </w:r>
          </w:p>
        </w:tc>
        <w:tc>
          <w:tcPr>
            <w:tcW w:w="5785"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Отраслевые показатели, 2020 г.</w:t>
            </w:r>
          </w:p>
        </w:tc>
      </w:tr>
      <w:tr w:rsidR="00CD1201" w:rsidRPr="00CD1201" w:rsidTr="00405344">
        <w:trPr>
          <w:trHeight w:val="1432"/>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1934" w:type="dxa"/>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167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Существенно хуже* 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Среднеотраслевое значение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Существенно лучше** среднего</w:t>
            </w:r>
          </w:p>
        </w:tc>
      </w:tr>
      <w:tr w:rsidR="00CD1201" w:rsidRPr="00CD1201" w:rsidTr="00405344">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Коэффициент автономии</w:t>
            </w:r>
          </w:p>
        </w:tc>
        <w:tc>
          <w:tcPr>
            <w:tcW w:w="19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0,09</w:t>
            </w:r>
          </w:p>
        </w:tc>
        <w:tc>
          <w:tcPr>
            <w:tcW w:w="167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0,09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0,65</w:t>
            </w:r>
          </w:p>
        </w:tc>
      </w:tr>
      <w:tr w:rsidR="00CD1201" w:rsidRPr="00CD1201" w:rsidTr="00405344">
        <w:trPr>
          <w:trHeight w:val="173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A5677">
            <w:pPr>
              <w:jc w:val="both"/>
              <w:rPr>
                <w:rFonts w:ascii="Times New Roman" w:hAnsi="Times New Roman" w:cs="Times New Roman"/>
                <w:sz w:val="24"/>
                <w:szCs w:val="24"/>
              </w:rPr>
            </w:pPr>
            <w:r w:rsidRPr="00CD1201">
              <w:rPr>
                <w:rFonts w:ascii="Times New Roman" w:hAnsi="Times New Roman" w:cs="Times New Roman"/>
                <w:sz w:val="24"/>
                <w:szCs w:val="24"/>
              </w:rPr>
              <w:t>Значение коэффициента хуже среднеотраслевого, не менее половины аналогичных предприятий имеют б</w:t>
            </w:r>
            <w:r w:rsidR="00AA41AE" w:rsidRPr="00CD1201">
              <w:rPr>
                <w:rFonts w:ascii="Times New Roman" w:hAnsi="Times New Roman" w:cs="Times New Roman"/>
                <w:sz w:val="24"/>
                <w:szCs w:val="24"/>
              </w:rPr>
              <w:t>о</w:t>
            </w:r>
            <w:r w:rsidRPr="00CD1201">
              <w:rPr>
                <w:rFonts w:ascii="Times New Roman" w:hAnsi="Times New Roman" w:cs="Times New Roman"/>
                <w:sz w:val="24"/>
                <w:szCs w:val="24"/>
              </w:rPr>
              <w:t>льшую долю собственных средств в капитале. Дисбаланс в пользу заемных средств снижает финансовую устойчивость. Рекомендуем увеличить собственный капитал на 2247121 тыс. руб., чтобы он составил 32% от общего капитала организации.</w:t>
            </w:r>
          </w:p>
        </w:tc>
      </w:tr>
      <w:tr w:rsidR="00CD1201" w:rsidRPr="00CD1201" w:rsidTr="00405344">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Коэффициент обеспеченности собственными оборотными средствами</w:t>
            </w:r>
          </w:p>
        </w:tc>
        <w:tc>
          <w:tcPr>
            <w:tcW w:w="19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-0,72</w:t>
            </w:r>
          </w:p>
        </w:tc>
        <w:tc>
          <w:tcPr>
            <w:tcW w:w="167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0,16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0,6</w:t>
            </w:r>
          </w:p>
        </w:tc>
      </w:tr>
      <w:tr w:rsidR="00CD1201" w:rsidRPr="00CD1201" w:rsidTr="00405344">
        <w:trPr>
          <w:trHeight w:val="1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A5677">
            <w:pPr>
              <w:jc w:val="both"/>
              <w:rPr>
                <w:rFonts w:ascii="Times New Roman" w:hAnsi="Times New Roman" w:cs="Times New Roman"/>
                <w:sz w:val="24"/>
                <w:szCs w:val="24"/>
              </w:rPr>
            </w:pPr>
            <w:r w:rsidRPr="00CD1201">
              <w:rPr>
                <w:rFonts w:ascii="Times New Roman" w:hAnsi="Times New Roman" w:cs="Times New Roman"/>
                <w:sz w:val="24"/>
                <w:szCs w:val="24"/>
              </w:rPr>
              <w:t xml:space="preserve">Отрицательное значение коэффициента вызвано тем, что величина </w:t>
            </w:r>
            <w:proofErr w:type="spellStart"/>
            <w:r w:rsidRPr="00CD1201">
              <w:rPr>
                <w:rFonts w:ascii="Times New Roman" w:hAnsi="Times New Roman" w:cs="Times New Roman"/>
                <w:sz w:val="24"/>
                <w:szCs w:val="24"/>
              </w:rPr>
              <w:t>внеоборотных</w:t>
            </w:r>
            <w:proofErr w:type="spellEnd"/>
            <w:r w:rsidRPr="00CD1201">
              <w:rPr>
                <w:rFonts w:ascii="Times New Roman" w:hAnsi="Times New Roman" w:cs="Times New Roman"/>
                <w:sz w:val="24"/>
                <w:szCs w:val="24"/>
              </w:rPr>
              <w:t xml:space="preserve"> активов организации превышает собственный капитал. Соответственно, часть </w:t>
            </w:r>
            <w:proofErr w:type="spellStart"/>
            <w:r w:rsidRPr="00CD1201">
              <w:rPr>
                <w:rFonts w:ascii="Times New Roman" w:hAnsi="Times New Roman" w:cs="Times New Roman"/>
                <w:sz w:val="24"/>
                <w:szCs w:val="24"/>
              </w:rPr>
              <w:t>внеоборотных</w:t>
            </w:r>
            <w:proofErr w:type="spellEnd"/>
            <w:r w:rsidRPr="00CD1201">
              <w:rPr>
                <w:rFonts w:ascii="Times New Roman" w:hAnsi="Times New Roman" w:cs="Times New Roman"/>
                <w:sz w:val="24"/>
                <w:szCs w:val="24"/>
              </w:rPr>
              <w:t xml:space="preserve"> и все оборотные активы профинансированы за счет заемного капитала.</w:t>
            </w:r>
          </w:p>
        </w:tc>
      </w:tr>
      <w:tr w:rsidR="00CD1201" w:rsidRPr="00CD1201" w:rsidTr="00405344">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rPr>
                <w:rFonts w:ascii="Times New Roman" w:hAnsi="Times New Roman" w:cs="Times New Roman"/>
                <w:sz w:val="24"/>
                <w:szCs w:val="24"/>
              </w:rPr>
            </w:pPr>
            <w:r w:rsidRPr="00CD1201">
              <w:rPr>
                <w:rFonts w:ascii="Times New Roman" w:hAnsi="Times New Roman" w:cs="Times New Roman"/>
                <w:sz w:val="24"/>
                <w:szCs w:val="24"/>
              </w:rPr>
              <w:t>Коэффициент обеспеченности запасов</w:t>
            </w:r>
          </w:p>
        </w:tc>
        <w:tc>
          <w:tcPr>
            <w:tcW w:w="19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-1,7</w:t>
            </w:r>
          </w:p>
        </w:tc>
        <w:tc>
          <w:tcPr>
            <w:tcW w:w="167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-0,08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0,39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1,49</w:t>
            </w:r>
          </w:p>
        </w:tc>
      </w:tr>
      <w:tr w:rsidR="00CD1201" w:rsidRPr="00CD1201" w:rsidTr="00CD1201">
        <w:tc>
          <w:tcPr>
            <w:tcW w:w="0" w:type="auto"/>
            <w:vMerge/>
            <w:tcBorders>
              <w:left w:val="single" w:sz="6" w:space="0" w:color="000000"/>
              <w:bottom w:val="single" w:sz="6" w:space="0" w:color="000000"/>
              <w:right w:val="single" w:sz="6" w:space="0" w:color="000000"/>
            </w:tcBorders>
            <w:vAlign w:val="center"/>
            <w:hideMark/>
          </w:tcPr>
          <w:p w:rsidR="00D34DC3" w:rsidRPr="00CD1201" w:rsidRDefault="00D34DC3" w:rsidP="00561EE9">
            <w:pPr>
              <w:rPr>
                <w:rFonts w:ascii="Times New Roman" w:hAnsi="Times New Roman" w:cs="Times New Roman"/>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D34DC3">
            <w:pPr>
              <w:jc w:val="both"/>
              <w:rPr>
                <w:rFonts w:ascii="Times New Roman" w:hAnsi="Times New Roman" w:cs="Times New Roman"/>
                <w:sz w:val="24"/>
                <w:szCs w:val="24"/>
              </w:rPr>
            </w:pPr>
            <w:r w:rsidRPr="00CD1201">
              <w:rPr>
                <w:rFonts w:ascii="Times New Roman" w:hAnsi="Times New Roman" w:cs="Times New Roman"/>
                <w:sz w:val="24"/>
                <w:szCs w:val="24"/>
              </w:rPr>
              <w:t>Коэффициент обеспеченности запасов показывает степень покрытия имеющихся у организации материально-производственных запасов собственными средствами. Отрицательное значение обусловлено тем, что внеоборотные активы больше собственного капитала.</w:t>
            </w:r>
          </w:p>
        </w:tc>
      </w:tr>
    </w:tbl>
    <w:p w:rsidR="00405344" w:rsidRPr="00CD1201" w:rsidRDefault="00405344">
      <w:pPr>
        <w:rPr>
          <w:rFonts w:ascii="Times New Roman" w:hAnsi="Times New Roman" w:cs="Times New Roman"/>
          <w:sz w:val="28"/>
        </w:rPr>
      </w:pPr>
      <w:r w:rsidRPr="00CD1201">
        <w:rPr>
          <w:rFonts w:ascii="Times New Roman" w:hAnsi="Times New Roman" w:cs="Times New Roman"/>
          <w:sz w:val="28"/>
        </w:rPr>
        <w:lastRenderedPageBreak/>
        <w:t xml:space="preserve">Продолжение таблицы 9 </w:t>
      </w:r>
    </w:p>
    <w:tbl>
      <w:tblPr>
        <w:tblW w:w="9554" w:type="dxa"/>
        <w:tblCellMar>
          <w:top w:w="15" w:type="dxa"/>
          <w:left w:w="15" w:type="dxa"/>
          <w:bottom w:w="15" w:type="dxa"/>
          <w:right w:w="15" w:type="dxa"/>
        </w:tblCellMar>
        <w:tblLook w:val="04A0" w:firstRow="1" w:lastRow="0" w:firstColumn="1" w:lastColumn="0" w:noHBand="0" w:noVBand="1"/>
      </w:tblPr>
      <w:tblGrid>
        <w:gridCol w:w="1621"/>
        <w:gridCol w:w="1923"/>
        <w:gridCol w:w="2027"/>
        <w:gridCol w:w="1985"/>
        <w:gridCol w:w="1998"/>
      </w:tblGrid>
      <w:tr w:rsidR="00CD1201" w:rsidRPr="00CD1201" w:rsidTr="00405344">
        <w:trPr>
          <w:trHeight w:val="63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05344" w:rsidRPr="00CD1201" w:rsidRDefault="00405344" w:rsidP="00405344">
            <w:pPr>
              <w:jc w:val="center"/>
              <w:rPr>
                <w:rFonts w:ascii="Times New Roman" w:hAnsi="Times New Roman" w:cs="Times New Roman"/>
                <w:sz w:val="24"/>
                <w:szCs w:val="24"/>
              </w:rPr>
            </w:pPr>
            <w:r w:rsidRPr="00CD1201">
              <w:rPr>
                <w:rFonts w:ascii="Times New Roman" w:hAnsi="Times New Roman" w:cs="Times New Roman"/>
                <w:sz w:val="24"/>
                <w:szCs w:val="24"/>
              </w:rPr>
              <w:t>1</w:t>
            </w:r>
          </w:p>
        </w:tc>
        <w:tc>
          <w:tcPr>
            <w:tcW w:w="19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05344" w:rsidRPr="00CD1201" w:rsidRDefault="00405344" w:rsidP="00405344">
            <w:pPr>
              <w:jc w:val="center"/>
              <w:rPr>
                <w:rStyle w:val="green-value"/>
                <w:rFonts w:ascii="Times New Roman" w:hAnsi="Times New Roman" w:cs="Times New Roman"/>
                <w:sz w:val="24"/>
                <w:szCs w:val="24"/>
              </w:rPr>
            </w:pPr>
            <w:r w:rsidRPr="00CD1201">
              <w:rPr>
                <w:rStyle w:val="green-value"/>
                <w:rFonts w:ascii="Times New Roman" w:hAnsi="Times New Roman" w:cs="Times New Roman"/>
                <w:sz w:val="24"/>
                <w:szCs w:val="24"/>
              </w:rPr>
              <w:t>2</w:t>
            </w:r>
          </w:p>
        </w:tc>
        <w:tc>
          <w:tcPr>
            <w:tcW w:w="203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05344" w:rsidRPr="00CD1201" w:rsidRDefault="00405344" w:rsidP="00405344">
            <w:pPr>
              <w:jc w:val="center"/>
              <w:rPr>
                <w:rFonts w:ascii="Times New Roman" w:hAnsi="Times New Roman" w:cs="Times New Roman"/>
                <w:sz w:val="24"/>
                <w:szCs w:val="24"/>
              </w:rPr>
            </w:pPr>
            <w:r w:rsidRPr="00CD1201">
              <w:rPr>
                <w:rFonts w:ascii="Times New Roman" w:hAnsi="Times New Roman" w:cs="Times New Roman"/>
                <w:sz w:val="24"/>
                <w:szCs w:val="24"/>
              </w:rPr>
              <w:t>3</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05344" w:rsidRPr="00CD1201" w:rsidRDefault="00405344" w:rsidP="00405344">
            <w:pPr>
              <w:jc w:val="center"/>
              <w:rPr>
                <w:rFonts w:ascii="Times New Roman" w:hAnsi="Times New Roman" w:cs="Times New Roman"/>
                <w:sz w:val="24"/>
                <w:szCs w:val="24"/>
              </w:rPr>
            </w:pPr>
            <w:r w:rsidRPr="00CD1201">
              <w:rPr>
                <w:rFonts w:ascii="Times New Roman" w:hAnsi="Times New Roman" w:cs="Times New Roman"/>
                <w:sz w:val="24"/>
                <w:szCs w:val="24"/>
              </w:rPr>
              <w:t>4</w:t>
            </w:r>
          </w:p>
        </w:tc>
        <w:tc>
          <w:tcPr>
            <w:tcW w:w="20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405344" w:rsidRPr="00CD1201" w:rsidRDefault="00405344" w:rsidP="00405344">
            <w:pPr>
              <w:jc w:val="center"/>
              <w:rPr>
                <w:rFonts w:ascii="Times New Roman" w:hAnsi="Times New Roman" w:cs="Times New Roman"/>
                <w:sz w:val="24"/>
                <w:szCs w:val="24"/>
              </w:rPr>
            </w:pPr>
            <w:r w:rsidRPr="00CD1201">
              <w:rPr>
                <w:rFonts w:ascii="Times New Roman" w:hAnsi="Times New Roman" w:cs="Times New Roman"/>
                <w:sz w:val="24"/>
                <w:szCs w:val="24"/>
              </w:rPr>
              <w:t>5</w:t>
            </w:r>
          </w:p>
        </w:tc>
      </w:tr>
      <w:tr w:rsidR="00CD1201" w:rsidRPr="00CD1201" w:rsidTr="00405344">
        <w:trPr>
          <w:trHeight w:val="753"/>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Коэффициент покрытия инвестиций</w:t>
            </w:r>
          </w:p>
        </w:tc>
        <w:tc>
          <w:tcPr>
            <w:tcW w:w="190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34DC3">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0,63</w:t>
            </w:r>
          </w:p>
        </w:tc>
        <w:tc>
          <w:tcPr>
            <w:tcW w:w="203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34DC3">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0,15</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34DC3">
            <w:pPr>
              <w:jc w:val="center"/>
              <w:rPr>
                <w:rFonts w:ascii="Times New Roman" w:hAnsi="Times New Roman" w:cs="Times New Roman"/>
                <w:sz w:val="24"/>
                <w:szCs w:val="24"/>
              </w:rPr>
            </w:pPr>
            <w:r w:rsidRPr="00CD1201">
              <w:rPr>
                <w:rFonts w:ascii="Times New Roman" w:hAnsi="Times New Roman" w:cs="Times New Roman"/>
                <w:sz w:val="24"/>
                <w:szCs w:val="24"/>
              </w:rPr>
              <w:t>0,45</w:t>
            </w:r>
          </w:p>
        </w:tc>
        <w:tc>
          <w:tcPr>
            <w:tcW w:w="20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34DC3">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0,72</w:t>
            </w:r>
          </w:p>
        </w:tc>
      </w:tr>
      <w:tr w:rsidR="00D34965" w:rsidRPr="00CD1201" w:rsidTr="00D34DC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szCs w:val="24"/>
              </w:rPr>
              <w:t>Значительная доля собственного и долгосрочного заемного капитала в общем капитале организации обеспечила коэффициент покрытия инвестиций, превосходящий среднеотраслевой.</w:t>
            </w:r>
          </w:p>
        </w:tc>
      </w:tr>
    </w:tbl>
    <w:p w:rsidR="00F35994" w:rsidRPr="00CD1201" w:rsidRDefault="00F35994" w:rsidP="00F35994"/>
    <w:p w:rsidR="00D34965" w:rsidRPr="00CD1201" w:rsidRDefault="00F35994" w:rsidP="00C73774">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t>Таблица 10 - Пл</w:t>
      </w:r>
      <w:r w:rsidR="00D34965" w:rsidRPr="00CD1201">
        <w:rPr>
          <w:rFonts w:ascii="Times New Roman" w:hAnsi="Times New Roman" w:cs="Times New Roman"/>
          <w:sz w:val="28"/>
        </w:rPr>
        <w:t xml:space="preserve">атежеспособность АО «ГМС </w:t>
      </w:r>
      <w:proofErr w:type="spellStart"/>
      <w:r w:rsidR="00D34965" w:rsidRPr="00CD1201">
        <w:rPr>
          <w:rFonts w:ascii="Times New Roman" w:hAnsi="Times New Roman" w:cs="Times New Roman"/>
          <w:sz w:val="28"/>
        </w:rPr>
        <w:t>Ливгидромаш</w:t>
      </w:r>
      <w:proofErr w:type="spellEnd"/>
      <w:r w:rsidR="00D34965" w:rsidRPr="00CD1201">
        <w:rPr>
          <w:rFonts w:ascii="Times New Roman" w:hAnsi="Times New Roman" w:cs="Times New Roman"/>
          <w:sz w:val="28"/>
        </w:rPr>
        <w:t>»</w:t>
      </w:r>
    </w:p>
    <w:tbl>
      <w:tblPr>
        <w:tblW w:w="0" w:type="auto"/>
        <w:tblCellMar>
          <w:top w:w="15" w:type="dxa"/>
          <w:left w:w="15" w:type="dxa"/>
          <w:bottom w:w="15" w:type="dxa"/>
          <w:right w:w="15" w:type="dxa"/>
        </w:tblCellMar>
        <w:tblLook w:val="04A0" w:firstRow="1" w:lastRow="0" w:firstColumn="1" w:lastColumn="0" w:noHBand="0" w:noVBand="1"/>
      </w:tblPr>
      <w:tblGrid>
        <w:gridCol w:w="1753"/>
        <w:gridCol w:w="2029"/>
        <w:gridCol w:w="1768"/>
        <w:gridCol w:w="2216"/>
        <w:gridCol w:w="1789"/>
      </w:tblGrid>
      <w:tr w:rsidR="00CD1201" w:rsidRPr="00CD1201" w:rsidTr="00561EE9">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9F16F9">
            <w:pPr>
              <w:jc w:val="center"/>
              <w:rPr>
                <w:rFonts w:ascii="Times New Roman" w:hAnsi="Times New Roman" w:cs="Times New Roman"/>
                <w:bCs/>
                <w:sz w:val="24"/>
                <w:szCs w:val="24"/>
              </w:rPr>
            </w:pPr>
            <w:r w:rsidRPr="00CD1201">
              <w:rPr>
                <w:rFonts w:ascii="Times New Roman" w:hAnsi="Times New Roman" w:cs="Times New Roman"/>
                <w:bCs/>
                <w:sz w:val="24"/>
              </w:rPr>
              <w:t xml:space="preserve">АО </w:t>
            </w:r>
            <w:r w:rsidR="009F16F9" w:rsidRPr="00CD1201">
              <w:rPr>
                <w:rFonts w:ascii="Times New Roman" w:hAnsi="Times New Roman" w:cs="Times New Roman"/>
                <w:bCs/>
                <w:sz w:val="24"/>
              </w:rPr>
              <w:t>«</w:t>
            </w:r>
            <w:r w:rsidRPr="00CD1201">
              <w:rPr>
                <w:rFonts w:ascii="Times New Roman" w:hAnsi="Times New Roman" w:cs="Times New Roman"/>
                <w:bCs/>
                <w:sz w:val="24"/>
              </w:rPr>
              <w:t xml:space="preserve">ГМС </w:t>
            </w:r>
            <w:proofErr w:type="spellStart"/>
            <w:r w:rsidRPr="00CD1201">
              <w:rPr>
                <w:rFonts w:ascii="Times New Roman" w:hAnsi="Times New Roman" w:cs="Times New Roman"/>
                <w:bCs/>
                <w:sz w:val="24"/>
              </w:rPr>
              <w:t>Ливгидромаш</w:t>
            </w:r>
            <w:proofErr w:type="spellEnd"/>
            <w:r w:rsidR="009F16F9" w:rsidRPr="00CD1201">
              <w:rPr>
                <w:rFonts w:ascii="Times New Roman" w:hAnsi="Times New Roman" w:cs="Times New Roman"/>
                <w:bCs/>
                <w:sz w:val="24"/>
              </w:rPr>
              <w:t>»</w:t>
            </w:r>
            <w:r w:rsidRPr="00CD1201">
              <w:rPr>
                <w:rFonts w:ascii="Times New Roman" w:hAnsi="Times New Roman" w:cs="Times New Roman"/>
                <w:bCs/>
                <w:sz w:val="24"/>
              </w:rPr>
              <w:t xml:space="preserve">, 2020 г. </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Отраслевые показатели, 2020 г.</w:t>
            </w:r>
          </w:p>
        </w:tc>
      </w:tr>
      <w:tr w:rsidR="00CD1201" w:rsidRPr="00CD1201" w:rsidTr="00405344">
        <w:trPr>
          <w:trHeight w:val="1384"/>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Существенно хуже* 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Среднеотраслевое значение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Существенно лучше** среднего</w:t>
            </w:r>
          </w:p>
        </w:tc>
      </w:tr>
      <w:tr w:rsidR="00CD1201" w:rsidRPr="00CD1201" w:rsidTr="00561EE9">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rPr>
              <w:t>Коэффициент текущей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rPr>
              <w:t>1,45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1,05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1,42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2,7</w:t>
            </w:r>
          </w:p>
        </w:tc>
      </w:tr>
      <w:tr w:rsidR="00CD1201" w:rsidRPr="00CD1201" w:rsidTr="00405344">
        <w:trPr>
          <w:trHeight w:val="14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C73774">
            <w:pPr>
              <w:jc w:val="both"/>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rPr>
              <w:t xml:space="preserve">Утрата платежеспособности в долгосрочной или среднесрочной перспективе угрожает АО </w:t>
            </w:r>
            <w:r w:rsidR="009873CD" w:rsidRPr="00CD1201">
              <w:rPr>
                <w:rFonts w:ascii="Times New Roman" w:hAnsi="Times New Roman" w:cs="Times New Roman"/>
                <w:sz w:val="24"/>
              </w:rPr>
              <w:t>«</w:t>
            </w:r>
            <w:r w:rsidRPr="00CD1201">
              <w:rPr>
                <w:rFonts w:ascii="Times New Roman" w:hAnsi="Times New Roman" w:cs="Times New Roman"/>
                <w:sz w:val="24"/>
              </w:rPr>
              <w:t xml:space="preserve">ГМС </w:t>
            </w:r>
            <w:proofErr w:type="spellStart"/>
            <w:r w:rsidRPr="00CD1201">
              <w:rPr>
                <w:rFonts w:ascii="Times New Roman" w:hAnsi="Times New Roman" w:cs="Times New Roman"/>
                <w:sz w:val="24"/>
              </w:rPr>
              <w:t>Ливгидромаш</w:t>
            </w:r>
            <w:proofErr w:type="spellEnd"/>
            <w:r w:rsidR="009873CD" w:rsidRPr="00CD1201">
              <w:rPr>
                <w:rFonts w:ascii="Times New Roman" w:hAnsi="Times New Roman" w:cs="Times New Roman"/>
                <w:sz w:val="24"/>
              </w:rPr>
              <w:t>»</w:t>
            </w:r>
            <w:r w:rsidRPr="00CD1201">
              <w:rPr>
                <w:rFonts w:ascii="Times New Roman" w:hAnsi="Times New Roman" w:cs="Times New Roman"/>
                <w:sz w:val="24"/>
              </w:rPr>
              <w:t xml:space="preserve"> меньше, чем большинству аналогичных организаций.</w:t>
            </w:r>
          </w:p>
        </w:tc>
      </w:tr>
      <w:tr w:rsidR="00CD1201" w:rsidRPr="00CD1201" w:rsidTr="00561EE9">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rPr>
              <w:t>Коэффициент быстрой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rPr>
              <w:t>0,82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0,45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0,88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1,62</w:t>
            </w:r>
          </w:p>
        </w:tc>
      </w:tr>
      <w:tr w:rsidR="00CD1201" w:rsidRPr="00CD1201" w:rsidTr="00405344">
        <w:trPr>
          <w:trHeight w:val="10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C73774">
            <w:pPr>
              <w:jc w:val="both"/>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rPr>
              <w:t>Меньший, по сравнению со среднеотраслевым, коэффициент допускает риск утраты платежеспособности в среднесрочной перспективе.</w:t>
            </w:r>
          </w:p>
        </w:tc>
      </w:tr>
      <w:tr w:rsidR="00CD1201" w:rsidRPr="00CD1201" w:rsidTr="00405344">
        <w:trPr>
          <w:trHeight w:val="778"/>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rPr>
              <w:t>Коэффициент абсолютной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rPr>
              <w:t>0,24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0,02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0,11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0,4</w:t>
            </w:r>
          </w:p>
        </w:tc>
      </w:tr>
      <w:tr w:rsidR="00CD1201" w:rsidRPr="00CD1201" w:rsidTr="00561E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rPr>
              <w:t>Доля краткосрочных обязательств, обеспеченных высоколиквидными активами организации, выше, чем у большинства сопоставимых предприятий. Это снижает риск перебоев в текущих расчетах с контрагентами.</w:t>
            </w:r>
          </w:p>
        </w:tc>
      </w:tr>
    </w:tbl>
    <w:p w:rsidR="00D34965" w:rsidRPr="00CD1201" w:rsidRDefault="00C90C44" w:rsidP="00C73774">
      <w:pPr>
        <w:widowControl w:val="0"/>
        <w:spacing w:after="0" w:line="360" w:lineRule="auto"/>
        <w:ind w:firstLine="709"/>
        <w:jc w:val="both"/>
        <w:rPr>
          <w:rFonts w:ascii="Times New Roman" w:hAnsi="Times New Roman" w:cs="Times New Roman"/>
          <w:sz w:val="28"/>
        </w:rPr>
      </w:pPr>
      <w:r w:rsidRPr="00CD1201">
        <w:rPr>
          <w:rFonts w:ascii="Times New Roman" w:hAnsi="Times New Roman" w:cs="Times New Roman"/>
          <w:sz w:val="28"/>
        </w:rPr>
        <w:lastRenderedPageBreak/>
        <w:t>Таблица 11 -</w:t>
      </w:r>
      <w:r w:rsidR="00D34965" w:rsidRPr="00CD1201">
        <w:rPr>
          <w:rFonts w:ascii="Times New Roman" w:hAnsi="Times New Roman" w:cs="Times New Roman"/>
          <w:sz w:val="28"/>
        </w:rPr>
        <w:t>Рентабельность деятельности</w:t>
      </w:r>
      <w:r w:rsidR="00C73774" w:rsidRPr="00CD1201">
        <w:rPr>
          <w:rFonts w:ascii="Times New Roman" w:hAnsi="Times New Roman" w:cs="Times New Roman"/>
          <w:sz w:val="28"/>
        </w:rPr>
        <w:t xml:space="preserve"> АО «ГМС </w:t>
      </w:r>
      <w:proofErr w:type="spellStart"/>
      <w:r w:rsidR="00C73774" w:rsidRPr="00CD1201">
        <w:rPr>
          <w:rFonts w:ascii="Times New Roman" w:hAnsi="Times New Roman" w:cs="Times New Roman"/>
          <w:sz w:val="28"/>
        </w:rPr>
        <w:t>Ливгидромаш</w:t>
      </w:r>
      <w:proofErr w:type="spellEnd"/>
      <w:r w:rsidR="00C73774" w:rsidRPr="00CD1201">
        <w:rPr>
          <w:rFonts w:ascii="Times New Roman" w:hAnsi="Times New Roman" w:cs="Times New Roman"/>
          <w:sz w:val="28"/>
        </w:rPr>
        <w:t>»</w:t>
      </w:r>
    </w:p>
    <w:tbl>
      <w:tblPr>
        <w:tblW w:w="9554" w:type="dxa"/>
        <w:tblCellMar>
          <w:top w:w="15" w:type="dxa"/>
          <w:left w:w="15" w:type="dxa"/>
          <w:bottom w:w="15" w:type="dxa"/>
          <w:right w:w="15" w:type="dxa"/>
        </w:tblCellMar>
        <w:tblLook w:val="04A0" w:firstRow="1" w:lastRow="0" w:firstColumn="1" w:lastColumn="0" w:noHBand="0" w:noVBand="1"/>
      </w:tblPr>
      <w:tblGrid>
        <w:gridCol w:w="1906"/>
        <w:gridCol w:w="1991"/>
        <w:gridCol w:w="1727"/>
        <w:gridCol w:w="2194"/>
        <w:gridCol w:w="1736"/>
      </w:tblGrid>
      <w:tr w:rsidR="00CD1201" w:rsidRPr="00CD1201" w:rsidTr="00FA55FA">
        <w:trPr>
          <w:tblHead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A55FA" w:rsidRPr="00CD1201" w:rsidRDefault="00FA55FA"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A55FA" w:rsidRPr="00CD1201" w:rsidRDefault="00FA55FA" w:rsidP="00C73774">
            <w:pPr>
              <w:jc w:val="center"/>
              <w:rPr>
                <w:rFonts w:ascii="Times New Roman" w:hAnsi="Times New Roman" w:cs="Times New Roman"/>
                <w:bCs/>
                <w:sz w:val="24"/>
                <w:szCs w:val="24"/>
              </w:rPr>
            </w:pPr>
            <w:r w:rsidRPr="00CD1201">
              <w:rPr>
                <w:rFonts w:ascii="Times New Roman" w:hAnsi="Times New Roman" w:cs="Times New Roman"/>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A55FA" w:rsidRPr="00CD1201" w:rsidRDefault="00FA55FA"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FA55FA" w:rsidRPr="00CD1201" w:rsidRDefault="00FA55FA"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FA55FA" w:rsidRPr="00CD1201" w:rsidRDefault="00FA55FA"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5</w:t>
            </w:r>
          </w:p>
        </w:tc>
      </w:tr>
      <w:tr w:rsidR="00CD1201" w:rsidRPr="00CD1201" w:rsidTr="00FA55FA">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center"/>
              <w:rPr>
                <w:rFonts w:ascii="Times New Roman" w:hAnsi="Times New Roman" w:cs="Times New Roman"/>
                <w:bCs/>
                <w:sz w:val="24"/>
                <w:szCs w:val="24"/>
              </w:rPr>
            </w:pPr>
            <w:r w:rsidRPr="00CD1201">
              <w:rPr>
                <w:rFonts w:ascii="Times New Roman" w:hAnsi="Times New Roman" w:cs="Times New Roman"/>
                <w:bCs/>
                <w:sz w:val="24"/>
                <w:szCs w:val="24"/>
              </w:rPr>
              <w:t xml:space="preserve">АО </w:t>
            </w:r>
            <w:r w:rsidR="00C73774" w:rsidRPr="00CD1201">
              <w:rPr>
                <w:rFonts w:ascii="Times New Roman" w:hAnsi="Times New Roman" w:cs="Times New Roman"/>
                <w:bCs/>
                <w:sz w:val="24"/>
                <w:szCs w:val="24"/>
              </w:rPr>
              <w:t>«</w:t>
            </w:r>
            <w:r w:rsidRPr="00CD1201">
              <w:rPr>
                <w:rFonts w:ascii="Times New Roman" w:hAnsi="Times New Roman" w:cs="Times New Roman"/>
                <w:bCs/>
                <w:sz w:val="24"/>
                <w:szCs w:val="24"/>
              </w:rPr>
              <w:t xml:space="preserve">ГМС </w:t>
            </w:r>
            <w:proofErr w:type="spellStart"/>
            <w:r w:rsidRPr="00CD1201">
              <w:rPr>
                <w:rFonts w:ascii="Times New Roman" w:hAnsi="Times New Roman" w:cs="Times New Roman"/>
                <w:bCs/>
                <w:sz w:val="24"/>
                <w:szCs w:val="24"/>
              </w:rPr>
              <w:t>Ливгидромаш</w:t>
            </w:r>
            <w:proofErr w:type="spellEnd"/>
            <w:r w:rsidR="00C73774" w:rsidRPr="00CD1201">
              <w:rPr>
                <w:rFonts w:ascii="Times New Roman" w:hAnsi="Times New Roman" w:cs="Times New Roman"/>
                <w:bCs/>
                <w:sz w:val="24"/>
                <w:szCs w:val="24"/>
              </w:rPr>
              <w:t>»</w:t>
            </w:r>
            <w:r w:rsidRPr="00CD1201">
              <w:rPr>
                <w:rFonts w:ascii="Times New Roman" w:hAnsi="Times New Roman" w:cs="Times New Roman"/>
                <w:bCs/>
                <w:sz w:val="24"/>
                <w:szCs w:val="24"/>
              </w:rPr>
              <w:t xml:space="preserve">, 2020 г. </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Отраслевые показатели, 2020 г.</w:t>
            </w:r>
          </w:p>
        </w:tc>
      </w:tr>
      <w:tr w:rsidR="00CD1201" w:rsidRPr="00CD1201" w:rsidTr="00FA55FA">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FA55FA">
            <w:pPr>
              <w:jc w:val="center"/>
              <w:rPr>
                <w:rFonts w:ascii="Times New Roman" w:hAnsi="Times New Roman" w:cs="Times New Roman"/>
                <w:bCs/>
                <w:sz w:val="24"/>
                <w:szCs w:val="24"/>
              </w:rPr>
            </w:pPr>
            <w:r w:rsidRPr="00CD1201">
              <w:rPr>
                <w:rFonts w:ascii="Times New Roman" w:hAnsi="Times New Roman" w:cs="Times New Roman"/>
                <w:bCs/>
                <w:sz w:val="24"/>
                <w:szCs w:val="24"/>
              </w:rPr>
              <w:t>Существенно хуже 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Среднеотраслевое значение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FA55FA" w:rsidP="00FA55FA">
            <w:pPr>
              <w:jc w:val="center"/>
              <w:rPr>
                <w:rFonts w:ascii="Times New Roman" w:hAnsi="Times New Roman" w:cs="Times New Roman"/>
                <w:bCs/>
                <w:sz w:val="24"/>
                <w:szCs w:val="24"/>
              </w:rPr>
            </w:pPr>
            <w:r w:rsidRPr="00CD1201">
              <w:rPr>
                <w:rFonts w:ascii="Times New Roman" w:hAnsi="Times New Roman" w:cs="Times New Roman"/>
                <w:bCs/>
                <w:sz w:val="24"/>
                <w:szCs w:val="24"/>
              </w:rPr>
              <w:t xml:space="preserve">Существенно </w:t>
            </w:r>
            <w:r w:rsidR="00D34965" w:rsidRPr="00CD1201">
              <w:rPr>
                <w:rFonts w:ascii="Times New Roman" w:hAnsi="Times New Roman" w:cs="Times New Roman"/>
                <w:bCs/>
                <w:sz w:val="24"/>
                <w:szCs w:val="24"/>
              </w:rPr>
              <w:t>лучше</w:t>
            </w:r>
            <w:r w:rsidRPr="00CD1201">
              <w:rPr>
                <w:rFonts w:ascii="Times New Roman" w:hAnsi="Times New Roman" w:cs="Times New Roman"/>
                <w:bCs/>
                <w:sz w:val="24"/>
                <w:szCs w:val="24"/>
              </w:rPr>
              <w:t xml:space="preserve"> </w:t>
            </w:r>
            <w:r w:rsidR="00D34965" w:rsidRPr="00CD1201">
              <w:rPr>
                <w:rFonts w:ascii="Times New Roman" w:hAnsi="Times New Roman" w:cs="Times New Roman"/>
                <w:bCs/>
                <w:sz w:val="24"/>
                <w:szCs w:val="24"/>
              </w:rPr>
              <w:t>среднего</w:t>
            </w:r>
          </w:p>
        </w:tc>
      </w:tr>
      <w:tr w:rsidR="00CD1201" w:rsidRPr="00CD1201" w:rsidTr="00FA55F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Рентабельность продаж</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5,04%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11,8%</w:t>
            </w:r>
          </w:p>
        </w:tc>
      </w:tr>
      <w:tr w:rsidR="00CD1201" w:rsidRPr="00CD1201" w:rsidTr="00FA55F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Прибыль от продаж в каждом рубле выручки выше, чем у большинства аналогичных организаций.</w:t>
            </w:r>
          </w:p>
        </w:tc>
      </w:tr>
      <w:tr w:rsidR="00CD1201" w:rsidRPr="00CD1201" w:rsidTr="00FA55F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Рентабельность продаж по EBIT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4,67%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10,5%</w:t>
            </w:r>
          </w:p>
        </w:tc>
      </w:tr>
      <w:tr w:rsidR="00CD1201" w:rsidRPr="00CD1201" w:rsidTr="00FA55F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Выше среднего.</w:t>
            </w:r>
          </w:p>
        </w:tc>
      </w:tr>
      <w:tr w:rsidR="00CD1201" w:rsidRPr="00CD1201" w:rsidTr="00FA55FA">
        <w:trPr>
          <w:trHeight w:val="761"/>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Норма чистой прибыли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-0,08%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2,64%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8,1%</w:t>
            </w:r>
          </w:p>
        </w:tc>
      </w:tr>
      <w:tr w:rsidR="00CD1201" w:rsidRPr="00CD1201" w:rsidTr="00FA55F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C73774">
            <w:pPr>
              <w:jc w:val="both"/>
              <w:rPr>
                <w:rFonts w:ascii="Times New Roman" w:hAnsi="Times New Roman" w:cs="Times New Roman"/>
                <w:sz w:val="24"/>
                <w:szCs w:val="24"/>
              </w:rPr>
            </w:pPr>
            <w:r w:rsidRPr="00CD1201">
              <w:rPr>
                <w:rFonts w:ascii="Times New Roman" w:hAnsi="Times New Roman" w:cs="Times New Roman"/>
                <w:sz w:val="24"/>
                <w:szCs w:val="24"/>
              </w:rPr>
              <w:t>Норма чистой прибыли показывает, сколько копеек чистой прибыли получает организация в каждом рубле выручки.</w:t>
            </w:r>
            <w:r w:rsidR="00404DF0" w:rsidRPr="00CD1201">
              <w:rPr>
                <w:rFonts w:ascii="Times New Roman" w:hAnsi="Times New Roman" w:cs="Times New Roman"/>
                <w:sz w:val="24"/>
                <w:szCs w:val="24"/>
              </w:rPr>
              <w:t xml:space="preserve"> </w:t>
            </w:r>
            <w:r w:rsidRPr="00CD1201">
              <w:rPr>
                <w:rFonts w:ascii="Times New Roman" w:hAnsi="Times New Roman" w:cs="Times New Roman"/>
                <w:sz w:val="24"/>
                <w:szCs w:val="24"/>
              </w:rPr>
              <w:t xml:space="preserve">У АО </w:t>
            </w:r>
            <w:r w:rsidR="00AC7EAC" w:rsidRPr="00CD1201">
              <w:rPr>
                <w:rFonts w:ascii="Times New Roman" w:hAnsi="Times New Roman" w:cs="Times New Roman"/>
                <w:sz w:val="24"/>
                <w:szCs w:val="24"/>
              </w:rPr>
              <w:t>«</w:t>
            </w:r>
            <w:r w:rsidRPr="00CD1201">
              <w:rPr>
                <w:rFonts w:ascii="Times New Roman" w:hAnsi="Times New Roman" w:cs="Times New Roman"/>
                <w:sz w:val="24"/>
                <w:szCs w:val="24"/>
              </w:rPr>
              <w:t xml:space="preserve">ГМС </w:t>
            </w:r>
            <w:proofErr w:type="spellStart"/>
            <w:r w:rsidRPr="00CD1201">
              <w:rPr>
                <w:rFonts w:ascii="Times New Roman" w:hAnsi="Times New Roman" w:cs="Times New Roman"/>
                <w:sz w:val="24"/>
                <w:szCs w:val="24"/>
              </w:rPr>
              <w:t>Ливгидромаш</w:t>
            </w:r>
            <w:proofErr w:type="spellEnd"/>
            <w:r w:rsidR="00AC7EAC" w:rsidRPr="00CD1201">
              <w:rPr>
                <w:rFonts w:ascii="Times New Roman" w:hAnsi="Times New Roman" w:cs="Times New Roman"/>
                <w:sz w:val="24"/>
                <w:szCs w:val="24"/>
              </w:rPr>
              <w:t xml:space="preserve">» </w:t>
            </w:r>
            <w:r w:rsidRPr="00CD1201">
              <w:rPr>
                <w:rFonts w:ascii="Times New Roman" w:hAnsi="Times New Roman" w:cs="Times New Roman"/>
                <w:sz w:val="24"/>
                <w:szCs w:val="24"/>
              </w:rPr>
              <w:t>этот показатель ниже, чем у основного числа (как минимум 75%) аналогичных организаций.</w:t>
            </w:r>
          </w:p>
        </w:tc>
      </w:tr>
      <w:tr w:rsidR="00CD1201" w:rsidRPr="00CD1201" w:rsidTr="00FA55FA">
        <w:trPr>
          <w:trHeight w:val="781"/>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Коэффициент покрытия процентов к уплате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1,09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2,74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24,9</w:t>
            </w:r>
          </w:p>
        </w:tc>
      </w:tr>
      <w:tr w:rsidR="00CD1201" w:rsidRPr="00CD1201" w:rsidTr="00FA55FA">
        <w:trPr>
          <w:trHeight w:val="13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A5677">
            <w:pPr>
              <w:jc w:val="both"/>
              <w:rPr>
                <w:rFonts w:ascii="Times New Roman" w:hAnsi="Times New Roman" w:cs="Times New Roman"/>
                <w:sz w:val="24"/>
                <w:szCs w:val="24"/>
              </w:rPr>
            </w:pPr>
            <w:r w:rsidRPr="00CD1201">
              <w:rPr>
                <w:rFonts w:ascii="Times New Roman" w:hAnsi="Times New Roman" w:cs="Times New Roman"/>
                <w:sz w:val="24"/>
                <w:szCs w:val="24"/>
              </w:rPr>
              <w:t>Процентные расходы покрываются прибылью до налогообложения в существенно меньшей степени, чем у большинства аналогичных организаций.</w:t>
            </w:r>
          </w:p>
        </w:tc>
      </w:tr>
      <w:tr w:rsidR="00CD1201" w:rsidRPr="00CD1201" w:rsidTr="00405344">
        <w:trPr>
          <w:trHeight w:val="789"/>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Рентабельность активов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-0,07%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0,65%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3,65%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12,6%</w:t>
            </w:r>
          </w:p>
        </w:tc>
      </w:tr>
      <w:tr w:rsidR="00D34965" w:rsidRPr="00CD1201" w:rsidTr="00FA55FA">
        <w:trPr>
          <w:trHeight w:val="6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FA55FA" w:rsidRPr="00CD1201" w:rsidRDefault="00D34965" w:rsidP="00FA55FA">
            <w:pPr>
              <w:jc w:val="both"/>
              <w:rPr>
                <w:rFonts w:ascii="Times New Roman" w:hAnsi="Times New Roman" w:cs="Times New Roman"/>
                <w:sz w:val="24"/>
                <w:szCs w:val="24"/>
              </w:rPr>
            </w:pPr>
            <w:r w:rsidRPr="00CD1201">
              <w:rPr>
                <w:rFonts w:ascii="Times New Roman" w:hAnsi="Times New Roman" w:cs="Times New Roman"/>
                <w:sz w:val="24"/>
                <w:szCs w:val="24"/>
              </w:rPr>
              <w:t>Организация получила в 2020 году чистый убыток, поэтому рентабельность активов отрицательная.</w:t>
            </w:r>
          </w:p>
        </w:tc>
      </w:tr>
    </w:tbl>
    <w:p w:rsidR="00405344" w:rsidRPr="00CD1201" w:rsidRDefault="00405344"/>
    <w:p w:rsidR="00566DFC" w:rsidRPr="00CD1201" w:rsidRDefault="00566DFC" w:rsidP="00566DFC">
      <w:pPr>
        <w:rPr>
          <w:rFonts w:ascii="Times New Roman" w:hAnsi="Times New Roman" w:cs="Times New Roman"/>
          <w:sz w:val="28"/>
          <w:szCs w:val="28"/>
        </w:rPr>
      </w:pPr>
      <w:r w:rsidRPr="00CD1201">
        <w:rPr>
          <w:rFonts w:ascii="Times New Roman" w:hAnsi="Times New Roman" w:cs="Times New Roman"/>
          <w:sz w:val="28"/>
          <w:szCs w:val="28"/>
        </w:rPr>
        <w:lastRenderedPageBreak/>
        <w:t>Продолжение таблицы 11</w:t>
      </w:r>
    </w:p>
    <w:tbl>
      <w:tblPr>
        <w:tblW w:w="9554" w:type="dxa"/>
        <w:tblCellMar>
          <w:top w:w="15" w:type="dxa"/>
          <w:left w:w="15" w:type="dxa"/>
          <w:bottom w:w="15" w:type="dxa"/>
          <w:right w:w="15" w:type="dxa"/>
        </w:tblCellMar>
        <w:tblLook w:val="04A0" w:firstRow="1" w:lastRow="0" w:firstColumn="1" w:lastColumn="0" w:noHBand="0" w:noVBand="1"/>
      </w:tblPr>
      <w:tblGrid>
        <w:gridCol w:w="2156"/>
        <w:gridCol w:w="1805"/>
        <w:gridCol w:w="1943"/>
        <w:gridCol w:w="1707"/>
        <w:gridCol w:w="1943"/>
      </w:tblGrid>
      <w:tr w:rsidR="00CD1201" w:rsidRPr="00CD1201" w:rsidTr="00CD1201">
        <w:tc>
          <w:tcPr>
            <w:tcW w:w="0" w:type="auto"/>
            <w:tcBorders>
              <w:top w:val="single" w:sz="6" w:space="0" w:color="000000"/>
              <w:left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Fonts w:ascii="Times New Roman" w:hAnsi="Times New Roman" w:cs="Times New Roman"/>
                <w:sz w:val="24"/>
                <w:szCs w:val="24"/>
              </w:rPr>
            </w:pPr>
            <w:r w:rsidRPr="00CD1201">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Style w:val="red-value"/>
                <w:rFonts w:ascii="Times New Roman" w:hAnsi="Times New Roman" w:cs="Times New Roman"/>
                <w:sz w:val="24"/>
                <w:szCs w:val="24"/>
              </w:rPr>
            </w:pPr>
            <w:r w:rsidRPr="00CD1201">
              <w:rPr>
                <w:rStyle w:val="red-value"/>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Fonts w:ascii="Times New Roman" w:hAnsi="Times New Roman" w:cs="Times New Roman"/>
                <w:sz w:val="24"/>
                <w:szCs w:val="24"/>
              </w:rPr>
            </w:pPr>
            <w:r w:rsidRPr="00CD1201">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Fonts w:ascii="Times New Roman" w:hAnsi="Times New Roman" w:cs="Times New Roman"/>
                <w:sz w:val="24"/>
                <w:szCs w:val="24"/>
              </w:rPr>
            </w:pPr>
            <w:r w:rsidRPr="00CD1201">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Fonts w:ascii="Times New Roman" w:hAnsi="Times New Roman" w:cs="Times New Roman"/>
                <w:sz w:val="24"/>
                <w:szCs w:val="24"/>
              </w:rPr>
            </w:pPr>
            <w:r w:rsidRPr="00CD1201">
              <w:rPr>
                <w:rFonts w:ascii="Times New Roman" w:hAnsi="Times New Roman" w:cs="Times New Roman"/>
                <w:sz w:val="24"/>
                <w:szCs w:val="24"/>
              </w:rPr>
              <w:t>5</w:t>
            </w:r>
          </w:p>
        </w:tc>
      </w:tr>
      <w:tr w:rsidR="00CD1201" w:rsidRPr="00CD1201" w:rsidTr="00CD1201">
        <w:tc>
          <w:tcPr>
            <w:tcW w:w="0" w:type="auto"/>
            <w:vMerge w:val="restart"/>
            <w:tcBorders>
              <w:top w:val="single" w:sz="6" w:space="0" w:color="000000"/>
              <w:left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rPr>
                <w:rFonts w:ascii="Times New Roman" w:hAnsi="Times New Roman" w:cs="Times New Roman"/>
                <w:sz w:val="24"/>
                <w:szCs w:val="24"/>
              </w:rPr>
            </w:pPr>
            <w:r w:rsidRPr="00CD1201">
              <w:rPr>
                <w:rFonts w:ascii="Times New Roman" w:hAnsi="Times New Roman" w:cs="Times New Roman"/>
                <w:sz w:val="24"/>
                <w:szCs w:val="24"/>
              </w:rPr>
              <w:t>Рентабельность собственного капитала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-0,71%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3,67%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17,8%</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56,7%</w:t>
            </w:r>
          </w:p>
        </w:tc>
      </w:tr>
      <w:tr w:rsidR="00CD1201" w:rsidRPr="00CD1201" w:rsidTr="00CD1201">
        <w:tc>
          <w:tcPr>
            <w:tcW w:w="0" w:type="auto"/>
            <w:vMerge/>
            <w:tcBorders>
              <w:left w:val="single" w:sz="6" w:space="0" w:color="000000"/>
              <w:bottom w:val="single" w:sz="6" w:space="0" w:color="000000"/>
              <w:right w:val="single" w:sz="6" w:space="0" w:color="000000"/>
            </w:tcBorders>
            <w:vAlign w:val="center"/>
            <w:hideMark/>
          </w:tcPr>
          <w:p w:rsidR="00D34DC3" w:rsidRPr="00CD1201" w:rsidRDefault="00D34DC3"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DC3" w:rsidRPr="00CD1201" w:rsidRDefault="00D34DC3" w:rsidP="00C73774">
            <w:pPr>
              <w:jc w:val="both"/>
              <w:rPr>
                <w:rFonts w:ascii="Times New Roman" w:hAnsi="Times New Roman" w:cs="Times New Roman"/>
                <w:sz w:val="24"/>
                <w:szCs w:val="24"/>
              </w:rPr>
            </w:pPr>
            <w:r w:rsidRPr="00CD1201">
              <w:rPr>
                <w:rFonts w:ascii="Times New Roman" w:hAnsi="Times New Roman" w:cs="Times New Roman"/>
                <w:sz w:val="24"/>
                <w:szCs w:val="24"/>
              </w:rPr>
              <w:t>Убыточная деятельность привела к отрицательному показателю рентабельности собственного капитала.</w:t>
            </w:r>
          </w:p>
        </w:tc>
      </w:tr>
      <w:tr w:rsidR="00CD1201" w:rsidRPr="00CD1201" w:rsidTr="00FA55FA">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A5677" w:rsidP="00561EE9">
            <w:pPr>
              <w:rPr>
                <w:rFonts w:ascii="Times New Roman" w:hAnsi="Times New Roman" w:cs="Times New Roman"/>
                <w:sz w:val="24"/>
                <w:szCs w:val="24"/>
              </w:rPr>
            </w:pPr>
            <w:r w:rsidRPr="00CD1201">
              <w:rPr>
                <w:rFonts w:ascii="Times New Roman" w:hAnsi="Times New Roman" w:cs="Times New Roman"/>
                <w:sz w:val="24"/>
                <w:szCs w:val="24"/>
              </w:rPr>
              <w:t>Фондоотдача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4,07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9,54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szCs w:val="24"/>
              </w:rPr>
              <w:t>≥</w:t>
            </w:r>
            <w:r w:rsidR="00DD426E">
              <w:rPr>
                <w:rFonts w:ascii="Times New Roman" w:hAnsi="Times New Roman" w:cs="Times New Roman"/>
                <w:sz w:val="24"/>
                <w:szCs w:val="24"/>
              </w:rPr>
              <w:t xml:space="preserve"> </w:t>
            </w:r>
            <w:r w:rsidRPr="00CD1201">
              <w:rPr>
                <w:rFonts w:ascii="Times New Roman" w:hAnsi="Times New Roman" w:cs="Times New Roman"/>
                <w:sz w:val="24"/>
                <w:szCs w:val="24"/>
              </w:rPr>
              <w:t>32,3</w:t>
            </w:r>
          </w:p>
        </w:tc>
      </w:tr>
      <w:tr w:rsidR="00D34965" w:rsidRPr="00CD1201" w:rsidTr="00FA55F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DA5677">
            <w:pPr>
              <w:jc w:val="both"/>
              <w:rPr>
                <w:rFonts w:ascii="Times New Roman" w:hAnsi="Times New Roman" w:cs="Times New Roman"/>
                <w:sz w:val="24"/>
                <w:szCs w:val="24"/>
              </w:rPr>
            </w:pPr>
            <w:r w:rsidRPr="00CD1201">
              <w:rPr>
                <w:rFonts w:ascii="Times New Roman" w:hAnsi="Times New Roman" w:cs="Times New Roman"/>
                <w:sz w:val="24"/>
                <w:szCs w:val="24"/>
              </w:rPr>
              <w:t xml:space="preserve">Фондоотдача показывает, сколько рублей выручки приходится на каждый рубль стоимости основных фондов организации. Для </w:t>
            </w:r>
            <w:proofErr w:type="spellStart"/>
            <w:r w:rsidRPr="00CD1201">
              <w:rPr>
                <w:rFonts w:ascii="Times New Roman" w:hAnsi="Times New Roman" w:cs="Times New Roman"/>
                <w:sz w:val="24"/>
                <w:szCs w:val="24"/>
              </w:rPr>
              <w:t>фондоемких</w:t>
            </w:r>
            <w:proofErr w:type="spellEnd"/>
            <w:r w:rsidRPr="00CD1201">
              <w:rPr>
                <w:rFonts w:ascii="Times New Roman" w:hAnsi="Times New Roman" w:cs="Times New Roman"/>
                <w:sz w:val="24"/>
                <w:szCs w:val="24"/>
              </w:rPr>
              <w:t xml:space="preserve"> отраслей этот показатель ниже, чем для материалоемких. Фондоотдача организации существенно ниже среднеотраслевой. На это повлияла в том числе повышенная доля </w:t>
            </w:r>
            <w:proofErr w:type="spellStart"/>
            <w:r w:rsidRPr="00CD1201">
              <w:rPr>
                <w:rFonts w:ascii="Times New Roman" w:hAnsi="Times New Roman" w:cs="Times New Roman"/>
                <w:sz w:val="24"/>
                <w:szCs w:val="24"/>
              </w:rPr>
              <w:t>внеоборотных</w:t>
            </w:r>
            <w:proofErr w:type="spellEnd"/>
            <w:r w:rsidRPr="00CD1201">
              <w:rPr>
                <w:rFonts w:ascii="Times New Roman" w:hAnsi="Times New Roman" w:cs="Times New Roman"/>
                <w:sz w:val="24"/>
                <w:szCs w:val="24"/>
              </w:rPr>
              <w:t xml:space="preserve"> активов.</w:t>
            </w:r>
          </w:p>
        </w:tc>
      </w:tr>
    </w:tbl>
    <w:p w:rsidR="00C90C44" w:rsidRPr="00CD1201" w:rsidRDefault="00C90C44" w:rsidP="00C90C44"/>
    <w:p w:rsidR="00C90C44" w:rsidRPr="00CD1201" w:rsidRDefault="00C90C44" w:rsidP="00C90C44">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t xml:space="preserve">Таблица 12 - </w:t>
      </w:r>
      <w:r w:rsidR="00D34965" w:rsidRPr="00CD1201">
        <w:rPr>
          <w:rFonts w:ascii="Times New Roman" w:hAnsi="Times New Roman" w:cs="Times New Roman"/>
          <w:sz w:val="28"/>
          <w:szCs w:val="28"/>
        </w:rPr>
        <w:t>Показатели деловой активности (оборачиваемости)</w:t>
      </w:r>
    </w:p>
    <w:tbl>
      <w:tblPr>
        <w:tblW w:w="9554" w:type="dxa"/>
        <w:tblCellMar>
          <w:top w:w="15" w:type="dxa"/>
          <w:left w:w="15" w:type="dxa"/>
          <w:bottom w:w="15" w:type="dxa"/>
          <w:right w:w="15" w:type="dxa"/>
        </w:tblCellMar>
        <w:tblLook w:val="04A0" w:firstRow="1" w:lastRow="0" w:firstColumn="1" w:lastColumn="0" w:noHBand="0" w:noVBand="1"/>
      </w:tblPr>
      <w:tblGrid>
        <w:gridCol w:w="2144"/>
        <w:gridCol w:w="1920"/>
        <w:gridCol w:w="1672"/>
        <w:gridCol w:w="2134"/>
        <w:gridCol w:w="1684"/>
      </w:tblGrid>
      <w:tr w:rsidR="00CD1201" w:rsidRPr="00CD1201" w:rsidTr="00566DFC">
        <w:trPr>
          <w:tblHead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1EE9">
            <w:pPr>
              <w:jc w:val="center"/>
              <w:rPr>
                <w:rFonts w:ascii="Times New Roman" w:hAnsi="Times New Roman" w:cs="Times New Roman"/>
                <w:bCs/>
                <w:sz w:val="24"/>
              </w:rPr>
            </w:pPr>
            <w:r w:rsidRPr="00CD1201">
              <w:rPr>
                <w:rFonts w:ascii="Times New Roman" w:hAnsi="Times New Roman" w:cs="Times New Roman"/>
                <w:bCs/>
                <w:sz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9873CD">
            <w:pPr>
              <w:jc w:val="center"/>
              <w:rPr>
                <w:rFonts w:ascii="Times New Roman" w:hAnsi="Times New Roman" w:cs="Times New Roman"/>
                <w:bCs/>
                <w:sz w:val="24"/>
              </w:rPr>
            </w:pPr>
            <w:r w:rsidRPr="00CD1201">
              <w:rPr>
                <w:rFonts w:ascii="Times New Roman" w:hAnsi="Times New Roman" w:cs="Times New Roman"/>
                <w:bCs/>
                <w:sz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1EE9">
            <w:pPr>
              <w:jc w:val="center"/>
              <w:rPr>
                <w:rFonts w:ascii="Times New Roman" w:hAnsi="Times New Roman" w:cs="Times New Roman"/>
                <w:bCs/>
                <w:sz w:val="24"/>
              </w:rPr>
            </w:pPr>
            <w:r w:rsidRPr="00CD1201">
              <w:rPr>
                <w:rFonts w:ascii="Times New Roman" w:hAnsi="Times New Roman" w:cs="Times New Roman"/>
                <w:bCs/>
                <w:sz w:val="24"/>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1EE9">
            <w:pPr>
              <w:jc w:val="center"/>
              <w:rPr>
                <w:rFonts w:ascii="Times New Roman" w:hAnsi="Times New Roman" w:cs="Times New Roman"/>
                <w:bCs/>
                <w:sz w:val="24"/>
              </w:rPr>
            </w:pPr>
            <w:r w:rsidRPr="00CD1201">
              <w:rPr>
                <w:rFonts w:ascii="Times New Roman" w:hAnsi="Times New Roman" w:cs="Times New Roman"/>
                <w:bCs/>
                <w:sz w:val="24"/>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1EE9">
            <w:pPr>
              <w:jc w:val="center"/>
              <w:rPr>
                <w:rFonts w:ascii="Times New Roman" w:hAnsi="Times New Roman" w:cs="Times New Roman"/>
                <w:bCs/>
                <w:sz w:val="24"/>
              </w:rPr>
            </w:pPr>
            <w:r w:rsidRPr="00CD1201">
              <w:rPr>
                <w:rFonts w:ascii="Times New Roman" w:hAnsi="Times New Roman" w:cs="Times New Roman"/>
                <w:bCs/>
                <w:sz w:val="24"/>
              </w:rPr>
              <w:t>5</w:t>
            </w:r>
          </w:p>
        </w:tc>
      </w:tr>
      <w:tr w:rsidR="00CD1201" w:rsidRPr="00CD1201" w:rsidTr="00566DFC">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 xml:space="preserve">Показатели </w:t>
            </w:r>
          </w:p>
        </w:t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9873CD">
            <w:pPr>
              <w:jc w:val="center"/>
              <w:rPr>
                <w:rFonts w:ascii="Times New Roman" w:hAnsi="Times New Roman" w:cs="Times New Roman"/>
                <w:bCs/>
                <w:sz w:val="24"/>
                <w:szCs w:val="24"/>
              </w:rPr>
            </w:pPr>
            <w:r w:rsidRPr="00CD1201">
              <w:rPr>
                <w:rFonts w:ascii="Times New Roman" w:hAnsi="Times New Roman" w:cs="Times New Roman"/>
                <w:bCs/>
                <w:sz w:val="24"/>
              </w:rPr>
              <w:t xml:space="preserve">АО </w:t>
            </w:r>
            <w:r w:rsidR="009873CD" w:rsidRPr="00CD1201">
              <w:rPr>
                <w:rFonts w:ascii="Times New Roman" w:hAnsi="Times New Roman" w:cs="Times New Roman"/>
                <w:bCs/>
                <w:sz w:val="24"/>
              </w:rPr>
              <w:t>«</w:t>
            </w:r>
            <w:r w:rsidRPr="00CD1201">
              <w:rPr>
                <w:rFonts w:ascii="Times New Roman" w:hAnsi="Times New Roman" w:cs="Times New Roman"/>
                <w:bCs/>
                <w:sz w:val="24"/>
              </w:rPr>
              <w:t xml:space="preserve">ГМС </w:t>
            </w:r>
            <w:proofErr w:type="spellStart"/>
            <w:r w:rsidRPr="00CD1201">
              <w:rPr>
                <w:rFonts w:ascii="Times New Roman" w:hAnsi="Times New Roman" w:cs="Times New Roman"/>
                <w:bCs/>
                <w:sz w:val="24"/>
              </w:rPr>
              <w:t>Ливгидромаш</w:t>
            </w:r>
            <w:proofErr w:type="spellEnd"/>
            <w:r w:rsidR="009873CD" w:rsidRPr="00CD1201">
              <w:rPr>
                <w:rFonts w:ascii="Times New Roman" w:hAnsi="Times New Roman" w:cs="Times New Roman"/>
                <w:bCs/>
                <w:sz w:val="24"/>
              </w:rPr>
              <w:t>»</w:t>
            </w:r>
            <w:r w:rsidRPr="00CD1201">
              <w:rPr>
                <w:rFonts w:ascii="Times New Roman" w:hAnsi="Times New Roman" w:cs="Times New Roman"/>
                <w:bCs/>
                <w:sz w:val="24"/>
              </w:rPr>
              <w:t xml:space="preserve">, 2020 г. </w:t>
            </w:r>
          </w:p>
        </w:tc>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Отраслевые показатели, 2020 г.</w:t>
            </w:r>
          </w:p>
        </w:tc>
      </w:tr>
      <w:tr w:rsidR="00CD1201" w:rsidRPr="00CD1201" w:rsidTr="00566DFC">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Существенно хуже* среднего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Среднеотраслевое значение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rPr>
              <w:t>Существенно лучше** среднего</w:t>
            </w:r>
          </w:p>
        </w:tc>
      </w:tr>
      <w:tr w:rsidR="00CD1201" w:rsidRPr="00CD1201" w:rsidTr="00566DFC">
        <w:trPr>
          <w:trHeight w:val="452"/>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rPr>
              <w:t>Оборачиваемость оборотных активов, в днях</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rPr>
              <w:t>216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387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221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114</w:t>
            </w:r>
          </w:p>
        </w:tc>
      </w:tr>
      <w:tr w:rsidR="00CD1201" w:rsidRPr="00CD1201" w:rsidTr="00566DFC">
        <w:trPr>
          <w:trHeight w:val="1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6DFC">
            <w:pPr>
              <w:jc w:val="both"/>
              <w:rPr>
                <w:rFonts w:ascii="Times New Roman" w:hAnsi="Times New Roman" w:cs="Times New Roman"/>
                <w:sz w:val="24"/>
                <w:szCs w:val="24"/>
              </w:rPr>
            </w:pPr>
            <w:r w:rsidRPr="00CD1201">
              <w:rPr>
                <w:rFonts w:ascii="Times New Roman" w:hAnsi="Times New Roman" w:cs="Times New Roman"/>
                <w:sz w:val="24"/>
              </w:rPr>
              <w:t xml:space="preserve">Количество дней, необходимых для получения выручки равной среднегодовому остатку оборотных активов, меньше, чем у большинства сопоставимых организаций. </w:t>
            </w:r>
          </w:p>
        </w:tc>
      </w:tr>
      <w:tr w:rsidR="00D34965" w:rsidRPr="00CD1201" w:rsidTr="00566DFC">
        <w:trPr>
          <w:trHeight w:val="90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rPr>
              <w:t>Оборачиваемость дебиторской задолженности, в днях</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rPr>
              <w:t>87,7</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175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80,5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37,2</w:t>
            </w:r>
          </w:p>
        </w:tc>
      </w:tr>
    </w:tbl>
    <w:p w:rsidR="00566DFC" w:rsidRPr="00CD1201" w:rsidRDefault="00566DFC"/>
    <w:p w:rsidR="00566DFC" w:rsidRPr="00CD1201" w:rsidRDefault="00566DFC">
      <w:pPr>
        <w:rPr>
          <w:rFonts w:ascii="Times New Roman" w:hAnsi="Times New Roman" w:cs="Times New Roman"/>
          <w:sz w:val="28"/>
        </w:rPr>
      </w:pPr>
      <w:r w:rsidRPr="00CD1201">
        <w:rPr>
          <w:rFonts w:ascii="Times New Roman" w:hAnsi="Times New Roman" w:cs="Times New Roman"/>
          <w:sz w:val="28"/>
        </w:rPr>
        <w:lastRenderedPageBreak/>
        <w:t>Продолжение таблицы 12</w:t>
      </w:r>
    </w:p>
    <w:tbl>
      <w:tblPr>
        <w:tblW w:w="9554" w:type="dxa"/>
        <w:tblInd w:w="-85" w:type="dxa"/>
        <w:tblCellMar>
          <w:top w:w="15" w:type="dxa"/>
          <w:left w:w="15" w:type="dxa"/>
          <w:bottom w:w="15" w:type="dxa"/>
          <w:right w:w="15" w:type="dxa"/>
        </w:tblCellMar>
        <w:tblLook w:val="04A0" w:firstRow="1" w:lastRow="0" w:firstColumn="1" w:lastColumn="0" w:noHBand="0" w:noVBand="1"/>
      </w:tblPr>
      <w:tblGrid>
        <w:gridCol w:w="2011"/>
        <w:gridCol w:w="1919"/>
        <w:gridCol w:w="1845"/>
        <w:gridCol w:w="2161"/>
        <w:gridCol w:w="1618"/>
      </w:tblGrid>
      <w:tr w:rsidR="00CD1201" w:rsidRPr="00CD1201" w:rsidTr="00566DFC">
        <w:trPr>
          <w:trHeight w:val="696"/>
        </w:trPr>
        <w:tc>
          <w:tcPr>
            <w:tcW w:w="0" w:type="auto"/>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6DFC">
            <w:pPr>
              <w:jc w:val="center"/>
              <w:rPr>
                <w:rFonts w:ascii="Times New Roman" w:hAnsi="Times New Roman" w:cs="Times New Roman"/>
                <w:sz w:val="24"/>
                <w:szCs w:val="24"/>
              </w:rPr>
            </w:pPr>
            <w:r w:rsidRPr="00CD1201">
              <w:rPr>
                <w:rFonts w:ascii="Times New Roman" w:hAnsi="Times New Roman" w:cs="Times New Roman"/>
                <w:sz w:val="24"/>
                <w:szCs w:val="24"/>
              </w:rPr>
              <w:t>1</w:t>
            </w:r>
          </w:p>
        </w:tc>
        <w:tc>
          <w:tcPr>
            <w:tcW w:w="19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566DFC" w:rsidRPr="00CD1201" w:rsidRDefault="00566DFC" w:rsidP="00566DFC">
            <w:pPr>
              <w:jc w:val="center"/>
              <w:rPr>
                <w:rFonts w:ascii="Times New Roman" w:hAnsi="Times New Roman" w:cs="Times New Roman"/>
                <w:sz w:val="24"/>
              </w:rPr>
            </w:pPr>
            <w:r w:rsidRPr="00CD1201">
              <w:rPr>
                <w:rFonts w:ascii="Times New Roman" w:hAnsi="Times New Roman" w:cs="Times New Roman"/>
                <w:sz w:val="24"/>
              </w:rPr>
              <w:t>2</w:t>
            </w:r>
          </w:p>
        </w:tc>
        <w:tc>
          <w:tcPr>
            <w:tcW w:w="1836" w:type="dxa"/>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6DFC">
            <w:pPr>
              <w:jc w:val="center"/>
              <w:rPr>
                <w:rFonts w:ascii="Times New Roman" w:hAnsi="Times New Roman" w:cs="Times New Roman"/>
                <w:sz w:val="24"/>
              </w:rPr>
            </w:pPr>
            <w:r w:rsidRPr="00CD1201">
              <w:rPr>
                <w:rFonts w:ascii="Times New Roman" w:hAnsi="Times New Roman" w:cs="Times New Roman"/>
                <w:sz w:val="24"/>
              </w:rPr>
              <w:t>3</w:t>
            </w:r>
          </w:p>
        </w:tc>
        <w:tc>
          <w:tcPr>
            <w:tcW w:w="2220" w:type="dxa"/>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6DFC">
            <w:pPr>
              <w:jc w:val="center"/>
              <w:rPr>
                <w:rFonts w:ascii="Times New Roman" w:hAnsi="Times New Roman" w:cs="Times New Roman"/>
                <w:sz w:val="24"/>
              </w:rPr>
            </w:pPr>
            <w:r w:rsidRPr="00CD1201">
              <w:rPr>
                <w:rFonts w:ascii="Times New Roman" w:hAnsi="Times New Roman" w:cs="Times New Roman"/>
                <w:sz w:val="24"/>
              </w:rPr>
              <w:t>4</w:t>
            </w:r>
          </w:p>
        </w:tc>
        <w:tc>
          <w:tcPr>
            <w:tcW w:w="1562" w:type="dxa"/>
            <w:tcBorders>
              <w:top w:val="single" w:sz="6" w:space="0" w:color="000000"/>
              <w:left w:val="single" w:sz="6" w:space="0" w:color="000000"/>
              <w:bottom w:val="single" w:sz="6" w:space="0" w:color="000000"/>
              <w:right w:val="single" w:sz="6" w:space="0" w:color="000000"/>
            </w:tcBorders>
            <w:vAlign w:val="center"/>
          </w:tcPr>
          <w:p w:rsidR="00566DFC" w:rsidRPr="00CD1201" w:rsidRDefault="00566DFC" w:rsidP="00566DFC">
            <w:pPr>
              <w:jc w:val="center"/>
              <w:rPr>
                <w:rFonts w:ascii="Times New Roman" w:hAnsi="Times New Roman" w:cs="Times New Roman"/>
                <w:sz w:val="24"/>
              </w:rPr>
            </w:pPr>
            <w:r w:rsidRPr="00CD1201">
              <w:rPr>
                <w:rFonts w:ascii="Times New Roman" w:hAnsi="Times New Roman" w:cs="Times New Roman"/>
                <w:sz w:val="24"/>
              </w:rPr>
              <w:t>5</w:t>
            </w:r>
          </w:p>
        </w:tc>
      </w:tr>
      <w:tr w:rsidR="00CD1201" w:rsidRPr="00CD1201" w:rsidTr="00566DFC">
        <w:trPr>
          <w:trHeight w:val="696"/>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6DFC" w:rsidRPr="00CD1201" w:rsidRDefault="00566DFC" w:rsidP="00CD1201">
            <w:pPr>
              <w:rPr>
                <w:rFonts w:ascii="Times New Roman" w:hAnsi="Times New Roman" w:cs="Times New Roman"/>
                <w:sz w:val="24"/>
                <w:szCs w:val="24"/>
              </w:rPr>
            </w:pPr>
            <w:r w:rsidRPr="00CD1201">
              <w:rPr>
                <w:rFonts w:ascii="Times New Roman" w:hAnsi="Times New Roman" w:cs="Times New Roman"/>
                <w:sz w:val="24"/>
              </w:rPr>
              <w:t>Оборачиваемость дебиторской задолженности, в днях</w:t>
            </w: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DA5677">
            <w:pPr>
              <w:jc w:val="both"/>
              <w:rPr>
                <w:rFonts w:ascii="Times New Roman" w:hAnsi="Times New Roman" w:cs="Times New Roman"/>
                <w:sz w:val="24"/>
                <w:szCs w:val="24"/>
              </w:rPr>
            </w:pPr>
            <w:r w:rsidRPr="00CD1201">
              <w:rPr>
                <w:rFonts w:ascii="Times New Roman" w:hAnsi="Times New Roman" w:cs="Times New Roman"/>
                <w:sz w:val="24"/>
              </w:rPr>
              <w:t>Управление дебиторской задолженностью поставлено хуже, чем в аналогичных организациях.</w:t>
            </w:r>
          </w:p>
        </w:tc>
      </w:tr>
      <w:tr w:rsidR="00CD1201" w:rsidRPr="00CD1201" w:rsidTr="00566DFC">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561EE9">
            <w:pPr>
              <w:rPr>
                <w:rFonts w:ascii="Times New Roman" w:hAnsi="Times New Roman" w:cs="Times New Roman"/>
                <w:sz w:val="24"/>
                <w:szCs w:val="24"/>
              </w:rPr>
            </w:pPr>
            <w:r w:rsidRPr="00CD1201">
              <w:rPr>
                <w:rFonts w:ascii="Times New Roman" w:hAnsi="Times New Roman" w:cs="Times New Roman"/>
                <w:sz w:val="24"/>
              </w:rPr>
              <w:t>Оборачиваемость активов, в днях</w:t>
            </w:r>
          </w:p>
        </w:tc>
        <w:tc>
          <w:tcPr>
            <w:tcW w:w="19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561EE9">
            <w:pPr>
              <w:jc w:val="center"/>
              <w:rPr>
                <w:rFonts w:ascii="Times New Roman" w:hAnsi="Times New Roman" w:cs="Times New Roman"/>
                <w:sz w:val="24"/>
                <w:szCs w:val="24"/>
              </w:rPr>
            </w:pPr>
            <w:r w:rsidRPr="00CD1201">
              <w:rPr>
                <w:rStyle w:val="red-value"/>
                <w:rFonts w:ascii="Times New Roman" w:hAnsi="Times New Roman" w:cs="Times New Roman"/>
                <w:sz w:val="24"/>
              </w:rPr>
              <w:t>453</w:t>
            </w:r>
          </w:p>
        </w:tc>
        <w:tc>
          <w:tcPr>
            <w:tcW w:w="18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470</w:t>
            </w:r>
          </w:p>
        </w:tc>
        <w:tc>
          <w:tcPr>
            <w:tcW w:w="22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DA5677">
            <w:pPr>
              <w:jc w:val="center"/>
              <w:rPr>
                <w:rFonts w:ascii="Times New Roman" w:hAnsi="Times New Roman" w:cs="Times New Roman"/>
                <w:sz w:val="24"/>
                <w:szCs w:val="24"/>
              </w:rPr>
            </w:pPr>
            <w:r w:rsidRPr="00CD1201">
              <w:rPr>
                <w:rFonts w:ascii="Times New Roman" w:hAnsi="Times New Roman" w:cs="Times New Roman"/>
                <w:sz w:val="24"/>
              </w:rPr>
              <w:t>256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561EE9">
            <w:pPr>
              <w:jc w:val="center"/>
              <w:rPr>
                <w:rFonts w:ascii="Times New Roman" w:hAnsi="Times New Roman" w:cs="Times New Roman"/>
                <w:sz w:val="24"/>
                <w:szCs w:val="24"/>
              </w:rPr>
            </w:pPr>
            <w:r w:rsidRPr="00CD1201">
              <w:rPr>
                <w:rFonts w:ascii="Times New Roman" w:hAnsi="Times New Roman" w:cs="Times New Roman"/>
                <w:sz w:val="24"/>
              </w:rPr>
              <w:t>≤</w:t>
            </w:r>
            <w:r w:rsidR="00DD426E">
              <w:rPr>
                <w:rFonts w:ascii="Times New Roman" w:hAnsi="Times New Roman" w:cs="Times New Roman"/>
                <w:sz w:val="24"/>
              </w:rPr>
              <w:t xml:space="preserve"> </w:t>
            </w:r>
            <w:r w:rsidRPr="00CD1201">
              <w:rPr>
                <w:rFonts w:ascii="Times New Roman" w:hAnsi="Times New Roman" w:cs="Times New Roman"/>
                <w:sz w:val="24"/>
              </w:rPr>
              <w:t>139</w:t>
            </w:r>
          </w:p>
        </w:tc>
      </w:tr>
      <w:tr w:rsidR="00CD1201" w:rsidRPr="00CD1201" w:rsidTr="00566D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6DFC" w:rsidRPr="00CD1201" w:rsidRDefault="00566DFC" w:rsidP="00561EE9">
            <w:pPr>
              <w:rPr>
                <w:rFonts w:ascii="Times New Roman" w:hAnsi="Times New Roman" w:cs="Times New Roman"/>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566DFC" w:rsidRPr="00CD1201" w:rsidRDefault="00566DFC" w:rsidP="00DA5677">
            <w:pPr>
              <w:jc w:val="both"/>
              <w:rPr>
                <w:rFonts w:ascii="Times New Roman" w:hAnsi="Times New Roman" w:cs="Times New Roman"/>
                <w:sz w:val="24"/>
                <w:szCs w:val="24"/>
              </w:rPr>
            </w:pPr>
            <w:r w:rsidRPr="00CD1201">
              <w:rPr>
                <w:rFonts w:ascii="Times New Roman" w:hAnsi="Times New Roman" w:cs="Times New Roman"/>
                <w:sz w:val="24"/>
              </w:rPr>
              <w:t>Организация распоряжается всеми имеющимися активами менее эффективно, чем большинство других аналогичных хозяйствующих субъектов.</w:t>
            </w:r>
          </w:p>
        </w:tc>
      </w:tr>
    </w:tbl>
    <w:p w:rsidR="00DA5677" w:rsidRPr="00CD1201" w:rsidRDefault="00DA5677" w:rsidP="00C90C44">
      <w:pPr>
        <w:pStyle w:val="af"/>
        <w:widowControl w:val="0"/>
        <w:spacing w:before="0" w:beforeAutospacing="0" w:after="0" w:afterAutospacing="0" w:line="360" w:lineRule="auto"/>
        <w:ind w:firstLine="709"/>
        <w:jc w:val="both"/>
        <w:rPr>
          <w:sz w:val="28"/>
        </w:rPr>
      </w:pPr>
    </w:p>
    <w:p w:rsidR="00D34965" w:rsidRPr="00CD1201" w:rsidRDefault="00D34965" w:rsidP="00360FBC">
      <w:pPr>
        <w:pStyle w:val="af"/>
        <w:widowControl w:val="0"/>
        <w:spacing w:before="0" w:beforeAutospacing="0" w:after="0" w:afterAutospacing="0" w:line="360" w:lineRule="auto"/>
        <w:ind w:firstLine="709"/>
        <w:jc w:val="both"/>
        <w:rPr>
          <w:sz w:val="28"/>
          <w:szCs w:val="28"/>
        </w:rPr>
      </w:pPr>
      <w:r w:rsidRPr="00CD1201">
        <w:rPr>
          <w:sz w:val="28"/>
          <w:szCs w:val="28"/>
        </w:rPr>
        <w:t xml:space="preserve">Результат расчета итогового балла для АО «ГМС </w:t>
      </w:r>
      <w:proofErr w:type="spellStart"/>
      <w:r w:rsidRPr="00CD1201">
        <w:rPr>
          <w:sz w:val="28"/>
          <w:szCs w:val="28"/>
        </w:rPr>
        <w:t>Ливгидромаш</w:t>
      </w:r>
      <w:proofErr w:type="spellEnd"/>
      <w:r w:rsidRPr="00CD1201">
        <w:rPr>
          <w:sz w:val="28"/>
          <w:szCs w:val="28"/>
        </w:rPr>
        <w:t xml:space="preserve">» представлен в </w:t>
      </w:r>
      <w:r w:rsidR="00C90C44" w:rsidRPr="00CD1201">
        <w:rPr>
          <w:sz w:val="28"/>
          <w:szCs w:val="28"/>
        </w:rPr>
        <w:t>таблице 1</w:t>
      </w:r>
      <w:r w:rsidR="000F0E19" w:rsidRPr="00CD1201">
        <w:rPr>
          <w:sz w:val="28"/>
          <w:szCs w:val="28"/>
        </w:rPr>
        <w:t>3</w:t>
      </w:r>
      <w:r w:rsidR="00C90C44" w:rsidRPr="00CD1201">
        <w:rPr>
          <w:sz w:val="28"/>
          <w:szCs w:val="28"/>
        </w:rPr>
        <w:t>.</w:t>
      </w:r>
    </w:p>
    <w:p w:rsidR="00C90C44" w:rsidRPr="00CD1201" w:rsidRDefault="00C90C44" w:rsidP="00360FBC">
      <w:pPr>
        <w:pStyle w:val="af"/>
        <w:widowControl w:val="0"/>
        <w:spacing w:before="0" w:beforeAutospacing="0" w:after="0" w:afterAutospacing="0" w:line="360" w:lineRule="auto"/>
        <w:ind w:firstLine="709"/>
        <w:jc w:val="both"/>
        <w:rPr>
          <w:sz w:val="28"/>
          <w:szCs w:val="28"/>
        </w:rPr>
      </w:pPr>
      <w:r w:rsidRPr="00CD1201">
        <w:rPr>
          <w:sz w:val="28"/>
          <w:szCs w:val="28"/>
        </w:rPr>
        <w:t>Таблица 1</w:t>
      </w:r>
      <w:r w:rsidR="000F0E19" w:rsidRPr="00CD1201">
        <w:rPr>
          <w:sz w:val="28"/>
          <w:szCs w:val="28"/>
        </w:rPr>
        <w:t>3</w:t>
      </w:r>
      <w:r w:rsidRPr="00CD1201">
        <w:rPr>
          <w:sz w:val="28"/>
          <w:szCs w:val="28"/>
        </w:rPr>
        <w:t xml:space="preserve"> - Результат расчета итогового балла для АО «ГМС </w:t>
      </w:r>
      <w:proofErr w:type="spellStart"/>
      <w:r w:rsidRPr="00CD1201">
        <w:rPr>
          <w:sz w:val="28"/>
          <w:szCs w:val="28"/>
        </w:rPr>
        <w:t>Ливгидромаш</w:t>
      </w:r>
      <w:proofErr w:type="spellEnd"/>
      <w:r w:rsidRPr="00CD1201">
        <w:rPr>
          <w:sz w:val="28"/>
          <w:szCs w:val="28"/>
        </w:rPr>
        <w:t>»</w:t>
      </w:r>
    </w:p>
    <w:tbl>
      <w:tblPr>
        <w:tblW w:w="5045" w:type="pct"/>
        <w:tblCellMar>
          <w:top w:w="15" w:type="dxa"/>
          <w:left w:w="15" w:type="dxa"/>
          <w:bottom w:w="15" w:type="dxa"/>
          <w:right w:w="15" w:type="dxa"/>
        </w:tblCellMar>
        <w:tblLook w:val="04A0" w:firstRow="1" w:lastRow="0" w:firstColumn="1" w:lastColumn="0" w:noHBand="0" w:noVBand="1"/>
      </w:tblPr>
      <w:tblGrid>
        <w:gridCol w:w="3057"/>
        <w:gridCol w:w="3249"/>
        <w:gridCol w:w="3249"/>
      </w:tblGrid>
      <w:tr w:rsidR="00CD1201" w:rsidRPr="00CD1201" w:rsidTr="000F0E19">
        <w:trPr>
          <w:tblHead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0E19" w:rsidRPr="00CD1201" w:rsidRDefault="000F0E19"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0E19" w:rsidRPr="00CD1201" w:rsidRDefault="000F0E19" w:rsidP="00302BA4">
            <w:pPr>
              <w:jc w:val="center"/>
              <w:rPr>
                <w:rFonts w:ascii="Times New Roman" w:hAnsi="Times New Roman" w:cs="Times New Roman"/>
                <w:bCs/>
                <w:sz w:val="24"/>
                <w:szCs w:val="24"/>
              </w:rPr>
            </w:pPr>
            <w:r w:rsidRPr="00CD1201">
              <w:rPr>
                <w:rFonts w:ascii="Times New Roman" w:hAnsi="Times New Roman" w:cs="Times New Roman"/>
                <w:bCs/>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0F0E19" w:rsidRPr="00CD1201" w:rsidRDefault="000F0E19" w:rsidP="00302BA4">
            <w:pPr>
              <w:jc w:val="center"/>
              <w:rPr>
                <w:rFonts w:ascii="Times New Roman" w:hAnsi="Times New Roman" w:cs="Times New Roman"/>
                <w:bCs/>
                <w:sz w:val="24"/>
                <w:szCs w:val="24"/>
              </w:rPr>
            </w:pPr>
            <w:r w:rsidRPr="00CD1201">
              <w:rPr>
                <w:rFonts w:ascii="Times New Roman" w:hAnsi="Times New Roman" w:cs="Times New Roman"/>
                <w:bCs/>
                <w:sz w:val="24"/>
                <w:szCs w:val="24"/>
              </w:rPr>
              <w:t>3</w:t>
            </w:r>
          </w:p>
        </w:tc>
      </w:tr>
      <w:tr w:rsidR="00CD1201" w:rsidRPr="00CD1201" w:rsidTr="000F0E19">
        <w:trPr>
          <w:trHeight w:val="714"/>
          <w:tblHeader/>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Показатель</w:t>
            </w:r>
          </w:p>
        </w:tc>
        <w:tc>
          <w:tcPr>
            <w:tcW w:w="0" w:type="auto"/>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302BA4">
            <w:pPr>
              <w:jc w:val="center"/>
              <w:rPr>
                <w:rFonts w:ascii="Times New Roman" w:hAnsi="Times New Roman" w:cs="Times New Roman"/>
                <w:bCs/>
                <w:sz w:val="24"/>
                <w:szCs w:val="24"/>
              </w:rPr>
            </w:pPr>
            <w:r w:rsidRPr="00CD1201">
              <w:rPr>
                <w:rFonts w:ascii="Times New Roman" w:hAnsi="Times New Roman" w:cs="Times New Roman"/>
                <w:bCs/>
                <w:sz w:val="24"/>
                <w:szCs w:val="24"/>
              </w:rPr>
              <w:t>Результат сравнения показателей АО</w:t>
            </w:r>
            <w:r w:rsidR="00302BA4" w:rsidRPr="00CD1201">
              <w:rPr>
                <w:rFonts w:ascii="Times New Roman" w:hAnsi="Times New Roman" w:cs="Times New Roman"/>
                <w:bCs/>
                <w:sz w:val="24"/>
                <w:szCs w:val="24"/>
              </w:rPr>
              <w:t xml:space="preserve"> «</w:t>
            </w:r>
            <w:r w:rsidRPr="00CD1201">
              <w:rPr>
                <w:rFonts w:ascii="Times New Roman" w:hAnsi="Times New Roman" w:cs="Times New Roman"/>
                <w:bCs/>
                <w:sz w:val="24"/>
                <w:szCs w:val="24"/>
              </w:rPr>
              <w:t xml:space="preserve">ГМС </w:t>
            </w:r>
            <w:proofErr w:type="spellStart"/>
            <w:r w:rsidRPr="00CD1201">
              <w:rPr>
                <w:rFonts w:ascii="Times New Roman" w:hAnsi="Times New Roman" w:cs="Times New Roman"/>
                <w:bCs/>
                <w:sz w:val="24"/>
                <w:szCs w:val="24"/>
              </w:rPr>
              <w:t>Ливгидромаш</w:t>
            </w:r>
            <w:proofErr w:type="spellEnd"/>
            <w:r w:rsidR="00302BA4" w:rsidRPr="00CD1201">
              <w:rPr>
                <w:rFonts w:ascii="Times New Roman" w:hAnsi="Times New Roman" w:cs="Times New Roman"/>
                <w:bCs/>
                <w:sz w:val="24"/>
                <w:szCs w:val="24"/>
              </w:rPr>
              <w:t>»</w:t>
            </w:r>
          </w:p>
        </w:tc>
      </w:tr>
      <w:tr w:rsidR="00CD1201" w:rsidRPr="00CD1201" w:rsidTr="000F0E19">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34965" w:rsidRPr="00CD1201" w:rsidRDefault="00D34965" w:rsidP="00561EE9">
            <w:pPr>
              <w:rPr>
                <w:rFonts w:ascii="Times New Roman" w:hAnsi="Times New Roman" w:cs="Times New Roman"/>
                <w:bCs/>
                <w:sz w:val="24"/>
                <w:szCs w:val="24"/>
              </w:rPr>
            </w:pP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 отраслевыми</w:t>
            </w: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с общероссийскими</w:t>
            </w:r>
          </w:p>
        </w:tc>
      </w:tr>
      <w:tr w:rsidR="00CD1201" w:rsidRPr="00CD1201" w:rsidTr="000F0E19">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1. Финансовая устойчивость</w:t>
            </w:r>
          </w:p>
        </w:tc>
      </w:tr>
      <w:tr w:rsidR="00CD1201" w:rsidRPr="00CD1201" w:rsidTr="000F0E19">
        <w:trPr>
          <w:trHeight w:val="1584"/>
        </w:trPr>
        <w:tc>
          <w:tcPr>
            <w:tcW w:w="16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1.1. Коэффициент автономии (финансовой независимости)</w:t>
            </w: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w:t>
            </w:r>
          </w:p>
        </w:tc>
      </w:tr>
      <w:tr w:rsidR="00CD1201" w:rsidRPr="00CD1201" w:rsidTr="000F0E19">
        <w:tc>
          <w:tcPr>
            <w:tcW w:w="16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1.2. Коэффициент обеспеченности собственными оборотными средствами</w:t>
            </w: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r>
    </w:tbl>
    <w:p w:rsidR="000F0E19" w:rsidRPr="00CD1201" w:rsidRDefault="000F0E19">
      <w:pPr>
        <w:rPr>
          <w:rFonts w:ascii="Times New Roman" w:hAnsi="Times New Roman" w:cs="Times New Roman"/>
          <w:sz w:val="28"/>
        </w:rPr>
      </w:pPr>
      <w:r w:rsidRPr="00CD1201">
        <w:rPr>
          <w:rFonts w:ascii="Times New Roman" w:hAnsi="Times New Roman" w:cs="Times New Roman"/>
          <w:sz w:val="28"/>
        </w:rPr>
        <w:lastRenderedPageBreak/>
        <w:t xml:space="preserve">Продолжение таблицы 13 </w:t>
      </w:r>
    </w:p>
    <w:tbl>
      <w:tblPr>
        <w:tblW w:w="5000" w:type="pct"/>
        <w:tblCellMar>
          <w:top w:w="15" w:type="dxa"/>
          <w:left w:w="15" w:type="dxa"/>
          <w:bottom w:w="15" w:type="dxa"/>
          <w:right w:w="15" w:type="dxa"/>
        </w:tblCellMar>
        <w:tblLook w:val="04A0" w:firstRow="1" w:lastRow="0" w:firstColumn="1" w:lastColumn="0" w:noHBand="0" w:noVBand="1"/>
      </w:tblPr>
      <w:tblGrid>
        <w:gridCol w:w="3057"/>
        <w:gridCol w:w="3249"/>
        <w:gridCol w:w="3249"/>
      </w:tblGrid>
      <w:tr w:rsidR="00CD1201" w:rsidRPr="00CD1201" w:rsidTr="000F0E19">
        <w:tc>
          <w:tcPr>
            <w:tcW w:w="16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0E19" w:rsidRPr="00CD1201" w:rsidRDefault="000F0E19" w:rsidP="000F0E19">
            <w:pPr>
              <w:jc w:val="center"/>
              <w:rPr>
                <w:rFonts w:ascii="Times New Roman" w:hAnsi="Times New Roman" w:cs="Times New Roman"/>
                <w:sz w:val="24"/>
                <w:szCs w:val="24"/>
              </w:rPr>
            </w:pPr>
            <w:r w:rsidRPr="00CD1201">
              <w:rPr>
                <w:rFonts w:ascii="Times New Roman" w:hAnsi="Times New Roman" w:cs="Times New Roman"/>
                <w:sz w:val="24"/>
                <w:szCs w:val="24"/>
              </w:rPr>
              <w:t>1</w:t>
            </w: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0E19" w:rsidRPr="00CD1201" w:rsidRDefault="000F0E19" w:rsidP="000F0E19">
            <w:pPr>
              <w:jc w:val="center"/>
              <w:rPr>
                <w:rStyle w:val="green-value"/>
                <w:rFonts w:ascii="Times New Roman" w:hAnsi="Times New Roman" w:cs="Times New Roman"/>
                <w:sz w:val="24"/>
                <w:szCs w:val="24"/>
              </w:rPr>
            </w:pPr>
            <w:r w:rsidRPr="00CD1201">
              <w:rPr>
                <w:rStyle w:val="green-value"/>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0F0E19" w:rsidRPr="00CD1201" w:rsidRDefault="000F0E19" w:rsidP="000F0E19">
            <w:pPr>
              <w:jc w:val="center"/>
              <w:rPr>
                <w:rStyle w:val="green-value"/>
                <w:rFonts w:ascii="Times New Roman" w:hAnsi="Times New Roman" w:cs="Times New Roman"/>
                <w:sz w:val="24"/>
                <w:szCs w:val="24"/>
              </w:rPr>
            </w:pPr>
            <w:r w:rsidRPr="00CD1201">
              <w:rPr>
                <w:rStyle w:val="green-value"/>
                <w:rFonts w:ascii="Times New Roman" w:hAnsi="Times New Roman" w:cs="Times New Roman"/>
                <w:sz w:val="24"/>
                <w:szCs w:val="24"/>
              </w:rPr>
              <w:t>3</w:t>
            </w:r>
          </w:p>
        </w:tc>
      </w:tr>
      <w:tr w:rsidR="00CD1201" w:rsidRPr="00CD1201" w:rsidTr="000F0E19">
        <w:tc>
          <w:tcPr>
            <w:tcW w:w="16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1.3. Коэффициент покрытия инвестиций</w:t>
            </w:r>
          </w:p>
        </w:tc>
        <w:tc>
          <w:tcPr>
            <w:tcW w:w="1700"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r>
      <w:tr w:rsidR="00CD1201" w:rsidRPr="00CD1201" w:rsidTr="000F0E19">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2. Платежеспособность</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2.1. Коэффициент текущей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y-value"/>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y-value"/>
                <w:rFonts w:ascii="Times New Roman" w:hAnsi="Times New Roman" w:cs="Times New Roman"/>
                <w:sz w:val="24"/>
                <w:szCs w:val="24"/>
              </w:rPr>
              <w:t>0</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2.2. Коэффициент быстрой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-1</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2.3. Коэффициент абсолютной ликвидности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r>
      <w:tr w:rsidR="00CD1201" w:rsidRPr="00CD1201" w:rsidTr="000F0E19">
        <w:tc>
          <w:tcPr>
            <w:tcW w:w="0" w:type="auto"/>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bCs/>
                <w:sz w:val="24"/>
                <w:szCs w:val="24"/>
              </w:rPr>
            </w:pPr>
            <w:r w:rsidRPr="00CD1201">
              <w:rPr>
                <w:rFonts w:ascii="Times New Roman" w:hAnsi="Times New Roman" w:cs="Times New Roman"/>
                <w:bCs/>
                <w:sz w:val="24"/>
                <w:szCs w:val="24"/>
              </w:rPr>
              <w:t>3. Эффективность деятельности</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3.1. Рентабельность продаж</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green-value"/>
                <w:rFonts w:ascii="Times New Roman" w:hAnsi="Times New Roman" w:cs="Times New Roman"/>
                <w:sz w:val="24"/>
                <w:szCs w:val="24"/>
              </w:rPr>
              <w:t>+1</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3.2. Норма чистой прибыли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r>
      <w:tr w:rsidR="00CD1201"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sz w:val="24"/>
                <w:szCs w:val="24"/>
              </w:rPr>
            </w:pPr>
            <w:r w:rsidRPr="00CD1201">
              <w:rPr>
                <w:rFonts w:ascii="Times New Roman" w:hAnsi="Times New Roman" w:cs="Times New Roman"/>
                <w:sz w:val="24"/>
                <w:szCs w:val="24"/>
              </w:rPr>
              <w:t>3.3. Рентабельность активов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jc w:val="center"/>
              <w:rPr>
                <w:rFonts w:ascii="Times New Roman" w:hAnsi="Times New Roman" w:cs="Times New Roman"/>
                <w:sz w:val="24"/>
                <w:szCs w:val="24"/>
              </w:rPr>
            </w:pPr>
            <w:r w:rsidRPr="00CD1201">
              <w:rPr>
                <w:rStyle w:val="red-value"/>
                <w:rFonts w:ascii="Times New Roman" w:hAnsi="Times New Roman" w:cs="Times New Roman"/>
                <w:sz w:val="24"/>
                <w:szCs w:val="24"/>
              </w:rPr>
              <w:t>-2</w:t>
            </w:r>
          </w:p>
        </w:tc>
      </w:tr>
      <w:tr w:rsidR="00D34965" w:rsidRPr="00CD1201" w:rsidTr="000F0E19">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34965" w:rsidRPr="00CD1201" w:rsidRDefault="00D34965" w:rsidP="00561EE9">
            <w:pPr>
              <w:rPr>
                <w:rFonts w:ascii="Times New Roman" w:hAnsi="Times New Roman" w:cs="Times New Roman"/>
                <w:bCs/>
                <w:sz w:val="24"/>
                <w:szCs w:val="24"/>
              </w:rPr>
            </w:pPr>
            <w:r w:rsidRPr="00CD1201">
              <w:rPr>
                <w:rFonts w:ascii="Times New Roman" w:hAnsi="Times New Roman" w:cs="Times New Roman"/>
                <w:bCs/>
                <w:sz w:val="24"/>
                <w:szCs w:val="24"/>
              </w:rPr>
              <w:t>Итоговый балл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671752" w:rsidRPr="00CD1201" w:rsidRDefault="00D34965" w:rsidP="00671752">
            <w:pPr>
              <w:jc w:val="center"/>
              <w:rPr>
                <w:rStyle w:val="red-value"/>
                <w:rFonts w:ascii="Times New Roman" w:hAnsi="Times New Roman" w:cs="Times New Roman"/>
                <w:bCs/>
                <w:sz w:val="24"/>
                <w:szCs w:val="24"/>
              </w:rPr>
            </w:pPr>
            <w:r w:rsidRPr="00CD1201">
              <w:rPr>
                <w:rStyle w:val="red-value"/>
                <w:rFonts w:ascii="Times New Roman" w:hAnsi="Times New Roman" w:cs="Times New Roman"/>
                <w:bCs/>
                <w:sz w:val="24"/>
                <w:szCs w:val="24"/>
              </w:rPr>
              <w:t>-0.6</w:t>
            </w:r>
          </w:p>
          <w:p w:rsidR="00D34965" w:rsidRPr="00CD1201" w:rsidRDefault="00D34965" w:rsidP="00671752">
            <w:pPr>
              <w:jc w:val="center"/>
              <w:rPr>
                <w:rFonts w:ascii="Times New Roman" w:hAnsi="Times New Roman" w:cs="Times New Roman"/>
                <w:sz w:val="24"/>
                <w:szCs w:val="24"/>
              </w:rPr>
            </w:pPr>
            <w:r w:rsidRPr="00CD1201">
              <w:rPr>
                <w:rFonts w:ascii="Times New Roman" w:hAnsi="Times New Roman" w:cs="Times New Roman"/>
                <w:sz w:val="24"/>
                <w:szCs w:val="24"/>
              </w:rPr>
              <w:t>Финансовое состояние организации хуже среднего по отрасли.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302BA4" w:rsidRPr="00CD1201" w:rsidRDefault="00D34965" w:rsidP="00302BA4">
            <w:pPr>
              <w:jc w:val="center"/>
              <w:rPr>
                <w:rStyle w:val="red-value"/>
                <w:rFonts w:ascii="Times New Roman" w:hAnsi="Times New Roman" w:cs="Times New Roman"/>
                <w:bCs/>
                <w:sz w:val="24"/>
                <w:szCs w:val="24"/>
              </w:rPr>
            </w:pPr>
            <w:r w:rsidRPr="00CD1201">
              <w:rPr>
                <w:rStyle w:val="red-value"/>
                <w:rFonts w:ascii="Times New Roman" w:hAnsi="Times New Roman" w:cs="Times New Roman"/>
                <w:bCs/>
                <w:sz w:val="24"/>
                <w:szCs w:val="24"/>
              </w:rPr>
              <w:t>-0.6</w:t>
            </w:r>
          </w:p>
          <w:p w:rsidR="00D34965" w:rsidRPr="00CD1201" w:rsidRDefault="00D34965" w:rsidP="00302BA4">
            <w:pPr>
              <w:jc w:val="center"/>
              <w:rPr>
                <w:rFonts w:ascii="Times New Roman" w:hAnsi="Times New Roman" w:cs="Times New Roman"/>
                <w:sz w:val="24"/>
                <w:szCs w:val="24"/>
              </w:rPr>
            </w:pPr>
            <w:r w:rsidRPr="00CD1201">
              <w:rPr>
                <w:rFonts w:ascii="Times New Roman" w:hAnsi="Times New Roman" w:cs="Times New Roman"/>
                <w:sz w:val="24"/>
              </w:rPr>
              <w:t>Финансовое состояние организации хуже среднего по РФ.</w:t>
            </w:r>
          </w:p>
        </w:tc>
      </w:tr>
    </w:tbl>
    <w:p w:rsidR="00C90C44" w:rsidRPr="00CD1201" w:rsidRDefault="00C90C44" w:rsidP="00C90C44">
      <w:pPr>
        <w:pStyle w:val="af"/>
        <w:widowControl w:val="0"/>
        <w:spacing w:before="0" w:beforeAutospacing="0" w:after="0" w:afterAutospacing="0" w:line="360" w:lineRule="auto"/>
        <w:ind w:firstLine="709"/>
        <w:jc w:val="both"/>
        <w:rPr>
          <w:sz w:val="28"/>
        </w:rPr>
      </w:pPr>
    </w:p>
    <w:p w:rsidR="00D34965"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Существенно хуже среднего – 1-я квартиль значений, то есть наихудшие значения 25% предприятий отрасли.</w:t>
      </w:r>
    </w:p>
    <w:p w:rsidR="00D34965"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Существенно лучше среднего – 4-я квартиль значений, то есть наилучшие значения 25% предприятий отрасли.</w:t>
      </w:r>
    </w:p>
    <w:p w:rsidR="00810BDC"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 xml:space="preserve">Мы провели сравнительный анализ бухгалтерского баланса и отчета о </w:t>
      </w:r>
      <w:r w:rsidRPr="00CD1201">
        <w:rPr>
          <w:sz w:val="28"/>
        </w:rPr>
        <w:lastRenderedPageBreak/>
        <w:t xml:space="preserve">финансовых результатах </w:t>
      </w:r>
      <w:r w:rsidRPr="00CD1201">
        <w:rPr>
          <w:bCs/>
          <w:sz w:val="28"/>
        </w:rPr>
        <w:t xml:space="preserve">АО «ГМС </w:t>
      </w:r>
      <w:proofErr w:type="spellStart"/>
      <w:r w:rsidRPr="00CD1201">
        <w:rPr>
          <w:bCs/>
          <w:sz w:val="28"/>
        </w:rPr>
        <w:t>Ливгидромаш</w:t>
      </w:r>
      <w:proofErr w:type="spellEnd"/>
      <w:r w:rsidRPr="00CD1201">
        <w:rPr>
          <w:bCs/>
          <w:sz w:val="28"/>
        </w:rPr>
        <w:t>»</w:t>
      </w:r>
      <w:r w:rsidRPr="00CD1201">
        <w:rPr>
          <w:sz w:val="28"/>
        </w:rPr>
        <w:t xml:space="preserve"> за 2020 год, содержащихся в базе данных ФНС. Основным видом деятельности Организации является производство прочих насосов и компрессоров (код по ОКВЭД 28.13). В ходе анализа мы сравнили ключевые финансовые показатели Организации со средними (медианными) значениями данных показателей конкретной отрасли (вида деятельности) и всех отраслей Российской Федерации. </w:t>
      </w:r>
    </w:p>
    <w:p w:rsidR="00D34965" w:rsidRPr="00CD1201" w:rsidRDefault="00D34965" w:rsidP="00360FBC">
      <w:pPr>
        <w:pStyle w:val="af"/>
        <w:widowControl w:val="0"/>
        <w:spacing w:before="0" w:beforeAutospacing="0" w:after="0" w:afterAutospacing="0" w:line="360" w:lineRule="auto"/>
        <w:ind w:firstLine="709"/>
        <w:jc w:val="both"/>
        <w:rPr>
          <w:rFonts w:eastAsiaTheme="minorEastAsia"/>
          <w:sz w:val="28"/>
        </w:rPr>
      </w:pPr>
      <w:r w:rsidRPr="00CD1201">
        <w:rPr>
          <w:sz w:val="28"/>
        </w:rPr>
        <w:t>При расчете среднеотраслевых данных учитывались организации, величина активов которых составляет более 10 тыс. рублей и выручка за год превышает 100 тыс. рублей. Из расчета также исключались организации, отчетность которых имела существенные арифметические отклонения от правил составления бухгалтерской отчетности. По результатам сравнения каждого из девяти ключевых показателей с медианным значением нами сделан обобщенный вывод о качестве финансового состояния Организации.</w:t>
      </w:r>
    </w:p>
    <w:p w:rsidR="006D6FCA"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В результате анализа ключевых финансовых показателей Организ</w:t>
      </w:r>
      <w:r w:rsidR="006D6FCA" w:rsidRPr="00CD1201">
        <w:rPr>
          <w:sz w:val="28"/>
        </w:rPr>
        <w:t>ации нами установлено следующее:</w:t>
      </w:r>
      <w:r w:rsidRPr="00CD1201">
        <w:rPr>
          <w:sz w:val="28"/>
        </w:rPr>
        <w:t xml:space="preserve"> </w:t>
      </w:r>
    </w:p>
    <w:p w:rsidR="00D34965"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 xml:space="preserve">Финансовое состояние АО «ГМС </w:t>
      </w:r>
      <w:proofErr w:type="spellStart"/>
      <w:r w:rsidRPr="00CD1201">
        <w:rPr>
          <w:sz w:val="28"/>
        </w:rPr>
        <w:t>Ливгидромаш</w:t>
      </w:r>
      <w:proofErr w:type="spellEnd"/>
      <w:r w:rsidRPr="00CD1201">
        <w:rPr>
          <w:sz w:val="28"/>
        </w:rPr>
        <w:t xml:space="preserve">» на 31.12.2020 </w:t>
      </w:r>
      <w:r w:rsidRPr="00CD1201">
        <w:rPr>
          <w:bCs/>
          <w:sz w:val="28"/>
        </w:rPr>
        <w:t>хуже</w:t>
      </w:r>
      <w:r w:rsidRPr="00CD1201">
        <w:rPr>
          <w:sz w:val="28"/>
        </w:rPr>
        <w:t xml:space="preserve"> финансового состояния половины всех крупных предприятий, занимающихся видом деятельности производство прочих насосов и компрессоров (код по ОКВЭД 28.13). При этом в 2020 году финансовое состояние Организации </w:t>
      </w:r>
      <w:r w:rsidRPr="00CD1201">
        <w:rPr>
          <w:bCs/>
          <w:sz w:val="28"/>
        </w:rPr>
        <w:t>существенно не изменилось</w:t>
      </w:r>
      <w:r w:rsidRPr="00CD1201">
        <w:rPr>
          <w:sz w:val="28"/>
        </w:rPr>
        <w:t>.</w:t>
      </w:r>
    </w:p>
    <w:p w:rsidR="00D34965" w:rsidRPr="00CD1201" w:rsidRDefault="00D34965" w:rsidP="00360FBC">
      <w:pPr>
        <w:pStyle w:val="af"/>
        <w:widowControl w:val="0"/>
        <w:spacing w:before="0" w:beforeAutospacing="0" w:after="0" w:afterAutospacing="0" w:line="360" w:lineRule="auto"/>
        <w:ind w:firstLine="709"/>
        <w:jc w:val="both"/>
        <w:rPr>
          <w:sz w:val="28"/>
        </w:rPr>
      </w:pPr>
      <w:r w:rsidRPr="00CD1201">
        <w:rPr>
          <w:sz w:val="28"/>
        </w:rPr>
        <w:t xml:space="preserve">Финансовое положение АО «ГМС </w:t>
      </w:r>
      <w:proofErr w:type="spellStart"/>
      <w:r w:rsidRPr="00CD1201">
        <w:rPr>
          <w:sz w:val="28"/>
        </w:rPr>
        <w:t>Ливгидромаш</w:t>
      </w:r>
      <w:proofErr w:type="spellEnd"/>
      <w:r w:rsidRPr="00CD1201">
        <w:rPr>
          <w:sz w:val="28"/>
        </w:rPr>
        <w:t xml:space="preserve">» </w:t>
      </w:r>
      <w:r w:rsidRPr="00CD1201">
        <w:rPr>
          <w:bCs/>
          <w:sz w:val="28"/>
        </w:rPr>
        <w:t>хуже</w:t>
      </w:r>
      <w:r w:rsidRPr="00CD1201">
        <w:rPr>
          <w:sz w:val="28"/>
        </w:rPr>
        <w:t>, чем у большинства сопоставимых по масштабу деятельности организаций Российской Федерации, отчетность которых содержится в информационной базе ФНС и удовлетворяет указанным выше критериям.</w:t>
      </w:r>
    </w:p>
    <w:p w:rsidR="00302BA4" w:rsidRPr="00CD1201" w:rsidRDefault="00302BA4" w:rsidP="00360FBC">
      <w:pPr>
        <w:widowControl w:val="0"/>
        <w:spacing w:after="0" w:line="360" w:lineRule="auto"/>
        <w:ind w:firstLine="709"/>
        <w:jc w:val="both"/>
        <w:rPr>
          <w:rFonts w:ascii="Times New Roman" w:eastAsiaTheme="majorEastAsia" w:hAnsi="Times New Roman" w:cs="Times New Roman"/>
          <w:bCs/>
          <w:caps/>
          <w:sz w:val="28"/>
          <w:szCs w:val="28"/>
        </w:rPr>
      </w:pPr>
      <w:r w:rsidRPr="00CD1201">
        <w:rPr>
          <w:rFonts w:ascii="Times New Roman" w:hAnsi="Times New Roman" w:cs="Times New Roman"/>
          <w:b/>
          <w:caps/>
        </w:rPr>
        <w:br w:type="page"/>
      </w:r>
    </w:p>
    <w:p w:rsidR="00404DF0" w:rsidRPr="00CD1201" w:rsidRDefault="00404DF0" w:rsidP="00404DF0">
      <w:pPr>
        <w:pStyle w:val="1"/>
        <w:keepNext w:val="0"/>
        <w:keepLines w:val="0"/>
        <w:widowControl w:val="0"/>
        <w:spacing w:before="0" w:line="360" w:lineRule="auto"/>
        <w:ind w:firstLine="709"/>
        <w:jc w:val="both"/>
        <w:rPr>
          <w:rFonts w:ascii="Times New Roman" w:hAnsi="Times New Roman" w:cs="Times New Roman"/>
          <w:b w:val="0"/>
          <w:caps/>
          <w:color w:val="auto"/>
        </w:rPr>
      </w:pPr>
      <w:bookmarkStart w:id="7" w:name="_Toc124150430"/>
      <w:r w:rsidRPr="00CD1201">
        <w:rPr>
          <w:rFonts w:ascii="Times New Roman" w:hAnsi="Times New Roman" w:cs="Times New Roman"/>
          <w:b w:val="0"/>
          <w:caps/>
          <w:color w:val="auto"/>
        </w:rPr>
        <w:lastRenderedPageBreak/>
        <w:t>3 Пути повышения прибыли и уровня рентабельности АО «ГМС Ливгидромаш»</w:t>
      </w:r>
      <w:bookmarkEnd w:id="7"/>
      <w:r w:rsidRPr="00CD1201">
        <w:rPr>
          <w:rFonts w:ascii="Times New Roman" w:hAnsi="Times New Roman" w:cs="Times New Roman"/>
          <w:b w:val="0"/>
          <w:caps/>
          <w:color w:val="auto"/>
        </w:rPr>
        <w:t xml:space="preserve">  </w:t>
      </w:r>
    </w:p>
    <w:p w:rsidR="00D869EB" w:rsidRPr="00CD1201" w:rsidRDefault="00D869EB" w:rsidP="00D73A77">
      <w:pPr>
        <w:pStyle w:val="1"/>
        <w:keepNext w:val="0"/>
        <w:keepLines w:val="0"/>
        <w:widowControl w:val="0"/>
        <w:spacing w:before="0" w:line="360" w:lineRule="auto"/>
        <w:ind w:firstLine="709"/>
        <w:jc w:val="both"/>
        <w:rPr>
          <w:rFonts w:ascii="Times New Roman" w:hAnsi="Times New Roman" w:cs="Times New Roman"/>
          <w:b w:val="0"/>
          <w:color w:val="auto"/>
          <w:shd w:val="clear" w:color="auto" w:fill="FFFFFF"/>
        </w:rPr>
      </w:pPr>
      <w:bookmarkStart w:id="8" w:name="_Toc124150431"/>
      <w:r w:rsidRPr="00CD1201">
        <w:rPr>
          <w:rFonts w:ascii="Times New Roman" w:hAnsi="Times New Roman" w:cs="Times New Roman"/>
          <w:b w:val="0"/>
          <w:color w:val="auto"/>
          <w:shd w:val="clear" w:color="auto" w:fill="FFFFFF"/>
        </w:rPr>
        <w:t xml:space="preserve">3.1 Совершенствование управления прибылью на </w:t>
      </w:r>
      <w:r w:rsidR="00302BA4" w:rsidRPr="00CD1201">
        <w:rPr>
          <w:rFonts w:ascii="Times New Roman" w:hAnsi="Times New Roman" w:cs="Times New Roman"/>
          <w:b w:val="0"/>
          <w:color w:val="auto"/>
        </w:rPr>
        <w:t xml:space="preserve">АО «ГМС </w:t>
      </w:r>
      <w:proofErr w:type="spellStart"/>
      <w:r w:rsidR="00302BA4" w:rsidRPr="00CD1201">
        <w:rPr>
          <w:rFonts w:ascii="Times New Roman" w:hAnsi="Times New Roman" w:cs="Times New Roman"/>
          <w:b w:val="0"/>
          <w:color w:val="auto"/>
        </w:rPr>
        <w:t>Ливгидромаш</w:t>
      </w:r>
      <w:proofErr w:type="spellEnd"/>
      <w:r w:rsidR="00302BA4" w:rsidRPr="00CD1201">
        <w:rPr>
          <w:rFonts w:ascii="Times New Roman" w:hAnsi="Times New Roman" w:cs="Times New Roman"/>
          <w:b w:val="0"/>
          <w:color w:val="auto"/>
        </w:rPr>
        <w:t xml:space="preserve">» </w:t>
      </w:r>
      <w:r w:rsidRPr="00CD1201">
        <w:rPr>
          <w:rFonts w:ascii="Times New Roman" w:hAnsi="Times New Roman" w:cs="Times New Roman"/>
          <w:b w:val="0"/>
          <w:color w:val="auto"/>
          <w:shd w:val="clear" w:color="auto" w:fill="FFFFFF"/>
        </w:rPr>
        <w:t>в условиях рыночной экономики</w:t>
      </w:r>
      <w:bookmarkEnd w:id="8"/>
    </w:p>
    <w:p w:rsidR="00D869EB" w:rsidRPr="00CD1201" w:rsidRDefault="00D869EB" w:rsidP="00360FBC">
      <w:pPr>
        <w:pStyle w:val="1"/>
        <w:keepNext w:val="0"/>
        <w:keepLines w:val="0"/>
        <w:widowControl w:val="0"/>
        <w:spacing w:before="0" w:line="360" w:lineRule="auto"/>
        <w:ind w:firstLine="709"/>
        <w:jc w:val="both"/>
        <w:rPr>
          <w:rFonts w:ascii="Times New Roman" w:eastAsia="Times New Roman" w:hAnsi="Times New Roman" w:cs="Times New Roman"/>
          <w:b w:val="0"/>
          <w:color w:val="auto"/>
          <w:lang w:eastAsia="ru-RU"/>
        </w:rPr>
      </w:pP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Учитывая наличие проблем управления прибылью и рентабельностью производства, подход к механизму управления должен носить комплексный характер. В первую очередь, это непосредственно связано с эффективным управлением операционной системы в целом, то есть системы обеспечения производства продукции предприятия. От руководителя требуется, прежде всего, умение эффективно вести дело, то есть увеличивать прибыль</w:t>
      </w:r>
      <w:r w:rsidR="00154041" w:rsidRPr="00CD1201">
        <w:rPr>
          <w:rFonts w:ascii="Times New Roman" w:eastAsia="Times New Roman" w:hAnsi="Times New Roman" w:cs="Times New Roman"/>
          <w:sz w:val="28"/>
          <w:szCs w:val="28"/>
          <w:lang w:eastAsia="ru-RU"/>
        </w:rPr>
        <w:t>[12]</w:t>
      </w:r>
      <w:r w:rsidRPr="00CD1201">
        <w:rPr>
          <w:rFonts w:ascii="Times New Roman" w:eastAsia="Times New Roman" w:hAnsi="Times New Roman" w:cs="Times New Roman"/>
          <w:sz w:val="28"/>
          <w:szCs w:val="28"/>
          <w:lang w:eastAsia="ru-RU"/>
        </w:rPr>
        <w:t>.</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Известны две основные возможности увеличения прибыли:</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наращивание объема выпуска и реализации товаров;</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уменьшение издержек.</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В наших условиях, когда практически на каждом предприятии имеются малорентабельные, убыточные производства, первый </w:t>
      </w:r>
      <w:r w:rsidR="000F0E19" w:rsidRPr="00CD1201">
        <w:rPr>
          <w:rFonts w:ascii="Times New Roman" w:eastAsia="Times New Roman" w:hAnsi="Times New Roman" w:cs="Times New Roman"/>
          <w:sz w:val="28"/>
          <w:szCs w:val="28"/>
          <w:lang w:eastAsia="ru-RU"/>
        </w:rPr>
        <w:t>путь кажется нереальным. Однако</w:t>
      </w:r>
      <w:r w:rsidRPr="00CD1201">
        <w:rPr>
          <w:rFonts w:ascii="Times New Roman" w:eastAsia="Times New Roman" w:hAnsi="Times New Roman" w:cs="Times New Roman"/>
          <w:sz w:val="28"/>
          <w:szCs w:val="28"/>
          <w:lang w:eastAsia="ru-RU"/>
        </w:rPr>
        <w:t xml:space="preserve"> тщательный экономико-организационный анализ может подсказать выход даже из такого тупикового положения.</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При неизменных экономических условиях легче было планировать и прорабатывать программу. Все функции по реализации программы перекладывались на предприятия. Однако многое меняется, и предприятие находится в динамических условиях, постоянно изменяться. Проанализировав ситуацию, необходимо создавать программу в комплексе для ее лучшей реализации. Главный упор делается на конкретное совершенствование хозяйствования, особенно на тех участках, которые приносили убыток (или были малорентабельны). В противном случае следует поставить вопрос об их ликвидации.</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Управление прибылью </w:t>
      </w:r>
      <w:r w:rsidR="00302BA4" w:rsidRPr="00CD1201">
        <w:rPr>
          <w:rFonts w:ascii="Times New Roman" w:hAnsi="Times New Roman" w:cs="Times New Roman"/>
          <w:sz w:val="28"/>
        </w:rPr>
        <w:t xml:space="preserve">АО «ГМС </w:t>
      </w:r>
      <w:proofErr w:type="spellStart"/>
      <w:r w:rsidR="00302BA4" w:rsidRPr="00CD1201">
        <w:rPr>
          <w:rFonts w:ascii="Times New Roman" w:hAnsi="Times New Roman" w:cs="Times New Roman"/>
          <w:sz w:val="28"/>
        </w:rPr>
        <w:t>Ливгидромаш</w:t>
      </w:r>
      <w:proofErr w:type="spellEnd"/>
      <w:r w:rsidR="00302BA4" w:rsidRPr="00CD1201">
        <w:rPr>
          <w:rFonts w:ascii="Times New Roman" w:hAnsi="Times New Roman" w:cs="Times New Roman"/>
          <w:sz w:val="28"/>
        </w:rPr>
        <w:t>»</w:t>
      </w:r>
      <w:r w:rsidR="00302BA4" w:rsidRPr="00CD1201">
        <w:rPr>
          <w:sz w:val="28"/>
        </w:rPr>
        <w:t xml:space="preserve"> </w:t>
      </w:r>
      <w:r w:rsidRPr="00CD1201">
        <w:rPr>
          <w:rFonts w:ascii="Times New Roman" w:eastAsia="Times New Roman" w:hAnsi="Times New Roman" w:cs="Times New Roman"/>
          <w:sz w:val="28"/>
          <w:szCs w:val="28"/>
          <w:lang w:eastAsia="ru-RU"/>
        </w:rPr>
        <w:t xml:space="preserve">сводится к разработке механизма организационно-экономического воздействия по результатам работы предприятия, на повышение его эффективности по сравнению с </w:t>
      </w:r>
      <w:r w:rsidRPr="00CD1201">
        <w:rPr>
          <w:rFonts w:ascii="Times New Roman" w:eastAsia="Times New Roman" w:hAnsi="Times New Roman" w:cs="Times New Roman"/>
          <w:sz w:val="28"/>
          <w:szCs w:val="28"/>
          <w:lang w:eastAsia="ru-RU"/>
        </w:rPr>
        <w:lastRenderedPageBreak/>
        <w:t>затратами, поиску комплекса инструментов, позволяющих из стихийного получения доходов предприятий перейти к регулируемым доходам. В то же время, недостаточно обеспечить только прибыльность предприятия.</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w:t>
      </w:r>
      <w:r w:rsidR="00D73A77" w:rsidRPr="00CD1201">
        <w:rPr>
          <w:rFonts w:ascii="Times New Roman" w:eastAsia="Times New Roman" w:hAnsi="Times New Roman" w:cs="Times New Roman"/>
          <w:sz w:val="28"/>
          <w:szCs w:val="28"/>
          <w:lang w:eastAsia="ru-RU"/>
        </w:rPr>
        <w:t>рничества предприятий на рынке</w:t>
      </w:r>
      <w:r w:rsidRPr="00CD1201">
        <w:rPr>
          <w:rFonts w:ascii="Times New Roman" w:eastAsia="Times New Roman" w:hAnsi="Times New Roman" w:cs="Times New Roman"/>
          <w:sz w:val="28"/>
          <w:szCs w:val="28"/>
          <w:lang w:eastAsia="ru-RU"/>
        </w:rPr>
        <w:t>.</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Выживание </w:t>
      </w:r>
      <w:r w:rsidR="00302BA4" w:rsidRPr="00CD1201">
        <w:rPr>
          <w:rFonts w:ascii="Times New Roman" w:hAnsi="Times New Roman" w:cs="Times New Roman"/>
          <w:sz w:val="28"/>
        </w:rPr>
        <w:t xml:space="preserve">АО «ГМС </w:t>
      </w:r>
      <w:proofErr w:type="spellStart"/>
      <w:r w:rsidR="00302BA4" w:rsidRPr="00CD1201">
        <w:rPr>
          <w:rFonts w:ascii="Times New Roman" w:hAnsi="Times New Roman" w:cs="Times New Roman"/>
          <w:sz w:val="28"/>
        </w:rPr>
        <w:t>Ливгидромаш</w:t>
      </w:r>
      <w:proofErr w:type="spellEnd"/>
      <w:r w:rsidR="00302BA4" w:rsidRPr="00CD1201">
        <w:rPr>
          <w:rFonts w:ascii="Times New Roman" w:hAnsi="Times New Roman" w:cs="Times New Roman"/>
          <w:sz w:val="28"/>
        </w:rPr>
        <w:t>»</w:t>
      </w:r>
      <w:r w:rsidR="00302BA4" w:rsidRPr="00CD1201">
        <w:rPr>
          <w:sz w:val="28"/>
        </w:rPr>
        <w:t xml:space="preserve"> </w:t>
      </w:r>
      <w:r w:rsidRPr="00CD1201">
        <w:rPr>
          <w:rFonts w:ascii="Times New Roman" w:eastAsia="Times New Roman" w:hAnsi="Times New Roman" w:cs="Times New Roman"/>
          <w:sz w:val="28"/>
          <w:szCs w:val="28"/>
          <w:lang w:eastAsia="ru-RU"/>
        </w:rPr>
        <w:t xml:space="preserve"> все чаще обуславливается действием факторов досрочного порядка, нежели просто экономия на каких-либо видах прямых или накладных расходов. Необходимо, чтобы предприятие гораздо больше времени уделяло таким сферам, как реализация и сбыт продукции, увеличение доходов, чем собственно управлению производством с целью снижения издержек. Так как нужды и запросы потребителей быстро распространяются по всему свету, то они становятся чрезвычайно индивидуализированными, а рынки очень разнообразными по своей структуре; руководство предприятия, если оно стремится к преуспеванию на рынке, должно неукоснительно следовать правилу: делать прежде всего ставку на увеличение доходов, а не на снижение издержек (хотя они и взаимосвязаны)</w:t>
      </w:r>
      <w:r w:rsidR="00154041" w:rsidRPr="00CD1201">
        <w:rPr>
          <w:rFonts w:ascii="Times New Roman" w:eastAsia="Times New Roman" w:hAnsi="Times New Roman" w:cs="Times New Roman"/>
          <w:sz w:val="28"/>
          <w:szCs w:val="28"/>
          <w:lang w:eastAsia="ru-RU"/>
        </w:rPr>
        <w:t xml:space="preserve"> [13]</w:t>
      </w:r>
      <w:r w:rsidRPr="00CD1201">
        <w:rPr>
          <w:rFonts w:ascii="Times New Roman" w:eastAsia="Times New Roman" w:hAnsi="Times New Roman" w:cs="Times New Roman"/>
          <w:sz w:val="28"/>
          <w:szCs w:val="28"/>
          <w:lang w:eastAsia="ru-RU"/>
        </w:rPr>
        <w:t>.</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Таким образом, в настоящее время необходимо, чтобы руководство предприятием не столько на получение максимальной прибыли, сколько на получение максимального дохода. Как 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w:t>
      </w:r>
      <w:r w:rsidR="00302BA4" w:rsidRPr="00CD1201">
        <w:rPr>
          <w:rFonts w:ascii="Times New Roman" w:eastAsia="Times New Roman" w:hAnsi="Times New Roman" w:cs="Times New Roman"/>
          <w:sz w:val="28"/>
          <w:szCs w:val="28"/>
          <w:lang w:eastAsia="ru-RU"/>
        </w:rPr>
        <w:t>не замедляющейся</w:t>
      </w:r>
      <w:r w:rsidRPr="00CD1201">
        <w:rPr>
          <w:rFonts w:ascii="Times New Roman" w:eastAsia="Times New Roman" w:hAnsi="Times New Roman" w:cs="Times New Roman"/>
          <w:sz w:val="28"/>
          <w:szCs w:val="28"/>
          <w:lang w:eastAsia="ru-RU"/>
        </w:rPr>
        <w:t xml:space="preserve">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w:t>
      </w:r>
      <w:r w:rsidRPr="00CD1201">
        <w:rPr>
          <w:rFonts w:ascii="Times New Roman" w:eastAsia="Times New Roman" w:hAnsi="Times New Roman" w:cs="Times New Roman"/>
          <w:sz w:val="28"/>
          <w:szCs w:val="28"/>
          <w:lang w:eastAsia="ru-RU"/>
        </w:rPr>
        <w:lastRenderedPageBreak/>
        <w:t>необходимость переоценки других качественных характеристик, влияющих на увеличение доходов предприятия.</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Современное производство должно соответствовать следующим параметрам:</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обладать большой гибкостью, способностью быстро менять ассортимент изделий, так как неспособность постоянно приспосабливаться к запросам потребителей, обречет предприятие на банкротство;</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технология производства осложнилась на столько, что требует совершенно новые формы контроля, организации и разделения труда;</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требования к качеству не просто возросли, а совершенно изменили характер. Мало выпускать хорошую продукцию, необходимо еще думать об организации послепродажного обслуживания, о предоставлении потребителям дополнительных фирменных услуг;</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Особой проблемой является и повышение эффективности деятельности предприятия по сбыту продукции</w:t>
      </w:r>
      <w:r w:rsidR="00154041" w:rsidRPr="00CD1201">
        <w:rPr>
          <w:rFonts w:ascii="Times New Roman" w:eastAsia="Times New Roman" w:hAnsi="Times New Roman" w:cs="Times New Roman"/>
          <w:sz w:val="28"/>
          <w:szCs w:val="28"/>
          <w:lang w:eastAsia="ru-RU"/>
        </w:rPr>
        <w:t xml:space="preserve"> [10]</w:t>
      </w:r>
      <w:r w:rsidRPr="00CD1201">
        <w:rPr>
          <w:rFonts w:ascii="Times New Roman" w:eastAsia="Times New Roman" w:hAnsi="Times New Roman" w:cs="Times New Roman"/>
          <w:sz w:val="28"/>
          <w:szCs w:val="28"/>
          <w:lang w:eastAsia="ru-RU"/>
        </w:rPr>
        <w:t>.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продвижения готовых изделий от производителя к потребителю. Естественно, что такой подход требует совершенно иного в управлении качеством продукции и организации поставок.</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Осуществляя тактику постоянных улучшений даже в давно известных изделиях, можно обеспечить себе неуклонный рост доли рынка, объемов продаж и доходов. Необходимо уметь управлять доходами, а, следовательно, и прибылью.</w:t>
      </w:r>
    </w:p>
    <w:p w:rsidR="000F021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lastRenderedPageBreak/>
        <w:t xml:space="preserve">При рассмотрении прибыли сталкиваются интересы различных сторон: </w:t>
      </w:r>
    </w:p>
    <w:p w:rsidR="000F021B" w:rsidRPr="00CD1201" w:rsidRDefault="000F021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 </w:t>
      </w:r>
      <w:r w:rsidR="00D869EB" w:rsidRPr="00CD1201">
        <w:rPr>
          <w:rFonts w:ascii="Times New Roman" w:eastAsia="Times New Roman" w:hAnsi="Times New Roman" w:cs="Times New Roman"/>
          <w:sz w:val="28"/>
          <w:szCs w:val="28"/>
          <w:lang w:eastAsia="ru-RU"/>
        </w:rPr>
        <w:t xml:space="preserve">государства, которое рассчитывает на рост производства и реализацию продукции, увеличение прибыли, что означает нарастание налоговых отчислений в казну; </w:t>
      </w:r>
    </w:p>
    <w:p w:rsidR="00D869EB" w:rsidRPr="00CD1201" w:rsidRDefault="000F021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 </w:t>
      </w:r>
      <w:r w:rsidR="00D869EB" w:rsidRPr="00CD1201">
        <w:rPr>
          <w:rFonts w:ascii="Times New Roman" w:eastAsia="Times New Roman" w:hAnsi="Times New Roman" w:cs="Times New Roman"/>
          <w:sz w:val="28"/>
          <w:szCs w:val="28"/>
          <w:lang w:eastAsia="ru-RU"/>
        </w:rPr>
        <w:t>трудового коллектива, который рассчитывает на свою долю прибыли; банков, которых беспокоит платежеспособность фирмы, возвратность полученных ссуд и обеспечение представления новых; руководства предприятия, стремящегося как можно большую часть прибыли оставить нераспределенной, в качестве ресурса, резерва, позволяющего укреплять основы самофинансирования.</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Руководителю придется так планировать распределение прибыли, чтобы не нанести ущерба ни одной стороне, и в тоже время обеспечить благосостояние предприятия</w:t>
      </w:r>
      <w:r w:rsidR="00154041" w:rsidRPr="00CD1201">
        <w:rPr>
          <w:rFonts w:ascii="Times New Roman" w:eastAsia="Times New Roman" w:hAnsi="Times New Roman" w:cs="Times New Roman"/>
          <w:sz w:val="28"/>
          <w:szCs w:val="28"/>
          <w:lang w:eastAsia="ru-RU"/>
        </w:rPr>
        <w:t xml:space="preserve"> [11]</w:t>
      </w:r>
      <w:r w:rsidRPr="00CD1201">
        <w:rPr>
          <w:rFonts w:ascii="Times New Roman" w:eastAsia="Times New Roman" w:hAnsi="Times New Roman" w:cs="Times New Roman"/>
          <w:sz w:val="28"/>
          <w:szCs w:val="28"/>
          <w:lang w:eastAsia="ru-RU"/>
        </w:rPr>
        <w:t>.</w:t>
      </w:r>
    </w:p>
    <w:p w:rsidR="00532097"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На деятельность предприятий должно большое внимание оказывать гибкое государственное регулирование с использованием экономических рычагов. В странах Запада государство воздействует на них через систему стимулирующих мер. Ускоренная амортизация обеспечивается за счет уменьшения налогооблагаемой прибыли.</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Этим методом государство регулирует рентабельность в различных секторах экономики. Наиболее быстрая амортизация предусмотрена в передовых отраслях индустрии. Помимо прочего, такая политика подталкивает предприятия к ускоренному обновлению основного капитала, оборудования, выпускаемой продукции.</w:t>
      </w:r>
    </w:p>
    <w:p w:rsidR="00532097"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Оборот производственных фондов есть непрерывный, периодически повторяющийся процесс, в результате которого авансированная стоимость полностью возвращается к своей исходной форме. В результате обеспечивается процесс воспроизводства. </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Скорость оборота измеряется числом его оборотов, совершаемых в течение года. Его ускорение означает сокращение времени производства или времени обращения и свидетельствует о повышении эффективности </w:t>
      </w:r>
      <w:r w:rsidRPr="00CD1201">
        <w:rPr>
          <w:rFonts w:ascii="Times New Roman" w:eastAsia="Times New Roman" w:hAnsi="Times New Roman" w:cs="Times New Roman"/>
          <w:sz w:val="28"/>
          <w:szCs w:val="28"/>
          <w:lang w:eastAsia="ru-RU"/>
        </w:rPr>
        <w:lastRenderedPageBreak/>
        <w:t>используемого капитала. Кроме того, ускорение влияет на: прибыль в сторону ее повышения, на снижение себестоимости продукции и повышение рентабельности производства.</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Таким образом, к основным факторам, влияющим на прибыль относятся:</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конкурентоспособность выпускаемой продукции, в силу того, что предприятие должно существовать для потребителя и только клиенты, потребности которых удовлетворяются, дают предприятию возможность выжить на рынке и получить доход;</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высокая мобильность на рынке, свобода экономического маневра, делающая объективно необходимыми учет рыночной конъюнктуры, гибкое маневрирование всеми имеющимися ресурсами для достижения эффекта;</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ритмичность и гибкость производства, способность быстро менять ассортимент продукции в соответствии с запросами потребителей;</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разработка мер по улучшению выпускаемой продукции, способность предприятия дать потребителю товар более высокого качества или обладающий какими-либо новыми свойствами, причем за туже цену, при тех же издержках производства.</w:t>
      </w:r>
    </w:p>
    <w:p w:rsidR="00532097"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Все эти факторы являются важными для эффективного функционирования предприятия, только с их помощью предприятие сможет получить максимальную прибыль. Однако, ведущим является производство товаров более высокого качества, иными словами, удовлетворение на потребности потребителей и определение набора товарных групп, наиболее предпочтительных для успешной работы на рынке</w:t>
      </w:r>
      <w:r w:rsidR="00154041" w:rsidRPr="00CD1201">
        <w:rPr>
          <w:rFonts w:ascii="Times New Roman" w:eastAsia="Times New Roman" w:hAnsi="Times New Roman" w:cs="Times New Roman"/>
          <w:sz w:val="28"/>
          <w:szCs w:val="28"/>
          <w:lang w:eastAsia="ru-RU"/>
        </w:rPr>
        <w:t xml:space="preserve"> [5]</w:t>
      </w:r>
      <w:r w:rsidRPr="00CD1201">
        <w:rPr>
          <w:rFonts w:ascii="Times New Roman" w:eastAsia="Times New Roman" w:hAnsi="Times New Roman" w:cs="Times New Roman"/>
          <w:sz w:val="28"/>
          <w:szCs w:val="28"/>
          <w:lang w:eastAsia="ru-RU"/>
        </w:rPr>
        <w:t xml:space="preserve">. </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Товар, спрос на который существует, считается рентабельным и будет приносить предприятию больше дохода, а высокий уровень рентабельности при наличии свободной конкуренции служит символом для перелива капиталов и вложения средств в отрасли с более высокой н</w:t>
      </w:r>
      <w:r w:rsidR="004A2D74" w:rsidRPr="00CD1201">
        <w:rPr>
          <w:rFonts w:ascii="Times New Roman" w:eastAsia="Times New Roman" w:hAnsi="Times New Roman" w:cs="Times New Roman"/>
          <w:sz w:val="28"/>
          <w:szCs w:val="28"/>
          <w:lang w:eastAsia="ru-RU"/>
        </w:rPr>
        <w:t xml:space="preserve">ормой прибыли (рентабельности). </w:t>
      </w:r>
      <w:r w:rsidRPr="00CD1201">
        <w:rPr>
          <w:rFonts w:ascii="Times New Roman" w:eastAsia="Times New Roman" w:hAnsi="Times New Roman" w:cs="Times New Roman"/>
          <w:sz w:val="28"/>
          <w:szCs w:val="28"/>
          <w:lang w:eastAsia="ru-RU"/>
        </w:rPr>
        <w:t>Для рынка неприемлемы регулируемые цены, но уровнем рентабельности монополистов производителей, их можно регулировать.</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lastRenderedPageBreak/>
        <w:t xml:space="preserve">Управление прибылью </w:t>
      </w:r>
      <w:r w:rsidR="004A2D74" w:rsidRPr="00CD1201">
        <w:rPr>
          <w:rFonts w:ascii="Times New Roman" w:hAnsi="Times New Roman" w:cs="Times New Roman"/>
          <w:sz w:val="28"/>
        </w:rPr>
        <w:t xml:space="preserve">АО «ГМС </w:t>
      </w:r>
      <w:proofErr w:type="spellStart"/>
      <w:r w:rsidR="004A2D74" w:rsidRPr="00CD1201">
        <w:rPr>
          <w:rFonts w:ascii="Times New Roman" w:hAnsi="Times New Roman" w:cs="Times New Roman"/>
          <w:sz w:val="28"/>
        </w:rPr>
        <w:t>Ливгидромаш</w:t>
      </w:r>
      <w:proofErr w:type="spellEnd"/>
      <w:r w:rsidR="004A2D74" w:rsidRPr="00CD1201">
        <w:rPr>
          <w:rFonts w:ascii="Times New Roman" w:hAnsi="Times New Roman" w:cs="Times New Roman"/>
          <w:sz w:val="28"/>
        </w:rPr>
        <w:t>»</w:t>
      </w:r>
      <w:r w:rsidR="004A2D74" w:rsidRPr="00CD1201">
        <w:rPr>
          <w:sz w:val="28"/>
        </w:rPr>
        <w:t xml:space="preserve"> </w:t>
      </w:r>
      <w:r w:rsidRPr="00CD1201">
        <w:rPr>
          <w:rFonts w:ascii="Times New Roman" w:eastAsia="Times New Roman" w:hAnsi="Times New Roman" w:cs="Times New Roman"/>
          <w:sz w:val="28"/>
          <w:szCs w:val="28"/>
          <w:lang w:eastAsia="ru-RU"/>
        </w:rPr>
        <w:t>сводится к разработке механизма организационно-экономического воздействия на результат предприятия, поскольку позволяет из стихийного получения доходов перейти к регулируемым доходам.</w:t>
      </w:r>
    </w:p>
    <w:p w:rsidR="00D869E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Управление прибылью должно носить государственный характер. Необходима четко проработанная налоговая политика государства, так как она является необходимым инструментом проводимой реформы.</w:t>
      </w:r>
    </w:p>
    <w:p w:rsidR="000F021B" w:rsidRPr="00CD1201" w:rsidRDefault="00D869EB"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Налоговая система должна быть гибкой, стимулировать развитие передовых, эффективных производств, а налоги должны быть четкими и стабильными</w:t>
      </w:r>
      <w:r w:rsidR="000F021B" w:rsidRPr="00CD1201">
        <w:rPr>
          <w:rFonts w:ascii="Times New Roman" w:eastAsia="Times New Roman" w:hAnsi="Times New Roman" w:cs="Times New Roman"/>
          <w:sz w:val="28"/>
          <w:szCs w:val="28"/>
          <w:lang w:eastAsia="ru-RU"/>
        </w:rPr>
        <w:t>.</w:t>
      </w:r>
    </w:p>
    <w:p w:rsidR="001C6268" w:rsidRPr="00CD1201" w:rsidRDefault="001C6268"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На рисунке </w:t>
      </w:r>
      <w:r w:rsidR="00154041" w:rsidRPr="00CD1201">
        <w:rPr>
          <w:rFonts w:ascii="Times New Roman" w:eastAsia="Times New Roman" w:hAnsi="Times New Roman" w:cs="Times New Roman"/>
          <w:sz w:val="28"/>
          <w:szCs w:val="28"/>
          <w:lang w:eastAsia="ru-RU"/>
        </w:rPr>
        <w:t xml:space="preserve">4 </w:t>
      </w:r>
      <w:r w:rsidRPr="00CD1201">
        <w:rPr>
          <w:rFonts w:ascii="Times New Roman" w:eastAsia="Times New Roman" w:hAnsi="Times New Roman" w:cs="Times New Roman"/>
          <w:sz w:val="28"/>
          <w:szCs w:val="28"/>
          <w:lang w:eastAsia="ru-RU"/>
        </w:rPr>
        <w:t>представлены предложения эффективности управления прибылью на предприятии.</w:t>
      </w:r>
    </w:p>
    <w:p w:rsidR="001C6268" w:rsidRPr="00CD1201" w:rsidRDefault="001C6268" w:rsidP="00360FBC">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869EB" w:rsidRPr="00CD1201" w:rsidRDefault="009873CD" w:rsidP="00D73A7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noProof/>
          <w:sz w:val="28"/>
          <w:szCs w:val="28"/>
          <w:lang w:eastAsia="ru-RU"/>
        </w:rPr>
        <w:drawing>
          <wp:inline distT="0" distB="0" distL="0" distR="0">
            <wp:extent cx="6246421" cy="4156363"/>
            <wp:effectExtent l="38100" t="0" r="0" b="15875"/>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60FBC" w:rsidRPr="00CD1201" w:rsidRDefault="00360FBC" w:rsidP="001C6268">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C6268" w:rsidRPr="00CD1201" w:rsidRDefault="001C6268" w:rsidP="001C6268">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Рисун</w:t>
      </w:r>
      <w:r w:rsidR="003464B9" w:rsidRPr="00CD1201">
        <w:rPr>
          <w:rFonts w:ascii="Times New Roman" w:eastAsia="Times New Roman" w:hAnsi="Times New Roman" w:cs="Times New Roman"/>
          <w:sz w:val="28"/>
          <w:szCs w:val="28"/>
          <w:lang w:eastAsia="ru-RU"/>
        </w:rPr>
        <w:t>о</w:t>
      </w:r>
      <w:r w:rsidRPr="00CD1201">
        <w:rPr>
          <w:rFonts w:ascii="Times New Roman" w:eastAsia="Times New Roman" w:hAnsi="Times New Roman" w:cs="Times New Roman"/>
          <w:sz w:val="28"/>
          <w:szCs w:val="28"/>
          <w:lang w:eastAsia="ru-RU"/>
        </w:rPr>
        <w:t xml:space="preserve">к </w:t>
      </w:r>
      <w:r w:rsidR="00154041" w:rsidRPr="00CD1201">
        <w:rPr>
          <w:rFonts w:ascii="Times New Roman" w:eastAsia="Times New Roman" w:hAnsi="Times New Roman" w:cs="Times New Roman"/>
          <w:sz w:val="28"/>
          <w:szCs w:val="28"/>
          <w:lang w:eastAsia="ru-RU"/>
        </w:rPr>
        <w:t>4</w:t>
      </w:r>
      <w:r w:rsidRPr="00CD1201">
        <w:rPr>
          <w:rFonts w:ascii="Times New Roman" w:eastAsia="Times New Roman" w:hAnsi="Times New Roman" w:cs="Times New Roman"/>
          <w:sz w:val="28"/>
          <w:szCs w:val="28"/>
          <w:lang w:eastAsia="ru-RU"/>
        </w:rPr>
        <w:t xml:space="preserve"> - предложения эффективности управления прибылью на предприятии.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lastRenderedPageBreak/>
        <w:t>Выполнение этих предложений значительно повысит эффективность управления прибылью на предприятии.</w:t>
      </w:r>
    </w:p>
    <w:p w:rsidR="003704D9" w:rsidRPr="00CD1201" w:rsidRDefault="003704D9" w:rsidP="004F7B40">
      <w:pPr>
        <w:widowControl w:val="0"/>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 современных рыночных условиях для эффективности управленческого процесса необходимо, чтобы любой работник не только имел глубокие и разносторонние знания, но и отличался оперативностью и деловитостью, обладал чувством нового, постоянно проявлял инициативу.</w:t>
      </w:r>
    </w:p>
    <w:p w:rsidR="005A301F" w:rsidRPr="00CD1201" w:rsidRDefault="003704D9" w:rsidP="004F7B40">
      <w:pPr>
        <w:widowControl w:val="0"/>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На развитие эффективности трудовой деятельности работника, в том числе и в сфере управления, можно воздействовать. Важным стимулом квалификационного роста руководящего работника и развития его инициативы является систематическое </w:t>
      </w:r>
      <w:r w:rsidRPr="00CD1201">
        <w:rPr>
          <w:rFonts w:ascii="Times New Roman" w:eastAsia="Times New Roman" w:hAnsi="Times New Roman" w:cs="Times New Roman"/>
          <w:iCs/>
          <w:sz w:val="28"/>
          <w:szCs w:val="28"/>
          <w:lang w:eastAsia="ru-RU"/>
        </w:rPr>
        <w:t>продвижение по службе.</w:t>
      </w:r>
      <w:r w:rsidRPr="00CD1201">
        <w:rPr>
          <w:rFonts w:ascii="Times New Roman" w:eastAsia="Times New Roman" w:hAnsi="Times New Roman" w:cs="Times New Roman"/>
          <w:i/>
          <w:iCs/>
          <w:sz w:val="28"/>
          <w:szCs w:val="28"/>
          <w:lang w:eastAsia="ru-RU"/>
        </w:rPr>
        <w:t xml:space="preserve"> </w:t>
      </w:r>
    </w:p>
    <w:p w:rsidR="003704D9" w:rsidRPr="00CD1201" w:rsidRDefault="003704D9" w:rsidP="004F7B40">
      <w:pPr>
        <w:widowControl w:val="0"/>
        <w:spacing w:after="0" w:line="360" w:lineRule="auto"/>
        <w:ind w:firstLine="709"/>
        <w:jc w:val="both"/>
        <w:rPr>
          <w:rFonts w:ascii="Times New Roman" w:eastAsia="Times New Roman" w:hAnsi="Times New Roman" w:cs="Times New Roman"/>
          <w:sz w:val="28"/>
          <w:szCs w:val="28"/>
          <w:lang w:eastAsia="ru-RU"/>
        </w:rPr>
      </w:pPr>
    </w:p>
    <w:p w:rsidR="003704D9" w:rsidRPr="00CD1201" w:rsidRDefault="003704D9" w:rsidP="004F7B40">
      <w:pPr>
        <w:widowControl w:val="0"/>
        <w:spacing w:after="0" w:line="360" w:lineRule="auto"/>
        <w:ind w:firstLine="709"/>
        <w:jc w:val="both"/>
        <w:rPr>
          <w:rFonts w:ascii="Times New Roman" w:eastAsia="Times New Roman" w:hAnsi="Times New Roman" w:cs="Times New Roman"/>
          <w:sz w:val="28"/>
          <w:szCs w:val="28"/>
          <w:lang w:eastAsia="ru-RU"/>
        </w:rPr>
      </w:pPr>
    </w:p>
    <w:p w:rsidR="00D869EB" w:rsidRPr="00CD1201" w:rsidRDefault="00D869EB" w:rsidP="004F7B40">
      <w:pPr>
        <w:pStyle w:val="1"/>
        <w:keepNext w:val="0"/>
        <w:keepLines w:val="0"/>
        <w:widowControl w:val="0"/>
        <w:spacing w:before="0" w:line="360" w:lineRule="auto"/>
        <w:ind w:firstLine="709"/>
        <w:jc w:val="both"/>
        <w:rPr>
          <w:rFonts w:ascii="Times New Roman" w:eastAsia="Times New Roman" w:hAnsi="Times New Roman" w:cs="Times New Roman"/>
          <w:b w:val="0"/>
          <w:color w:val="auto"/>
          <w:lang w:eastAsia="ru-RU"/>
        </w:rPr>
      </w:pPr>
      <w:bookmarkStart w:id="9" w:name="_Toc124150432"/>
      <w:r w:rsidRPr="00CD1201">
        <w:rPr>
          <w:rFonts w:ascii="Times New Roman" w:eastAsia="Times New Roman" w:hAnsi="Times New Roman" w:cs="Times New Roman"/>
          <w:b w:val="0"/>
          <w:color w:val="auto"/>
          <w:lang w:eastAsia="ru-RU"/>
        </w:rPr>
        <w:t>3.2</w:t>
      </w:r>
      <w:r w:rsidR="001C6268" w:rsidRPr="00CD1201">
        <w:rPr>
          <w:rFonts w:ascii="Times New Roman" w:eastAsia="Times New Roman" w:hAnsi="Times New Roman" w:cs="Times New Roman"/>
          <w:b w:val="0"/>
          <w:color w:val="auto"/>
          <w:lang w:eastAsia="ru-RU"/>
        </w:rPr>
        <w:t xml:space="preserve"> </w:t>
      </w:r>
      <w:r w:rsidRPr="00CD1201">
        <w:rPr>
          <w:rFonts w:ascii="Times New Roman" w:eastAsia="Times New Roman" w:hAnsi="Times New Roman" w:cs="Times New Roman"/>
          <w:b w:val="0"/>
          <w:color w:val="auto"/>
          <w:lang w:eastAsia="ru-RU"/>
        </w:rPr>
        <w:t>Факторы повышения прибыли А</w:t>
      </w:r>
      <w:r w:rsidR="00DC3EE3" w:rsidRPr="00CD1201">
        <w:rPr>
          <w:rFonts w:ascii="Times New Roman" w:eastAsia="Times New Roman" w:hAnsi="Times New Roman" w:cs="Times New Roman"/>
          <w:b w:val="0"/>
          <w:color w:val="auto"/>
          <w:lang w:eastAsia="ru-RU"/>
        </w:rPr>
        <w:t>О</w:t>
      </w:r>
      <w:r w:rsidRPr="00CD1201">
        <w:rPr>
          <w:rFonts w:ascii="Times New Roman" w:eastAsia="Times New Roman" w:hAnsi="Times New Roman" w:cs="Times New Roman"/>
          <w:b w:val="0"/>
          <w:color w:val="auto"/>
          <w:lang w:eastAsia="ru-RU"/>
        </w:rPr>
        <w:t xml:space="preserve"> «</w:t>
      </w:r>
      <w:r w:rsidR="00DC3EE3" w:rsidRPr="00CD1201">
        <w:rPr>
          <w:rFonts w:ascii="Times New Roman" w:eastAsia="Times New Roman" w:hAnsi="Times New Roman" w:cs="Times New Roman"/>
          <w:b w:val="0"/>
          <w:color w:val="auto"/>
          <w:lang w:eastAsia="ru-RU"/>
        </w:rPr>
        <w:t xml:space="preserve">ГМС </w:t>
      </w:r>
      <w:proofErr w:type="spellStart"/>
      <w:r w:rsidRPr="00CD1201">
        <w:rPr>
          <w:rFonts w:ascii="Times New Roman" w:eastAsia="Times New Roman" w:hAnsi="Times New Roman" w:cs="Times New Roman"/>
          <w:b w:val="0"/>
          <w:color w:val="auto"/>
          <w:lang w:eastAsia="ru-RU"/>
        </w:rPr>
        <w:t>Ливгидромаш</w:t>
      </w:r>
      <w:proofErr w:type="spellEnd"/>
      <w:r w:rsidRPr="00CD1201">
        <w:rPr>
          <w:rFonts w:ascii="Times New Roman" w:eastAsia="Times New Roman" w:hAnsi="Times New Roman" w:cs="Times New Roman"/>
          <w:b w:val="0"/>
          <w:color w:val="auto"/>
          <w:lang w:eastAsia="ru-RU"/>
        </w:rPr>
        <w:t>»</w:t>
      </w:r>
      <w:bookmarkEnd w:id="9"/>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Для многих компаний обеспечение прибыльности - это первостепенная задача, которую ставит перед собой высшее руководство компании. Иногда в качестве целевого показателя выбирается абсолютный показатель прибыли, но чаще всего используют относительные показатели, вроде дохода на одну акцию, прибыли на инвестированный капитал или прибыли на акционерный капитал. Целевые показатели рассчитываются, как правило, на основе результатов прежней деятельности и в сопоставлении с показателями других подобных компаний</w:t>
      </w:r>
      <w:r w:rsidR="00154041" w:rsidRPr="00CD1201">
        <w:rPr>
          <w:rFonts w:ascii="Times New Roman" w:eastAsia="Times New Roman" w:hAnsi="Times New Roman" w:cs="Times New Roman"/>
          <w:sz w:val="28"/>
          <w:szCs w:val="28"/>
          <w:lang w:eastAsia="ru-RU"/>
        </w:rPr>
        <w:t xml:space="preserve"> [3]</w:t>
      </w:r>
      <w:r w:rsidRPr="00CD1201">
        <w:rPr>
          <w:rFonts w:ascii="Times New Roman" w:eastAsia="Times New Roman" w:hAnsi="Times New Roman" w:cs="Times New Roman"/>
          <w:sz w:val="28"/>
          <w:szCs w:val="28"/>
          <w:lang w:eastAsia="ru-RU"/>
        </w:rPr>
        <w:t>.</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Несмотря на преимущественное использование показателей прибыли для оценки успеха в бизнесе, им присущи определенные недостатки. Во-первых, на практике показателями прибыли менеджеры могут достаточно легко и просто манипулировать с целью получения фальсифицированных результатов. Самые разные, и притом совершенно законные, методы амортизационного учета, оценки запасов, учета затрат на исследования и разработки, перевода иностранной валюты и в особенности множество вариантов регистрации новых приобретений могут превратить убытки по </w:t>
      </w:r>
      <w:r w:rsidRPr="00CD1201">
        <w:rPr>
          <w:rFonts w:ascii="Times New Roman" w:eastAsia="Times New Roman" w:hAnsi="Times New Roman" w:cs="Times New Roman"/>
          <w:sz w:val="28"/>
          <w:szCs w:val="28"/>
          <w:lang w:eastAsia="ru-RU"/>
        </w:rPr>
        <w:lastRenderedPageBreak/>
        <w:t>отдельным статьям затрат в бухгалтерском учете в большую отчетную прибыль и наоборот. Таким образом, опубликованные цифры по прибыли могут характеризовать весьма сомнительные результаты деятельности.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Специалистам по финансам известно целое множество ограничений, связанных с использованием традиционных показателей прибыли. Прибыльность можно без труда улучшить, если финансировать рост за счет долга, а не наращивания собственного капитала. Доходы в расчете на одну акцию могут расти, но рыночный курс акций падает как следствие повышенного финансового риска. За ростом показателя прибыли легко скрывается набирающий силу кризис наличности. Другими словами, показатель прибыли не учитывает фактор риска. Обычно, чем выше прибыль, тем выше фактор риска. Прибыль и риск должны быть сбалансированы.</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Большая прибыль может сигнализировать не о высокой эффективности работы, а о монополизме, ведении нечестного бизнеса, о пренебрежении общественными интересами (например, в области защиты природной окружающей среды).</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И, наконец, показатель прибыли органически не может использоваться в качестве объективного критерия перспективности бизнеса. Прибыль, как и относительные показатели типа прибыли на инвестированный капитал, измеряют результаты прошлой деятельности компании, но не ее будущий потенциал. Концентрация усилий на прибыльности как на первостепенной цели неизбежно порождает особый стиль руководства, ориентированного на краткосрочный успех, который готов положить долгосрочную конкурентоспособность компании на алтарь сиюминутной прибыли. Менеджеры знают, как можно без особого труда поднять текущие доходы путем сокращения издержек, снижения затрат на разработку нового продукта и поддержки товарной марки, ограничения инвестиций. На деле же большинство таких программ по улучшению прибыльности ни что иное, как разбазаривание активов компании. Вместо того, чтобы свидетельствовать о возросшем потенциале, быстрые успехи в доходах нередко говорят скорее о </w:t>
      </w:r>
      <w:r w:rsidRPr="00CD1201">
        <w:rPr>
          <w:rFonts w:ascii="Times New Roman" w:eastAsia="Times New Roman" w:hAnsi="Times New Roman" w:cs="Times New Roman"/>
          <w:sz w:val="28"/>
          <w:szCs w:val="28"/>
          <w:lang w:eastAsia="ru-RU"/>
        </w:rPr>
        <w:lastRenderedPageBreak/>
        <w:t>подрыве будущего развития компании.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Опять же, рыночный подход, взятый в своей крайности, может нанести немалый ущерб</w:t>
      </w:r>
      <w:r w:rsidR="00154041" w:rsidRPr="00CD1201">
        <w:rPr>
          <w:rFonts w:ascii="Times New Roman" w:eastAsia="Times New Roman" w:hAnsi="Times New Roman" w:cs="Times New Roman"/>
          <w:sz w:val="28"/>
          <w:szCs w:val="28"/>
          <w:lang w:eastAsia="ru-RU"/>
        </w:rPr>
        <w:t xml:space="preserve"> [7]</w:t>
      </w:r>
      <w:r w:rsidRPr="00CD1201">
        <w:rPr>
          <w:rFonts w:ascii="Times New Roman" w:eastAsia="Times New Roman" w:hAnsi="Times New Roman" w:cs="Times New Roman"/>
          <w:sz w:val="28"/>
          <w:szCs w:val="28"/>
          <w:lang w:eastAsia="ru-RU"/>
        </w:rPr>
        <w:t xml:space="preserve">. В конечном счете, потребители предпочтут лучшее качество, первоклассный сервис и сравнительно низкие цены, но было бы неразумно со стороны компании предлагать все это разом. На практике компании приходится договариваться о </w:t>
      </w:r>
      <w:proofErr w:type="spellStart"/>
      <w:r w:rsidRPr="00CD1201">
        <w:rPr>
          <w:rFonts w:ascii="Times New Roman" w:eastAsia="Times New Roman" w:hAnsi="Times New Roman" w:cs="Times New Roman"/>
          <w:sz w:val="28"/>
          <w:szCs w:val="28"/>
          <w:lang w:eastAsia="ru-RU"/>
        </w:rPr>
        <w:t>неком</w:t>
      </w:r>
      <w:proofErr w:type="spellEnd"/>
      <w:r w:rsidRPr="00CD1201">
        <w:rPr>
          <w:rFonts w:ascii="Times New Roman" w:eastAsia="Times New Roman" w:hAnsi="Times New Roman" w:cs="Times New Roman"/>
          <w:sz w:val="28"/>
          <w:szCs w:val="28"/>
          <w:lang w:eastAsia="ru-RU"/>
        </w:rPr>
        <w:t xml:space="preserve"> балансе между стремлением своих акционеров удовлетворять свои интересы и желанием потребителей получать ценность.</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Второй по значимости после прибыли показатель для многих компаний</w:t>
      </w:r>
      <w:r w:rsidR="001C6268" w:rsidRPr="00CD1201">
        <w:rPr>
          <w:rFonts w:ascii="Times New Roman" w:eastAsia="Times New Roman" w:hAnsi="Times New Roman" w:cs="Times New Roman"/>
          <w:sz w:val="28"/>
          <w:szCs w:val="28"/>
          <w:lang w:eastAsia="ru-RU"/>
        </w:rPr>
        <w:t xml:space="preserve"> </w:t>
      </w:r>
      <w:r w:rsidRPr="00CD1201">
        <w:rPr>
          <w:rFonts w:ascii="Times New Roman" w:eastAsia="Times New Roman" w:hAnsi="Times New Roman" w:cs="Times New Roman"/>
          <w:sz w:val="28"/>
          <w:szCs w:val="28"/>
          <w:lang w:eastAsia="ru-RU"/>
        </w:rPr>
        <w:t>- это рост объема реализации, оборота или величины активов. Некоторые руководители полагают, что существует связь между величиной компании и предельной прибыльностью. До тех пор, пока компания не войдет в число ведущих игроков, считают они, она будет уязвимой в отношениях с более сильными конкурентами. Другие указывают на связь между размерами компании и оплатой труда ее руководителей.</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Рост - это оправданный показатель, но доведенное до крайности стремление к наращиванию размеров стратегически оказалось даже менее надежным делом, чем только наращивание прибыли. Для многих компаний ускоренный рост продаж явился надежным предсказателем последующего краха. Ускоренный рост, за которым следуют новые и неожиданные проблемы, скрытые опасности и организационные перегрузки, практически не управляем. Кроме того, по мере того, как компания все больше и больше берет в долг, возрастают финансовые риски. Компании часто расширяются за пределы своей управляемости.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Прибыль выступает основным показателем эффективности производства. Прибыль является показателем, отражающим объем и качество производимой продукции, состояние производительности труда, уровень себестоимости, а значит эффективности производства в целом.</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Она является источником обеспечения не только внутрихозяйственных потребностей, но приобретает все большую роль в формировании </w:t>
      </w:r>
      <w:r w:rsidRPr="00CD1201">
        <w:rPr>
          <w:rFonts w:ascii="Times New Roman" w:eastAsia="Times New Roman" w:hAnsi="Times New Roman" w:cs="Times New Roman"/>
          <w:sz w:val="28"/>
          <w:szCs w:val="28"/>
          <w:lang w:eastAsia="ru-RU"/>
        </w:rPr>
        <w:lastRenderedPageBreak/>
        <w:t>бюджетных ресурсов, внебюджетных и благотворительных фондов. Значение прибыли усиливается в условиях рынка.</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Каждое предприятие в современных условиях ставит перед собой цель достижение как можно большей величины прибыли и уменьшение затрат на производство своей продукции</w:t>
      </w:r>
      <w:r w:rsidR="00154041" w:rsidRPr="00CD1201">
        <w:rPr>
          <w:rFonts w:ascii="Times New Roman" w:eastAsia="Times New Roman" w:hAnsi="Times New Roman" w:cs="Times New Roman"/>
          <w:sz w:val="28"/>
          <w:szCs w:val="28"/>
          <w:lang w:eastAsia="ru-RU"/>
        </w:rPr>
        <w:t xml:space="preserve"> [3]</w:t>
      </w:r>
      <w:r w:rsidRPr="00CD1201">
        <w:rPr>
          <w:rFonts w:ascii="Times New Roman" w:eastAsia="Times New Roman" w:hAnsi="Times New Roman" w:cs="Times New Roman"/>
          <w:sz w:val="28"/>
          <w:szCs w:val="28"/>
          <w:lang w:eastAsia="ru-RU"/>
        </w:rPr>
        <w:t>. К важнейшим факторам роста пр</w:t>
      </w:r>
      <w:r w:rsidR="00154041" w:rsidRPr="00CD1201">
        <w:rPr>
          <w:rFonts w:ascii="Times New Roman" w:eastAsia="Times New Roman" w:hAnsi="Times New Roman" w:cs="Times New Roman"/>
          <w:sz w:val="28"/>
          <w:szCs w:val="28"/>
          <w:lang w:eastAsia="ru-RU"/>
        </w:rPr>
        <w:t>ибыли относятся</w:t>
      </w:r>
      <w:r w:rsidRPr="00CD1201">
        <w:rPr>
          <w:rFonts w:ascii="Times New Roman" w:eastAsia="Times New Roman" w:hAnsi="Times New Roman" w:cs="Times New Roman"/>
          <w:sz w:val="28"/>
          <w:szCs w:val="28"/>
          <w:lang w:eastAsia="ru-RU"/>
        </w:rPr>
        <w:t>:</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рост объема производства и реализации продукции (без потери производственных мощностей);</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внедрение научно-технических разработок, а значит, повышение производительности труда;</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повышение качества продукции;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повышение эффективности использования основных производственных фондов;</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снижение себестоимости выпускаемой продукции (предоставление работ, услуг).</w:t>
      </w:r>
    </w:p>
    <w:p w:rsidR="007E445A"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Рассмотрим каждый из этих факторов поподробнее. </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Рост объема производства позволяет увеличивать величину прибыли за счет большого объема реализации выпускаемой продукции. Однако этот метод повышения прибыли эффективен лишь в том случае, когда себестоимость выпускаемой продукции увеличивается прямо пропорционально росту объемов производства предприятия, либо остается на прежнем уровне, что в экономической практике встречается довольно редко.</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Внедрение научно-технических разработок позволяет повысить производительность труда, однако этот процесс считается довольно дорогостоящим и требует не малых материальных, временных, физических и моральных затрат. К тому же эффект от инвестиционного производства наступает ни сразу, и потому потенциально не ощутим.</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Повышение качества продукции необходимы для привлечения как можно больше числа покупателей, подавление конкурентов, так же в рекламных целях. Но поскольку ощутимый эффект от повышения качества </w:t>
      </w:r>
      <w:r w:rsidRPr="00CD1201">
        <w:rPr>
          <w:rFonts w:ascii="Times New Roman" w:eastAsia="Times New Roman" w:hAnsi="Times New Roman" w:cs="Times New Roman"/>
          <w:sz w:val="28"/>
          <w:szCs w:val="28"/>
          <w:lang w:eastAsia="ru-RU"/>
        </w:rPr>
        <w:lastRenderedPageBreak/>
        <w:t>продукции наступает лишь по истечении продолжительного периода времени (в долгосрочном периоде), то можно говорить о том, что этот способ увеличения объемов прибыли не столь эффективен как остальные с точки зрения предприятия, но важен с точки зрения потребителя продукции.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Повышение эффективности использования основных производственных фондов является задачей номер один для руководства предприятия. Разработка программы по использованию основных производственных фондов предприятия - один из главных показателей умелого управления предприятием. Это одна из важнейших целей не только на микроуровне предприятия, но и в масштабах всей страны.</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Снижение себестоимости выпускаемой продукции - самый типичный для </w:t>
      </w:r>
      <w:proofErr w:type="spellStart"/>
      <w:r w:rsidRPr="00CD1201">
        <w:rPr>
          <w:rFonts w:ascii="Times New Roman" w:eastAsia="Times New Roman" w:hAnsi="Times New Roman" w:cs="Times New Roman"/>
          <w:sz w:val="28"/>
          <w:szCs w:val="28"/>
          <w:lang w:eastAsia="ru-RU"/>
        </w:rPr>
        <w:t>ливенских</w:t>
      </w:r>
      <w:proofErr w:type="spellEnd"/>
      <w:r w:rsidRPr="00CD1201">
        <w:rPr>
          <w:rFonts w:ascii="Times New Roman" w:eastAsia="Times New Roman" w:hAnsi="Times New Roman" w:cs="Times New Roman"/>
          <w:sz w:val="28"/>
          <w:szCs w:val="28"/>
          <w:lang w:eastAsia="ru-RU"/>
        </w:rPr>
        <w:t xml:space="preserve"> предприятий способ получения дополнительной прибыли в условиях рыночных отношений. Этот метод не требует каких-либо материальных затрат на его воплощения в жизнь, значит может считаться безубыточным.</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Что касается </w:t>
      </w:r>
      <w:r w:rsidR="004A2D74" w:rsidRPr="00CD1201">
        <w:rPr>
          <w:rFonts w:ascii="Times New Roman" w:hAnsi="Times New Roman" w:cs="Times New Roman"/>
          <w:sz w:val="28"/>
          <w:szCs w:val="28"/>
        </w:rPr>
        <w:t xml:space="preserve">АО «ГМС </w:t>
      </w:r>
      <w:proofErr w:type="spellStart"/>
      <w:r w:rsidR="004A2D74" w:rsidRPr="00CD1201">
        <w:rPr>
          <w:rFonts w:ascii="Times New Roman" w:hAnsi="Times New Roman" w:cs="Times New Roman"/>
          <w:sz w:val="28"/>
          <w:szCs w:val="28"/>
        </w:rPr>
        <w:t>Ливгидромаш</w:t>
      </w:r>
      <w:proofErr w:type="spellEnd"/>
      <w:r w:rsidR="004A2D74" w:rsidRPr="00CD1201">
        <w:rPr>
          <w:rFonts w:ascii="Times New Roman" w:hAnsi="Times New Roman" w:cs="Times New Roman"/>
          <w:sz w:val="28"/>
          <w:szCs w:val="28"/>
        </w:rPr>
        <w:t xml:space="preserve">» </w:t>
      </w:r>
      <w:r w:rsidRPr="00CD1201">
        <w:rPr>
          <w:rFonts w:ascii="Times New Roman" w:eastAsia="Times New Roman" w:hAnsi="Times New Roman" w:cs="Times New Roman"/>
          <w:sz w:val="28"/>
          <w:szCs w:val="28"/>
          <w:lang w:eastAsia="ru-RU"/>
        </w:rPr>
        <w:t>то увеличение размеров прибыли на этом предприятии происходит за счет двух факторов - роста выручки и снижения затрат на производство продукции.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Таким образом, под влиянием этих факторов на </w:t>
      </w:r>
      <w:r w:rsidR="004A2D74" w:rsidRPr="00CD1201">
        <w:rPr>
          <w:rFonts w:ascii="Times New Roman" w:hAnsi="Times New Roman" w:cs="Times New Roman"/>
          <w:sz w:val="28"/>
          <w:szCs w:val="28"/>
        </w:rPr>
        <w:t xml:space="preserve">АО «ГМС </w:t>
      </w:r>
      <w:proofErr w:type="spellStart"/>
      <w:r w:rsidR="004A2D74" w:rsidRPr="00CD1201">
        <w:rPr>
          <w:rFonts w:ascii="Times New Roman" w:hAnsi="Times New Roman" w:cs="Times New Roman"/>
          <w:sz w:val="28"/>
          <w:szCs w:val="28"/>
        </w:rPr>
        <w:t>Ливгидромаш</w:t>
      </w:r>
      <w:proofErr w:type="spellEnd"/>
      <w:r w:rsidR="004A2D74" w:rsidRPr="00CD1201">
        <w:rPr>
          <w:rFonts w:ascii="Times New Roman" w:hAnsi="Times New Roman" w:cs="Times New Roman"/>
          <w:sz w:val="28"/>
          <w:szCs w:val="28"/>
        </w:rPr>
        <w:t xml:space="preserve">» </w:t>
      </w:r>
      <w:r w:rsidRPr="00CD1201">
        <w:rPr>
          <w:rFonts w:ascii="Times New Roman" w:eastAsia="Times New Roman" w:hAnsi="Times New Roman" w:cs="Times New Roman"/>
          <w:sz w:val="28"/>
          <w:szCs w:val="28"/>
          <w:lang w:eastAsia="ru-RU"/>
        </w:rPr>
        <w:t>действительно происходит увеличение прибыли за счет снижения затрат.</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На рост прибыли, решающее влияние оказывает ценовой фактор, а не фактор роста физического объема производства промышленной продукции. Об этом свидетельствует индексы промышленного производства в текущих и сопоставимых ценах. Отсюда можно сделать вывод, что использование отдельных факторов роста прибыли на пре</w:t>
      </w:r>
      <w:r w:rsidR="00154041" w:rsidRPr="00CD1201">
        <w:rPr>
          <w:rFonts w:ascii="Times New Roman" w:eastAsia="Times New Roman" w:hAnsi="Times New Roman" w:cs="Times New Roman"/>
          <w:sz w:val="28"/>
          <w:szCs w:val="28"/>
          <w:lang w:eastAsia="ru-RU"/>
        </w:rPr>
        <w:t xml:space="preserve">дприятии </w:t>
      </w:r>
      <w:r w:rsidR="004A2D74" w:rsidRPr="00CD1201">
        <w:rPr>
          <w:rFonts w:ascii="Times New Roman" w:hAnsi="Times New Roman" w:cs="Times New Roman"/>
          <w:sz w:val="28"/>
          <w:szCs w:val="28"/>
        </w:rPr>
        <w:t xml:space="preserve">АО «ГМС </w:t>
      </w:r>
      <w:proofErr w:type="spellStart"/>
      <w:r w:rsidR="004A2D74" w:rsidRPr="00CD1201">
        <w:rPr>
          <w:rFonts w:ascii="Times New Roman" w:hAnsi="Times New Roman" w:cs="Times New Roman"/>
          <w:sz w:val="28"/>
          <w:szCs w:val="28"/>
        </w:rPr>
        <w:t>Ливгидромаш</w:t>
      </w:r>
      <w:proofErr w:type="spellEnd"/>
      <w:r w:rsidR="004A2D74" w:rsidRPr="00CD1201">
        <w:rPr>
          <w:rFonts w:ascii="Times New Roman" w:hAnsi="Times New Roman" w:cs="Times New Roman"/>
          <w:sz w:val="28"/>
          <w:szCs w:val="28"/>
        </w:rPr>
        <w:t xml:space="preserve">» </w:t>
      </w:r>
      <w:r w:rsidR="005A301F" w:rsidRPr="00CD1201">
        <w:rPr>
          <w:rFonts w:ascii="Times New Roman" w:eastAsia="Times New Roman" w:hAnsi="Times New Roman" w:cs="Times New Roman"/>
          <w:sz w:val="28"/>
          <w:szCs w:val="28"/>
          <w:lang w:eastAsia="ru-RU"/>
        </w:rPr>
        <w:t>мало</w:t>
      </w:r>
      <w:r w:rsidRPr="00CD1201">
        <w:rPr>
          <w:rFonts w:ascii="Times New Roman" w:eastAsia="Times New Roman" w:hAnsi="Times New Roman" w:cs="Times New Roman"/>
          <w:sz w:val="28"/>
          <w:szCs w:val="28"/>
          <w:lang w:eastAsia="ru-RU"/>
        </w:rPr>
        <w:t>эффективно, ощутимого результата, прироста прибыли можно добиться только при использовании этих факторов в совокупности.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73A77" w:rsidRPr="00CD1201" w:rsidRDefault="00D869EB" w:rsidP="004F7B40">
      <w:pPr>
        <w:pStyle w:val="1"/>
        <w:keepNext w:val="0"/>
        <w:keepLines w:val="0"/>
        <w:widowControl w:val="0"/>
        <w:spacing w:before="0" w:line="360" w:lineRule="auto"/>
        <w:ind w:firstLine="709"/>
        <w:jc w:val="both"/>
        <w:rPr>
          <w:rFonts w:ascii="Times New Roman" w:eastAsia="Times New Roman" w:hAnsi="Times New Roman" w:cs="Times New Roman"/>
          <w:b w:val="0"/>
          <w:color w:val="auto"/>
          <w:lang w:eastAsia="ru-RU"/>
        </w:rPr>
      </w:pPr>
      <w:bookmarkStart w:id="10" w:name="_Toc124150433"/>
      <w:r w:rsidRPr="00CD1201">
        <w:rPr>
          <w:rFonts w:ascii="Times New Roman" w:eastAsia="Times New Roman" w:hAnsi="Times New Roman" w:cs="Times New Roman"/>
          <w:b w:val="0"/>
          <w:color w:val="auto"/>
          <w:lang w:eastAsia="ru-RU"/>
        </w:rPr>
        <w:lastRenderedPageBreak/>
        <w:t>3</w:t>
      </w:r>
      <w:r w:rsidRPr="00CD1201">
        <w:rPr>
          <w:rStyle w:val="10"/>
          <w:rFonts w:ascii="Times New Roman" w:hAnsi="Times New Roman" w:cs="Times New Roman"/>
          <w:b/>
          <w:color w:val="auto"/>
        </w:rPr>
        <w:t>.</w:t>
      </w:r>
      <w:r w:rsidRPr="00CD1201">
        <w:rPr>
          <w:rStyle w:val="10"/>
          <w:rFonts w:ascii="Times New Roman" w:hAnsi="Times New Roman" w:cs="Times New Roman"/>
          <w:color w:val="auto"/>
        </w:rPr>
        <w:t xml:space="preserve">3 Факторы </w:t>
      </w:r>
      <w:r w:rsidR="005A301F" w:rsidRPr="00CD1201">
        <w:rPr>
          <w:rStyle w:val="10"/>
          <w:rFonts w:ascii="Times New Roman" w:hAnsi="Times New Roman" w:cs="Times New Roman"/>
          <w:color w:val="auto"/>
        </w:rPr>
        <w:t xml:space="preserve">повышения рентабельности </w:t>
      </w:r>
      <w:r w:rsidR="004A2D74" w:rsidRPr="00CD1201">
        <w:rPr>
          <w:rFonts w:ascii="Times New Roman" w:hAnsi="Times New Roman" w:cs="Times New Roman"/>
          <w:b w:val="0"/>
          <w:color w:val="auto"/>
        </w:rPr>
        <w:t xml:space="preserve">АО «ГМС </w:t>
      </w:r>
      <w:proofErr w:type="spellStart"/>
      <w:r w:rsidR="004A2D74" w:rsidRPr="00CD1201">
        <w:rPr>
          <w:rFonts w:ascii="Times New Roman" w:hAnsi="Times New Roman" w:cs="Times New Roman"/>
          <w:b w:val="0"/>
          <w:color w:val="auto"/>
        </w:rPr>
        <w:t>Ливгидромаш</w:t>
      </w:r>
      <w:proofErr w:type="spellEnd"/>
      <w:r w:rsidR="004A2D74" w:rsidRPr="00CD1201">
        <w:rPr>
          <w:rFonts w:ascii="Times New Roman" w:hAnsi="Times New Roman" w:cs="Times New Roman"/>
          <w:b w:val="0"/>
          <w:color w:val="auto"/>
        </w:rPr>
        <w:t>»</w:t>
      </w:r>
      <w:bookmarkEnd w:id="10"/>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Предприятию всегда необходимо разрабатывать комплекс мероприятий по улучшению контроля </w:t>
      </w:r>
      <w:r w:rsidR="00154041" w:rsidRPr="00CD1201">
        <w:rPr>
          <w:rFonts w:ascii="Times New Roman" w:eastAsia="Times New Roman" w:hAnsi="Times New Roman" w:cs="Times New Roman"/>
          <w:sz w:val="28"/>
          <w:szCs w:val="28"/>
          <w:lang w:eastAsia="ru-RU"/>
        </w:rPr>
        <w:t>над</w:t>
      </w:r>
      <w:r w:rsidRPr="00CD1201">
        <w:rPr>
          <w:rFonts w:ascii="Times New Roman" w:eastAsia="Times New Roman" w:hAnsi="Times New Roman" w:cs="Times New Roman"/>
          <w:sz w:val="28"/>
          <w:szCs w:val="28"/>
          <w:lang w:eastAsia="ru-RU"/>
        </w:rPr>
        <w:t xml:space="preserve"> повышением прибыли, а также разработать приемлемую ценовую политику.</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Сводным интегрирующим конечным показателем, характеризующим финансовый результат его деятельности, является балансовая (валовая) прибыль.</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Прибыль - разница между стоимостью реализованной продукции (работ, услуг) и авансированным на ее производство капиталом</w:t>
      </w:r>
      <w:r w:rsidR="00AF40FB" w:rsidRPr="00CD1201">
        <w:rPr>
          <w:rFonts w:ascii="Times New Roman" w:eastAsia="Times New Roman" w:hAnsi="Times New Roman" w:cs="Times New Roman"/>
          <w:sz w:val="28"/>
          <w:szCs w:val="28"/>
          <w:lang w:eastAsia="ru-RU"/>
        </w:rPr>
        <w:t xml:space="preserve"> [2]</w:t>
      </w:r>
      <w:r w:rsidRPr="00CD1201">
        <w:rPr>
          <w:rFonts w:ascii="Times New Roman" w:eastAsia="Times New Roman" w:hAnsi="Times New Roman" w:cs="Times New Roman"/>
          <w:sz w:val="28"/>
          <w:szCs w:val="28"/>
          <w:lang w:eastAsia="ru-RU"/>
        </w:rPr>
        <w:t>.</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 условиях рыночной экономики основной целью деятельности ОАО «</w:t>
      </w:r>
      <w:proofErr w:type="spellStart"/>
      <w:r w:rsidRPr="00CD1201">
        <w:rPr>
          <w:rFonts w:ascii="Times New Roman" w:eastAsia="Times New Roman" w:hAnsi="Times New Roman" w:cs="Times New Roman"/>
          <w:sz w:val="28"/>
          <w:szCs w:val="28"/>
          <w:lang w:eastAsia="ru-RU"/>
        </w:rPr>
        <w:t>Ливгидромаш</w:t>
      </w:r>
      <w:proofErr w:type="spellEnd"/>
      <w:r w:rsidRPr="00CD1201">
        <w:rPr>
          <w:rFonts w:ascii="Times New Roman" w:eastAsia="Times New Roman" w:hAnsi="Times New Roman" w:cs="Times New Roman"/>
          <w:sz w:val="28"/>
          <w:szCs w:val="28"/>
          <w:lang w:eastAsia="ru-RU"/>
        </w:rPr>
        <w:t>» является получение максимальной прибыли.</w:t>
      </w:r>
    </w:p>
    <w:p w:rsidR="00D869EB" w:rsidRPr="00CD1201" w:rsidRDefault="00D869E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Рост прибыли обеспечивает возможность самофинансирования и осуществление расширенного воспроизводства, удовлетворение материальных и социальных потребностей.</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К факторам, влияющим на изменение прибыли от реализации продукции относятся:</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объем реализованной продукции;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изменение отпускных цен на реализованную продукцию и структуру реализованного объема продукции;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за счет изменения себестоимости;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за счет структурных изменений себестоимости реализованной продукции.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Разработка благоприятной ценовой политики заключается в установлении благоприятных цен.</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Оно благоприятно воспринимается показателями, поскольку не всякий покупатель может позволить себе дорогие товары. Также на рынке товаров ОАО «</w:t>
      </w:r>
      <w:proofErr w:type="spellStart"/>
      <w:r w:rsidRPr="00CD1201">
        <w:rPr>
          <w:rFonts w:ascii="Times New Roman" w:eastAsia="Times New Roman" w:hAnsi="Times New Roman" w:cs="Times New Roman"/>
          <w:sz w:val="28"/>
          <w:szCs w:val="28"/>
          <w:lang w:eastAsia="ru-RU"/>
        </w:rPr>
        <w:t>Ливгидромаш</w:t>
      </w:r>
      <w:proofErr w:type="spellEnd"/>
      <w:r w:rsidRPr="00CD1201">
        <w:rPr>
          <w:rFonts w:ascii="Times New Roman" w:eastAsia="Times New Roman" w:hAnsi="Times New Roman" w:cs="Times New Roman"/>
          <w:sz w:val="28"/>
          <w:szCs w:val="28"/>
          <w:lang w:eastAsia="ru-RU"/>
        </w:rPr>
        <w:t>» преобладают экономные показатели, они проявляют наибольший интерес при покупке каких-либо товаров к их ценам, качеству и ассортименту. На эту группу людей большое влияние оказывает реклама.</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Поэтому также необходимо совершенствовать рекламную компанию. </w:t>
      </w:r>
      <w:r w:rsidRPr="00CD1201">
        <w:rPr>
          <w:rFonts w:ascii="Times New Roman" w:eastAsia="Times New Roman" w:hAnsi="Times New Roman" w:cs="Times New Roman"/>
          <w:sz w:val="28"/>
          <w:szCs w:val="28"/>
          <w:lang w:eastAsia="ru-RU"/>
        </w:rPr>
        <w:lastRenderedPageBreak/>
        <w:t>Реклама должна наилучшим образом раскрывать весь ассортимент и преимущества товаров.</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Главным элементом ценовой политики выступает система скидок.</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Скидки можно делать постоянным клиентам или клиентам, приобретающим большое количество товаров. На некоторые виды товаров можно установить сезонные скидки, в период невысокой реализации, цену устанавливают чуть выше или не уровень издержек с наибольшим процентом скидок.</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Одним из непременных условий повышения рентабельности предприятия </w:t>
      </w:r>
      <w:r w:rsidR="004A2D74" w:rsidRPr="00CD1201">
        <w:rPr>
          <w:rFonts w:ascii="Times New Roman" w:hAnsi="Times New Roman" w:cs="Times New Roman"/>
          <w:sz w:val="28"/>
          <w:szCs w:val="28"/>
        </w:rPr>
        <w:t xml:space="preserve">АО «ГМС </w:t>
      </w:r>
      <w:proofErr w:type="spellStart"/>
      <w:r w:rsidR="004A2D74" w:rsidRPr="00CD1201">
        <w:rPr>
          <w:rFonts w:ascii="Times New Roman" w:hAnsi="Times New Roman" w:cs="Times New Roman"/>
          <w:sz w:val="28"/>
          <w:szCs w:val="28"/>
        </w:rPr>
        <w:t>Ливгидромаш</w:t>
      </w:r>
      <w:proofErr w:type="spellEnd"/>
      <w:r w:rsidR="004A2D74" w:rsidRPr="00CD1201">
        <w:rPr>
          <w:rFonts w:ascii="Times New Roman" w:hAnsi="Times New Roman" w:cs="Times New Roman"/>
          <w:sz w:val="28"/>
          <w:szCs w:val="28"/>
        </w:rPr>
        <w:t xml:space="preserve">» </w:t>
      </w:r>
      <w:r w:rsidRPr="00CD1201">
        <w:rPr>
          <w:rFonts w:ascii="Times New Roman" w:eastAsia="Times New Roman" w:hAnsi="Times New Roman" w:cs="Times New Roman"/>
          <w:sz w:val="28"/>
          <w:szCs w:val="28"/>
          <w:lang w:eastAsia="ru-RU"/>
        </w:rPr>
        <w:t>является контроль за себестоимостью продукции.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Снижение себестоимости и повышения на этой основе рентабельности производства продукции (работ, услуг) требует надлежащей организации учета затрат на производство и соблюдение позитивной методики </w:t>
      </w:r>
      <w:proofErr w:type="spellStart"/>
      <w:r w:rsidRPr="00CD1201">
        <w:rPr>
          <w:rFonts w:ascii="Times New Roman" w:eastAsia="Times New Roman" w:hAnsi="Times New Roman" w:cs="Times New Roman"/>
          <w:sz w:val="28"/>
          <w:szCs w:val="28"/>
          <w:lang w:eastAsia="ru-RU"/>
        </w:rPr>
        <w:t>калькулирования</w:t>
      </w:r>
      <w:proofErr w:type="spellEnd"/>
      <w:r w:rsidRPr="00CD1201">
        <w:rPr>
          <w:rFonts w:ascii="Times New Roman" w:eastAsia="Times New Roman" w:hAnsi="Times New Roman" w:cs="Times New Roman"/>
          <w:sz w:val="28"/>
          <w:szCs w:val="28"/>
          <w:lang w:eastAsia="ru-RU"/>
        </w:rPr>
        <w:t xml:space="preserve"> себестоимости продукции</w:t>
      </w:r>
      <w:r w:rsidR="00AF40FB" w:rsidRPr="00CD1201">
        <w:rPr>
          <w:rFonts w:ascii="Times New Roman" w:eastAsia="Times New Roman" w:hAnsi="Times New Roman" w:cs="Times New Roman"/>
          <w:sz w:val="28"/>
          <w:szCs w:val="28"/>
          <w:lang w:eastAsia="ru-RU"/>
        </w:rPr>
        <w:t xml:space="preserve"> [13]</w:t>
      </w:r>
      <w:r w:rsidRPr="00CD1201">
        <w:rPr>
          <w:rFonts w:ascii="Times New Roman" w:eastAsia="Times New Roman" w:hAnsi="Times New Roman" w:cs="Times New Roman"/>
          <w:sz w:val="28"/>
          <w:szCs w:val="28"/>
          <w:lang w:eastAsia="ru-RU"/>
        </w:rPr>
        <w:t>. Уровень себестоимости продукции зависит от влияния основных технико-экономических факторов:</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повышение технического уровня производства;</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внедрение прогрессивных технологий производства;</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проведение мероприятий по улучшению производительности труда;</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повышение качества производственных ресурсов (машин, оборудования);</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изменение цен на материальные ресурсы и основные средства;</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рациональное использование материальных и трудовых ресурсов;</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применение прогрессивных форм организации труда и его оплаты.</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Перечень затрат, включаемых в себестоимость продукции, установлен Положением о составе затрат по производству и реализации продукции, включаемых в себестоимость продукции и утверждено Постановлением Правительства РФ от 5 августа 1992 г.</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При проверке затрат следует документально проверить исчисления себестоимости продукции - одного из наиболее важных показателей, </w:t>
      </w:r>
      <w:r w:rsidRPr="00CD1201">
        <w:rPr>
          <w:rFonts w:ascii="Times New Roman" w:eastAsia="Times New Roman" w:hAnsi="Times New Roman" w:cs="Times New Roman"/>
          <w:sz w:val="28"/>
          <w:szCs w:val="28"/>
          <w:lang w:eastAsia="ru-RU"/>
        </w:rPr>
        <w:lastRenderedPageBreak/>
        <w:t>позволяющих оценить рентабельность предприятия.</w:t>
      </w:r>
    </w:p>
    <w:p w:rsidR="00AF40FB"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Итак, с целью совершенствования экономического механизма управления прибылью необходимо: строгое соблюдение заключенных договоров по поставкам продукции. Прежде всего, необходимо больше внимания уделять повышению скор</w:t>
      </w:r>
      <w:r w:rsidR="00AF40FB" w:rsidRPr="00CD1201">
        <w:rPr>
          <w:rFonts w:ascii="Times New Roman" w:eastAsia="Times New Roman" w:hAnsi="Times New Roman" w:cs="Times New Roman"/>
          <w:sz w:val="28"/>
          <w:szCs w:val="28"/>
          <w:lang w:eastAsia="ru-RU"/>
        </w:rPr>
        <w:t>ости движения оборотных средств:</w:t>
      </w:r>
    </w:p>
    <w:p w:rsidR="00AF40FB" w:rsidRPr="00CD1201" w:rsidRDefault="00AF40F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w:t>
      </w:r>
      <w:r w:rsidR="00D73A77" w:rsidRPr="00CD1201">
        <w:rPr>
          <w:rFonts w:ascii="Times New Roman" w:eastAsia="Times New Roman" w:hAnsi="Times New Roman" w:cs="Times New Roman"/>
          <w:sz w:val="28"/>
          <w:szCs w:val="28"/>
          <w:lang w:eastAsia="ru-RU"/>
        </w:rPr>
        <w:t>сокращению всех видов запасов</w:t>
      </w:r>
      <w:r w:rsidRPr="00CD1201">
        <w:rPr>
          <w:rFonts w:ascii="Times New Roman" w:eastAsia="Times New Roman" w:hAnsi="Times New Roman" w:cs="Times New Roman"/>
          <w:sz w:val="28"/>
          <w:szCs w:val="28"/>
          <w:lang w:eastAsia="ru-RU"/>
        </w:rPr>
        <w:t>;</w:t>
      </w:r>
      <w:r w:rsidR="00D73A77" w:rsidRPr="00CD1201">
        <w:rPr>
          <w:rFonts w:ascii="Times New Roman" w:eastAsia="Times New Roman" w:hAnsi="Times New Roman" w:cs="Times New Roman"/>
          <w:sz w:val="28"/>
          <w:szCs w:val="28"/>
          <w:lang w:eastAsia="ru-RU"/>
        </w:rPr>
        <w:t xml:space="preserve"> </w:t>
      </w:r>
    </w:p>
    <w:p w:rsidR="00AF40FB" w:rsidRPr="00CD1201" w:rsidRDefault="00AF40F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 </w:t>
      </w:r>
      <w:r w:rsidR="00D73A77" w:rsidRPr="00CD1201">
        <w:rPr>
          <w:rFonts w:ascii="Times New Roman" w:eastAsia="Times New Roman" w:hAnsi="Times New Roman" w:cs="Times New Roman"/>
          <w:sz w:val="28"/>
          <w:szCs w:val="28"/>
          <w:lang w:eastAsia="ru-RU"/>
        </w:rPr>
        <w:t>добиваться максимально быстрого продвижения готовых изделий от производителя к потребителю;</w:t>
      </w:r>
    </w:p>
    <w:p w:rsidR="00AF40FB"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 </w:t>
      </w:r>
      <w:r w:rsidR="00AF40FB" w:rsidRPr="00CD1201">
        <w:rPr>
          <w:rFonts w:ascii="Times New Roman" w:eastAsia="Times New Roman" w:hAnsi="Times New Roman" w:cs="Times New Roman"/>
          <w:sz w:val="28"/>
          <w:szCs w:val="28"/>
          <w:lang w:eastAsia="ru-RU"/>
        </w:rPr>
        <w:t>-</w:t>
      </w:r>
      <w:r w:rsidRPr="00CD1201">
        <w:rPr>
          <w:rFonts w:ascii="Times New Roman" w:eastAsia="Times New Roman" w:hAnsi="Times New Roman" w:cs="Times New Roman"/>
          <w:sz w:val="28"/>
          <w:szCs w:val="28"/>
          <w:lang w:eastAsia="ru-RU"/>
        </w:rPr>
        <w:t>снижение непроизводительных расходов и потерь;</w:t>
      </w:r>
    </w:p>
    <w:p w:rsidR="00AF40FB" w:rsidRPr="00CD1201" w:rsidRDefault="00AF40F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w:t>
      </w:r>
      <w:r w:rsidR="00D73A77" w:rsidRPr="00CD1201">
        <w:rPr>
          <w:rFonts w:ascii="Times New Roman" w:eastAsia="Times New Roman" w:hAnsi="Times New Roman" w:cs="Times New Roman"/>
          <w:sz w:val="28"/>
          <w:szCs w:val="28"/>
          <w:lang w:eastAsia="ru-RU"/>
        </w:rPr>
        <w:t xml:space="preserve"> внедрение в практику оперативного учета затрат на производство продукции; </w:t>
      </w:r>
    </w:p>
    <w:p w:rsidR="00AF40FB" w:rsidRPr="00CD1201" w:rsidRDefault="00AF40F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w:t>
      </w:r>
      <w:r w:rsidR="00D73A77" w:rsidRPr="00CD1201">
        <w:rPr>
          <w:rFonts w:ascii="Times New Roman" w:eastAsia="Times New Roman" w:hAnsi="Times New Roman" w:cs="Times New Roman"/>
          <w:sz w:val="28"/>
          <w:szCs w:val="28"/>
          <w:lang w:eastAsia="ru-RU"/>
        </w:rPr>
        <w:t xml:space="preserve">применение самых современных механизированных и автоматизированных средств для решения задач анализа прибыли и рентабельности; </w:t>
      </w:r>
    </w:p>
    <w:p w:rsidR="00AF40FB" w:rsidRPr="00CD1201" w:rsidRDefault="00AF40FB"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w:t>
      </w:r>
      <w:r w:rsidR="00D73A77" w:rsidRPr="00CD1201">
        <w:rPr>
          <w:rFonts w:ascii="Times New Roman" w:eastAsia="Times New Roman" w:hAnsi="Times New Roman" w:cs="Times New Roman"/>
          <w:sz w:val="28"/>
          <w:szCs w:val="28"/>
          <w:lang w:eastAsia="ru-RU"/>
        </w:rPr>
        <w:t>совершить перенос акцентов в управлении прибылью на управление доходом предприятия.</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Выполнение этих предложений значительно повысит эффективность управления прибылью на предприятии.</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На рост прибыли, решающее влияние оказывает ценовой фактор, а не фактор роста физического объема производства промышленной продукции. Об этом свидетельствует индексы промышленного производства в текущих и сопоставимых ценах.</w:t>
      </w:r>
    </w:p>
    <w:p w:rsidR="00D73A77" w:rsidRPr="00CD1201" w:rsidRDefault="00D73A77"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Снижение себестоимости и повышения на этой основе рентабельности производства продукции (работ, услуг) требует надлежащей организации учета затрат на производство и соблюдение позитивной методики калькулирования себестоимости продукции. </w:t>
      </w:r>
    </w:p>
    <w:p w:rsidR="003464B9" w:rsidRPr="00CD1201" w:rsidRDefault="003464B9" w:rsidP="004F7B40">
      <w:pPr>
        <w:widowControl w:val="0"/>
        <w:spacing w:after="0" w:line="360" w:lineRule="auto"/>
        <w:ind w:firstLine="709"/>
        <w:jc w:val="both"/>
        <w:rPr>
          <w:rFonts w:ascii="Times New Roman" w:hAnsi="Times New Roman" w:cs="Times New Roman"/>
          <w:sz w:val="28"/>
          <w:szCs w:val="28"/>
        </w:rPr>
      </w:pPr>
      <w:r w:rsidRPr="00CD1201">
        <w:rPr>
          <w:rFonts w:ascii="Times New Roman" w:hAnsi="Times New Roman" w:cs="Times New Roman"/>
          <w:sz w:val="28"/>
          <w:szCs w:val="28"/>
        </w:rPr>
        <w:br w:type="page"/>
      </w:r>
    </w:p>
    <w:p w:rsidR="005A301F" w:rsidRPr="00CD1201" w:rsidRDefault="005A301F" w:rsidP="004F7B40">
      <w:pPr>
        <w:pStyle w:val="1"/>
        <w:keepNext w:val="0"/>
        <w:keepLines w:val="0"/>
        <w:widowControl w:val="0"/>
        <w:spacing w:before="0" w:line="360" w:lineRule="auto"/>
        <w:ind w:firstLine="709"/>
        <w:jc w:val="both"/>
        <w:rPr>
          <w:rFonts w:ascii="Times New Roman" w:hAnsi="Times New Roman" w:cs="Times New Roman"/>
          <w:b w:val="0"/>
          <w:color w:val="auto"/>
        </w:rPr>
      </w:pPr>
      <w:bookmarkStart w:id="11" w:name="_Toc124150434"/>
      <w:r w:rsidRPr="00CD1201">
        <w:rPr>
          <w:rFonts w:ascii="Times New Roman" w:hAnsi="Times New Roman" w:cs="Times New Roman"/>
          <w:b w:val="0"/>
          <w:color w:val="auto"/>
        </w:rPr>
        <w:lastRenderedPageBreak/>
        <w:t>ЗАКЛЮЧЕНИЕ</w:t>
      </w:r>
      <w:bookmarkEnd w:id="11"/>
    </w:p>
    <w:p w:rsidR="00F937FA" w:rsidRPr="00CD1201" w:rsidRDefault="00F937FA" w:rsidP="004F7B40">
      <w:pPr>
        <w:pStyle w:val="a6"/>
        <w:spacing w:line="360" w:lineRule="auto"/>
        <w:ind w:left="0" w:firstLine="709"/>
        <w:rPr>
          <w:lang w:val="ru-RU"/>
        </w:rPr>
      </w:pPr>
    </w:p>
    <w:p w:rsidR="00F937FA" w:rsidRPr="00CD1201" w:rsidRDefault="00F937FA" w:rsidP="004F7B40">
      <w:pPr>
        <w:pStyle w:val="a6"/>
        <w:spacing w:line="360" w:lineRule="auto"/>
        <w:ind w:left="0" w:firstLine="709"/>
        <w:rPr>
          <w:lang w:val="ru-RU"/>
        </w:rPr>
      </w:pPr>
      <w:r w:rsidRPr="00CD1201">
        <w:rPr>
          <w:lang w:val="ru-RU"/>
        </w:rPr>
        <w:t>Основу экономического и социального развития в условиях рыночной экономики предприятия составляет прибыль. Она определяется как один из составных элементов рыночных отношений.</w:t>
      </w:r>
    </w:p>
    <w:p w:rsidR="00F937FA" w:rsidRPr="00CD1201" w:rsidRDefault="00F937FA" w:rsidP="004F7B40">
      <w:pPr>
        <w:pStyle w:val="a6"/>
        <w:spacing w:line="360" w:lineRule="auto"/>
        <w:ind w:left="0" w:firstLine="709"/>
        <w:rPr>
          <w:lang w:val="ru-RU"/>
        </w:rPr>
      </w:pPr>
      <w:r w:rsidRPr="00CD1201">
        <w:rPr>
          <w:lang w:val="ru-RU"/>
        </w:rPr>
        <w:t>Как экономическая категория прибыль показывает чистый доход. Прибыль как основной результат предпринимательской деятельности оснащает потребности самого предприятия, его работников и государства в целом.</w:t>
      </w:r>
    </w:p>
    <w:p w:rsidR="00F937FA" w:rsidRPr="00CD1201" w:rsidRDefault="00F937FA" w:rsidP="004F7B40">
      <w:pPr>
        <w:pStyle w:val="a6"/>
        <w:spacing w:line="360" w:lineRule="auto"/>
        <w:ind w:left="0" w:firstLine="709"/>
        <w:rPr>
          <w:lang w:val="ru-RU"/>
        </w:rPr>
      </w:pPr>
      <w:r w:rsidRPr="00CD1201">
        <w:rPr>
          <w:lang w:val="ru-RU"/>
        </w:rPr>
        <w:t>Прибыль – это экономическая категория, представляющая из себя объединенный показатель финансовых результатов хозяйственной деятельности, который можно определить, как разницу между выручкой, приобретенной от продажи произведенной продукции, и затратами на осуществление данной деятельности, исчисленная в денежном выражении.</w:t>
      </w:r>
    </w:p>
    <w:p w:rsidR="00F937FA" w:rsidRPr="00CD1201" w:rsidRDefault="00F937FA" w:rsidP="004F7B40">
      <w:pPr>
        <w:pStyle w:val="a6"/>
        <w:spacing w:line="360" w:lineRule="auto"/>
        <w:ind w:left="0" w:firstLine="709"/>
        <w:rPr>
          <w:lang w:val="ru-RU"/>
        </w:rPr>
      </w:pPr>
      <w:r w:rsidRPr="00CD1201">
        <w:rPr>
          <w:lang w:val="ru-RU"/>
        </w:rPr>
        <w:t xml:space="preserve">В </w:t>
      </w:r>
      <w:r w:rsidR="003704D9" w:rsidRPr="00CD1201">
        <w:rPr>
          <w:lang w:val="ru-RU"/>
        </w:rPr>
        <w:t>р</w:t>
      </w:r>
      <w:r w:rsidRPr="00CD1201">
        <w:rPr>
          <w:lang w:val="ru-RU"/>
        </w:rPr>
        <w:t>аботе приведена организационно-экономическая характеристика предприятия, формирование финансового результата и распределения прибыли в организации.</w:t>
      </w:r>
    </w:p>
    <w:p w:rsidR="00F937FA" w:rsidRPr="00CD1201" w:rsidRDefault="00F937FA" w:rsidP="004F7B40">
      <w:pPr>
        <w:pStyle w:val="a6"/>
        <w:spacing w:line="360" w:lineRule="auto"/>
        <w:ind w:left="0" w:firstLine="709"/>
        <w:rPr>
          <w:lang w:val="ru-RU"/>
        </w:rPr>
      </w:pPr>
      <w:r w:rsidRPr="00CD1201">
        <w:rPr>
          <w:lang w:val="ru-RU"/>
        </w:rPr>
        <w:t>Данные  финансовых</w:t>
      </w:r>
      <w:r w:rsidR="0079221B" w:rsidRPr="00CD1201">
        <w:rPr>
          <w:lang w:val="ru-RU"/>
        </w:rPr>
        <w:t xml:space="preserve"> </w:t>
      </w:r>
      <w:r w:rsidR="003704D9" w:rsidRPr="00CD1201">
        <w:rPr>
          <w:lang w:val="ru-RU"/>
        </w:rPr>
        <w:t>показателей</w:t>
      </w:r>
      <w:r w:rsidRPr="00CD1201">
        <w:rPr>
          <w:lang w:val="ru-RU"/>
        </w:rPr>
        <w:t xml:space="preserve"> за 2016–2021 </w:t>
      </w:r>
      <w:r w:rsidRPr="00CD1201">
        <w:rPr>
          <w:bCs/>
          <w:lang w:val="ru-RU"/>
        </w:rPr>
        <w:t xml:space="preserve">АО «ГМС </w:t>
      </w:r>
      <w:proofErr w:type="spellStart"/>
      <w:r w:rsidRPr="00CD1201">
        <w:rPr>
          <w:bCs/>
          <w:lang w:val="ru-RU"/>
        </w:rPr>
        <w:t>Ливгидромаш</w:t>
      </w:r>
      <w:proofErr w:type="spellEnd"/>
      <w:r w:rsidRPr="00CD1201">
        <w:rPr>
          <w:bCs/>
          <w:lang w:val="ru-RU"/>
        </w:rPr>
        <w:t>»</w:t>
      </w:r>
      <w:r w:rsidRPr="00CD1201">
        <w:rPr>
          <w:lang w:val="ru-RU"/>
        </w:rPr>
        <w:t xml:space="preserve"> были проанализированы для объективной оценки финансовых результатов деятельности предприятия.</w:t>
      </w:r>
    </w:p>
    <w:p w:rsidR="00F937FA" w:rsidRPr="00CD1201" w:rsidRDefault="00F937FA" w:rsidP="004F7B40">
      <w:pPr>
        <w:pStyle w:val="af"/>
        <w:widowControl w:val="0"/>
        <w:spacing w:before="0" w:beforeAutospacing="0" w:after="0" w:afterAutospacing="0" w:line="360" w:lineRule="auto"/>
        <w:ind w:firstLine="709"/>
        <w:jc w:val="both"/>
        <w:rPr>
          <w:sz w:val="28"/>
          <w:szCs w:val="28"/>
        </w:rPr>
      </w:pPr>
      <w:r w:rsidRPr="00CD1201">
        <w:rPr>
          <w:sz w:val="28"/>
          <w:szCs w:val="28"/>
        </w:rPr>
        <w:t xml:space="preserve">Так же был проведен  сравнительный анализ бухгалтерского баланса и отчета о финансовых результатах </w:t>
      </w:r>
      <w:r w:rsidRPr="00CD1201">
        <w:rPr>
          <w:bCs/>
          <w:sz w:val="28"/>
          <w:szCs w:val="28"/>
        </w:rPr>
        <w:t xml:space="preserve">АО «ГМС </w:t>
      </w:r>
      <w:proofErr w:type="spellStart"/>
      <w:r w:rsidRPr="00CD1201">
        <w:rPr>
          <w:bCs/>
          <w:sz w:val="28"/>
          <w:szCs w:val="28"/>
        </w:rPr>
        <w:t>Ливгидромаш</w:t>
      </w:r>
      <w:proofErr w:type="spellEnd"/>
      <w:r w:rsidRPr="00CD1201">
        <w:rPr>
          <w:bCs/>
          <w:sz w:val="28"/>
          <w:szCs w:val="28"/>
        </w:rPr>
        <w:t>»</w:t>
      </w:r>
      <w:r w:rsidRPr="00CD1201">
        <w:rPr>
          <w:sz w:val="28"/>
          <w:szCs w:val="28"/>
        </w:rPr>
        <w:t xml:space="preserve"> за 2020 год, содержащихся в базе данных ФНС. В результате анализа ключевых финансовых показателей Организации нами установлено следующее: </w:t>
      </w:r>
    </w:p>
    <w:p w:rsidR="00F937FA" w:rsidRPr="00CD1201" w:rsidRDefault="00F937FA" w:rsidP="004F7B40">
      <w:pPr>
        <w:pStyle w:val="af"/>
        <w:widowControl w:val="0"/>
        <w:spacing w:before="0" w:beforeAutospacing="0" w:after="0" w:afterAutospacing="0" w:line="360" w:lineRule="auto"/>
        <w:ind w:firstLine="709"/>
        <w:jc w:val="both"/>
        <w:rPr>
          <w:sz w:val="28"/>
          <w:szCs w:val="28"/>
        </w:rPr>
      </w:pPr>
      <w:r w:rsidRPr="00CD1201">
        <w:rPr>
          <w:sz w:val="28"/>
          <w:szCs w:val="28"/>
        </w:rPr>
        <w:t xml:space="preserve">Финансовое состояние АО «ГМС </w:t>
      </w:r>
      <w:proofErr w:type="spellStart"/>
      <w:r w:rsidRPr="00CD1201">
        <w:rPr>
          <w:sz w:val="28"/>
          <w:szCs w:val="28"/>
        </w:rPr>
        <w:t>Ливгидромаш</w:t>
      </w:r>
      <w:proofErr w:type="spellEnd"/>
      <w:r w:rsidRPr="00CD1201">
        <w:rPr>
          <w:sz w:val="28"/>
          <w:szCs w:val="28"/>
        </w:rPr>
        <w:t xml:space="preserve">» на 31.12.2020 </w:t>
      </w:r>
      <w:r w:rsidRPr="00CD1201">
        <w:rPr>
          <w:bCs/>
          <w:sz w:val="28"/>
          <w:szCs w:val="28"/>
        </w:rPr>
        <w:t>хуже</w:t>
      </w:r>
      <w:r w:rsidRPr="00CD1201">
        <w:rPr>
          <w:sz w:val="28"/>
          <w:szCs w:val="28"/>
        </w:rPr>
        <w:t xml:space="preserve"> финансового состояния половины всех крупных предприятий, занимающихся видом деятельности производство прочих насосов и компрессоров (код по ОКВЭД 28.13). При этом в 2020 году финансовое состояние Организации </w:t>
      </w:r>
      <w:r w:rsidRPr="00CD1201">
        <w:rPr>
          <w:bCs/>
          <w:sz w:val="28"/>
          <w:szCs w:val="28"/>
        </w:rPr>
        <w:t>существенно не изменилось</w:t>
      </w:r>
      <w:r w:rsidRPr="00CD1201">
        <w:rPr>
          <w:sz w:val="28"/>
          <w:szCs w:val="28"/>
        </w:rPr>
        <w:t>.</w:t>
      </w:r>
    </w:p>
    <w:p w:rsidR="005A301F" w:rsidRPr="00CD1201" w:rsidRDefault="00F937FA" w:rsidP="004F7B40">
      <w:pPr>
        <w:pStyle w:val="a6"/>
        <w:tabs>
          <w:tab w:val="left" w:pos="1205"/>
          <w:tab w:val="left" w:pos="3376"/>
          <w:tab w:val="left" w:pos="4249"/>
          <w:tab w:val="left" w:pos="6071"/>
          <w:tab w:val="left" w:pos="7136"/>
          <w:tab w:val="left" w:pos="7963"/>
        </w:tabs>
        <w:spacing w:line="360" w:lineRule="auto"/>
        <w:ind w:left="0" w:firstLine="709"/>
        <w:rPr>
          <w:bCs/>
          <w:lang w:val="ru-RU"/>
        </w:rPr>
      </w:pPr>
      <w:r w:rsidRPr="00CD1201">
        <w:rPr>
          <w:lang w:val="ru-RU"/>
        </w:rPr>
        <w:t xml:space="preserve">В заключительной части работы были </w:t>
      </w:r>
      <w:r w:rsidRPr="00CD1201">
        <w:rPr>
          <w:spacing w:val="-1"/>
          <w:lang w:val="ru-RU"/>
        </w:rPr>
        <w:t xml:space="preserve">предложены </w:t>
      </w:r>
      <w:r w:rsidRPr="00CD1201">
        <w:rPr>
          <w:lang w:val="ru-RU"/>
        </w:rPr>
        <w:t xml:space="preserve">мероприятия по </w:t>
      </w:r>
      <w:r w:rsidRPr="00CD1201">
        <w:rPr>
          <w:lang w:val="ru-RU"/>
        </w:rPr>
        <w:lastRenderedPageBreak/>
        <w:t>повышению прибыли</w:t>
      </w:r>
      <w:r w:rsidR="007E445A" w:rsidRPr="00CD1201">
        <w:rPr>
          <w:lang w:val="ru-RU"/>
        </w:rPr>
        <w:t xml:space="preserve"> и рентабельности </w:t>
      </w:r>
      <w:r w:rsidRPr="00CD1201">
        <w:rPr>
          <w:lang w:val="ru-RU"/>
        </w:rPr>
        <w:t xml:space="preserve"> </w:t>
      </w:r>
      <w:r w:rsidRPr="00CD1201">
        <w:rPr>
          <w:bCs/>
          <w:lang w:val="ru-RU"/>
        </w:rPr>
        <w:t xml:space="preserve">АО «ГМС </w:t>
      </w:r>
      <w:proofErr w:type="spellStart"/>
      <w:r w:rsidRPr="00CD1201">
        <w:rPr>
          <w:bCs/>
          <w:lang w:val="ru-RU"/>
        </w:rPr>
        <w:t>Ливгидромаш</w:t>
      </w:r>
      <w:proofErr w:type="spellEnd"/>
      <w:r w:rsidRPr="00CD1201">
        <w:rPr>
          <w:bCs/>
          <w:lang w:val="ru-RU"/>
        </w:rPr>
        <w:t>»</w:t>
      </w:r>
      <w:r w:rsidR="007E445A" w:rsidRPr="00CD1201">
        <w:rPr>
          <w:bCs/>
          <w:lang w:val="ru-RU"/>
        </w:rPr>
        <w:t>:</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рост объема производства и реализации продукции (без потери производственных мощностей);</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внедрение научно-технических разработок, а значит, повышение производительности труда;</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повышение качества продукции;</w:t>
      </w:r>
    </w:p>
    <w:p w:rsidR="007E445A" w:rsidRPr="00CD1201" w:rsidRDefault="00B21C88"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bookmarkStart w:id="12" w:name="_GoBack"/>
      <w:bookmarkEnd w:id="12"/>
      <w:r w:rsidR="007E445A" w:rsidRPr="00CD1201">
        <w:rPr>
          <w:rFonts w:ascii="Times New Roman" w:eastAsia="Times New Roman" w:hAnsi="Times New Roman" w:cs="Times New Roman"/>
          <w:sz w:val="28"/>
          <w:szCs w:val="28"/>
          <w:lang w:eastAsia="ru-RU"/>
        </w:rPr>
        <w:t>повышение эффективности использования основных производственных фондов;</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снижение себестоимости выпускаемой продукции (предоставление работ, услуг).</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Для повышения уровня рентабельности необходимо:</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xml:space="preserve">-совершенствовать рекламную компанию; </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организовать систему скидок постоянным клиентам;</w:t>
      </w:r>
    </w:p>
    <w:p w:rsidR="007E445A" w:rsidRPr="00CD1201" w:rsidRDefault="007E445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1201">
        <w:rPr>
          <w:rFonts w:ascii="Times New Roman" w:eastAsia="Times New Roman" w:hAnsi="Times New Roman" w:cs="Times New Roman"/>
          <w:sz w:val="28"/>
          <w:szCs w:val="28"/>
          <w:lang w:eastAsia="ru-RU"/>
        </w:rPr>
        <w:t>- обеспечить контроль за себестоимостью продукции.</w:t>
      </w:r>
    </w:p>
    <w:p w:rsidR="007E445A" w:rsidRPr="00CD1201" w:rsidRDefault="007E445A" w:rsidP="004F7B40">
      <w:pPr>
        <w:widowControl w:val="0"/>
        <w:shd w:val="clear" w:color="auto" w:fill="FFFFFF"/>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t>Важнейшая роль прибыли, усиливающаяся с развитием конкурентоспособности, определяет необходимость ее правильного исчисления. Существуют различные методы увеличения прибыли и рентабельности. Расчет путей увеличения прибыли позволит предприятию в полном объеме реализовать стоящие перед ним цели и задачи, а также своевременно рассчитываться с бюджетом, поставщиками, банками. Следовательно, выбор правильного пути расчета увеличения прибыли на предприятиях имеет ключевое значение для экономики в целом.</w:t>
      </w:r>
    </w:p>
    <w:p w:rsidR="00D74B2A" w:rsidRPr="00CD1201" w:rsidRDefault="00D74B2A" w:rsidP="004F7B40">
      <w:pPr>
        <w:widowControl w:val="0"/>
        <w:spacing w:after="0" w:line="360" w:lineRule="auto"/>
        <w:ind w:firstLine="709"/>
        <w:jc w:val="both"/>
        <w:rPr>
          <w:rFonts w:ascii="Times New Roman" w:hAnsi="Times New Roman" w:cs="Times New Roman"/>
          <w:sz w:val="28"/>
          <w:szCs w:val="28"/>
          <w:shd w:val="clear" w:color="auto" w:fill="FFFFFF"/>
        </w:rPr>
      </w:pPr>
      <w:r w:rsidRPr="00CD1201">
        <w:rPr>
          <w:rFonts w:ascii="Times New Roman" w:hAnsi="Times New Roman" w:cs="Times New Roman"/>
          <w:sz w:val="28"/>
          <w:szCs w:val="28"/>
          <w:shd w:val="clear" w:color="auto" w:fill="FFFFFF"/>
        </w:rPr>
        <w:br w:type="page"/>
      </w:r>
    </w:p>
    <w:p w:rsidR="00E94A22" w:rsidRPr="00CD1201" w:rsidRDefault="00E94A22" w:rsidP="00E94A22">
      <w:pPr>
        <w:pStyle w:val="1"/>
        <w:keepNext w:val="0"/>
        <w:keepLines w:val="0"/>
        <w:widowControl w:val="0"/>
        <w:spacing w:before="0" w:line="360" w:lineRule="auto"/>
        <w:ind w:firstLine="709"/>
        <w:jc w:val="both"/>
        <w:rPr>
          <w:rFonts w:ascii="Times New Roman" w:hAnsi="Times New Roman" w:cs="Times New Roman"/>
          <w:b w:val="0"/>
          <w:color w:val="auto"/>
          <w:shd w:val="clear" w:color="auto" w:fill="FFFFFF"/>
        </w:rPr>
      </w:pPr>
      <w:bookmarkStart w:id="13" w:name="_Toc124150435"/>
      <w:r w:rsidRPr="00CD1201">
        <w:rPr>
          <w:rFonts w:ascii="Times New Roman" w:hAnsi="Times New Roman" w:cs="Times New Roman"/>
          <w:b w:val="0"/>
          <w:color w:val="auto"/>
          <w:shd w:val="clear" w:color="auto" w:fill="FFFFFF"/>
        </w:rPr>
        <w:lastRenderedPageBreak/>
        <w:t>СПИСОК ЛИТЕРАТУРЫ</w:t>
      </w:r>
      <w:bookmarkEnd w:id="13"/>
    </w:p>
    <w:p w:rsidR="004F7B40" w:rsidRPr="00CD1201" w:rsidRDefault="004F7B40" w:rsidP="004F7B40"/>
    <w:p w:rsidR="00D74B2A" w:rsidRPr="00CD1201" w:rsidRDefault="00D74B2A" w:rsidP="004F7B40">
      <w:pPr>
        <w:pStyle w:val="a9"/>
        <w:numPr>
          <w:ilvl w:val="0"/>
          <w:numId w:val="12"/>
        </w:numPr>
        <w:tabs>
          <w:tab w:val="left" w:pos="1098"/>
        </w:tabs>
        <w:spacing w:before="0" w:line="360" w:lineRule="auto"/>
        <w:ind w:left="0" w:firstLine="709"/>
        <w:rPr>
          <w:sz w:val="28"/>
          <w:szCs w:val="28"/>
          <w:lang w:val="ru-RU"/>
        </w:rPr>
      </w:pPr>
      <w:proofErr w:type="spellStart"/>
      <w:r w:rsidRPr="00CD1201">
        <w:rPr>
          <w:sz w:val="28"/>
          <w:szCs w:val="28"/>
          <w:lang w:val="ru-RU"/>
        </w:rPr>
        <w:t>Абрютина</w:t>
      </w:r>
      <w:proofErr w:type="spellEnd"/>
      <w:r w:rsidRPr="00CD1201">
        <w:rPr>
          <w:sz w:val="28"/>
          <w:szCs w:val="28"/>
          <w:lang w:val="ru-RU"/>
        </w:rPr>
        <w:t xml:space="preserve"> М. С. Анализ финансово-экономической деятельности предприятия: учеб. пособие / М. С. </w:t>
      </w:r>
      <w:proofErr w:type="spellStart"/>
      <w:r w:rsidRPr="00CD1201">
        <w:rPr>
          <w:sz w:val="28"/>
          <w:szCs w:val="28"/>
          <w:lang w:val="ru-RU"/>
        </w:rPr>
        <w:t>Абрютина</w:t>
      </w:r>
      <w:proofErr w:type="spellEnd"/>
      <w:r w:rsidRPr="00CD1201">
        <w:rPr>
          <w:sz w:val="28"/>
          <w:szCs w:val="28"/>
          <w:lang w:val="ru-RU"/>
        </w:rPr>
        <w:t>, А. В. Грачев. – Москва: Дело  и Сервис, 2017. – 506</w:t>
      </w:r>
      <w:r w:rsidRPr="00CD1201">
        <w:rPr>
          <w:spacing w:val="-7"/>
          <w:sz w:val="28"/>
          <w:szCs w:val="28"/>
          <w:lang w:val="ru-RU"/>
        </w:rPr>
        <w:t xml:space="preserve"> </w:t>
      </w:r>
      <w:r w:rsidRPr="00CD1201">
        <w:rPr>
          <w:sz w:val="28"/>
          <w:szCs w:val="28"/>
          <w:lang w:val="ru-RU"/>
        </w:rPr>
        <w:t>с.</w:t>
      </w:r>
    </w:p>
    <w:p w:rsidR="00D74B2A" w:rsidRPr="00CD1201" w:rsidRDefault="00D74B2A" w:rsidP="004F7B40">
      <w:pPr>
        <w:pStyle w:val="a9"/>
        <w:numPr>
          <w:ilvl w:val="0"/>
          <w:numId w:val="12"/>
        </w:numPr>
        <w:tabs>
          <w:tab w:val="left" w:pos="1098"/>
        </w:tabs>
        <w:spacing w:before="0" w:line="360" w:lineRule="auto"/>
        <w:ind w:left="0" w:firstLine="709"/>
        <w:rPr>
          <w:sz w:val="28"/>
          <w:szCs w:val="28"/>
          <w:lang w:val="ru-RU"/>
        </w:rPr>
      </w:pPr>
      <w:r w:rsidRPr="00CD1201">
        <w:rPr>
          <w:sz w:val="28"/>
          <w:szCs w:val="28"/>
          <w:lang w:val="ru-RU"/>
        </w:rPr>
        <w:t xml:space="preserve">Безрукова Т.Л. Использование данных анализа финансовых результатов в практической деятельности коммерческой организации // Актуальные направления научных исследований 21 века: теория и </w:t>
      </w:r>
      <w:r w:rsidRPr="00CD1201">
        <w:rPr>
          <w:spacing w:val="62"/>
          <w:sz w:val="28"/>
          <w:szCs w:val="28"/>
          <w:lang w:val="ru-RU"/>
        </w:rPr>
        <w:t xml:space="preserve"> </w:t>
      </w:r>
      <w:r w:rsidRPr="00CD1201">
        <w:rPr>
          <w:sz w:val="28"/>
          <w:szCs w:val="28"/>
          <w:lang w:val="ru-RU"/>
        </w:rPr>
        <w:t>практика.</w:t>
      </w:r>
    </w:p>
    <w:p w:rsidR="00D74B2A" w:rsidRPr="00CD1201" w:rsidRDefault="00D74B2A" w:rsidP="004F7B40">
      <w:pPr>
        <w:pStyle w:val="a6"/>
        <w:spacing w:line="360" w:lineRule="auto"/>
        <w:ind w:left="0" w:firstLine="709"/>
      </w:pPr>
      <w:r w:rsidRPr="00CD1201">
        <w:t xml:space="preserve">– 2017. - №3. – </w:t>
      </w:r>
      <w:proofErr w:type="gramStart"/>
      <w:r w:rsidRPr="00CD1201">
        <w:t>с. 215</w:t>
      </w:r>
      <w:proofErr w:type="gramEnd"/>
      <w:r w:rsidRPr="00CD1201">
        <w:t>-222</w:t>
      </w:r>
    </w:p>
    <w:p w:rsidR="00D74B2A" w:rsidRPr="00CD1201" w:rsidRDefault="00D74B2A" w:rsidP="004F7B40">
      <w:pPr>
        <w:pStyle w:val="a9"/>
        <w:numPr>
          <w:ilvl w:val="0"/>
          <w:numId w:val="12"/>
        </w:numPr>
        <w:tabs>
          <w:tab w:val="left" w:pos="1098"/>
        </w:tabs>
        <w:spacing w:before="0" w:line="360" w:lineRule="auto"/>
        <w:ind w:left="0" w:firstLine="709"/>
        <w:rPr>
          <w:sz w:val="28"/>
          <w:szCs w:val="28"/>
          <w:lang w:val="ru-RU"/>
        </w:rPr>
      </w:pPr>
      <w:proofErr w:type="spellStart"/>
      <w:r w:rsidRPr="00CD1201">
        <w:rPr>
          <w:sz w:val="28"/>
          <w:szCs w:val="28"/>
          <w:lang w:val="ru-RU"/>
        </w:rPr>
        <w:t>Ветрова</w:t>
      </w:r>
      <w:proofErr w:type="spellEnd"/>
      <w:r w:rsidRPr="00CD1201">
        <w:rPr>
          <w:sz w:val="28"/>
          <w:szCs w:val="28"/>
          <w:lang w:val="ru-RU"/>
        </w:rPr>
        <w:t xml:space="preserve"> Н. В. Финансы предприятий: ответы на вопросы / Н. В. </w:t>
      </w:r>
      <w:proofErr w:type="spellStart"/>
      <w:r w:rsidRPr="00CD1201">
        <w:rPr>
          <w:sz w:val="28"/>
          <w:szCs w:val="28"/>
          <w:lang w:val="ru-RU"/>
        </w:rPr>
        <w:t>Ветрова</w:t>
      </w:r>
      <w:proofErr w:type="spellEnd"/>
      <w:r w:rsidRPr="00CD1201">
        <w:rPr>
          <w:sz w:val="28"/>
          <w:szCs w:val="28"/>
          <w:lang w:val="ru-RU"/>
        </w:rPr>
        <w:t xml:space="preserve">. – Минск: </w:t>
      </w:r>
      <w:proofErr w:type="spellStart"/>
      <w:r w:rsidRPr="00CD1201">
        <w:rPr>
          <w:sz w:val="28"/>
          <w:szCs w:val="28"/>
          <w:lang w:val="ru-RU"/>
        </w:rPr>
        <w:t>Тетралит</w:t>
      </w:r>
      <w:proofErr w:type="spellEnd"/>
      <w:r w:rsidRPr="00CD1201">
        <w:rPr>
          <w:sz w:val="28"/>
          <w:szCs w:val="28"/>
          <w:lang w:val="ru-RU"/>
        </w:rPr>
        <w:t>, 2018. – 159</w:t>
      </w:r>
      <w:r w:rsidRPr="00CD1201">
        <w:rPr>
          <w:spacing w:val="-12"/>
          <w:sz w:val="28"/>
          <w:szCs w:val="28"/>
          <w:lang w:val="ru-RU"/>
        </w:rPr>
        <w:t xml:space="preserve"> </w:t>
      </w:r>
      <w:r w:rsidRPr="00CD1201">
        <w:rPr>
          <w:sz w:val="28"/>
          <w:szCs w:val="28"/>
          <w:lang w:val="ru-RU"/>
        </w:rPr>
        <w:t>с.</w:t>
      </w:r>
    </w:p>
    <w:p w:rsidR="00D74B2A" w:rsidRPr="00CD1201" w:rsidRDefault="00D74B2A" w:rsidP="004F7B40">
      <w:pPr>
        <w:pStyle w:val="a9"/>
        <w:numPr>
          <w:ilvl w:val="0"/>
          <w:numId w:val="12"/>
        </w:numPr>
        <w:tabs>
          <w:tab w:val="left" w:pos="1098"/>
        </w:tabs>
        <w:spacing w:before="0" w:line="360" w:lineRule="auto"/>
        <w:ind w:left="0" w:firstLine="709"/>
        <w:rPr>
          <w:sz w:val="28"/>
          <w:szCs w:val="28"/>
          <w:lang w:val="ru-RU"/>
        </w:rPr>
      </w:pPr>
      <w:proofErr w:type="spellStart"/>
      <w:r w:rsidRPr="00CD1201">
        <w:rPr>
          <w:sz w:val="28"/>
          <w:szCs w:val="28"/>
          <w:lang w:val="ru-RU"/>
        </w:rPr>
        <w:t>Войтоловский</w:t>
      </w:r>
      <w:proofErr w:type="spellEnd"/>
      <w:r w:rsidRPr="00CD1201">
        <w:rPr>
          <w:sz w:val="28"/>
          <w:szCs w:val="28"/>
          <w:lang w:val="ru-RU"/>
        </w:rPr>
        <w:t>, Н. В. Экономический анализ: учебник для</w:t>
      </w:r>
      <w:r w:rsidRPr="00CD1201">
        <w:rPr>
          <w:spacing w:val="26"/>
          <w:sz w:val="28"/>
          <w:szCs w:val="28"/>
          <w:lang w:val="ru-RU"/>
        </w:rPr>
        <w:t xml:space="preserve"> </w:t>
      </w:r>
      <w:r w:rsidRPr="00CD1201">
        <w:rPr>
          <w:sz w:val="28"/>
          <w:szCs w:val="28"/>
          <w:lang w:val="ru-RU"/>
        </w:rPr>
        <w:t>бакалавров</w:t>
      </w:r>
      <w:r w:rsidR="00E94A22" w:rsidRPr="00CD1201">
        <w:rPr>
          <w:sz w:val="28"/>
          <w:szCs w:val="28"/>
          <w:lang w:val="ru-RU"/>
        </w:rPr>
        <w:t xml:space="preserve"> </w:t>
      </w:r>
      <w:r w:rsidRPr="00CD1201">
        <w:rPr>
          <w:sz w:val="28"/>
          <w:szCs w:val="28"/>
          <w:lang w:val="ru-RU"/>
        </w:rPr>
        <w:t xml:space="preserve">/ Н. В. </w:t>
      </w:r>
      <w:proofErr w:type="spellStart"/>
      <w:r w:rsidRPr="00CD1201">
        <w:rPr>
          <w:sz w:val="28"/>
          <w:szCs w:val="28"/>
          <w:lang w:val="ru-RU"/>
        </w:rPr>
        <w:t>Войтоловского</w:t>
      </w:r>
      <w:proofErr w:type="spellEnd"/>
      <w:r w:rsidRPr="00CD1201">
        <w:rPr>
          <w:sz w:val="28"/>
          <w:szCs w:val="28"/>
          <w:lang w:val="ru-RU"/>
        </w:rPr>
        <w:t xml:space="preserve">, А. П. </w:t>
      </w:r>
      <w:proofErr w:type="spellStart"/>
      <w:r w:rsidRPr="00CD1201">
        <w:rPr>
          <w:sz w:val="28"/>
          <w:szCs w:val="28"/>
          <w:lang w:val="ru-RU"/>
        </w:rPr>
        <w:t>Калининой</w:t>
      </w:r>
      <w:proofErr w:type="spellEnd"/>
      <w:r w:rsidRPr="00CD1201">
        <w:rPr>
          <w:sz w:val="28"/>
          <w:szCs w:val="28"/>
          <w:lang w:val="ru-RU"/>
        </w:rPr>
        <w:t xml:space="preserve">, И. И. Мазуровой. – 4-е изд., </w:t>
      </w:r>
      <w:proofErr w:type="spellStart"/>
      <w:r w:rsidRPr="00CD1201">
        <w:rPr>
          <w:sz w:val="28"/>
          <w:szCs w:val="28"/>
          <w:lang w:val="ru-RU"/>
        </w:rPr>
        <w:t>перераб</w:t>
      </w:r>
      <w:proofErr w:type="spellEnd"/>
      <w:r w:rsidRPr="00CD1201">
        <w:rPr>
          <w:sz w:val="28"/>
          <w:szCs w:val="28"/>
          <w:lang w:val="ru-RU"/>
        </w:rPr>
        <w:t xml:space="preserve">. и доп. – Москва: </w:t>
      </w:r>
      <w:proofErr w:type="spellStart"/>
      <w:r w:rsidRPr="00CD1201">
        <w:rPr>
          <w:sz w:val="28"/>
          <w:szCs w:val="28"/>
          <w:lang w:val="ru-RU"/>
        </w:rPr>
        <w:t>Юрайт</w:t>
      </w:r>
      <w:proofErr w:type="spellEnd"/>
      <w:r w:rsidRPr="00CD1201">
        <w:rPr>
          <w:sz w:val="28"/>
          <w:szCs w:val="28"/>
          <w:lang w:val="ru-RU"/>
        </w:rPr>
        <w:t>, 2017. – 548 с.</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r w:rsidRPr="00CD1201">
        <w:rPr>
          <w:sz w:val="28"/>
          <w:szCs w:val="28"/>
          <w:lang w:val="ru-RU"/>
        </w:rPr>
        <w:t>Гинзбург А. И. Экономический анализ / А. И. Гинзбург. – Санкт- Петербург: Питер, 2017. – 208</w:t>
      </w:r>
      <w:r w:rsidRPr="00CD1201">
        <w:rPr>
          <w:spacing w:val="-10"/>
          <w:sz w:val="28"/>
          <w:szCs w:val="28"/>
          <w:lang w:val="ru-RU"/>
        </w:rPr>
        <w:t xml:space="preserve"> </w:t>
      </w:r>
      <w:r w:rsidRPr="00CD1201">
        <w:rPr>
          <w:sz w:val="28"/>
          <w:szCs w:val="28"/>
          <w:lang w:val="ru-RU"/>
        </w:rPr>
        <w:t>с.</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r w:rsidRPr="00CD1201">
        <w:rPr>
          <w:sz w:val="28"/>
          <w:szCs w:val="28"/>
          <w:lang w:val="ru-RU"/>
        </w:rPr>
        <w:t>Гребенщикова Е. Вопросы классификации и оценки финансовой устойчивости предприятия // Финансы и кредит. - 2016. - №7. -</w:t>
      </w:r>
      <w:r w:rsidRPr="00CD1201">
        <w:rPr>
          <w:spacing w:val="-25"/>
          <w:sz w:val="28"/>
          <w:szCs w:val="28"/>
          <w:lang w:val="ru-RU"/>
        </w:rPr>
        <w:t xml:space="preserve"> </w:t>
      </w:r>
      <w:r w:rsidRPr="00CD1201">
        <w:rPr>
          <w:sz w:val="28"/>
          <w:szCs w:val="28"/>
          <w:lang w:val="ru-RU"/>
        </w:rPr>
        <w:t>с.18-22</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r w:rsidRPr="00CD1201">
        <w:rPr>
          <w:sz w:val="28"/>
          <w:szCs w:val="28"/>
          <w:lang w:val="ru-RU"/>
        </w:rPr>
        <w:t>Григорян К.Г. Информационно-правовое обеспечение анализа финансового состояния российских организаций // Экономические и гуманитарные науки. – 2017. - №4. –с</w:t>
      </w:r>
      <w:r w:rsidRPr="00CD1201">
        <w:rPr>
          <w:spacing w:val="-14"/>
          <w:sz w:val="28"/>
          <w:szCs w:val="28"/>
          <w:lang w:val="ru-RU"/>
        </w:rPr>
        <w:t xml:space="preserve"> </w:t>
      </w:r>
      <w:r w:rsidRPr="00CD1201">
        <w:rPr>
          <w:sz w:val="28"/>
          <w:szCs w:val="28"/>
          <w:lang w:val="ru-RU"/>
        </w:rPr>
        <w:t>.60-66</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proofErr w:type="spellStart"/>
      <w:r w:rsidRPr="00CD1201">
        <w:rPr>
          <w:sz w:val="28"/>
          <w:szCs w:val="28"/>
          <w:lang w:val="ru-RU"/>
        </w:rPr>
        <w:t>Ермолович</w:t>
      </w:r>
      <w:proofErr w:type="spellEnd"/>
      <w:r w:rsidRPr="00CD1201">
        <w:rPr>
          <w:sz w:val="28"/>
          <w:szCs w:val="28"/>
          <w:lang w:val="ru-RU"/>
        </w:rPr>
        <w:t xml:space="preserve"> Л. Л. Анализ хозяйственной деятельности предприятия: учеб. пособие / Л. Л. </w:t>
      </w:r>
      <w:proofErr w:type="spellStart"/>
      <w:r w:rsidRPr="00CD1201">
        <w:rPr>
          <w:sz w:val="28"/>
          <w:szCs w:val="28"/>
          <w:lang w:val="ru-RU"/>
        </w:rPr>
        <w:t>Ермолович</w:t>
      </w:r>
      <w:proofErr w:type="spellEnd"/>
      <w:r w:rsidRPr="00CD1201">
        <w:rPr>
          <w:sz w:val="28"/>
          <w:szCs w:val="28"/>
          <w:lang w:val="ru-RU"/>
        </w:rPr>
        <w:t xml:space="preserve">. – Минск: Соврем. </w:t>
      </w:r>
      <w:proofErr w:type="spellStart"/>
      <w:proofErr w:type="gramStart"/>
      <w:r w:rsidRPr="00CD1201">
        <w:rPr>
          <w:sz w:val="28"/>
          <w:szCs w:val="28"/>
          <w:lang w:val="ru-RU"/>
        </w:rPr>
        <w:t>шк</w:t>
      </w:r>
      <w:proofErr w:type="spellEnd"/>
      <w:r w:rsidRPr="00CD1201">
        <w:rPr>
          <w:sz w:val="28"/>
          <w:szCs w:val="28"/>
          <w:lang w:val="ru-RU"/>
        </w:rPr>
        <w:t>.,</w:t>
      </w:r>
      <w:proofErr w:type="gramEnd"/>
      <w:r w:rsidRPr="00CD1201">
        <w:rPr>
          <w:sz w:val="28"/>
          <w:szCs w:val="28"/>
          <w:lang w:val="ru-RU"/>
        </w:rPr>
        <w:t xml:space="preserve"> 2019. – 736</w:t>
      </w:r>
      <w:r w:rsidRPr="00CD1201">
        <w:rPr>
          <w:spacing w:val="-17"/>
          <w:sz w:val="28"/>
          <w:szCs w:val="28"/>
          <w:lang w:val="ru-RU"/>
        </w:rPr>
        <w:t xml:space="preserve"> </w:t>
      </w:r>
      <w:r w:rsidRPr="00CD1201">
        <w:rPr>
          <w:sz w:val="28"/>
          <w:szCs w:val="28"/>
          <w:lang w:val="ru-RU"/>
        </w:rPr>
        <w:t>с.</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r w:rsidRPr="00CD1201">
        <w:rPr>
          <w:sz w:val="28"/>
          <w:szCs w:val="28"/>
          <w:lang w:val="ru-RU"/>
        </w:rPr>
        <w:t>Иванова А.Д. Сравнение методик анализа финансовых результатов хозяйственной деятельности организаций // Ученые записки Комсомольского-на-Амуре государственного технического университета. – 2017. - №1. – с.</w:t>
      </w:r>
      <w:r w:rsidRPr="00CD1201">
        <w:rPr>
          <w:spacing w:val="-9"/>
          <w:sz w:val="28"/>
          <w:szCs w:val="28"/>
          <w:lang w:val="ru-RU"/>
        </w:rPr>
        <w:t xml:space="preserve"> </w:t>
      </w:r>
      <w:r w:rsidRPr="00CD1201">
        <w:rPr>
          <w:sz w:val="28"/>
          <w:szCs w:val="28"/>
          <w:lang w:val="ru-RU"/>
        </w:rPr>
        <w:t>85-89.</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proofErr w:type="spellStart"/>
      <w:r w:rsidRPr="00CD1201">
        <w:rPr>
          <w:sz w:val="28"/>
          <w:szCs w:val="28"/>
          <w:lang w:val="ru-RU"/>
        </w:rPr>
        <w:t>Мирзаева</w:t>
      </w:r>
      <w:proofErr w:type="spellEnd"/>
      <w:r w:rsidRPr="00CD1201">
        <w:rPr>
          <w:sz w:val="28"/>
          <w:szCs w:val="28"/>
          <w:lang w:val="ru-RU"/>
        </w:rPr>
        <w:t xml:space="preserve"> Ф.Б. Современные проблемы анализ финансово- экономического состояния организаций различных сфер деятельности // Вопросы структуризации экономики. – 2019. - №1. – с.</w:t>
      </w:r>
      <w:r w:rsidRPr="00CD1201">
        <w:rPr>
          <w:spacing w:val="-22"/>
          <w:sz w:val="28"/>
          <w:szCs w:val="28"/>
          <w:lang w:val="ru-RU"/>
        </w:rPr>
        <w:t xml:space="preserve"> </w:t>
      </w:r>
      <w:r w:rsidRPr="00CD1201">
        <w:rPr>
          <w:sz w:val="28"/>
          <w:szCs w:val="28"/>
          <w:lang w:val="ru-RU"/>
        </w:rPr>
        <w:t>261-263.</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r w:rsidRPr="00CD1201">
        <w:rPr>
          <w:sz w:val="28"/>
          <w:szCs w:val="28"/>
          <w:lang w:val="ru-RU"/>
        </w:rPr>
        <w:lastRenderedPageBreak/>
        <w:t xml:space="preserve">Морозов И.А. Значимость изучения финансового анализа для повышения результата финансово-хозяйственной деятельности  </w:t>
      </w:r>
      <w:r w:rsidRPr="00CD1201">
        <w:rPr>
          <w:spacing w:val="10"/>
          <w:sz w:val="28"/>
          <w:szCs w:val="28"/>
          <w:lang w:val="ru-RU"/>
        </w:rPr>
        <w:t xml:space="preserve"> </w:t>
      </w:r>
      <w:r w:rsidRPr="00CD1201">
        <w:rPr>
          <w:sz w:val="28"/>
          <w:szCs w:val="28"/>
          <w:lang w:val="ru-RU"/>
        </w:rPr>
        <w:t>организации</w:t>
      </w:r>
      <w:r w:rsidR="0040510E" w:rsidRPr="00CD1201">
        <w:rPr>
          <w:sz w:val="28"/>
          <w:szCs w:val="28"/>
          <w:lang w:val="ru-RU"/>
        </w:rPr>
        <w:t xml:space="preserve"> </w:t>
      </w:r>
      <w:r w:rsidRPr="00CD1201">
        <w:rPr>
          <w:sz w:val="28"/>
          <w:szCs w:val="28"/>
          <w:lang w:val="ru-RU"/>
        </w:rPr>
        <w:t>// Форум молодых ученых. – 2017. - №5. – с. 1452-1454.</w:t>
      </w:r>
    </w:p>
    <w:p w:rsidR="00D74B2A" w:rsidRPr="00CD1201" w:rsidRDefault="00D74B2A" w:rsidP="004F7B40">
      <w:pPr>
        <w:pStyle w:val="a9"/>
        <w:numPr>
          <w:ilvl w:val="0"/>
          <w:numId w:val="12"/>
        </w:numPr>
        <w:tabs>
          <w:tab w:val="left" w:pos="1240"/>
        </w:tabs>
        <w:spacing w:before="0" w:line="360" w:lineRule="auto"/>
        <w:ind w:left="0" w:firstLine="709"/>
        <w:rPr>
          <w:sz w:val="28"/>
          <w:szCs w:val="28"/>
          <w:lang w:val="ru-RU"/>
        </w:rPr>
      </w:pPr>
      <w:proofErr w:type="spellStart"/>
      <w:r w:rsidRPr="00CD1201">
        <w:rPr>
          <w:sz w:val="28"/>
          <w:szCs w:val="28"/>
          <w:lang w:val="ru-RU"/>
        </w:rPr>
        <w:t>Семиколенова</w:t>
      </w:r>
      <w:proofErr w:type="spellEnd"/>
      <w:r w:rsidRPr="00CD1201">
        <w:rPr>
          <w:sz w:val="28"/>
          <w:szCs w:val="28"/>
          <w:lang w:val="ru-RU"/>
        </w:rPr>
        <w:t xml:space="preserve"> М.Н. Финансовое состояние организации: методы анализа и прогнозирования // Экономика и бизнес: теория и практика. –</w:t>
      </w:r>
      <w:r w:rsidRPr="00CD1201">
        <w:rPr>
          <w:spacing w:val="27"/>
          <w:sz w:val="28"/>
          <w:szCs w:val="28"/>
          <w:lang w:val="ru-RU"/>
        </w:rPr>
        <w:t xml:space="preserve"> </w:t>
      </w:r>
      <w:r w:rsidRPr="00CD1201">
        <w:rPr>
          <w:sz w:val="28"/>
          <w:szCs w:val="28"/>
          <w:lang w:val="ru-RU"/>
        </w:rPr>
        <w:t>2017.</w:t>
      </w:r>
      <w:r w:rsidR="00E94A22" w:rsidRPr="00CD1201">
        <w:rPr>
          <w:sz w:val="28"/>
          <w:szCs w:val="28"/>
          <w:lang w:val="ru-RU"/>
        </w:rPr>
        <w:t xml:space="preserve"> </w:t>
      </w:r>
      <w:r w:rsidRPr="00CD1201">
        <w:rPr>
          <w:sz w:val="28"/>
          <w:szCs w:val="28"/>
          <w:lang w:val="ru-RU"/>
        </w:rPr>
        <w:t>- №6. – с. 107-110.</w:t>
      </w:r>
    </w:p>
    <w:p w:rsidR="00E94A22" w:rsidRPr="00CD1201" w:rsidRDefault="00E94A22" w:rsidP="004F7B40">
      <w:pPr>
        <w:pStyle w:val="a9"/>
        <w:numPr>
          <w:ilvl w:val="0"/>
          <w:numId w:val="12"/>
        </w:numPr>
        <w:tabs>
          <w:tab w:val="left" w:pos="1240"/>
        </w:tabs>
        <w:spacing w:before="0" w:line="360" w:lineRule="auto"/>
        <w:ind w:left="0" w:firstLine="709"/>
        <w:rPr>
          <w:sz w:val="28"/>
          <w:szCs w:val="28"/>
          <w:lang w:val="ru-RU"/>
        </w:rPr>
      </w:pPr>
      <w:proofErr w:type="spellStart"/>
      <w:r w:rsidRPr="00CD1201">
        <w:rPr>
          <w:sz w:val="28"/>
          <w:szCs w:val="28"/>
          <w:lang w:val="ru-RU"/>
        </w:rPr>
        <w:t>Челюк</w:t>
      </w:r>
      <w:proofErr w:type="spellEnd"/>
      <w:r w:rsidRPr="00CD1201">
        <w:rPr>
          <w:sz w:val="28"/>
          <w:szCs w:val="28"/>
          <w:lang w:val="ru-RU"/>
        </w:rPr>
        <w:t xml:space="preserve"> А.Н. Пути выживания в рыночных условиях // Главбух.- 2017. – №7 –</w:t>
      </w:r>
      <w:r w:rsidRPr="00CD1201">
        <w:rPr>
          <w:spacing w:val="-6"/>
          <w:sz w:val="28"/>
          <w:szCs w:val="28"/>
          <w:lang w:val="ru-RU"/>
        </w:rPr>
        <w:t xml:space="preserve"> </w:t>
      </w:r>
      <w:r w:rsidRPr="00CD1201">
        <w:rPr>
          <w:sz w:val="28"/>
          <w:szCs w:val="28"/>
          <w:lang w:val="ru-RU"/>
        </w:rPr>
        <w:t>С.38.</w:t>
      </w:r>
    </w:p>
    <w:p w:rsidR="00E94A22" w:rsidRPr="00CD1201" w:rsidRDefault="00E94A22" w:rsidP="004F7B40">
      <w:pPr>
        <w:pStyle w:val="a9"/>
        <w:numPr>
          <w:ilvl w:val="0"/>
          <w:numId w:val="12"/>
        </w:numPr>
        <w:tabs>
          <w:tab w:val="left" w:pos="1537"/>
        </w:tabs>
        <w:spacing w:before="0" w:line="360" w:lineRule="auto"/>
        <w:ind w:left="0" w:firstLine="709"/>
        <w:rPr>
          <w:sz w:val="28"/>
          <w:szCs w:val="28"/>
          <w:lang w:val="ru-RU"/>
        </w:rPr>
      </w:pPr>
      <w:r w:rsidRPr="00CD1201">
        <w:rPr>
          <w:sz w:val="28"/>
          <w:szCs w:val="28"/>
          <w:lang w:val="ru-RU"/>
        </w:rPr>
        <w:t xml:space="preserve">Гражданский </w:t>
      </w:r>
      <w:r w:rsidRPr="00CD1201">
        <w:rPr>
          <w:spacing w:val="-6"/>
          <w:sz w:val="28"/>
          <w:szCs w:val="28"/>
          <w:lang w:val="ru-RU"/>
        </w:rPr>
        <w:t xml:space="preserve">кодекс </w:t>
      </w:r>
      <w:r w:rsidRPr="00CD1201">
        <w:rPr>
          <w:sz w:val="28"/>
          <w:szCs w:val="28"/>
          <w:lang w:val="ru-RU"/>
        </w:rPr>
        <w:t xml:space="preserve">Российской Федерации (часть первая) [Электронный ресурс]: Федеральный </w:t>
      </w:r>
      <w:r w:rsidRPr="00CD1201">
        <w:rPr>
          <w:spacing w:val="-3"/>
          <w:sz w:val="28"/>
          <w:szCs w:val="28"/>
          <w:lang w:val="ru-RU"/>
        </w:rPr>
        <w:t xml:space="preserve">закон от </w:t>
      </w:r>
      <w:r w:rsidRPr="00CD1201">
        <w:rPr>
          <w:sz w:val="28"/>
          <w:szCs w:val="28"/>
          <w:lang w:val="ru-RU"/>
        </w:rPr>
        <w:t xml:space="preserve">30.11.1994 </w:t>
      </w:r>
      <w:r w:rsidRPr="00CD1201">
        <w:rPr>
          <w:sz w:val="28"/>
          <w:szCs w:val="28"/>
        </w:rPr>
        <w:t>N</w:t>
      </w:r>
      <w:r w:rsidRPr="00CD1201">
        <w:rPr>
          <w:sz w:val="28"/>
          <w:szCs w:val="28"/>
          <w:lang w:val="ru-RU"/>
        </w:rPr>
        <w:t xml:space="preserve"> 51-ФЗ (ред. </w:t>
      </w:r>
      <w:r w:rsidRPr="00CD1201">
        <w:rPr>
          <w:spacing w:val="-3"/>
          <w:sz w:val="28"/>
          <w:szCs w:val="28"/>
          <w:lang w:val="ru-RU"/>
        </w:rPr>
        <w:t xml:space="preserve">от </w:t>
      </w:r>
      <w:r w:rsidR="003704D9" w:rsidRPr="00CD1201">
        <w:rPr>
          <w:sz w:val="28"/>
          <w:szCs w:val="28"/>
          <w:lang w:val="ru-RU"/>
        </w:rPr>
        <w:t>01</w:t>
      </w:r>
      <w:r w:rsidRPr="00CD1201">
        <w:rPr>
          <w:sz w:val="28"/>
          <w:szCs w:val="28"/>
          <w:lang w:val="ru-RU"/>
        </w:rPr>
        <w:t>.0</w:t>
      </w:r>
      <w:r w:rsidR="003704D9" w:rsidRPr="00CD1201">
        <w:rPr>
          <w:sz w:val="28"/>
          <w:szCs w:val="28"/>
          <w:lang w:val="ru-RU"/>
        </w:rPr>
        <w:t>9.2022</w:t>
      </w:r>
      <w:r w:rsidRPr="00CD1201">
        <w:rPr>
          <w:sz w:val="28"/>
          <w:szCs w:val="28"/>
          <w:lang w:val="ru-RU"/>
        </w:rPr>
        <w:t xml:space="preserve">) // Информационно - справочная система </w:t>
      </w:r>
      <w:r w:rsidRPr="00CD1201">
        <w:rPr>
          <w:spacing w:val="-4"/>
          <w:sz w:val="28"/>
          <w:szCs w:val="28"/>
          <w:lang w:val="ru-RU"/>
        </w:rPr>
        <w:t xml:space="preserve">Консультант </w:t>
      </w:r>
      <w:r w:rsidRPr="00CD1201">
        <w:rPr>
          <w:sz w:val="28"/>
          <w:szCs w:val="28"/>
          <w:lang w:val="ru-RU"/>
        </w:rPr>
        <w:t>Плюс: [сайт].- Режим доступа:</w:t>
      </w:r>
      <w:r w:rsidRPr="00CD1201">
        <w:rPr>
          <w:spacing w:val="-54"/>
          <w:sz w:val="28"/>
          <w:szCs w:val="28"/>
          <w:lang w:val="ru-RU"/>
        </w:rPr>
        <w:t xml:space="preserve"> </w:t>
      </w:r>
      <w:r w:rsidR="0040510E" w:rsidRPr="00CD1201">
        <w:rPr>
          <w:sz w:val="28"/>
          <w:szCs w:val="28"/>
          <w:lang w:val="ru-RU"/>
        </w:rPr>
        <w:t>www.consultant.ru.</w:t>
      </w:r>
    </w:p>
    <w:p w:rsidR="00E94A22" w:rsidRPr="00CD1201" w:rsidRDefault="00E94A22" w:rsidP="004F7B40">
      <w:pPr>
        <w:pStyle w:val="a9"/>
        <w:numPr>
          <w:ilvl w:val="0"/>
          <w:numId w:val="12"/>
        </w:numPr>
        <w:tabs>
          <w:tab w:val="left" w:pos="1253"/>
        </w:tabs>
        <w:spacing w:before="0" w:line="360" w:lineRule="auto"/>
        <w:ind w:left="0" w:firstLine="709"/>
        <w:rPr>
          <w:sz w:val="28"/>
          <w:szCs w:val="28"/>
          <w:lang w:val="ru-RU"/>
        </w:rPr>
      </w:pPr>
      <w:r w:rsidRPr="00CD1201">
        <w:rPr>
          <w:sz w:val="28"/>
          <w:szCs w:val="28"/>
          <w:lang w:val="ru-RU"/>
        </w:rPr>
        <w:t xml:space="preserve">Налоговый кодекс Российской Федерации (часть первая) от 31.07.1998 </w:t>
      </w:r>
      <w:r w:rsidRPr="00CD1201">
        <w:rPr>
          <w:sz w:val="28"/>
          <w:szCs w:val="28"/>
        </w:rPr>
        <w:t>N</w:t>
      </w:r>
      <w:r w:rsidRPr="00CD1201">
        <w:rPr>
          <w:sz w:val="28"/>
          <w:szCs w:val="28"/>
          <w:lang w:val="ru-RU"/>
        </w:rPr>
        <w:t xml:space="preserve"> 146-ФЗ (ред. от </w:t>
      </w:r>
      <w:r w:rsidR="0040510E" w:rsidRPr="00CD1201">
        <w:rPr>
          <w:sz w:val="28"/>
          <w:szCs w:val="28"/>
          <w:lang w:val="ru-RU"/>
        </w:rPr>
        <w:t>28</w:t>
      </w:r>
      <w:r w:rsidRPr="00CD1201">
        <w:rPr>
          <w:sz w:val="28"/>
          <w:szCs w:val="28"/>
          <w:lang w:val="ru-RU"/>
        </w:rPr>
        <w:t>.12.20</w:t>
      </w:r>
      <w:r w:rsidR="0040510E" w:rsidRPr="00CD1201">
        <w:rPr>
          <w:sz w:val="28"/>
          <w:szCs w:val="28"/>
          <w:lang w:val="ru-RU"/>
        </w:rPr>
        <w:t>22</w:t>
      </w:r>
      <w:r w:rsidRPr="00CD1201">
        <w:rPr>
          <w:sz w:val="28"/>
          <w:szCs w:val="28"/>
          <w:lang w:val="ru-RU"/>
        </w:rPr>
        <w:t xml:space="preserve">) [Электронный ресурс] – Режим доступа: </w:t>
      </w:r>
      <w:hyperlink r:id="rId28">
        <w:r w:rsidRPr="00CD1201">
          <w:rPr>
            <w:sz w:val="28"/>
            <w:szCs w:val="28"/>
          </w:rPr>
          <w:t>http</w:t>
        </w:r>
        <w:r w:rsidRPr="00CD1201">
          <w:rPr>
            <w:sz w:val="28"/>
            <w:szCs w:val="28"/>
            <w:lang w:val="ru-RU"/>
          </w:rPr>
          <w:t>://</w:t>
        </w:r>
        <w:r w:rsidRPr="00CD1201">
          <w:rPr>
            <w:sz w:val="28"/>
            <w:szCs w:val="28"/>
          </w:rPr>
          <w:t>www</w:t>
        </w:r>
        <w:r w:rsidRPr="00CD1201">
          <w:rPr>
            <w:sz w:val="28"/>
            <w:szCs w:val="28"/>
            <w:lang w:val="ru-RU"/>
          </w:rPr>
          <w:t>.</w:t>
        </w:r>
        <w:r w:rsidRPr="00CD1201">
          <w:rPr>
            <w:sz w:val="28"/>
            <w:szCs w:val="28"/>
          </w:rPr>
          <w:t>consultant</w:t>
        </w:r>
        <w:r w:rsidRPr="00CD1201">
          <w:rPr>
            <w:sz w:val="28"/>
            <w:szCs w:val="28"/>
            <w:lang w:val="ru-RU"/>
          </w:rPr>
          <w:t>.</w:t>
        </w:r>
        <w:proofErr w:type="spellStart"/>
        <w:r w:rsidRPr="00CD1201">
          <w:rPr>
            <w:sz w:val="28"/>
            <w:szCs w:val="28"/>
          </w:rPr>
          <w:t>ru</w:t>
        </w:r>
        <w:proofErr w:type="spellEnd"/>
      </w:hyperlink>
    </w:p>
    <w:p w:rsidR="00E94A22" w:rsidRPr="00CD1201" w:rsidRDefault="00E94A22" w:rsidP="004F7B40">
      <w:pPr>
        <w:pStyle w:val="a9"/>
        <w:numPr>
          <w:ilvl w:val="0"/>
          <w:numId w:val="12"/>
        </w:numPr>
        <w:tabs>
          <w:tab w:val="left" w:pos="1537"/>
        </w:tabs>
        <w:spacing w:before="0" w:line="360" w:lineRule="auto"/>
        <w:ind w:left="0" w:firstLine="709"/>
        <w:rPr>
          <w:sz w:val="28"/>
          <w:szCs w:val="28"/>
        </w:rPr>
      </w:pPr>
      <w:r w:rsidRPr="00CD1201">
        <w:rPr>
          <w:sz w:val="28"/>
          <w:szCs w:val="28"/>
          <w:lang w:val="ru-RU"/>
        </w:rPr>
        <w:t xml:space="preserve">Об акционерных обществах Федеральный </w:t>
      </w:r>
      <w:r w:rsidRPr="00CD1201">
        <w:rPr>
          <w:spacing w:val="-3"/>
          <w:sz w:val="28"/>
          <w:szCs w:val="28"/>
          <w:lang w:val="ru-RU"/>
        </w:rPr>
        <w:t xml:space="preserve">закон от </w:t>
      </w:r>
      <w:r w:rsidRPr="00CD1201">
        <w:rPr>
          <w:sz w:val="28"/>
          <w:szCs w:val="28"/>
          <w:lang w:val="ru-RU"/>
        </w:rPr>
        <w:t xml:space="preserve">26.12.1995 </w:t>
      </w:r>
      <w:r w:rsidRPr="00CD1201">
        <w:rPr>
          <w:sz w:val="28"/>
          <w:szCs w:val="28"/>
        </w:rPr>
        <w:t>N</w:t>
      </w:r>
      <w:r w:rsidRPr="00CD1201">
        <w:rPr>
          <w:sz w:val="28"/>
          <w:szCs w:val="28"/>
          <w:lang w:val="ru-RU"/>
        </w:rPr>
        <w:t xml:space="preserve"> 208-ФЗ (ред. </w:t>
      </w:r>
      <w:r w:rsidRPr="00CD1201">
        <w:rPr>
          <w:spacing w:val="-3"/>
          <w:sz w:val="28"/>
          <w:szCs w:val="28"/>
          <w:lang w:val="ru-RU"/>
        </w:rPr>
        <w:t xml:space="preserve">от </w:t>
      </w:r>
      <w:r w:rsidR="0040510E" w:rsidRPr="00CD1201">
        <w:rPr>
          <w:sz w:val="28"/>
          <w:szCs w:val="28"/>
          <w:lang w:val="ru-RU"/>
        </w:rPr>
        <w:t>07</w:t>
      </w:r>
      <w:r w:rsidRPr="00CD1201">
        <w:rPr>
          <w:sz w:val="28"/>
          <w:szCs w:val="28"/>
          <w:lang w:val="ru-RU"/>
        </w:rPr>
        <w:t>.</w:t>
      </w:r>
      <w:r w:rsidR="0040510E" w:rsidRPr="00CD1201">
        <w:rPr>
          <w:sz w:val="28"/>
          <w:szCs w:val="28"/>
          <w:lang w:val="ru-RU"/>
        </w:rPr>
        <w:t>10.2022</w:t>
      </w:r>
      <w:r w:rsidRPr="00CD1201">
        <w:rPr>
          <w:sz w:val="28"/>
          <w:szCs w:val="28"/>
          <w:lang w:val="ru-RU"/>
        </w:rPr>
        <w:t xml:space="preserve">) [Электронный ресурс] // Справочно-правовая система </w:t>
      </w:r>
      <w:r w:rsidRPr="00CD1201">
        <w:rPr>
          <w:spacing w:val="-4"/>
          <w:sz w:val="28"/>
          <w:szCs w:val="28"/>
          <w:lang w:val="ru-RU"/>
        </w:rPr>
        <w:t xml:space="preserve">Консультант </w:t>
      </w:r>
      <w:r w:rsidRPr="00CD1201">
        <w:rPr>
          <w:sz w:val="28"/>
          <w:szCs w:val="28"/>
          <w:lang w:val="ru-RU"/>
        </w:rPr>
        <w:t xml:space="preserve">Плюс: [сайт].- </w:t>
      </w:r>
      <w:proofErr w:type="spellStart"/>
      <w:r w:rsidRPr="00CD1201">
        <w:rPr>
          <w:sz w:val="28"/>
          <w:szCs w:val="28"/>
        </w:rPr>
        <w:t>Режим</w:t>
      </w:r>
      <w:proofErr w:type="spellEnd"/>
      <w:r w:rsidRPr="00CD1201">
        <w:rPr>
          <w:sz w:val="28"/>
          <w:szCs w:val="28"/>
        </w:rPr>
        <w:t xml:space="preserve"> </w:t>
      </w:r>
      <w:proofErr w:type="spellStart"/>
      <w:r w:rsidRPr="00CD1201">
        <w:rPr>
          <w:sz w:val="28"/>
          <w:szCs w:val="28"/>
        </w:rPr>
        <w:t>доступа</w:t>
      </w:r>
      <w:proofErr w:type="spellEnd"/>
      <w:r w:rsidRPr="00CD1201">
        <w:rPr>
          <w:sz w:val="28"/>
          <w:szCs w:val="28"/>
        </w:rPr>
        <w:t>:</w:t>
      </w:r>
      <w:r w:rsidRPr="00CD1201">
        <w:rPr>
          <w:spacing w:val="-38"/>
          <w:sz w:val="28"/>
          <w:szCs w:val="28"/>
        </w:rPr>
        <w:t xml:space="preserve"> </w:t>
      </w:r>
      <w:hyperlink r:id="rId29">
        <w:r w:rsidRPr="00CD1201">
          <w:rPr>
            <w:sz w:val="28"/>
            <w:szCs w:val="28"/>
          </w:rPr>
          <w:t>http://www.consultant.ru</w:t>
        </w:r>
      </w:hyperlink>
    </w:p>
    <w:p w:rsidR="00E94A22" w:rsidRPr="00CD1201" w:rsidRDefault="00E94A22" w:rsidP="004F7B40">
      <w:pPr>
        <w:pStyle w:val="a9"/>
        <w:numPr>
          <w:ilvl w:val="0"/>
          <w:numId w:val="12"/>
        </w:numPr>
        <w:tabs>
          <w:tab w:val="left" w:pos="1537"/>
        </w:tabs>
        <w:spacing w:before="0" w:line="360" w:lineRule="auto"/>
        <w:ind w:left="0" w:firstLine="709"/>
        <w:rPr>
          <w:sz w:val="28"/>
          <w:szCs w:val="28"/>
          <w:lang w:val="ru-RU"/>
        </w:rPr>
      </w:pPr>
      <w:r w:rsidRPr="00CD1201">
        <w:rPr>
          <w:sz w:val="28"/>
          <w:szCs w:val="28"/>
          <w:lang w:val="ru-RU"/>
        </w:rPr>
        <w:t xml:space="preserve">О бухгалтерском учете Федеральный закон от 06.12.2011 </w:t>
      </w:r>
      <w:r w:rsidRPr="00CD1201">
        <w:rPr>
          <w:sz w:val="28"/>
          <w:szCs w:val="28"/>
        </w:rPr>
        <w:t>N</w:t>
      </w:r>
      <w:r w:rsidRPr="00CD1201">
        <w:rPr>
          <w:sz w:val="28"/>
          <w:szCs w:val="28"/>
          <w:lang w:val="ru-RU"/>
        </w:rPr>
        <w:t xml:space="preserve"> 402-ФЗ (ред. от 0</w:t>
      </w:r>
      <w:r w:rsidR="0040510E" w:rsidRPr="00CD1201">
        <w:rPr>
          <w:sz w:val="28"/>
          <w:szCs w:val="28"/>
          <w:lang w:val="ru-RU"/>
        </w:rPr>
        <w:t>5</w:t>
      </w:r>
      <w:r w:rsidRPr="00CD1201">
        <w:rPr>
          <w:sz w:val="28"/>
          <w:szCs w:val="28"/>
          <w:lang w:val="ru-RU"/>
        </w:rPr>
        <w:t>.</w:t>
      </w:r>
      <w:r w:rsidR="0040510E" w:rsidRPr="00CD1201">
        <w:rPr>
          <w:sz w:val="28"/>
          <w:szCs w:val="28"/>
          <w:lang w:val="ru-RU"/>
        </w:rPr>
        <w:t>12</w:t>
      </w:r>
      <w:r w:rsidRPr="00CD1201">
        <w:rPr>
          <w:sz w:val="28"/>
          <w:szCs w:val="28"/>
          <w:lang w:val="ru-RU"/>
        </w:rPr>
        <w:t>.20</w:t>
      </w:r>
      <w:r w:rsidR="0040510E" w:rsidRPr="00CD1201">
        <w:rPr>
          <w:sz w:val="28"/>
          <w:szCs w:val="28"/>
          <w:lang w:val="ru-RU"/>
        </w:rPr>
        <w:t>22</w:t>
      </w:r>
      <w:r w:rsidRPr="00CD1201">
        <w:rPr>
          <w:sz w:val="28"/>
          <w:szCs w:val="28"/>
          <w:lang w:val="ru-RU"/>
        </w:rPr>
        <w:t>) [Электронный ресурс] / Справочно-правовая система Консультант Плюс: [сайт].- Режим доступа:</w:t>
      </w:r>
      <w:r w:rsidRPr="00CD1201">
        <w:rPr>
          <w:spacing w:val="-26"/>
          <w:sz w:val="28"/>
          <w:szCs w:val="28"/>
          <w:lang w:val="ru-RU"/>
        </w:rPr>
        <w:t xml:space="preserve"> </w:t>
      </w:r>
      <w:hyperlink r:id="rId30">
        <w:r w:rsidRPr="00CD1201">
          <w:rPr>
            <w:sz w:val="28"/>
            <w:szCs w:val="28"/>
          </w:rPr>
          <w:t>http</w:t>
        </w:r>
        <w:r w:rsidRPr="00CD1201">
          <w:rPr>
            <w:sz w:val="28"/>
            <w:szCs w:val="28"/>
            <w:lang w:val="ru-RU"/>
          </w:rPr>
          <w:t>://</w:t>
        </w:r>
        <w:r w:rsidRPr="00CD1201">
          <w:rPr>
            <w:sz w:val="28"/>
            <w:szCs w:val="28"/>
          </w:rPr>
          <w:t>www</w:t>
        </w:r>
        <w:r w:rsidRPr="00CD1201">
          <w:rPr>
            <w:sz w:val="28"/>
            <w:szCs w:val="28"/>
            <w:lang w:val="ru-RU"/>
          </w:rPr>
          <w:t>.</w:t>
        </w:r>
        <w:r w:rsidRPr="00CD1201">
          <w:rPr>
            <w:sz w:val="28"/>
            <w:szCs w:val="28"/>
          </w:rPr>
          <w:t>consultant</w:t>
        </w:r>
        <w:r w:rsidRPr="00CD1201">
          <w:rPr>
            <w:sz w:val="28"/>
            <w:szCs w:val="28"/>
            <w:lang w:val="ru-RU"/>
          </w:rPr>
          <w:t>.</w:t>
        </w:r>
        <w:proofErr w:type="spellStart"/>
        <w:r w:rsidRPr="00CD1201">
          <w:rPr>
            <w:sz w:val="28"/>
            <w:szCs w:val="28"/>
          </w:rPr>
          <w:t>ru</w:t>
        </w:r>
        <w:proofErr w:type="spellEnd"/>
      </w:hyperlink>
      <w:r w:rsidRPr="00CD1201">
        <w:rPr>
          <w:sz w:val="28"/>
          <w:szCs w:val="28"/>
          <w:lang w:val="ru-RU"/>
        </w:rPr>
        <w:t>.</w:t>
      </w:r>
    </w:p>
    <w:p w:rsidR="00D74B2A" w:rsidRPr="00CD1201" w:rsidRDefault="00D74B2A"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94A22" w:rsidRPr="00CD1201" w:rsidRDefault="00E94A22" w:rsidP="004F7B4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sectPr w:rsidR="00E94A22" w:rsidRPr="00CD1201" w:rsidSect="00B417B8">
      <w:foot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01" w:rsidRDefault="00CD1201" w:rsidP="00B562F0">
      <w:pPr>
        <w:spacing w:after="0" w:line="240" w:lineRule="auto"/>
      </w:pPr>
      <w:r>
        <w:separator/>
      </w:r>
    </w:p>
  </w:endnote>
  <w:endnote w:type="continuationSeparator" w:id="0">
    <w:p w:rsidR="00CD1201" w:rsidRDefault="00CD1201" w:rsidP="00B5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01" w:rsidRDefault="00CD1201">
    <w:pPr>
      <w:pStyle w:val="a6"/>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3FDC0454" wp14:editId="769EDA16">
              <wp:simplePos x="0" y="0"/>
              <wp:positionH relativeFrom="page">
                <wp:posOffset>3936365</wp:posOffset>
              </wp:positionH>
              <wp:positionV relativeFrom="page">
                <wp:posOffset>10029825</wp:posOffset>
              </wp:positionV>
              <wp:extent cx="231140" cy="222885"/>
              <wp:effectExtent l="2540" t="0" r="444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201" w:rsidRPr="004E2A41" w:rsidRDefault="00CD1201" w:rsidP="004E2A41">
                          <w:pPr>
                            <w:pStyle w:val="a6"/>
                            <w:spacing w:before="9"/>
                            <w:ind w:left="0"/>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C0454" id="_x0000_t202" coordsize="21600,21600" o:spt="202" path="m,l,21600r21600,l21600,xe">
              <v:stroke joinstyle="miter"/>
              <v:path gradientshapeok="t" o:connecttype="rect"/>
            </v:shapetype>
            <v:shape id="Поле 37" o:spid="_x0000_s1094" type="#_x0000_t202" style="position:absolute;left:0;text-align:left;margin-left:309.95pt;margin-top:789.75pt;width:18.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EH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" filled="f" stroked="f">
              <v:textbox inset="0,0,0,0">
                <w:txbxContent>
                  <w:p w:rsidR="00CD1201" w:rsidRPr="004E2A41" w:rsidRDefault="00CD1201" w:rsidP="004E2A41">
                    <w:pPr>
                      <w:pStyle w:val="a6"/>
                      <w:spacing w:before="9"/>
                      <w:ind w:left="0"/>
                      <w:rPr>
                        <w:lang w:val="ru-RU"/>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01" w:rsidRDefault="00CD1201" w:rsidP="00B562F0">
      <w:pPr>
        <w:spacing w:after="0" w:line="240" w:lineRule="auto"/>
      </w:pPr>
      <w:r>
        <w:separator/>
      </w:r>
    </w:p>
  </w:footnote>
  <w:footnote w:type="continuationSeparator" w:id="0">
    <w:p w:rsidR="00CD1201" w:rsidRDefault="00CD1201" w:rsidP="00B56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193871"/>
      <w:docPartObj>
        <w:docPartGallery w:val="Page Numbers (Top of Page)"/>
        <w:docPartUnique/>
      </w:docPartObj>
    </w:sdtPr>
    <w:sdtEndPr>
      <w:rPr>
        <w:rFonts w:ascii="Times New Roman" w:hAnsi="Times New Roman" w:cs="Times New Roman"/>
        <w:sz w:val="24"/>
      </w:rPr>
    </w:sdtEndPr>
    <w:sdtContent>
      <w:p w:rsidR="00CD1201" w:rsidRPr="00CD1201" w:rsidRDefault="00CD1201">
        <w:pPr>
          <w:pStyle w:val="aa"/>
          <w:jc w:val="right"/>
          <w:rPr>
            <w:rFonts w:ascii="Times New Roman" w:hAnsi="Times New Roman" w:cs="Times New Roman"/>
            <w:sz w:val="24"/>
          </w:rPr>
        </w:pPr>
        <w:r w:rsidRPr="00CD1201">
          <w:rPr>
            <w:rFonts w:ascii="Times New Roman" w:hAnsi="Times New Roman" w:cs="Times New Roman"/>
            <w:sz w:val="24"/>
          </w:rPr>
          <w:fldChar w:fldCharType="begin"/>
        </w:r>
        <w:r w:rsidRPr="00CD1201">
          <w:rPr>
            <w:rFonts w:ascii="Times New Roman" w:hAnsi="Times New Roman" w:cs="Times New Roman"/>
            <w:sz w:val="24"/>
          </w:rPr>
          <w:instrText>PAGE   \* MERGEFORMAT</w:instrText>
        </w:r>
        <w:r w:rsidRPr="00CD1201">
          <w:rPr>
            <w:rFonts w:ascii="Times New Roman" w:hAnsi="Times New Roman" w:cs="Times New Roman"/>
            <w:sz w:val="24"/>
          </w:rPr>
          <w:fldChar w:fldCharType="separate"/>
        </w:r>
        <w:r w:rsidR="00B21C88">
          <w:rPr>
            <w:rFonts w:ascii="Times New Roman" w:hAnsi="Times New Roman" w:cs="Times New Roman"/>
            <w:noProof/>
            <w:sz w:val="24"/>
          </w:rPr>
          <w:t>52</w:t>
        </w:r>
        <w:r w:rsidRPr="00CD1201">
          <w:rPr>
            <w:rFonts w:ascii="Times New Roman" w:hAnsi="Times New Roman" w:cs="Times New Roman"/>
            <w:sz w:val="24"/>
          </w:rPr>
          <w:fldChar w:fldCharType="end"/>
        </w:r>
      </w:p>
    </w:sdtContent>
  </w:sdt>
  <w:p w:rsidR="00CD1201" w:rsidRDefault="00CD12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6135"/>
    <w:multiLevelType w:val="hybridMultilevel"/>
    <w:tmpl w:val="CDC4794C"/>
    <w:lvl w:ilvl="0" w:tplc="FF6ED730">
      <w:numFmt w:val="bullet"/>
      <w:lvlText w:val="-"/>
      <w:lvlJc w:val="left"/>
      <w:pPr>
        <w:ind w:left="102" w:hanging="173"/>
      </w:pPr>
      <w:rPr>
        <w:rFonts w:ascii="Times New Roman" w:eastAsia="Times New Roman" w:hAnsi="Times New Roman" w:cs="Times New Roman" w:hint="default"/>
        <w:w w:val="100"/>
        <w:sz w:val="28"/>
        <w:szCs w:val="28"/>
      </w:rPr>
    </w:lvl>
    <w:lvl w:ilvl="1" w:tplc="E45C28A0">
      <w:numFmt w:val="bullet"/>
      <w:lvlText w:val="•"/>
      <w:lvlJc w:val="left"/>
      <w:pPr>
        <w:ind w:left="1074" w:hanging="173"/>
      </w:pPr>
      <w:rPr>
        <w:rFonts w:hint="default"/>
      </w:rPr>
    </w:lvl>
    <w:lvl w:ilvl="2" w:tplc="DF74E52A">
      <w:numFmt w:val="bullet"/>
      <w:lvlText w:val="•"/>
      <w:lvlJc w:val="left"/>
      <w:pPr>
        <w:ind w:left="2049" w:hanging="173"/>
      </w:pPr>
      <w:rPr>
        <w:rFonts w:hint="default"/>
      </w:rPr>
    </w:lvl>
    <w:lvl w:ilvl="3" w:tplc="36E0A9BA">
      <w:numFmt w:val="bullet"/>
      <w:lvlText w:val="•"/>
      <w:lvlJc w:val="left"/>
      <w:pPr>
        <w:ind w:left="3023" w:hanging="173"/>
      </w:pPr>
      <w:rPr>
        <w:rFonts w:hint="default"/>
      </w:rPr>
    </w:lvl>
    <w:lvl w:ilvl="4" w:tplc="DA323FF0">
      <w:numFmt w:val="bullet"/>
      <w:lvlText w:val="•"/>
      <w:lvlJc w:val="left"/>
      <w:pPr>
        <w:ind w:left="3998" w:hanging="173"/>
      </w:pPr>
      <w:rPr>
        <w:rFonts w:hint="default"/>
      </w:rPr>
    </w:lvl>
    <w:lvl w:ilvl="5" w:tplc="34CCD7C0">
      <w:numFmt w:val="bullet"/>
      <w:lvlText w:val="•"/>
      <w:lvlJc w:val="left"/>
      <w:pPr>
        <w:ind w:left="4973" w:hanging="173"/>
      </w:pPr>
      <w:rPr>
        <w:rFonts w:hint="default"/>
      </w:rPr>
    </w:lvl>
    <w:lvl w:ilvl="6" w:tplc="7B225E1E">
      <w:numFmt w:val="bullet"/>
      <w:lvlText w:val="•"/>
      <w:lvlJc w:val="left"/>
      <w:pPr>
        <w:ind w:left="5947" w:hanging="173"/>
      </w:pPr>
      <w:rPr>
        <w:rFonts w:hint="default"/>
      </w:rPr>
    </w:lvl>
    <w:lvl w:ilvl="7" w:tplc="062C1AE6">
      <w:numFmt w:val="bullet"/>
      <w:lvlText w:val="•"/>
      <w:lvlJc w:val="left"/>
      <w:pPr>
        <w:ind w:left="6922" w:hanging="173"/>
      </w:pPr>
      <w:rPr>
        <w:rFonts w:hint="default"/>
      </w:rPr>
    </w:lvl>
    <w:lvl w:ilvl="8" w:tplc="2E96760C">
      <w:numFmt w:val="bullet"/>
      <w:lvlText w:val="•"/>
      <w:lvlJc w:val="left"/>
      <w:pPr>
        <w:ind w:left="7897" w:hanging="173"/>
      </w:pPr>
      <w:rPr>
        <w:rFonts w:hint="default"/>
      </w:rPr>
    </w:lvl>
  </w:abstractNum>
  <w:abstractNum w:abstractNumId="1" w15:restartNumberingAfterBreak="0">
    <w:nsid w:val="1089108E"/>
    <w:multiLevelType w:val="multilevel"/>
    <w:tmpl w:val="75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6FE5"/>
    <w:multiLevelType w:val="hybridMultilevel"/>
    <w:tmpl w:val="35CC4DBC"/>
    <w:lvl w:ilvl="0" w:tplc="A6C8DA46">
      <w:start w:val="1"/>
      <w:numFmt w:val="decimal"/>
      <w:lvlText w:val="%1."/>
      <w:lvlJc w:val="left"/>
      <w:pPr>
        <w:ind w:left="174"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614" w:hanging="180"/>
      </w:pPr>
    </w:lvl>
    <w:lvl w:ilvl="3" w:tplc="0419000F" w:tentative="1">
      <w:start w:val="1"/>
      <w:numFmt w:val="decimal"/>
      <w:lvlText w:val="%4."/>
      <w:lvlJc w:val="left"/>
      <w:pPr>
        <w:ind w:left="2334" w:hanging="360"/>
      </w:pPr>
    </w:lvl>
    <w:lvl w:ilvl="4" w:tplc="04190019" w:tentative="1">
      <w:start w:val="1"/>
      <w:numFmt w:val="lowerLetter"/>
      <w:lvlText w:val="%5."/>
      <w:lvlJc w:val="left"/>
      <w:pPr>
        <w:ind w:left="3054" w:hanging="360"/>
      </w:pPr>
    </w:lvl>
    <w:lvl w:ilvl="5" w:tplc="0419001B" w:tentative="1">
      <w:start w:val="1"/>
      <w:numFmt w:val="lowerRoman"/>
      <w:lvlText w:val="%6."/>
      <w:lvlJc w:val="right"/>
      <w:pPr>
        <w:ind w:left="3774" w:hanging="180"/>
      </w:pPr>
    </w:lvl>
    <w:lvl w:ilvl="6" w:tplc="0419000F" w:tentative="1">
      <w:start w:val="1"/>
      <w:numFmt w:val="decimal"/>
      <w:lvlText w:val="%7."/>
      <w:lvlJc w:val="left"/>
      <w:pPr>
        <w:ind w:left="4494" w:hanging="360"/>
      </w:pPr>
    </w:lvl>
    <w:lvl w:ilvl="7" w:tplc="04190019" w:tentative="1">
      <w:start w:val="1"/>
      <w:numFmt w:val="lowerLetter"/>
      <w:lvlText w:val="%8."/>
      <w:lvlJc w:val="left"/>
      <w:pPr>
        <w:ind w:left="5214" w:hanging="360"/>
      </w:pPr>
    </w:lvl>
    <w:lvl w:ilvl="8" w:tplc="0419001B" w:tentative="1">
      <w:start w:val="1"/>
      <w:numFmt w:val="lowerRoman"/>
      <w:lvlText w:val="%9."/>
      <w:lvlJc w:val="right"/>
      <w:pPr>
        <w:ind w:left="5934" w:hanging="180"/>
      </w:pPr>
    </w:lvl>
  </w:abstractNum>
  <w:abstractNum w:abstractNumId="3" w15:restartNumberingAfterBreak="0">
    <w:nsid w:val="10F371FB"/>
    <w:multiLevelType w:val="multilevel"/>
    <w:tmpl w:val="BD480066"/>
    <w:lvl w:ilvl="0">
      <w:start w:val="2"/>
      <w:numFmt w:val="decimal"/>
      <w:lvlText w:val="%1"/>
      <w:lvlJc w:val="left"/>
      <w:pPr>
        <w:ind w:left="382" w:hanging="423"/>
      </w:pPr>
      <w:rPr>
        <w:rFonts w:hint="default"/>
      </w:rPr>
    </w:lvl>
    <w:lvl w:ilvl="1">
      <w:start w:val="2"/>
      <w:numFmt w:val="decimal"/>
      <w:lvlText w:val="%1.%2"/>
      <w:lvlJc w:val="left"/>
      <w:pPr>
        <w:ind w:left="382" w:hanging="423"/>
      </w:pPr>
      <w:rPr>
        <w:rFonts w:ascii="Times New Roman" w:eastAsia="Times New Roman" w:hAnsi="Times New Roman" w:cs="Times New Roman" w:hint="default"/>
        <w:w w:val="100"/>
        <w:sz w:val="28"/>
        <w:szCs w:val="28"/>
      </w:rPr>
    </w:lvl>
    <w:lvl w:ilvl="2">
      <w:numFmt w:val="bullet"/>
      <w:lvlText w:val=""/>
      <w:lvlJc w:val="left"/>
      <w:pPr>
        <w:ind w:left="102" w:hanging="708"/>
      </w:pPr>
      <w:rPr>
        <w:rFonts w:ascii="Symbol" w:eastAsia="Symbol" w:hAnsi="Symbol" w:cs="Symbol" w:hint="default"/>
        <w:w w:val="100"/>
        <w:sz w:val="28"/>
        <w:szCs w:val="28"/>
      </w:rPr>
    </w:lvl>
    <w:lvl w:ilvl="3">
      <w:numFmt w:val="bullet"/>
      <w:lvlText w:val="•"/>
      <w:lvlJc w:val="left"/>
      <w:pPr>
        <w:ind w:left="2483" w:hanging="708"/>
      </w:pPr>
      <w:rPr>
        <w:rFonts w:hint="default"/>
      </w:rPr>
    </w:lvl>
    <w:lvl w:ilvl="4">
      <w:numFmt w:val="bullet"/>
      <w:lvlText w:val="•"/>
      <w:lvlJc w:val="left"/>
      <w:pPr>
        <w:ind w:left="3535" w:hanging="708"/>
      </w:pPr>
      <w:rPr>
        <w:rFonts w:hint="default"/>
      </w:rPr>
    </w:lvl>
    <w:lvl w:ilvl="5">
      <w:numFmt w:val="bullet"/>
      <w:lvlText w:val="•"/>
      <w:lvlJc w:val="left"/>
      <w:pPr>
        <w:ind w:left="4587" w:hanging="708"/>
      </w:pPr>
      <w:rPr>
        <w:rFonts w:hint="default"/>
      </w:rPr>
    </w:lvl>
    <w:lvl w:ilvl="6">
      <w:numFmt w:val="bullet"/>
      <w:lvlText w:val="•"/>
      <w:lvlJc w:val="left"/>
      <w:pPr>
        <w:ind w:left="5639" w:hanging="708"/>
      </w:pPr>
      <w:rPr>
        <w:rFonts w:hint="default"/>
      </w:rPr>
    </w:lvl>
    <w:lvl w:ilvl="7">
      <w:numFmt w:val="bullet"/>
      <w:lvlText w:val="•"/>
      <w:lvlJc w:val="left"/>
      <w:pPr>
        <w:ind w:left="6690" w:hanging="708"/>
      </w:pPr>
      <w:rPr>
        <w:rFonts w:hint="default"/>
      </w:rPr>
    </w:lvl>
    <w:lvl w:ilvl="8">
      <w:numFmt w:val="bullet"/>
      <w:lvlText w:val="•"/>
      <w:lvlJc w:val="left"/>
      <w:pPr>
        <w:ind w:left="7742" w:hanging="708"/>
      </w:pPr>
      <w:rPr>
        <w:rFonts w:hint="default"/>
      </w:rPr>
    </w:lvl>
  </w:abstractNum>
  <w:abstractNum w:abstractNumId="4" w15:restartNumberingAfterBreak="0">
    <w:nsid w:val="2C07499F"/>
    <w:multiLevelType w:val="hybridMultilevel"/>
    <w:tmpl w:val="3856A98E"/>
    <w:lvl w:ilvl="0" w:tplc="3FF2BB4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AEE88C82">
      <w:numFmt w:val="bullet"/>
      <w:lvlText w:val="•"/>
      <w:lvlJc w:val="left"/>
      <w:pPr>
        <w:ind w:left="1046" w:hanging="288"/>
      </w:pPr>
      <w:rPr>
        <w:rFonts w:hint="default"/>
      </w:rPr>
    </w:lvl>
    <w:lvl w:ilvl="2" w:tplc="E886FC3A">
      <w:numFmt w:val="bullet"/>
      <w:lvlText w:val="•"/>
      <w:lvlJc w:val="left"/>
      <w:pPr>
        <w:ind w:left="1993" w:hanging="288"/>
      </w:pPr>
      <w:rPr>
        <w:rFonts w:hint="default"/>
      </w:rPr>
    </w:lvl>
    <w:lvl w:ilvl="3" w:tplc="C5700326">
      <w:numFmt w:val="bullet"/>
      <w:lvlText w:val="•"/>
      <w:lvlJc w:val="left"/>
      <w:pPr>
        <w:ind w:left="2939" w:hanging="288"/>
      </w:pPr>
      <w:rPr>
        <w:rFonts w:hint="default"/>
      </w:rPr>
    </w:lvl>
    <w:lvl w:ilvl="4" w:tplc="14F43678">
      <w:numFmt w:val="bullet"/>
      <w:lvlText w:val="•"/>
      <w:lvlJc w:val="left"/>
      <w:pPr>
        <w:ind w:left="3886" w:hanging="288"/>
      </w:pPr>
      <w:rPr>
        <w:rFonts w:hint="default"/>
      </w:rPr>
    </w:lvl>
    <w:lvl w:ilvl="5" w:tplc="1C0EB81C">
      <w:numFmt w:val="bullet"/>
      <w:lvlText w:val="•"/>
      <w:lvlJc w:val="left"/>
      <w:pPr>
        <w:ind w:left="4833" w:hanging="288"/>
      </w:pPr>
      <w:rPr>
        <w:rFonts w:hint="default"/>
      </w:rPr>
    </w:lvl>
    <w:lvl w:ilvl="6" w:tplc="B74C9614">
      <w:numFmt w:val="bullet"/>
      <w:lvlText w:val="•"/>
      <w:lvlJc w:val="left"/>
      <w:pPr>
        <w:ind w:left="5779" w:hanging="288"/>
      </w:pPr>
      <w:rPr>
        <w:rFonts w:hint="default"/>
      </w:rPr>
    </w:lvl>
    <w:lvl w:ilvl="7" w:tplc="E17E56D0">
      <w:numFmt w:val="bullet"/>
      <w:lvlText w:val="•"/>
      <w:lvlJc w:val="left"/>
      <w:pPr>
        <w:ind w:left="6726" w:hanging="288"/>
      </w:pPr>
      <w:rPr>
        <w:rFonts w:hint="default"/>
      </w:rPr>
    </w:lvl>
    <w:lvl w:ilvl="8" w:tplc="BF6283D4">
      <w:numFmt w:val="bullet"/>
      <w:lvlText w:val="•"/>
      <w:lvlJc w:val="left"/>
      <w:pPr>
        <w:ind w:left="7673" w:hanging="288"/>
      </w:pPr>
      <w:rPr>
        <w:rFonts w:hint="default"/>
      </w:rPr>
    </w:lvl>
  </w:abstractNum>
  <w:abstractNum w:abstractNumId="5" w15:restartNumberingAfterBreak="0">
    <w:nsid w:val="48477C8C"/>
    <w:multiLevelType w:val="multilevel"/>
    <w:tmpl w:val="A5D2D18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FC3B15"/>
    <w:multiLevelType w:val="hybridMultilevel"/>
    <w:tmpl w:val="3856A98E"/>
    <w:lvl w:ilvl="0" w:tplc="3FF2BB4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AEE88C82">
      <w:numFmt w:val="bullet"/>
      <w:lvlText w:val="•"/>
      <w:lvlJc w:val="left"/>
      <w:pPr>
        <w:ind w:left="1046" w:hanging="288"/>
      </w:pPr>
      <w:rPr>
        <w:rFonts w:hint="default"/>
      </w:rPr>
    </w:lvl>
    <w:lvl w:ilvl="2" w:tplc="E886FC3A">
      <w:numFmt w:val="bullet"/>
      <w:lvlText w:val="•"/>
      <w:lvlJc w:val="left"/>
      <w:pPr>
        <w:ind w:left="1993" w:hanging="288"/>
      </w:pPr>
      <w:rPr>
        <w:rFonts w:hint="default"/>
      </w:rPr>
    </w:lvl>
    <w:lvl w:ilvl="3" w:tplc="C5700326">
      <w:numFmt w:val="bullet"/>
      <w:lvlText w:val="•"/>
      <w:lvlJc w:val="left"/>
      <w:pPr>
        <w:ind w:left="2939" w:hanging="288"/>
      </w:pPr>
      <w:rPr>
        <w:rFonts w:hint="default"/>
      </w:rPr>
    </w:lvl>
    <w:lvl w:ilvl="4" w:tplc="14F43678">
      <w:numFmt w:val="bullet"/>
      <w:lvlText w:val="•"/>
      <w:lvlJc w:val="left"/>
      <w:pPr>
        <w:ind w:left="3886" w:hanging="288"/>
      </w:pPr>
      <w:rPr>
        <w:rFonts w:hint="default"/>
      </w:rPr>
    </w:lvl>
    <w:lvl w:ilvl="5" w:tplc="1C0EB81C">
      <w:numFmt w:val="bullet"/>
      <w:lvlText w:val="•"/>
      <w:lvlJc w:val="left"/>
      <w:pPr>
        <w:ind w:left="4833" w:hanging="288"/>
      </w:pPr>
      <w:rPr>
        <w:rFonts w:hint="default"/>
      </w:rPr>
    </w:lvl>
    <w:lvl w:ilvl="6" w:tplc="B74C9614">
      <w:numFmt w:val="bullet"/>
      <w:lvlText w:val="•"/>
      <w:lvlJc w:val="left"/>
      <w:pPr>
        <w:ind w:left="5779" w:hanging="288"/>
      </w:pPr>
      <w:rPr>
        <w:rFonts w:hint="default"/>
      </w:rPr>
    </w:lvl>
    <w:lvl w:ilvl="7" w:tplc="E17E56D0">
      <w:numFmt w:val="bullet"/>
      <w:lvlText w:val="•"/>
      <w:lvlJc w:val="left"/>
      <w:pPr>
        <w:ind w:left="6726" w:hanging="288"/>
      </w:pPr>
      <w:rPr>
        <w:rFonts w:hint="default"/>
      </w:rPr>
    </w:lvl>
    <w:lvl w:ilvl="8" w:tplc="BF6283D4">
      <w:numFmt w:val="bullet"/>
      <w:lvlText w:val="•"/>
      <w:lvlJc w:val="left"/>
      <w:pPr>
        <w:ind w:left="7673" w:hanging="288"/>
      </w:pPr>
      <w:rPr>
        <w:rFonts w:hint="default"/>
      </w:rPr>
    </w:lvl>
  </w:abstractNum>
  <w:abstractNum w:abstractNumId="7" w15:restartNumberingAfterBreak="0">
    <w:nsid w:val="70D91112"/>
    <w:multiLevelType w:val="hybridMultilevel"/>
    <w:tmpl w:val="1270BC36"/>
    <w:lvl w:ilvl="0" w:tplc="14BCF0C2">
      <w:numFmt w:val="bullet"/>
      <w:lvlText w:val="-"/>
      <w:lvlJc w:val="left"/>
      <w:pPr>
        <w:ind w:left="102" w:hanging="312"/>
      </w:pPr>
      <w:rPr>
        <w:rFonts w:ascii="Times New Roman" w:eastAsia="Times New Roman" w:hAnsi="Times New Roman" w:cs="Times New Roman" w:hint="default"/>
        <w:w w:val="100"/>
        <w:sz w:val="28"/>
        <w:szCs w:val="28"/>
      </w:rPr>
    </w:lvl>
    <w:lvl w:ilvl="1" w:tplc="D22A142C">
      <w:numFmt w:val="bullet"/>
      <w:lvlText w:val="•"/>
      <w:lvlJc w:val="left"/>
      <w:pPr>
        <w:ind w:left="1100" w:hanging="312"/>
      </w:pPr>
      <w:rPr>
        <w:rFonts w:hint="default"/>
      </w:rPr>
    </w:lvl>
    <w:lvl w:ilvl="2" w:tplc="37701FDC">
      <w:numFmt w:val="bullet"/>
      <w:lvlText w:val="•"/>
      <w:lvlJc w:val="left"/>
      <w:pPr>
        <w:ind w:left="2040" w:hanging="312"/>
      </w:pPr>
      <w:rPr>
        <w:rFonts w:hint="default"/>
      </w:rPr>
    </w:lvl>
    <w:lvl w:ilvl="3" w:tplc="8F8A1C5E">
      <w:numFmt w:val="bullet"/>
      <w:lvlText w:val="•"/>
      <w:lvlJc w:val="left"/>
      <w:pPr>
        <w:ind w:left="2981" w:hanging="312"/>
      </w:pPr>
      <w:rPr>
        <w:rFonts w:hint="default"/>
      </w:rPr>
    </w:lvl>
    <w:lvl w:ilvl="4" w:tplc="AD8ECFFA">
      <w:numFmt w:val="bullet"/>
      <w:lvlText w:val="•"/>
      <w:lvlJc w:val="left"/>
      <w:pPr>
        <w:ind w:left="3922" w:hanging="312"/>
      </w:pPr>
      <w:rPr>
        <w:rFonts w:hint="default"/>
      </w:rPr>
    </w:lvl>
    <w:lvl w:ilvl="5" w:tplc="5650C742">
      <w:numFmt w:val="bullet"/>
      <w:lvlText w:val="•"/>
      <w:lvlJc w:val="left"/>
      <w:pPr>
        <w:ind w:left="4862" w:hanging="312"/>
      </w:pPr>
      <w:rPr>
        <w:rFonts w:hint="default"/>
      </w:rPr>
    </w:lvl>
    <w:lvl w:ilvl="6" w:tplc="A3D6B70C">
      <w:numFmt w:val="bullet"/>
      <w:lvlText w:val="•"/>
      <w:lvlJc w:val="left"/>
      <w:pPr>
        <w:ind w:left="5803" w:hanging="312"/>
      </w:pPr>
      <w:rPr>
        <w:rFonts w:hint="default"/>
      </w:rPr>
    </w:lvl>
    <w:lvl w:ilvl="7" w:tplc="CE3EDBBE">
      <w:numFmt w:val="bullet"/>
      <w:lvlText w:val="•"/>
      <w:lvlJc w:val="left"/>
      <w:pPr>
        <w:ind w:left="6744" w:hanging="312"/>
      </w:pPr>
      <w:rPr>
        <w:rFonts w:hint="default"/>
      </w:rPr>
    </w:lvl>
    <w:lvl w:ilvl="8" w:tplc="9A5062E8">
      <w:numFmt w:val="bullet"/>
      <w:lvlText w:val="•"/>
      <w:lvlJc w:val="left"/>
      <w:pPr>
        <w:ind w:left="7684" w:hanging="312"/>
      </w:pPr>
      <w:rPr>
        <w:rFonts w:hint="default"/>
      </w:rPr>
    </w:lvl>
  </w:abstractNum>
  <w:abstractNum w:abstractNumId="8" w15:restartNumberingAfterBreak="0">
    <w:nsid w:val="751D1CFD"/>
    <w:multiLevelType w:val="multilevel"/>
    <w:tmpl w:val="B40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8718D"/>
    <w:multiLevelType w:val="hybridMultilevel"/>
    <w:tmpl w:val="3856A98E"/>
    <w:lvl w:ilvl="0" w:tplc="3FF2BB4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AEE88C82">
      <w:numFmt w:val="bullet"/>
      <w:lvlText w:val="•"/>
      <w:lvlJc w:val="left"/>
      <w:pPr>
        <w:ind w:left="1046" w:hanging="288"/>
      </w:pPr>
      <w:rPr>
        <w:rFonts w:hint="default"/>
      </w:rPr>
    </w:lvl>
    <w:lvl w:ilvl="2" w:tplc="E886FC3A">
      <w:numFmt w:val="bullet"/>
      <w:lvlText w:val="•"/>
      <w:lvlJc w:val="left"/>
      <w:pPr>
        <w:ind w:left="1993" w:hanging="288"/>
      </w:pPr>
      <w:rPr>
        <w:rFonts w:hint="default"/>
      </w:rPr>
    </w:lvl>
    <w:lvl w:ilvl="3" w:tplc="C5700326">
      <w:numFmt w:val="bullet"/>
      <w:lvlText w:val="•"/>
      <w:lvlJc w:val="left"/>
      <w:pPr>
        <w:ind w:left="2939" w:hanging="288"/>
      </w:pPr>
      <w:rPr>
        <w:rFonts w:hint="default"/>
      </w:rPr>
    </w:lvl>
    <w:lvl w:ilvl="4" w:tplc="14F43678">
      <w:numFmt w:val="bullet"/>
      <w:lvlText w:val="•"/>
      <w:lvlJc w:val="left"/>
      <w:pPr>
        <w:ind w:left="3886" w:hanging="288"/>
      </w:pPr>
      <w:rPr>
        <w:rFonts w:hint="default"/>
      </w:rPr>
    </w:lvl>
    <w:lvl w:ilvl="5" w:tplc="1C0EB81C">
      <w:numFmt w:val="bullet"/>
      <w:lvlText w:val="•"/>
      <w:lvlJc w:val="left"/>
      <w:pPr>
        <w:ind w:left="4833" w:hanging="288"/>
      </w:pPr>
      <w:rPr>
        <w:rFonts w:hint="default"/>
      </w:rPr>
    </w:lvl>
    <w:lvl w:ilvl="6" w:tplc="B74C9614">
      <w:numFmt w:val="bullet"/>
      <w:lvlText w:val="•"/>
      <w:lvlJc w:val="left"/>
      <w:pPr>
        <w:ind w:left="5779" w:hanging="288"/>
      </w:pPr>
      <w:rPr>
        <w:rFonts w:hint="default"/>
      </w:rPr>
    </w:lvl>
    <w:lvl w:ilvl="7" w:tplc="E17E56D0">
      <w:numFmt w:val="bullet"/>
      <w:lvlText w:val="•"/>
      <w:lvlJc w:val="left"/>
      <w:pPr>
        <w:ind w:left="6726" w:hanging="288"/>
      </w:pPr>
      <w:rPr>
        <w:rFonts w:hint="default"/>
      </w:rPr>
    </w:lvl>
    <w:lvl w:ilvl="8" w:tplc="BF6283D4">
      <w:numFmt w:val="bullet"/>
      <w:lvlText w:val="•"/>
      <w:lvlJc w:val="left"/>
      <w:pPr>
        <w:ind w:left="7673" w:hanging="288"/>
      </w:pPr>
      <w:rPr>
        <w:rFonts w:hint="default"/>
      </w:rPr>
    </w:lvl>
  </w:abstractNum>
  <w:abstractNum w:abstractNumId="10" w15:restartNumberingAfterBreak="0">
    <w:nsid w:val="7EAC6940"/>
    <w:multiLevelType w:val="hybridMultilevel"/>
    <w:tmpl w:val="3856A98E"/>
    <w:lvl w:ilvl="0" w:tplc="3FF2BB44">
      <w:start w:val="1"/>
      <w:numFmt w:val="decimal"/>
      <w:lvlText w:val="%1."/>
      <w:lvlJc w:val="left"/>
      <w:pPr>
        <w:ind w:left="102" w:hanging="288"/>
      </w:pPr>
      <w:rPr>
        <w:rFonts w:ascii="Times New Roman" w:eastAsia="Times New Roman" w:hAnsi="Times New Roman" w:cs="Times New Roman" w:hint="default"/>
        <w:spacing w:val="0"/>
        <w:w w:val="100"/>
        <w:sz w:val="28"/>
        <w:szCs w:val="28"/>
      </w:rPr>
    </w:lvl>
    <w:lvl w:ilvl="1" w:tplc="AEE88C82">
      <w:numFmt w:val="bullet"/>
      <w:lvlText w:val="•"/>
      <w:lvlJc w:val="left"/>
      <w:pPr>
        <w:ind w:left="1046" w:hanging="288"/>
      </w:pPr>
      <w:rPr>
        <w:rFonts w:hint="default"/>
      </w:rPr>
    </w:lvl>
    <w:lvl w:ilvl="2" w:tplc="E886FC3A">
      <w:numFmt w:val="bullet"/>
      <w:lvlText w:val="•"/>
      <w:lvlJc w:val="left"/>
      <w:pPr>
        <w:ind w:left="1993" w:hanging="288"/>
      </w:pPr>
      <w:rPr>
        <w:rFonts w:hint="default"/>
      </w:rPr>
    </w:lvl>
    <w:lvl w:ilvl="3" w:tplc="C5700326">
      <w:numFmt w:val="bullet"/>
      <w:lvlText w:val="•"/>
      <w:lvlJc w:val="left"/>
      <w:pPr>
        <w:ind w:left="2939" w:hanging="288"/>
      </w:pPr>
      <w:rPr>
        <w:rFonts w:hint="default"/>
      </w:rPr>
    </w:lvl>
    <w:lvl w:ilvl="4" w:tplc="14F43678">
      <w:numFmt w:val="bullet"/>
      <w:lvlText w:val="•"/>
      <w:lvlJc w:val="left"/>
      <w:pPr>
        <w:ind w:left="3886" w:hanging="288"/>
      </w:pPr>
      <w:rPr>
        <w:rFonts w:hint="default"/>
      </w:rPr>
    </w:lvl>
    <w:lvl w:ilvl="5" w:tplc="1C0EB81C">
      <w:numFmt w:val="bullet"/>
      <w:lvlText w:val="•"/>
      <w:lvlJc w:val="left"/>
      <w:pPr>
        <w:ind w:left="4833" w:hanging="288"/>
      </w:pPr>
      <w:rPr>
        <w:rFonts w:hint="default"/>
      </w:rPr>
    </w:lvl>
    <w:lvl w:ilvl="6" w:tplc="B74C9614">
      <w:numFmt w:val="bullet"/>
      <w:lvlText w:val="•"/>
      <w:lvlJc w:val="left"/>
      <w:pPr>
        <w:ind w:left="5779" w:hanging="288"/>
      </w:pPr>
      <w:rPr>
        <w:rFonts w:hint="default"/>
      </w:rPr>
    </w:lvl>
    <w:lvl w:ilvl="7" w:tplc="E17E56D0">
      <w:numFmt w:val="bullet"/>
      <w:lvlText w:val="•"/>
      <w:lvlJc w:val="left"/>
      <w:pPr>
        <w:ind w:left="6726" w:hanging="288"/>
      </w:pPr>
      <w:rPr>
        <w:rFonts w:hint="default"/>
      </w:rPr>
    </w:lvl>
    <w:lvl w:ilvl="8" w:tplc="BF6283D4">
      <w:numFmt w:val="bullet"/>
      <w:lvlText w:val="•"/>
      <w:lvlJc w:val="left"/>
      <w:pPr>
        <w:ind w:left="7673" w:hanging="288"/>
      </w:pPr>
      <w:rPr>
        <w:rFonts w:hint="default"/>
      </w:rPr>
    </w:lvl>
  </w:abstractNum>
  <w:abstractNum w:abstractNumId="11" w15:restartNumberingAfterBreak="0">
    <w:nsid w:val="7FA943F9"/>
    <w:multiLevelType w:val="hybridMultilevel"/>
    <w:tmpl w:val="ED36BE8E"/>
    <w:lvl w:ilvl="0" w:tplc="F99EDC74">
      <w:start w:val="1"/>
      <w:numFmt w:val="decimal"/>
      <w:lvlText w:val="%1."/>
      <w:lvlJc w:val="left"/>
      <w:pPr>
        <w:ind w:left="119" w:hanging="706"/>
        <w:jc w:val="left"/>
      </w:pPr>
      <w:rPr>
        <w:rFonts w:ascii="Times New Roman" w:eastAsia="Times New Roman" w:hAnsi="Times New Roman" w:cs="Times New Roman" w:hint="default"/>
        <w:w w:val="99"/>
        <w:sz w:val="28"/>
        <w:szCs w:val="28"/>
      </w:rPr>
    </w:lvl>
    <w:lvl w:ilvl="1" w:tplc="0A20B070">
      <w:numFmt w:val="bullet"/>
      <w:lvlText w:val="•"/>
      <w:lvlJc w:val="left"/>
      <w:pPr>
        <w:ind w:left="1094" w:hanging="706"/>
      </w:pPr>
      <w:rPr>
        <w:rFonts w:hint="default"/>
      </w:rPr>
    </w:lvl>
    <w:lvl w:ilvl="2" w:tplc="5DAC0C7A">
      <w:numFmt w:val="bullet"/>
      <w:lvlText w:val="•"/>
      <w:lvlJc w:val="left"/>
      <w:pPr>
        <w:ind w:left="2068" w:hanging="706"/>
      </w:pPr>
      <w:rPr>
        <w:rFonts w:hint="default"/>
      </w:rPr>
    </w:lvl>
    <w:lvl w:ilvl="3" w:tplc="07CED298">
      <w:numFmt w:val="bullet"/>
      <w:lvlText w:val="•"/>
      <w:lvlJc w:val="left"/>
      <w:pPr>
        <w:ind w:left="3043" w:hanging="706"/>
      </w:pPr>
      <w:rPr>
        <w:rFonts w:hint="default"/>
      </w:rPr>
    </w:lvl>
    <w:lvl w:ilvl="4" w:tplc="BD921476">
      <w:numFmt w:val="bullet"/>
      <w:lvlText w:val="•"/>
      <w:lvlJc w:val="left"/>
      <w:pPr>
        <w:ind w:left="4017" w:hanging="706"/>
      </w:pPr>
      <w:rPr>
        <w:rFonts w:hint="default"/>
      </w:rPr>
    </w:lvl>
    <w:lvl w:ilvl="5" w:tplc="3676C762">
      <w:numFmt w:val="bullet"/>
      <w:lvlText w:val="•"/>
      <w:lvlJc w:val="left"/>
      <w:pPr>
        <w:ind w:left="4992" w:hanging="706"/>
      </w:pPr>
      <w:rPr>
        <w:rFonts w:hint="default"/>
      </w:rPr>
    </w:lvl>
    <w:lvl w:ilvl="6" w:tplc="894CB178">
      <w:numFmt w:val="bullet"/>
      <w:lvlText w:val="•"/>
      <w:lvlJc w:val="left"/>
      <w:pPr>
        <w:ind w:left="5966" w:hanging="706"/>
      </w:pPr>
      <w:rPr>
        <w:rFonts w:hint="default"/>
      </w:rPr>
    </w:lvl>
    <w:lvl w:ilvl="7" w:tplc="F89C0724">
      <w:numFmt w:val="bullet"/>
      <w:lvlText w:val="•"/>
      <w:lvlJc w:val="left"/>
      <w:pPr>
        <w:ind w:left="6940" w:hanging="706"/>
      </w:pPr>
      <w:rPr>
        <w:rFonts w:hint="default"/>
      </w:rPr>
    </w:lvl>
    <w:lvl w:ilvl="8" w:tplc="66DA3648">
      <w:numFmt w:val="bullet"/>
      <w:lvlText w:val="•"/>
      <w:lvlJc w:val="left"/>
      <w:pPr>
        <w:ind w:left="7915" w:hanging="706"/>
      </w:pPr>
      <w:rPr>
        <w:rFonts w:hint="default"/>
      </w:rPr>
    </w:lvl>
  </w:abstractNum>
  <w:num w:numId="1">
    <w:abstractNumId w:val="7"/>
  </w:num>
  <w:num w:numId="2">
    <w:abstractNumId w:val="0"/>
  </w:num>
  <w:num w:numId="3">
    <w:abstractNumId w:val="3"/>
  </w:num>
  <w:num w:numId="4">
    <w:abstractNumId w:val="8"/>
  </w:num>
  <w:num w:numId="5">
    <w:abstractNumId w:val="1"/>
  </w:num>
  <w:num w:numId="6">
    <w:abstractNumId w:val="5"/>
  </w:num>
  <w:num w:numId="7">
    <w:abstractNumId w:val="4"/>
  </w:num>
  <w:num w:numId="8">
    <w:abstractNumId w:val="10"/>
  </w:num>
  <w:num w:numId="9">
    <w:abstractNumId w:val="9"/>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4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E0"/>
    <w:rsid w:val="000119D2"/>
    <w:rsid w:val="00022254"/>
    <w:rsid w:val="00026004"/>
    <w:rsid w:val="0008147A"/>
    <w:rsid w:val="000F021B"/>
    <w:rsid w:val="000F0E19"/>
    <w:rsid w:val="00102CC5"/>
    <w:rsid w:val="00144A7F"/>
    <w:rsid w:val="00154041"/>
    <w:rsid w:val="00174E60"/>
    <w:rsid w:val="001A1EEA"/>
    <w:rsid w:val="001C6268"/>
    <w:rsid w:val="002276B3"/>
    <w:rsid w:val="00231E2F"/>
    <w:rsid w:val="002414EB"/>
    <w:rsid w:val="002520BE"/>
    <w:rsid w:val="002648A9"/>
    <w:rsid w:val="002A3CA8"/>
    <w:rsid w:val="002C42C5"/>
    <w:rsid w:val="002C4A10"/>
    <w:rsid w:val="002C5261"/>
    <w:rsid w:val="00302BA4"/>
    <w:rsid w:val="003464B9"/>
    <w:rsid w:val="00360FBC"/>
    <w:rsid w:val="003704D9"/>
    <w:rsid w:val="003C2219"/>
    <w:rsid w:val="00404DF0"/>
    <w:rsid w:val="0040510E"/>
    <w:rsid w:val="00405344"/>
    <w:rsid w:val="00420DE8"/>
    <w:rsid w:val="00422898"/>
    <w:rsid w:val="0045399E"/>
    <w:rsid w:val="00467ED3"/>
    <w:rsid w:val="004A2D74"/>
    <w:rsid w:val="004E2A41"/>
    <w:rsid w:val="004E2FC9"/>
    <w:rsid w:val="004F3A73"/>
    <w:rsid w:val="004F7B40"/>
    <w:rsid w:val="00510C7B"/>
    <w:rsid w:val="00532097"/>
    <w:rsid w:val="00552E33"/>
    <w:rsid w:val="00561EE9"/>
    <w:rsid w:val="00566DFC"/>
    <w:rsid w:val="00585FB6"/>
    <w:rsid w:val="005A301F"/>
    <w:rsid w:val="005C1766"/>
    <w:rsid w:val="005C562C"/>
    <w:rsid w:val="005C7F84"/>
    <w:rsid w:val="005D0127"/>
    <w:rsid w:val="005D75DA"/>
    <w:rsid w:val="005F0E5E"/>
    <w:rsid w:val="00650856"/>
    <w:rsid w:val="00671752"/>
    <w:rsid w:val="006911EA"/>
    <w:rsid w:val="006D6FCA"/>
    <w:rsid w:val="0079221B"/>
    <w:rsid w:val="0079523B"/>
    <w:rsid w:val="007A17C1"/>
    <w:rsid w:val="007E4187"/>
    <w:rsid w:val="007E445A"/>
    <w:rsid w:val="008033F5"/>
    <w:rsid w:val="00810BDC"/>
    <w:rsid w:val="008143E3"/>
    <w:rsid w:val="0089228B"/>
    <w:rsid w:val="008D2C8D"/>
    <w:rsid w:val="008E07F8"/>
    <w:rsid w:val="00971BE0"/>
    <w:rsid w:val="009873CD"/>
    <w:rsid w:val="009A3138"/>
    <w:rsid w:val="009B6B77"/>
    <w:rsid w:val="009E403C"/>
    <w:rsid w:val="009F16F9"/>
    <w:rsid w:val="00A27E6D"/>
    <w:rsid w:val="00A454D3"/>
    <w:rsid w:val="00A5191A"/>
    <w:rsid w:val="00AA41AE"/>
    <w:rsid w:val="00AC497D"/>
    <w:rsid w:val="00AC7EAC"/>
    <w:rsid w:val="00AE1571"/>
    <w:rsid w:val="00AF40FB"/>
    <w:rsid w:val="00AF582E"/>
    <w:rsid w:val="00B21C88"/>
    <w:rsid w:val="00B256F7"/>
    <w:rsid w:val="00B417B8"/>
    <w:rsid w:val="00B562F0"/>
    <w:rsid w:val="00B57F31"/>
    <w:rsid w:val="00B727E0"/>
    <w:rsid w:val="00BC39F0"/>
    <w:rsid w:val="00C25DE1"/>
    <w:rsid w:val="00C35E85"/>
    <w:rsid w:val="00C36613"/>
    <w:rsid w:val="00C73774"/>
    <w:rsid w:val="00C90C44"/>
    <w:rsid w:val="00CD1201"/>
    <w:rsid w:val="00D34965"/>
    <w:rsid w:val="00D34DC3"/>
    <w:rsid w:val="00D36B2C"/>
    <w:rsid w:val="00D40EEB"/>
    <w:rsid w:val="00D618FF"/>
    <w:rsid w:val="00D72479"/>
    <w:rsid w:val="00D73A77"/>
    <w:rsid w:val="00D74B2A"/>
    <w:rsid w:val="00D802B6"/>
    <w:rsid w:val="00D84CAE"/>
    <w:rsid w:val="00D869EB"/>
    <w:rsid w:val="00DA5677"/>
    <w:rsid w:val="00DB4B7B"/>
    <w:rsid w:val="00DC3EE3"/>
    <w:rsid w:val="00DD426E"/>
    <w:rsid w:val="00E94A22"/>
    <w:rsid w:val="00EA74B1"/>
    <w:rsid w:val="00EB6499"/>
    <w:rsid w:val="00F17D7F"/>
    <w:rsid w:val="00F35994"/>
    <w:rsid w:val="00F54664"/>
    <w:rsid w:val="00F75A2C"/>
    <w:rsid w:val="00F81BCC"/>
    <w:rsid w:val="00F937FA"/>
    <w:rsid w:val="00FA4C4A"/>
    <w:rsid w:val="00FA55FA"/>
    <w:rsid w:val="00FB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BF5D088-4CDB-413E-9183-AA861B2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15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2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22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571"/>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E1571"/>
    <w:pPr>
      <w:outlineLvl w:val="9"/>
    </w:pPr>
    <w:rPr>
      <w:lang w:eastAsia="ru-RU"/>
    </w:rPr>
  </w:style>
  <w:style w:type="paragraph" w:styleId="a4">
    <w:name w:val="Balloon Text"/>
    <w:basedOn w:val="a"/>
    <w:link w:val="a5"/>
    <w:uiPriority w:val="99"/>
    <w:semiHidden/>
    <w:unhideWhenUsed/>
    <w:rsid w:val="00AE1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571"/>
    <w:rPr>
      <w:rFonts w:ascii="Tahoma" w:hAnsi="Tahoma" w:cs="Tahoma"/>
      <w:sz w:val="16"/>
      <w:szCs w:val="16"/>
    </w:rPr>
  </w:style>
  <w:style w:type="paragraph" w:styleId="a6">
    <w:name w:val="Body Text"/>
    <w:basedOn w:val="a"/>
    <w:link w:val="a7"/>
    <w:uiPriority w:val="1"/>
    <w:qFormat/>
    <w:rsid w:val="00AE1571"/>
    <w:pPr>
      <w:widowControl w:val="0"/>
      <w:autoSpaceDE w:val="0"/>
      <w:autoSpaceDN w:val="0"/>
      <w:spacing w:after="0" w:line="240" w:lineRule="auto"/>
      <w:ind w:left="119"/>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rsid w:val="00AE1571"/>
    <w:rPr>
      <w:rFonts w:ascii="Times New Roman" w:eastAsia="Times New Roman" w:hAnsi="Times New Roman" w:cs="Times New Roman"/>
      <w:sz w:val="28"/>
      <w:szCs w:val="28"/>
      <w:lang w:val="en-US"/>
    </w:rPr>
  </w:style>
  <w:style w:type="table" w:customStyle="1" w:styleId="TableNormal">
    <w:name w:val="Table Normal"/>
    <w:uiPriority w:val="2"/>
    <w:semiHidden/>
    <w:unhideWhenUsed/>
    <w:qFormat/>
    <w:rsid w:val="002C5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5261"/>
    <w:pPr>
      <w:widowControl w:val="0"/>
      <w:autoSpaceDE w:val="0"/>
      <w:autoSpaceDN w:val="0"/>
      <w:spacing w:after="0" w:line="240" w:lineRule="auto"/>
    </w:pPr>
    <w:rPr>
      <w:rFonts w:ascii="Times New Roman" w:eastAsia="Times New Roman" w:hAnsi="Times New Roman" w:cs="Times New Roman"/>
      <w:lang w:val="en-US"/>
    </w:rPr>
  </w:style>
  <w:style w:type="paragraph" w:styleId="11">
    <w:name w:val="toc 1"/>
    <w:basedOn w:val="a"/>
    <w:next w:val="a"/>
    <w:autoRedefine/>
    <w:uiPriority w:val="39"/>
    <w:unhideWhenUsed/>
    <w:rsid w:val="00FB46E3"/>
    <w:pPr>
      <w:spacing w:after="100"/>
    </w:pPr>
  </w:style>
  <w:style w:type="character" w:styleId="a8">
    <w:name w:val="Hyperlink"/>
    <w:basedOn w:val="a0"/>
    <w:uiPriority w:val="99"/>
    <w:unhideWhenUsed/>
    <w:rsid w:val="00FB46E3"/>
    <w:rPr>
      <w:color w:val="0000FF" w:themeColor="hyperlink"/>
      <w:u w:val="single"/>
    </w:rPr>
  </w:style>
  <w:style w:type="paragraph" w:styleId="a9">
    <w:name w:val="List Paragraph"/>
    <w:basedOn w:val="a"/>
    <w:uiPriority w:val="1"/>
    <w:qFormat/>
    <w:rsid w:val="00B562F0"/>
    <w:pPr>
      <w:widowControl w:val="0"/>
      <w:autoSpaceDE w:val="0"/>
      <w:autoSpaceDN w:val="0"/>
      <w:spacing w:before="5" w:after="0" w:line="240" w:lineRule="auto"/>
      <w:ind w:left="102" w:firstLine="708"/>
      <w:jc w:val="both"/>
    </w:pPr>
    <w:rPr>
      <w:rFonts w:ascii="Times New Roman" w:eastAsia="Times New Roman" w:hAnsi="Times New Roman" w:cs="Times New Roman"/>
      <w:lang w:val="en-US"/>
    </w:rPr>
  </w:style>
  <w:style w:type="paragraph" w:styleId="aa">
    <w:name w:val="header"/>
    <w:basedOn w:val="a"/>
    <w:link w:val="ab"/>
    <w:uiPriority w:val="99"/>
    <w:unhideWhenUsed/>
    <w:rsid w:val="00B562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62F0"/>
  </w:style>
  <w:style w:type="paragraph" w:styleId="ac">
    <w:name w:val="footer"/>
    <w:basedOn w:val="a"/>
    <w:link w:val="ad"/>
    <w:uiPriority w:val="99"/>
    <w:unhideWhenUsed/>
    <w:rsid w:val="00B562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62F0"/>
  </w:style>
  <w:style w:type="character" w:styleId="ae">
    <w:name w:val="Placeholder Text"/>
    <w:basedOn w:val="a0"/>
    <w:uiPriority w:val="99"/>
    <w:semiHidden/>
    <w:rsid w:val="00A27E6D"/>
    <w:rPr>
      <w:color w:val="808080"/>
    </w:rPr>
  </w:style>
  <w:style w:type="character" w:customStyle="1" w:styleId="20">
    <w:name w:val="Заголовок 2 Знак"/>
    <w:basedOn w:val="a0"/>
    <w:link w:val="2"/>
    <w:uiPriority w:val="9"/>
    <w:rsid w:val="0089228B"/>
    <w:rPr>
      <w:rFonts w:asciiTheme="majorHAnsi" w:eastAsiaTheme="majorEastAsia" w:hAnsiTheme="majorHAnsi" w:cstheme="majorBidi"/>
      <w:b/>
      <w:bCs/>
      <w:color w:val="4F81BD" w:themeColor="accent1"/>
      <w:sz w:val="26"/>
      <w:szCs w:val="26"/>
    </w:rPr>
  </w:style>
  <w:style w:type="paragraph" w:styleId="af">
    <w:name w:val="Normal (Web)"/>
    <w:basedOn w:val="a"/>
    <w:uiPriority w:val="99"/>
    <w:unhideWhenUsed/>
    <w:rsid w:val="00892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9228B"/>
    <w:rPr>
      <w:rFonts w:asciiTheme="majorHAnsi" w:eastAsiaTheme="majorEastAsia" w:hAnsiTheme="majorHAnsi" w:cstheme="majorBidi"/>
      <w:b/>
      <w:bCs/>
      <w:color w:val="4F81BD" w:themeColor="accent1"/>
    </w:rPr>
  </w:style>
  <w:style w:type="table" w:styleId="af0">
    <w:name w:val="Table Grid"/>
    <w:basedOn w:val="a1"/>
    <w:uiPriority w:val="59"/>
    <w:rsid w:val="0089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value">
    <w:name w:val="red-value"/>
    <w:basedOn w:val="a0"/>
    <w:rsid w:val="00D34965"/>
  </w:style>
  <w:style w:type="character" w:customStyle="1" w:styleId="green-value">
    <w:name w:val="green-value"/>
    <w:basedOn w:val="a0"/>
    <w:rsid w:val="00D34965"/>
  </w:style>
  <w:style w:type="character" w:customStyle="1" w:styleId="grey-value">
    <w:name w:val="grey-value"/>
    <w:basedOn w:val="a0"/>
    <w:rsid w:val="00D34965"/>
  </w:style>
  <w:style w:type="paragraph" w:styleId="21">
    <w:name w:val="toc 2"/>
    <w:basedOn w:val="a"/>
    <w:next w:val="a"/>
    <w:autoRedefine/>
    <w:uiPriority w:val="39"/>
    <w:unhideWhenUsed/>
    <w:rsid w:val="00561EE9"/>
    <w:pPr>
      <w:spacing w:after="100"/>
      <w:ind w:left="220"/>
    </w:pPr>
  </w:style>
  <w:style w:type="paragraph" w:styleId="31">
    <w:name w:val="toc 3"/>
    <w:basedOn w:val="a"/>
    <w:next w:val="a"/>
    <w:autoRedefine/>
    <w:uiPriority w:val="39"/>
    <w:unhideWhenUsed/>
    <w:rsid w:val="00561EE9"/>
    <w:pPr>
      <w:spacing w:after="100"/>
      <w:ind w:left="440"/>
    </w:pPr>
  </w:style>
  <w:style w:type="character" w:styleId="af1">
    <w:name w:val="Strong"/>
    <w:basedOn w:val="a0"/>
    <w:uiPriority w:val="22"/>
    <w:qFormat/>
    <w:rsid w:val="00EA7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
      <w:bodyDiv w:val="1"/>
      <w:marLeft w:val="0"/>
      <w:marRight w:val="0"/>
      <w:marTop w:val="0"/>
      <w:marBottom w:val="0"/>
      <w:divBdr>
        <w:top w:val="none" w:sz="0" w:space="0" w:color="auto"/>
        <w:left w:val="none" w:sz="0" w:space="0" w:color="auto"/>
        <w:bottom w:val="none" w:sz="0" w:space="0" w:color="auto"/>
        <w:right w:val="none" w:sz="0" w:space="0" w:color="auto"/>
      </w:divBdr>
    </w:div>
    <w:div w:id="123083199">
      <w:bodyDiv w:val="1"/>
      <w:marLeft w:val="0"/>
      <w:marRight w:val="0"/>
      <w:marTop w:val="0"/>
      <w:marBottom w:val="0"/>
      <w:divBdr>
        <w:top w:val="none" w:sz="0" w:space="0" w:color="auto"/>
        <w:left w:val="none" w:sz="0" w:space="0" w:color="auto"/>
        <w:bottom w:val="none" w:sz="0" w:space="0" w:color="auto"/>
        <w:right w:val="none" w:sz="0" w:space="0" w:color="auto"/>
      </w:divBdr>
      <w:divsChild>
        <w:div w:id="1843399439">
          <w:marLeft w:val="0"/>
          <w:marRight w:val="0"/>
          <w:marTop w:val="75"/>
          <w:marBottom w:val="0"/>
          <w:divBdr>
            <w:top w:val="none" w:sz="0" w:space="0" w:color="auto"/>
            <w:left w:val="none" w:sz="0" w:space="0" w:color="auto"/>
            <w:bottom w:val="none" w:sz="0" w:space="0" w:color="auto"/>
            <w:right w:val="none" w:sz="0" w:space="0" w:color="auto"/>
          </w:divBdr>
        </w:div>
        <w:div w:id="1518233456">
          <w:marLeft w:val="0"/>
          <w:marRight w:val="0"/>
          <w:marTop w:val="75"/>
          <w:marBottom w:val="0"/>
          <w:divBdr>
            <w:top w:val="none" w:sz="0" w:space="0" w:color="auto"/>
            <w:left w:val="none" w:sz="0" w:space="0" w:color="auto"/>
            <w:bottom w:val="none" w:sz="0" w:space="0" w:color="auto"/>
            <w:right w:val="none" w:sz="0" w:space="0" w:color="auto"/>
          </w:divBdr>
        </w:div>
        <w:div w:id="1747607044">
          <w:marLeft w:val="0"/>
          <w:marRight w:val="0"/>
          <w:marTop w:val="75"/>
          <w:marBottom w:val="0"/>
          <w:divBdr>
            <w:top w:val="none" w:sz="0" w:space="0" w:color="auto"/>
            <w:left w:val="none" w:sz="0" w:space="0" w:color="auto"/>
            <w:bottom w:val="none" w:sz="0" w:space="0" w:color="auto"/>
            <w:right w:val="none" w:sz="0" w:space="0" w:color="auto"/>
          </w:divBdr>
        </w:div>
        <w:div w:id="1977175558">
          <w:marLeft w:val="0"/>
          <w:marRight w:val="0"/>
          <w:marTop w:val="75"/>
          <w:marBottom w:val="0"/>
          <w:divBdr>
            <w:top w:val="none" w:sz="0" w:space="0" w:color="auto"/>
            <w:left w:val="none" w:sz="0" w:space="0" w:color="auto"/>
            <w:bottom w:val="none" w:sz="0" w:space="0" w:color="auto"/>
            <w:right w:val="none" w:sz="0" w:space="0" w:color="auto"/>
          </w:divBdr>
        </w:div>
        <w:div w:id="1537306251">
          <w:marLeft w:val="0"/>
          <w:marRight w:val="0"/>
          <w:marTop w:val="75"/>
          <w:marBottom w:val="0"/>
          <w:divBdr>
            <w:top w:val="none" w:sz="0" w:space="0" w:color="auto"/>
            <w:left w:val="none" w:sz="0" w:space="0" w:color="auto"/>
            <w:bottom w:val="none" w:sz="0" w:space="0" w:color="auto"/>
            <w:right w:val="none" w:sz="0" w:space="0" w:color="auto"/>
          </w:divBdr>
        </w:div>
        <w:div w:id="2039700980">
          <w:marLeft w:val="0"/>
          <w:marRight w:val="0"/>
          <w:marTop w:val="75"/>
          <w:marBottom w:val="0"/>
          <w:divBdr>
            <w:top w:val="none" w:sz="0" w:space="0" w:color="auto"/>
            <w:left w:val="none" w:sz="0" w:space="0" w:color="auto"/>
            <w:bottom w:val="none" w:sz="0" w:space="0" w:color="auto"/>
            <w:right w:val="none" w:sz="0" w:space="0" w:color="auto"/>
          </w:divBdr>
        </w:div>
        <w:div w:id="1966303714">
          <w:marLeft w:val="0"/>
          <w:marRight w:val="0"/>
          <w:marTop w:val="75"/>
          <w:marBottom w:val="0"/>
          <w:divBdr>
            <w:top w:val="none" w:sz="0" w:space="0" w:color="auto"/>
            <w:left w:val="none" w:sz="0" w:space="0" w:color="auto"/>
            <w:bottom w:val="none" w:sz="0" w:space="0" w:color="auto"/>
            <w:right w:val="none" w:sz="0" w:space="0" w:color="auto"/>
          </w:divBdr>
        </w:div>
        <w:div w:id="586353006">
          <w:marLeft w:val="0"/>
          <w:marRight w:val="0"/>
          <w:marTop w:val="75"/>
          <w:marBottom w:val="0"/>
          <w:divBdr>
            <w:top w:val="none" w:sz="0" w:space="0" w:color="auto"/>
            <w:left w:val="none" w:sz="0" w:space="0" w:color="auto"/>
            <w:bottom w:val="none" w:sz="0" w:space="0" w:color="auto"/>
            <w:right w:val="none" w:sz="0" w:space="0" w:color="auto"/>
          </w:divBdr>
        </w:div>
        <w:div w:id="1348293574">
          <w:marLeft w:val="0"/>
          <w:marRight w:val="0"/>
          <w:marTop w:val="75"/>
          <w:marBottom w:val="0"/>
          <w:divBdr>
            <w:top w:val="none" w:sz="0" w:space="0" w:color="auto"/>
            <w:left w:val="none" w:sz="0" w:space="0" w:color="auto"/>
            <w:bottom w:val="none" w:sz="0" w:space="0" w:color="auto"/>
            <w:right w:val="none" w:sz="0" w:space="0" w:color="auto"/>
          </w:divBdr>
        </w:div>
        <w:div w:id="1986229618">
          <w:marLeft w:val="0"/>
          <w:marRight w:val="0"/>
          <w:marTop w:val="75"/>
          <w:marBottom w:val="0"/>
          <w:divBdr>
            <w:top w:val="none" w:sz="0" w:space="0" w:color="auto"/>
            <w:left w:val="none" w:sz="0" w:space="0" w:color="auto"/>
            <w:bottom w:val="none" w:sz="0" w:space="0" w:color="auto"/>
            <w:right w:val="none" w:sz="0" w:space="0" w:color="auto"/>
          </w:divBdr>
        </w:div>
        <w:div w:id="1178617133">
          <w:marLeft w:val="0"/>
          <w:marRight w:val="0"/>
          <w:marTop w:val="75"/>
          <w:marBottom w:val="0"/>
          <w:divBdr>
            <w:top w:val="none" w:sz="0" w:space="0" w:color="auto"/>
            <w:left w:val="none" w:sz="0" w:space="0" w:color="auto"/>
            <w:bottom w:val="none" w:sz="0" w:space="0" w:color="auto"/>
            <w:right w:val="none" w:sz="0" w:space="0" w:color="auto"/>
          </w:divBdr>
        </w:div>
        <w:div w:id="2063673549">
          <w:marLeft w:val="0"/>
          <w:marRight w:val="0"/>
          <w:marTop w:val="75"/>
          <w:marBottom w:val="0"/>
          <w:divBdr>
            <w:top w:val="none" w:sz="0" w:space="0" w:color="auto"/>
            <w:left w:val="none" w:sz="0" w:space="0" w:color="auto"/>
            <w:bottom w:val="none" w:sz="0" w:space="0" w:color="auto"/>
            <w:right w:val="none" w:sz="0" w:space="0" w:color="auto"/>
          </w:divBdr>
        </w:div>
        <w:div w:id="1210386367">
          <w:marLeft w:val="0"/>
          <w:marRight w:val="0"/>
          <w:marTop w:val="75"/>
          <w:marBottom w:val="0"/>
          <w:divBdr>
            <w:top w:val="none" w:sz="0" w:space="0" w:color="auto"/>
            <w:left w:val="none" w:sz="0" w:space="0" w:color="auto"/>
            <w:bottom w:val="none" w:sz="0" w:space="0" w:color="auto"/>
            <w:right w:val="none" w:sz="0" w:space="0" w:color="auto"/>
          </w:divBdr>
        </w:div>
        <w:div w:id="1132594854">
          <w:marLeft w:val="0"/>
          <w:marRight w:val="0"/>
          <w:marTop w:val="75"/>
          <w:marBottom w:val="0"/>
          <w:divBdr>
            <w:top w:val="none" w:sz="0" w:space="0" w:color="auto"/>
            <w:left w:val="none" w:sz="0" w:space="0" w:color="auto"/>
            <w:bottom w:val="none" w:sz="0" w:space="0" w:color="auto"/>
            <w:right w:val="none" w:sz="0" w:space="0" w:color="auto"/>
          </w:divBdr>
        </w:div>
      </w:divsChild>
    </w:div>
    <w:div w:id="143278665">
      <w:bodyDiv w:val="1"/>
      <w:marLeft w:val="0"/>
      <w:marRight w:val="0"/>
      <w:marTop w:val="0"/>
      <w:marBottom w:val="0"/>
      <w:divBdr>
        <w:top w:val="none" w:sz="0" w:space="0" w:color="auto"/>
        <w:left w:val="none" w:sz="0" w:space="0" w:color="auto"/>
        <w:bottom w:val="none" w:sz="0" w:space="0" w:color="auto"/>
        <w:right w:val="none" w:sz="0" w:space="0" w:color="auto"/>
      </w:divBdr>
      <w:divsChild>
        <w:div w:id="246697189">
          <w:marLeft w:val="-225"/>
          <w:marRight w:val="-225"/>
          <w:marTop w:val="0"/>
          <w:marBottom w:val="0"/>
          <w:divBdr>
            <w:top w:val="none" w:sz="0" w:space="0" w:color="auto"/>
            <w:left w:val="none" w:sz="0" w:space="0" w:color="auto"/>
            <w:bottom w:val="none" w:sz="0" w:space="0" w:color="auto"/>
            <w:right w:val="none" w:sz="0" w:space="0" w:color="auto"/>
          </w:divBdr>
          <w:divsChild>
            <w:div w:id="1306593589">
              <w:marLeft w:val="0"/>
              <w:marRight w:val="0"/>
              <w:marTop w:val="0"/>
              <w:marBottom w:val="0"/>
              <w:divBdr>
                <w:top w:val="none" w:sz="0" w:space="0" w:color="auto"/>
                <w:left w:val="none" w:sz="0" w:space="0" w:color="auto"/>
                <w:bottom w:val="none" w:sz="0" w:space="0" w:color="auto"/>
                <w:right w:val="none" w:sz="0" w:space="0" w:color="auto"/>
              </w:divBdr>
            </w:div>
            <w:div w:id="1394936352">
              <w:marLeft w:val="0"/>
              <w:marRight w:val="0"/>
              <w:marTop w:val="0"/>
              <w:marBottom w:val="0"/>
              <w:divBdr>
                <w:top w:val="none" w:sz="0" w:space="0" w:color="auto"/>
                <w:left w:val="none" w:sz="0" w:space="0" w:color="auto"/>
                <w:bottom w:val="none" w:sz="0" w:space="0" w:color="auto"/>
                <w:right w:val="none" w:sz="0" w:space="0" w:color="auto"/>
              </w:divBdr>
            </w:div>
            <w:div w:id="107700942">
              <w:marLeft w:val="0"/>
              <w:marRight w:val="0"/>
              <w:marTop w:val="0"/>
              <w:marBottom w:val="0"/>
              <w:divBdr>
                <w:top w:val="none" w:sz="0" w:space="0" w:color="auto"/>
                <w:left w:val="none" w:sz="0" w:space="0" w:color="auto"/>
                <w:bottom w:val="none" w:sz="0" w:space="0" w:color="auto"/>
                <w:right w:val="none" w:sz="0" w:space="0" w:color="auto"/>
              </w:divBdr>
            </w:div>
            <w:div w:id="480734721">
              <w:marLeft w:val="0"/>
              <w:marRight w:val="0"/>
              <w:marTop w:val="0"/>
              <w:marBottom w:val="0"/>
              <w:divBdr>
                <w:top w:val="none" w:sz="0" w:space="0" w:color="auto"/>
                <w:left w:val="none" w:sz="0" w:space="0" w:color="auto"/>
                <w:bottom w:val="none" w:sz="0" w:space="0" w:color="auto"/>
                <w:right w:val="none" w:sz="0" w:space="0" w:color="auto"/>
              </w:divBdr>
            </w:div>
            <w:div w:id="1268662304">
              <w:marLeft w:val="0"/>
              <w:marRight w:val="0"/>
              <w:marTop w:val="0"/>
              <w:marBottom w:val="0"/>
              <w:divBdr>
                <w:top w:val="none" w:sz="0" w:space="0" w:color="auto"/>
                <w:left w:val="none" w:sz="0" w:space="0" w:color="auto"/>
                <w:bottom w:val="none" w:sz="0" w:space="0" w:color="auto"/>
                <w:right w:val="none" w:sz="0" w:space="0" w:color="auto"/>
              </w:divBdr>
            </w:div>
            <w:div w:id="948393995">
              <w:marLeft w:val="0"/>
              <w:marRight w:val="0"/>
              <w:marTop w:val="0"/>
              <w:marBottom w:val="0"/>
              <w:divBdr>
                <w:top w:val="none" w:sz="0" w:space="0" w:color="auto"/>
                <w:left w:val="none" w:sz="0" w:space="0" w:color="auto"/>
                <w:bottom w:val="none" w:sz="0" w:space="0" w:color="auto"/>
                <w:right w:val="none" w:sz="0" w:space="0" w:color="auto"/>
              </w:divBdr>
            </w:div>
            <w:div w:id="1151366260">
              <w:marLeft w:val="0"/>
              <w:marRight w:val="0"/>
              <w:marTop w:val="0"/>
              <w:marBottom w:val="0"/>
              <w:divBdr>
                <w:top w:val="none" w:sz="0" w:space="0" w:color="auto"/>
                <w:left w:val="none" w:sz="0" w:space="0" w:color="auto"/>
                <w:bottom w:val="none" w:sz="0" w:space="0" w:color="auto"/>
                <w:right w:val="none" w:sz="0" w:space="0" w:color="auto"/>
              </w:divBdr>
            </w:div>
            <w:div w:id="518663040">
              <w:marLeft w:val="0"/>
              <w:marRight w:val="0"/>
              <w:marTop w:val="0"/>
              <w:marBottom w:val="0"/>
              <w:divBdr>
                <w:top w:val="none" w:sz="0" w:space="0" w:color="auto"/>
                <w:left w:val="none" w:sz="0" w:space="0" w:color="auto"/>
                <w:bottom w:val="none" w:sz="0" w:space="0" w:color="auto"/>
                <w:right w:val="none" w:sz="0" w:space="0" w:color="auto"/>
              </w:divBdr>
            </w:div>
            <w:div w:id="1495680080">
              <w:marLeft w:val="0"/>
              <w:marRight w:val="0"/>
              <w:marTop w:val="0"/>
              <w:marBottom w:val="0"/>
              <w:divBdr>
                <w:top w:val="none" w:sz="0" w:space="0" w:color="auto"/>
                <w:left w:val="none" w:sz="0" w:space="0" w:color="auto"/>
                <w:bottom w:val="none" w:sz="0" w:space="0" w:color="auto"/>
                <w:right w:val="none" w:sz="0" w:space="0" w:color="auto"/>
              </w:divBdr>
            </w:div>
            <w:div w:id="1461723845">
              <w:marLeft w:val="0"/>
              <w:marRight w:val="0"/>
              <w:marTop w:val="0"/>
              <w:marBottom w:val="0"/>
              <w:divBdr>
                <w:top w:val="none" w:sz="0" w:space="0" w:color="auto"/>
                <w:left w:val="none" w:sz="0" w:space="0" w:color="auto"/>
                <w:bottom w:val="none" w:sz="0" w:space="0" w:color="auto"/>
                <w:right w:val="none" w:sz="0" w:space="0" w:color="auto"/>
              </w:divBdr>
            </w:div>
            <w:div w:id="2004432441">
              <w:marLeft w:val="0"/>
              <w:marRight w:val="0"/>
              <w:marTop w:val="0"/>
              <w:marBottom w:val="0"/>
              <w:divBdr>
                <w:top w:val="none" w:sz="0" w:space="0" w:color="auto"/>
                <w:left w:val="none" w:sz="0" w:space="0" w:color="auto"/>
                <w:bottom w:val="none" w:sz="0" w:space="0" w:color="auto"/>
                <w:right w:val="none" w:sz="0" w:space="0" w:color="auto"/>
              </w:divBdr>
            </w:div>
            <w:div w:id="1371612739">
              <w:marLeft w:val="0"/>
              <w:marRight w:val="0"/>
              <w:marTop w:val="0"/>
              <w:marBottom w:val="0"/>
              <w:divBdr>
                <w:top w:val="none" w:sz="0" w:space="0" w:color="auto"/>
                <w:left w:val="none" w:sz="0" w:space="0" w:color="auto"/>
                <w:bottom w:val="none" w:sz="0" w:space="0" w:color="auto"/>
                <w:right w:val="none" w:sz="0" w:space="0" w:color="auto"/>
              </w:divBdr>
            </w:div>
            <w:div w:id="1850753278">
              <w:marLeft w:val="0"/>
              <w:marRight w:val="0"/>
              <w:marTop w:val="0"/>
              <w:marBottom w:val="0"/>
              <w:divBdr>
                <w:top w:val="none" w:sz="0" w:space="0" w:color="auto"/>
                <w:left w:val="none" w:sz="0" w:space="0" w:color="auto"/>
                <w:bottom w:val="none" w:sz="0" w:space="0" w:color="auto"/>
                <w:right w:val="none" w:sz="0" w:space="0" w:color="auto"/>
              </w:divBdr>
            </w:div>
            <w:div w:id="1554540110">
              <w:marLeft w:val="0"/>
              <w:marRight w:val="0"/>
              <w:marTop w:val="0"/>
              <w:marBottom w:val="0"/>
              <w:divBdr>
                <w:top w:val="none" w:sz="0" w:space="0" w:color="auto"/>
                <w:left w:val="none" w:sz="0" w:space="0" w:color="auto"/>
                <w:bottom w:val="none" w:sz="0" w:space="0" w:color="auto"/>
                <w:right w:val="none" w:sz="0" w:space="0" w:color="auto"/>
              </w:divBdr>
            </w:div>
            <w:div w:id="1799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9775">
      <w:bodyDiv w:val="1"/>
      <w:marLeft w:val="0"/>
      <w:marRight w:val="0"/>
      <w:marTop w:val="0"/>
      <w:marBottom w:val="0"/>
      <w:divBdr>
        <w:top w:val="none" w:sz="0" w:space="0" w:color="auto"/>
        <w:left w:val="none" w:sz="0" w:space="0" w:color="auto"/>
        <w:bottom w:val="none" w:sz="0" w:space="0" w:color="auto"/>
        <w:right w:val="none" w:sz="0" w:space="0" w:color="auto"/>
      </w:divBdr>
    </w:div>
    <w:div w:id="327709943">
      <w:bodyDiv w:val="1"/>
      <w:marLeft w:val="0"/>
      <w:marRight w:val="0"/>
      <w:marTop w:val="0"/>
      <w:marBottom w:val="0"/>
      <w:divBdr>
        <w:top w:val="none" w:sz="0" w:space="0" w:color="auto"/>
        <w:left w:val="none" w:sz="0" w:space="0" w:color="auto"/>
        <w:bottom w:val="none" w:sz="0" w:space="0" w:color="auto"/>
        <w:right w:val="none" w:sz="0" w:space="0" w:color="auto"/>
      </w:divBdr>
      <w:divsChild>
        <w:div w:id="1083381218">
          <w:marLeft w:val="-225"/>
          <w:marRight w:val="-225"/>
          <w:marTop w:val="0"/>
          <w:marBottom w:val="0"/>
          <w:divBdr>
            <w:top w:val="none" w:sz="0" w:space="0" w:color="auto"/>
            <w:left w:val="none" w:sz="0" w:space="0" w:color="auto"/>
            <w:bottom w:val="none" w:sz="0" w:space="0" w:color="auto"/>
            <w:right w:val="none" w:sz="0" w:space="0" w:color="auto"/>
          </w:divBdr>
          <w:divsChild>
            <w:div w:id="575557256">
              <w:marLeft w:val="0"/>
              <w:marRight w:val="0"/>
              <w:marTop w:val="0"/>
              <w:marBottom w:val="0"/>
              <w:divBdr>
                <w:top w:val="none" w:sz="0" w:space="0" w:color="auto"/>
                <w:left w:val="none" w:sz="0" w:space="0" w:color="auto"/>
                <w:bottom w:val="none" w:sz="0" w:space="0" w:color="auto"/>
                <w:right w:val="none" w:sz="0" w:space="0" w:color="auto"/>
              </w:divBdr>
              <w:divsChild>
                <w:div w:id="980037483">
                  <w:marLeft w:val="0"/>
                  <w:marRight w:val="0"/>
                  <w:marTop w:val="75"/>
                  <w:marBottom w:val="0"/>
                  <w:divBdr>
                    <w:top w:val="none" w:sz="0" w:space="0" w:color="auto"/>
                    <w:left w:val="none" w:sz="0" w:space="0" w:color="auto"/>
                    <w:bottom w:val="none" w:sz="0" w:space="0" w:color="auto"/>
                    <w:right w:val="none" w:sz="0" w:space="0" w:color="auto"/>
                  </w:divBdr>
                </w:div>
              </w:divsChild>
            </w:div>
            <w:div w:id="721951674">
              <w:marLeft w:val="0"/>
              <w:marRight w:val="0"/>
              <w:marTop w:val="0"/>
              <w:marBottom w:val="0"/>
              <w:divBdr>
                <w:top w:val="none" w:sz="0" w:space="0" w:color="auto"/>
                <w:left w:val="none" w:sz="0" w:space="0" w:color="auto"/>
                <w:bottom w:val="none" w:sz="0" w:space="0" w:color="auto"/>
                <w:right w:val="none" w:sz="0" w:space="0" w:color="auto"/>
              </w:divBdr>
              <w:divsChild>
                <w:div w:id="1344746851">
                  <w:marLeft w:val="0"/>
                  <w:marRight w:val="0"/>
                  <w:marTop w:val="75"/>
                  <w:marBottom w:val="0"/>
                  <w:divBdr>
                    <w:top w:val="none" w:sz="0" w:space="0" w:color="auto"/>
                    <w:left w:val="none" w:sz="0" w:space="0" w:color="auto"/>
                    <w:bottom w:val="none" w:sz="0" w:space="0" w:color="auto"/>
                    <w:right w:val="none" w:sz="0" w:space="0" w:color="auto"/>
                  </w:divBdr>
                </w:div>
              </w:divsChild>
            </w:div>
            <w:div w:id="1091241268">
              <w:marLeft w:val="0"/>
              <w:marRight w:val="0"/>
              <w:marTop w:val="0"/>
              <w:marBottom w:val="0"/>
              <w:divBdr>
                <w:top w:val="none" w:sz="0" w:space="0" w:color="auto"/>
                <w:left w:val="none" w:sz="0" w:space="0" w:color="auto"/>
                <w:bottom w:val="none" w:sz="0" w:space="0" w:color="auto"/>
                <w:right w:val="none" w:sz="0" w:space="0" w:color="auto"/>
              </w:divBdr>
              <w:divsChild>
                <w:div w:id="889732322">
                  <w:marLeft w:val="0"/>
                  <w:marRight w:val="0"/>
                  <w:marTop w:val="75"/>
                  <w:marBottom w:val="0"/>
                  <w:divBdr>
                    <w:top w:val="none" w:sz="0" w:space="0" w:color="auto"/>
                    <w:left w:val="none" w:sz="0" w:space="0" w:color="auto"/>
                    <w:bottom w:val="none" w:sz="0" w:space="0" w:color="auto"/>
                    <w:right w:val="none" w:sz="0" w:space="0" w:color="auto"/>
                  </w:divBdr>
                </w:div>
              </w:divsChild>
            </w:div>
            <w:div w:id="1067075349">
              <w:marLeft w:val="0"/>
              <w:marRight w:val="0"/>
              <w:marTop w:val="0"/>
              <w:marBottom w:val="0"/>
              <w:divBdr>
                <w:top w:val="none" w:sz="0" w:space="0" w:color="auto"/>
                <w:left w:val="none" w:sz="0" w:space="0" w:color="auto"/>
                <w:bottom w:val="none" w:sz="0" w:space="0" w:color="auto"/>
                <w:right w:val="none" w:sz="0" w:space="0" w:color="auto"/>
              </w:divBdr>
              <w:divsChild>
                <w:div w:id="904530703">
                  <w:marLeft w:val="0"/>
                  <w:marRight w:val="0"/>
                  <w:marTop w:val="75"/>
                  <w:marBottom w:val="0"/>
                  <w:divBdr>
                    <w:top w:val="none" w:sz="0" w:space="0" w:color="auto"/>
                    <w:left w:val="none" w:sz="0" w:space="0" w:color="auto"/>
                    <w:bottom w:val="none" w:sz="0" w:space="0" w:color="auto"/>
                    <w:right w:val="none" w:sz="0" w:space="0" w:color="auto"/>
                  </w:divBdr>
                </w:div>
              </w:divsChild>
            </w:div>
            <w:div w:id="484512864">
              <w:marLeft w:val="0"/>
              <w:marRight w:val="0"/>
              <w:marTop w:val="0"/>
              <w:marBottom w:val="0"/>
              <w:divBdr>
                <w:top w:val="none" w:sz="0" w:space="0" w:color="auto"/>
                <w:left w:val="none" w:sz="0" w:space="0" w:color="auto"/>
                <w:bottom w:val="none" w:sz="0" w:space="0" w:color="auto"/>
                <w:right w:val="none" w:sz="0" w:space="0" w:color="auto"/>
              </w:divBdr>
            </w:div>
            <w:div w:id="1769420038">
              <w:marLeft w:val="0"/>
              <w:marRight w:val="0"/>
              <w:marTop w:val="0"/>
              <w:marBottom w:val="0"/>
              <w:divBdr>
                <w:top w:val="none" w:sz="0" w:space="0" w:color="auto"/>
                <w:left w:val="none" w:sz="0" w:space="0" w:color="auto"/>
                <w:bottom w:val="none" w:sz="0" w:space="0" w:color="auto"/>
                <w:right w:val="none" w:sz="0" w:space="0" w:color="auto"/>
              </w:divBdr>
              <w:divsChild>
                <w:div w:id="918948837">
                  <w:marLeft w:val="0"/>
                  <w:marRight w:val="0"/>
                  <w:marTop w:val="75"/>
                  <w:marBottom w:val="0"/>
                  <w:divBdr>
                    <w:top w:val="none" w:sz="0" w:space="0" w:color="auto"/>
                    <w:left w:val="none" w:sz="0" w:space="0" w:color="auto"/>
                    <w:bottom w:val="none" w:sz="0" w:space="0" w:color="auto"/>
                    <w:right w:val="none" w:sz="0" w:space="0" w:color="auto"/>
                  </w:divBdr>
                </w:div>
              </w:divsChild>
            </w:div>
            <w:div w:id="679506444">
              <w:marLeft w:val="0"/>
              <w:marRight w:val="0"/>
              <w:marTop w:val="0"/>
              <w:marBottom w:val="0"/>
              <w:divBdr>
                <w:top w:val="none" w:sz="0" w:space="0" w:color="auto"/>
                <w:left w:val="none" w:sz="0" w:space="0" w:color="auto"/>
                <w:bottom w:val="none" w:sz="0" w:space="0" w:color="auto"/>
                <w:right w:val="none" w:sz="0" w:space="0" w:color="auto"/>
              </w:divBdr>
              <w:divsChild>
                <w:div w:id="877936092">
                  <w:marLeft w:val="0"/>
                  <w:marRight w:val="0"/>
                  <w:marTop w:val="75"/>
                  <w:marBottom w:val="0"/>
                  <w:divBdr>
                    <w:top w:val="none" w:sz="0" w:space="0" w:color="auto"/>
                    <w:left w:val="none" w:sz="0" w:space="0" w:color="auto"/>
                    <w:bottom w:val="none" w:sz="0" w:space="0" w:color="auto"/>
                    <w:right w:val="none" w:sz="0" w:space="0" w:color="auto"/>
                  </w:divBdr>
                </w:div>
              </w:divsChild>
            </w:div>
            <w:div w:id="1621187743">
              <w:marLeft w:val="0"/>
              <w:marRight w:val="0"/>
              <w:marTop w:val="0"/>
              <w:marBottom w:val="0"/>
              <w:divBdr>
                <w:top w:val="none" w:sz="0" w:space="0" w:color="auto"/>
                <w:left w:val="none" w:sz="0" w:space="0" w:color="auto"/>
                <w:bottom w:val="none" w:sz="0" w:space="0" w:color="auto"/>
                <w:right w:val="none" w:sz="0" w:space="0" w:color="auto"/>
              </w:divBdr>
              <w:divsChild>
                <w:div w:id="1920824084">
                  <w:marLeft w:val="0"/>
                  <w:marRight w:val="0"/>
                  <w:marTop w:val="75"/>
                  <w:marBottom w:val="0"/>
                  <w:divBdr>
                    <w:top w:val="none" w:sz="0" w:space="0" w:color="auto"/>
                    <w:left w:val="none" w:sz="0" w:space="0" w:color="auto"/>
                    <w:bottom w:val="none" w:sz="0" w:space="0" w:color="auto"/>
                    <w:right w:val="none" w:sz="0" w:space="0" w:color="auto"/>
                  </w:divBdr>
                </w:div>
              </w:divsChild>
            </w:div>
            <w:div w:id="1816481488">
              <w:marLeft w:val="0"/>
              <w:marRight w:val="0"/>
              <w:marTop w:val="0"/>
              <w:marBottom w:val="0"/>
              <w:divBdr>
                <w:top w:val="none" w:sz="0" w:space="0" w:color="auto"/>
                <w:left w:val="none" w:sz="0" w:space="0" w:color="auto"/>
                <w:bottom w:val="none" w:sz="0" w:space="0" w:color="auto"/>
                <w:right w:val="none" w:sz="0" w:space="0" w:color="auto"/>
              </w:divBdr>
              <w:divsChild>
                <w:div w:id="1819688927">
                  <w:marLeft w:val="0"/>
                  <w:marRight w:val="0"/>
                  <w:marTop w:val="75"/>
                  <w:marBottom w:val="0"/>
                  <w:divBdr>
                    <w:top w:val="none" w:sz="0" w:space="0" w:color="auto"/>
                    <w:left w:val="none" w:sz="0" w:space="0" w:color="auto"/>
                    <w:bottom w:val="none" w:sz="0" w:space="0" w:color="auto"/>
                    <w:right w:val="none" w:sz="0" w:space="0" w:color="auto"/>
                  </w:divBdr>
                </w:div>
              </w:divsChild>
            </w:div>
            <w:div w:id="1071464222">
              <w:marLeft w:val="0"/>
              <w:marRight w:val="0"/>
              <w:marTop w:val="0"/>
              <w:marBottom w:val="0"/>
              <w:divBdr>
                <w:top w:val="none" w:sz="0" w:space="0" w:color="auto"/>
                <w:left w:val="none" w:sz="0" w:space="0" w:color="auto"/>
                <w:bottom w:val="none" w:sz="0" w:space="0" w:color="auto"/>
                <w:right w:val="none" w:sz="0" w:space="0" w:color="auto"/>
              </w:divBdr>
              <w:divsChild>
                <w:div w:id="383334259">
                  <w:marLeft w:val="0"/>
                  <w:marRight w:val="0"/>
                  <w:marTop w:val="75"/>
                  <w:marBottom w:val="0"/>
                  <w:divBdr>
                    <w:top w:val="none" w:sz="0" w:space="0" w:color="auto"/>
                    <w:left w:val="none" w:sz="0" w:space="0" w:color="auto"/>
                    <w:bottom w:val="none" w:sz="0" w:space="0" w:color="auto"/>
                    <w:right w:val="none" w:sz="0" w:space="0" w:color="auto"/>
                  </w:divBdr>
                </w:div>
              </w:divsChild>
            </w:div>
            <w:div w:id="1408069221">
              <w:marLeft w:val="0"/>
              <w:marRight w:val="0"/>
              <w:marTop w:val="0"/>
              <w:marBottom w:val="0"/>
              <w:divBdr>
                <w:top w:val="none" w:sz="0" w:space="0" w:color="auto"/>
                <w:left w:val="none" w:sz="0" w:space="0" w:color="auto"/>
                <w:bottom w:val="none" w:sz="0" w:space="0" w:color="auto"/>
                <w:right w:val="none" w:sz="0" w:space="0" w:color="auto"/>
              </w:divBdr>
              <w:divsChild>
                <w:div w:id="45616371">
                  <w:marLeft w:val="0"/>
                  <w:marRight w:val="0"/>
                  <w:marTop w:val="75"/>
                  <w:marBottom w:val="0"/>
                  <w:divBdr>
                    <w:top w:val="none" w:sz="0" w:space="0" w:color="auto"/>
                    <w:left w:val="none" w:sz="0" w:space="0" w:color="auto"/>
                    <w:bottom w:val="none" w:sz="0" w:space="0" w:color="auto"/>
                    <w:right w:val="none" w:sz="0" w:space="0" w:color="auto"/>
                  </w:divBdr>
                </w:div>
              </w:divsChild>
            </w:div>
            <w:div w:id="1618215461">
              <w:marLeft w:val="0"/>
              <w:marRight w:val="0"/>
              <w:marTop w:val="0"/>
              <w:marBottom w:val="0"/>
              <w:divBdr>
                <w:top w:val="none" w:sz="0" w:space="0" w:color="auto"/>
                <w:left w:val="none" w:sz="0" w:space="0" w:color="auto"/>
                <w:bottom w:val="none" w:sz="0" w:space="0" w:color="auto"/>
                <w:right w:val="none" w:sz="0" w:space="0" w:color="auto"/>
              </w:divBdr>
              <w:divsChild>
                <w:div w:id="1210342926">
                  <w:marLeft w:val="0"/>
                  <w:marRight w:val="0"/>
                  <w:marTop w:val="75"/>
                  <w:marBottom w:val="0"/>
                  <w:divBdr>
                    <w:top w:val="none" w:sz="0" w:space="0" w:color="auto"/>
                    <w:left w:val="none" w:sz="0" w:space="0" w:color="auto"/>
                    <w:bottom w:val="none" w:sz="0" w:space="0" w:color="auto"/>
                    <w:right w:val="none" w:sz="0" w:space="0" w:color="auto"/>
                  </w:divBdr>
                </w:div>
              </w:divsChild>
            </w:div>
            <w:div w:id="295840061">
              <w:marLeft w:val="0"/>
              <w:marRight w:val="0"/>
              <w:marTop w:val="0"/>
              <w:marBottom w:val="0"/>
              <w:divBdr>
                <w:top w:val="none" w:sz="0" w:space="0" w:color="auto"/>
                <w:left w:val="none" w:sz="0" w:space="0" w:color="auto"/>
                <w:bottom w:val="none" w:sz="0" w:space="0" w:color="auto"/>
                <w:right w:val="none" w:sz="0" w:space="0" w:color="auto"/>
              </w:divBdr>
              <w:divsChild>
                <w:div w:id="1387756149">
                  <w:marLeft w:val="0"/>
                  <w:marRight w:val="0"/>
                  <w:marTop w:val="75"/>
                  <w:marBottom w:val="0"/>
                  <w:divBdr>
                    <w:top w:val="none" w:sz="0" w:space="0" w:color="auto"/>
                    <w:left w:val="none" w:sz="0" w:space="0" w:color="auto"/>
                    <w:bottom w:val="none" w:sz="0" w:space="0" w:color="auto"/>
                    <w:right w:val="none" w:sz="0" w:space="0" w:color="auto"/>
                  </w:divBdr>
                </w:div>
              </w:divsChild>
            </w:div>
            <w:div w:id="1644579956">
              <w:marLeft w:val="0"/>
              <w:marRight w:val="0"/>
              <w:marTop w:val="0"/>
              <w:marBottom w:val="0"/>
              <w:divBdr>
                <w:top w:val="none" w:sz="0" w:space="0" w:color="auto"/>
                <w:left w:val="none" w:sz="0" w:space="0" w:color="auto"/>
                <w:bottom w:val="none" w:sz="0" w:space="0" w:color="auto"/>
                <w:right w:val="none" w:sz="0" w:space="0" w:color="auto"/>
              </w:divBdr>
              <w:divsChild>
                <w:div w:id="429858267">
                  <w:marLeft w:val="0"/>
                  <w:marRight w:val="0"/>
                  <w:marTop w:val="75"/>
                  <w:marBottom w:val="0"/>
                  <w:divBdr>
                    <w:top w:val="none" w:sz="0" w:space="0" w:color="auto"/>
                    <w:left w:val="none" w:sz="0" w:space="0" w:color="auto"/>
                    <w:bottom w:val="none" w:sz="0" w:space="0" w:color="auto"/>
                    <w:right w:val="none" w:sz="0" w:space="0" w:color="auto"/>
                  </w:divBdr>
                </w:div>
              </w:divsChild>
            </w:div>
            <w:div w:id="805201041">
              <w:marLeft w:val="0"/>
              <w:marRight w:val="0"/>
              <w:marTop w:val="0"/>
              <w:marBottom w:val="0"/>
              <w:divBdr>
                <w:top w:val="none" w:sz="0" w:space="0" w:color="auto"/>
                <w:left w:val="none" w:sz="0" w:space="0" w:color="auto"/>
                <w:bottom w:val="none" w:sz="0" w:space="0" w:color="auto"/>
                <w:right w:val="none" w:sz="0" w:space="0" w:color="auto"/>
              </w:divBdr>
              <w:divsChild>
                <w:div w:id="528031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1981516">
      <w:bodyDiv w:val="1"/>
      <w:marLeft w:val="0"/>
      <w:marRight w:val="0"/>
      <w:marTop w:val="0"/>
      <w:marBottom w:val="0"/>
      <w:divBdr>
        <w:top w:val="none" w:sz="0" w:space="0" w:color="auto"/>
        <w:left w:val="none" w:sz="0" w:space="0" w:color="auto"/>
        <w:bottom w:val="none" w:sz="0" w:space="0" w:color="auto"/>
        <w:right w:val="none" w:sz="0" w:space="0" w:color="auto"/>
      </w:divBdr>
    </w:div>
    <w:div w:id="523129146">
      <w:bodyDiv w:val="1"/>
      <w:marLeft w:val="0"/>
      <w:marRight w:val="0"/>
      <w:marTop w:val="0"/>
      <w:marBottom w:val="0"/>
      <w:divBdr>
        <w:top w:val="none" w:sz="0" w:space="0" w:color="auto"/>
        <w:left w:val="none" w:sz="0" w:space="0" w:color="auto"/>
        <w:bottom w:val="none" w:sz="0" w:space="0" w:color="auto"/>
        <w:right w:val="none" w:sz="0" w:space="0" w:color="auto"/>
      </w:divBdr>
    </w:div>
    <w:div w:id="525827048">
      <w:bodyDiv w:val="1"/>
      <w:marLeft w:val="0"/>
      <w:marRight w:val="0"/>
      <w:marTop w:val="0"/>
      <w:marBottom w:val="0"/>
      <w:divBdr>
        <w:top w:val="none" w:sz="0" w:space="0" w:color="auto"/>
        <w:left w:val="none" w:sz="0" w:space="0" w:color="auto"/>
        <w:bottom w:val="none" w:sz="0" w:space="0" w:color="auto"/>
        <w:right w:val="none" w:sz="0" w:space="0" w:color="auto"/>
      </w:divBdr>
    </w:div>
    <w:div w:id="526941799">
      <w:bodyDiv w:val="1"/>
      <w:marLeft w:val="0"/>
      <w:marRight w:val="0"/>
      <w:marTop w:val="0"/>
      <w:marBottom w:val="0"/>
      <w:divBdr>
        <w:top w:val="none" w:sz="0" w:space="0" w:color="auto"/>
        <w:left w:val="none" w:sz="0" w:space="0" w:color="auto"/>
        <w:bottom w:val="none" w:sz="0" w:space="0" w:color="auto"/>
        <w:right w:val="none" w:sz="0" w:space="0" w:color="auto"/>
      </w:divBdr>
      <w:divsChild>
        <w:div w:id="30768381">
          <w:marLeft w:val="-225"/>
          <w:marRight w:val="-225"/>
          <w:marTop w:val="0"/>
          <w:marBottom w:val="0"/>
          <w:divBdr>
            <w:top w:val="none" w:sz="0" w:space="0" w:color="auto"/>
            <w:left w:val="none" w:sz="0" w:space="0" w:color="auto"/>
            <w:bottom w:val="none" w:sz="0" w:space="0" w:color="auto"/>
            <w:right w:val="none" w:sz="0" w:space="0" w:color="auto"/>
          </w:divBdr>
          <w:divsChild>
            <w:div w:id="1036006257">
              <w:marLeft w:val="0"/>
              <w:marRight w:val="0"/>
              <w:marTop w:val="0"/>
              <w:marBottom w:val="0"/>
              <w:divBdr>
                <w:top w:val="none" w:sz="0" w:space="0" w:color="auto"/>
                <w:left w:val="none" w:sz="0" w:space="0" w:color="auto"/>
                <w:bottom w:val="none" w:sz="0" w:space="0" w:color="auto"/>
                <w:right w:val="none" w:sz="0" w:space="0" w:color="auto"/>
              </w:divBdr>
              <w:divsChild>
                <w:div w:id="315497993">
                  <w:marLeft w:val="0"/>
                  <w:marRight w:val="0"/>
                  <w:marTop w:val="75"/>
                  <w:marBottom w:val="0"/>
                  <w:divBdr>
                    <w:top w:val="none" w:sz="0" w:space="0" w:color="auto"/>
                    <w:left w:val="none" w:sz="0" w:space="0" w:color="auto"/>
                    <w:bottom w:val="none" w:sz="0" w:space="0" w:color="auto"/>
                    <w:right w:val="none" w:sz="0" w:space="0" w:color="auto"/>
                  </w:divBdr>
                </w:div>
              </w:divsChild>
            </w:div>
            <w:div w:id="658584302">
              <w:marLeft w:val="0"/>
              <w:marRight w:val="0"/>
              <w:marTop w:val="0"/>
              <w:marBottom w:val="0"/>
              <w:divBdr>
                <w:top w:val="none" w:sz="0" w:space="0" w:color="auto"/>
                <w:left w:val="none" w:sz="0" w:space="0" w:color="auto"/>
                <w:bottom w:val="none" w:sz="0" w:space="0" w:color="auto"/>
                <w:right w:val="none" w:sz="0" w:space="0" w:color="auto"/>
              </w:divBdr>
              <w:divsChild>
                <w:div w:id="476189501">
                  <w:marLeft w:val="0"/>
                  <w:marRight w:val="0"/>
                  <w:marTop w:val="75"/>
                  <w:marBottom w:val="0"/>
                  <w:divBdr>
                    <w:top w:val="none" w:sz="0" w:space="0" w:color="auto"/>
                    <w:left w:val="none" w:sz="0" w:space="0" w:color="auto"/>
                    <w:bottom w:val="none" w:sz="0" w:space="0" w:color="auto"/>
                    <w:right w:val="none" w:sz="0" w:space="0" w:color="auto"/>
                  </w:divBdr>
                </w:div>
              </w:divsChild>
            </w:div>
            <w:div w:id="1091122205">
              <w:marLeft w:val="0"/>
              <w:marRight w:val="0"/>
              <w:marTop w:val="0"/>
              <w:marBottom w:val="0"/>
              <w:divBdr>
                <w:top w:val="none" w:sz="0" w:space="0" w:color="auto"/>
                <w:left w:val="none" w:sz="0" w:space="0" w:color="auto"/>
                <w:bottom w:val="none" w:sz="0" w:space="0" w:color="auto"/>
                <w:right w:val="none" w:sz="0" w:space="0" w:color="auto"/>
              </w:divBdr>
              <w:divsChild>
                <w:div w:id="1723140765">
                  <w:marLeft w:val="0"/>
                  <w:marRight w:val="0"/>
                  <w:marTop w:val="75"/>
                  <w:marBottom w:val="0"/>
                  <w:divBdr>
                    <w:top w:val="none" w:sz="0" w:space="0" w:color="auto"/>
                    <w:left w:val="none" w:sz="0" w:space="0" w:color="auto"/>
                    <w:bottom w:val="none" w:sz="0" w:space="0" w:color="auto"/>
                    <w:right w:val="none" w:sz="0" w:space="0" w:color="auto"/>
                  </w:divBdr>
                </w:div>
              </w:divsChild>
            </w:div>
            <w:div w:id="452142362">
              <w:marLeft w:val="0"/>
              <w:marRight w:val="0"/>
              <w:marTop w:val="0"/>
              <w:marBottom w:val="0"/>
              <w:divBdr>
                <w:top w:val="none" w:sz="0" w:space="0" w:color="auto"/>
                <w:left w:val="none" w:sz="0" w:space="0" w:color="auto"/>
                <w:bottom w:val="none" w:sz="0" w:space="0" w:color="auto"/>
                <w:right w:val="none" w:sz="0" w:space="0" w:color="auto"/>
              </w:divBdr>
              <w:divsChild>
                <w:div w:id="1260143908">
                  <w:marLeft w:val="0"/>
                  <w:marRight w:val="0"/>
                  <w:marTop w:val="75"/>
                  <w:marBottom w:val="0"/>
                  <w:divBdr>
                    <w:top w:val="none" w:sz="0" w:space="0" w:color="auto"/>
                    <w:left w:val="none" w:sz="0" w:space="0" w:color="auto"/>
                    <w:bottom w:val="none" w:sz="0" w:space="0" w:color="auto"/>
                    <w:right w:val="none" w:sz="0" w:space="0" w:color="auto"/>
                  </w:divBdr>
                </w:div>
              </w:divsChild>
            </w:div>
            <w:div w:id="1599217697">
              <w:marLeft w:val="0"/>
              <w:marRight w:val="0"/>
              <w:marTop w:val="0"/>
              <w:marBottom w:val="0"/>
              <w:divBdr>
                <w:top w:val="none" w:sz="0" w:space="0" w:color="auto"/>
                <w:left w:val="none" w:sz="0" w:space="0" w:color="auto"/>
                <w:bottom w:val="none" w:sz="0" w:space="0" w:color="auto"/>
                <w:right w:val="none" w:sz="0" w:space="0" w:color="auto"/>
              </w:divBdr>
            </w:div>
            <w:div w:id="610666033">
              <w:marLeft w:val="0"/>
              <w:marRight w:val="0"/>
              <w:marTop w:val="0"/>
              <w:marBottom w:val="0"/>
              <w:divBdr>
                <w:top w:val="none" w:sz="0" w:space="0" w:color="auto"/>
                <w:left w:val="none" w:sz="0" w:space="0" w:color="auto"/>
                <w:bottom w:val="none" w:sz="0" w:space="0" w:color="auto"/>
                <w:right w:val="none" w:sz="0" w:space="0" w:color="auto"/>
              </w:divBdr>
              <w:divsChild>
                <w:div w:id="763037981">
                  <w:marLeft w:val="0"/>
                  <w:marRight w:val="0"/>
                  <w:marTop w:val="75"/>
                  <w:marBottom w:val="0"/>
                  <w:divBdr>
                    <w:top w:val="none" w:sz="0" w:space="0" w:color="auto"/>
                    <w:left w:val="none" w:sz="0" w:space="0" w:color="auto"/>
                    <w:bottom w:val="none" w:sz="0" w:space="0" w:color="auto"/>
                    <w:right w:val="none" w:sz="0" w:space="0" w:color="auto"/>
                  </w:divBdr>
                </w:div>
              </w:divsChild>
            </w:div>
            <w:div w:id="1358391877">
              <w:marLeft w:val="0"/>
              <w:marRight w:val="0"/>
              <w:marTop w:val="0"/>
              <w:marBottom w:val="0"/>
              <w:divBdr>
                <w:top w:val="none" w:sz="0" w:space="0" w:color="auto"/>
                <w:left w:val="none" w:sz="0" w:space="0" w:color="auto"/>
                <w:bottom w:val="none" w:sz="0" w:space="0" w:color="auto"/>
                <w:right w:val="none" w:sz="0" w:space="0" w:color="auto"/>
              </w:divBdr>
              <w:divsChild>
                <w:div w:id="99375249">
                  <w:marLeft w:val="0"/>
                  <w:marRight w:val="0"/>
                  <w:marTop w:val="75"/>
                  <w:marBottom w:val="0"/>
                  <w:divBdr>
                    <w:top w:val="none" w:sz="0" w:space="0" w:color="auto"/>
                    <w:left w:val="none" w:sz="0" w:space="0" w:color="auto"/>
                    <w:bottom w:val="none" w:sz="0" w:space="0" w:color="auto"/>
                    <w:right w:val="none" w:sz="0" w:space="0" w:color="auto"/>
                  </w:divBdr>
                </w:div>
              </w:divsChild>
            </w:div>
            <w:div w:id="1320230916">
              <w:marLeft w:val="0"/>
              <w:marRight w:val="0"/>
              <w:marTop w:val="0"/>
              <w:marBottom w:val="0"/>
              <w:divBdr>
                <w:top w:val="none" w:sz="0" w:space="0" w:color="auto"/>
                <w:left w:val="none" w:sz="0" w:space="0" w:color="auto"/>
                <w:bottom w:val="none" w:sz="0" w:space="0" w:color="auto"/>
                <w:right w:val="none" w:sz="0" w:space="0" w:color="auto"/>
              </w:divBdr>
              <w:divsChild>
                <w:div w:id="1923178231">
                  <w:marLeft w:val="0"/>
                  <w:marRight w:val="0"/>
                  <w:marTop w:val="75"/>
                  <w:marBottom w:val="0"/>
                  <w:divBdr>
                    <w:top w:val="none" w:sz="0" w:space="0" w:color="auto"/>
                    <w:left w:val="none" w:sz="0" w:space="0" w:color="auto"/>
                    <w:bottom w:val="none" w:sz="0" w:space="0" w:color="auto"/>
                    <w:right w:val="none" w:sz="0" w:space="0" w:color="auto"/>
                  </w:divBdr>
                </w:div>
              </w:divsChild>
            </w:div>
            <w:div w:id="1643192116">
              <w:marLeft w:val="0"/>
              <w:marRight w:val="0"/>
              <w:marTop w:val="0"/>
              <w:marBottom w:val="0"/>
              <w:divBdr>
                <w:top w:val="none" w:sz="0" w:space="0" w:color="auto"/>
                <w:left w:val="none" w:sz="0" w:space="0" w:color="auto"/>
                <w:bottom w:val="none" w:sz="0" w:space="0" w:color="auto"/>
                <w:right w:val="none" w:sz="0" w:space="0" w:color="auto"/>
              </w:divBdr>
              <w:divsChild>
                <w:div w:id="1535582453">
                  <w:marLeft w:val="0"/>
                  <w:marRight w:val="0"/>
                  <w:marTop w:val="75"/>
                  <w:marBottom w:val="0"/>
                  <w:divBdr>
                    <w:top w:val="none" w:sz="0" w:space="0" w:color="auto"/>
                    <w:left w:val="none" w:sz="0" w:space="0" w:color="auto"/>
                    <w:bottom w:val="none" w:sz="0" w:space="0" w:color="auto"/>
                    <w:right w:val="none" w:sz="0" w:space="0" w:color="auto"/>
                  </w:divBdr>
                </w:div>
              </w:divsChild>
            </w:div>
            <w:div w:id="281619732">
              <w:marLeft w:val="0"/>
              <w:marRight w:val="0"/>
              <w:marTop w:val="0"/>
              <w:marBottom w:val="0"/>
              <w:divBdr>
                <w:top w:val="none" w:sz="0" w:space="0" w:color="auto"/>
                <w:left w:val="none" w:sz="0" w:space="0" w:color="auto"/>
                <w:bottom w:val="none" w:sz="0" w:space="0" w:color="auto"/>
                <w:right w:val="none" w:sz="0" w:space="0" w:color="auto"/>
              </w:divBdr>
              <w:divsChild>
                <w:div w:id="829636810">
                  <w:marLeft w:val="0"/>
                  <w:marRight w:val="0"/>
                  <w:marTop w:val="75"/>
                  <w:marBottom w:val="0"/>
                  <w:divBdr>
                    <w:top w:val="none" w:sz="0" w:space="0" w:color="auto"/>
                    <w:left w:val="none" w:sz="0" w:space="0" w:color="auto"/>
                    <w:bottom w:val="none" w:sz="0" w:space="0" w:color="auto"/>
                    <w:right w:val="none" w:sz="0" w:space="0" w:color="auto"/>
                  </w:divBdr>
                </w:div>
              </w:divsChild>
            </w:div>
            <w:div w:id="833255474">
              <w:marLeft w:val="0"/>
              <w:marRight w:val="0"/>
              <w:marTop w:val="0"/>
              <w:marBottom w:val="0"/>
              <w:divBdr>
                <w:top w:val="none" w:sz="0" w:space="0" w:color="auto"/>
                <w:left w:val="none" w:sz="0" w:space="0" w:color="auto"/>
                <w:bottom w:val="none" w:sz="0" w:space="0" w:color="auto"/>
                <w:right w:val="none" w:sz="0" w:space="0" w:color="auto"/>
              </w:divBdr>
              <w:divsChild>
                <w:div w:id="1693343031">
                  <w:marLeft w:val="0"/>
                  <w:marRight w:val="0"/>
                  <w:marTop w:val="75"/>
                  <w:marBottom w:val="0"/>
                  <w:divBdr>
                    <w:top w:val="none" w:sz="0" w:space="0" w:color="auto"/>
                    <w:left w:val="none" w:sz="0" w:space="0" w:color="auto"/>
                    <w:bottom w:val="none" w:sz="0" w:space="0" w:color="auto"/>
                    <w:right w:val="none" w:sz="0" w:space="0" w:color="auto"/>
                  </w:divBdr>
                </w:div>
              </w:divsChild>
            </w:div>
            <w:div w:id="305164438">
              <w:marLeft w:val="0"/>
              <w:marRight w:val="0"/>
              <w:marTop w:val="0"/>
              <w:marBottom w:val="0"/>
              <w:divBdr>
                <w:top w:val="none" w:sz="0" w:space="0" w:color="auto"/>
                <w:left w:val="none" w:sz="0" w:space="0" w:color="auto"/>
                <w:bottom w:val="none" w:sz="0" w:space="0" w:color="auto"/>
                <w:right w:val="none" w:sz="0" w:space="0" w:color="auto"/>
              </w:divBdr>
              <w:divsChild>
                <w:div w:id="1419248070">
                  <w:marLeft w:val="0"/>
                  <w:marRight w:val="0"/>
                  <w:marTop w:val="75"/>
                  <w:marBottom w:val="0"/>
                  <w:divBdr>
                    <w:top w:val="none" w:sz="0" w:space="0" w:color="auto"/>
                    <w:left w:val="none" w:sz="0" w:space="0" w:color="auto"/>
                    <w:bottom w:val="none" w:sz="0" w:space="0" w:color="auto"/>
                    <w:right w:val="none" w:sz="0" w:space="0" w:color="auto"/>
                  </w:divBdr>
                </w:div>
              </w:divsChild>
            </w:div>
            <w:div w:id="534006040">
              <w:marLeft w:val="0"/>
              <w:marRight w:val="0"/>
              <w:marTop w:val="0"/>
              <w:marBottom w:val="0"/>
              <w:divBdr>
                <w:top w:val="none" w:sz="0" w:space="0" w:color="auto"/>
                <w:left w:val="none" w:sz="0" w:space="0" w:color="auto"/>
                <w:bottom w:val="none" w:sz="0" w:space="0" w:color="auto"/>
                <w:right w:val="none" w:sz="0" w:space="0" w:color="auto"/>
              </w:divBdr>
              <w:divsChild>
                <w:div w:id="1148938475">
                  <w:marLeft w:val="0"/>
                  <w:marRight w:val="0"/>
                  <w:marTop w:val="75"/>
                  <w:marBottom w:val="0"/>
                  <w:divBdr>
                    <w:top w:val="none" w:sz="0" w:space="0" w:color="auto"/>
                    <w:left w:val="none" w:sz="0" w:space="0" w:color="auto"/>
                    <w:bottom w:val="none" w:sz="0" w:space="0" w:color="auto"/>
                    <w:right w:val="none" w:sz="0" w:space="0" w:color="auto"/>
                  </w:divBdr>
                </w:div>
              </w:divsChild>
            </w:div>
            <w:div w:id="1374887850">
              <w:marLeft w:val="0"/>
              <w:marRight w:val="0"/>
              <w:marTop w:val="0"/>
              <w:marBottom w:val="0"/>
              <w:divBdr>
                <w:top w:val="none" w:sz="0" w:space="0" w:color="auto"/>
                <w:left w:val="none" w:sz="0" w:space="0" w:color="auto"/>
                <w:bottom w:val="none" w:sz="0" w:space="0" w:color="auto"/>
                <w:right w:val="none" w:sz="0" w:space="0" w:color="auto"/>
              </w:divBdr>
              <w:divsChild>
                <w:div w:id="1112938903">
                  <w:marLeft w:val="0"/>
                  <w:marRight w:val="0"/>
                  <w:marTop w:val="75"/>
                  <w:marBottom w:val="0"/>
                  <w:divBdr>
                    <w:top w:val="none" w:sz="0" w:space="0" w:color="auto"/>
                    <w:left w:val="none" w:sz="0" w:space="0" w:color="auto"/>
                    <w:bottom w:val="none" w:sz="0" w:space="0" w:color="auto"/>
                    <w:right w:val="none" w:sz="0" w:space="0" w:color="auto"/>
                  </w:divBdr>
                </w:div>
              </w:divsChild>
            </w:div>
            <w:div w:id="1179274802">
              <w:marLeft w:val="0"/>
              <w:marRight w:val="0"/>
              <w:marTop w:val="0"/>
              <w:marBottom w:val="0"/>
              <w:divBdr>
                <w:top w:val="none" w:sz="0" w:space="0" w:color="auto"/>
                <w:left w:val="none" w:sz="0" w:space="0" w:color="auto"/>
                <w:bottom w:val="none" w:sz="0" w:space="0" w:color="auto"/>
                <w:right w:val="none" w:sz="0" w:space="0" w:color="auto"/>
              </w:divBdr>
              <w:divsChild>
                <w:div w:id="1059666129">
                  <w:marLeft w:val="0"/>
                  <w:marRight w:val="0"/>
                  <w:marTop w:val="75"/>
                  <w:marBottom w:val="0"/>
                  <w:divBdr>
                    <w:top w:val="none" w:sz="0" w:space="0" w:color="auto"/>
                    <w:left w:val="none" w:sz="0" w:space="0" w:color="auto"/>
                    <w:bottom w:val="none" w:sz="0" w:space="0" w:color="auto"/>
                    <w:right w:val="none" w:sz="0" w:space="0" w:color="auto"/>
                  </w:divBdr>
                </w:div>
              </w:divsChild>
            </w:div>
            <w:div w:id="1182471766">
              <w:marLeft w:val="0"/>
              <w:marRight w:val="0"/>
              <w:marTop w:val="0"/>
              <w:marBottom w:val="0"/>
              <w:divBdr>
                <w:top w:val="none" w:sz="0" w:space="0" w:color="auto"/>
                <w:left w:val="none" w:sz="0" w:space="0" w:color="auto"/>
                <w:bottom w:val="none" w:sz="0" w:space="0" w:color="auto"/>
                <w:right w:val="none" w:sz="0" w:space="0" w:color="auto"/>
              </w:divBdr>
              <w:divsChild>
                <w:div w:id="16869798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6169954">
      <w:bodyDiv w:val="1"/>
      <w:marLeft w:val="0"/>
      <w:marRight w:val="0"/>
      <w:marTop w:val="0"/>
      <w:marBottom w:val="0"/>
      <w:divBdr>
        <w:top w:val="none" w:sz="0" w:space="0" w:color="auto"/>
        <w:left w:val="none" w:sz="0" w:space="0" w:color="auto"/>
        <w:bottom w:val="none" w:sz="0" w:space="0" w:color="auto"/>
        <w:right w:val="none" w:sz="0" w:space="0" w:color="auto"/>
      </w:divBdr>
      <w:divsChild>
        <w:div w:id="1811901035">
          <w:marLeft w:val="0"/>
          <w:marRight w:val="0"/>
          <w:marTop w:val="0"/>
          <w:marBottom w:val="0"/>
          <w:divBdr>
            <w:top w:val="none" w:sz="0" w:space="0" w:color="auto"/>
            <w:left w:val="none" w:sz="0" w:space="0" w:color="auto"/>
            <w:bottom w:val="none" w:sz="0" w:space="0" w:color="auto"/>
            <w:right w:val="none" w:sz="0" w:space="0" w:color="auto"/>
          </w:divBdr>
          <w:divsChild>
            <w:div w:id="6102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915">
      <w:bodyDiv w:val="1"/>
      <w:marLeft w:val="0"/>
      <w:marRight w:val="0"/>
      <w:marTop w:val="0"/>
      <w:marBottom w:val="0"/>
      <w:divBdr>
        <w:top w:val="none" w:sz="0" w:space="0" w:color="auto"/>
        <w:left w:val="none" w:sz="0" w:space="0" w:color="auto"/>
        <w:bottom w:val="none" w:sz="0" w:space="0" w:color="auto"/>
        <w:right w:val="none" w:sz="0" w:space="0" w:color="auto"/>
      </w:divBdr>
      <w:divsChild>
        <w:div w:id="1787189496">
          <w:marLeft w:val="0"/>
          <w:marRight w:val="0"/>
          <w:marTop w:val="75"/>
          <w:marBottom w:val="0"/>
          <w:divBdr>
            <w:top w:val="none" w:sz="0" w:space="0" w:color="auto"/>
            <w:left w:val="none" w:sz="0" w:space="0" w:color="auto"/>
            <w:bottom w:val="none" w:sz="0" w:space="0" w:color="auto"/>
            <w:right w:val="none" w:sz="0" w:space="0" w:color="auto"/>
          </w:divBdr>
        </w:div>
        <w:div w:id="1258446841">
          <w:marLeft w:val="0"/>
          <w:marRight w:val="0"/>
          <w:marTop w:val="75"/>
          <w:marBottom w:val="0"/>
          <w:divBdr>
            <w:top w:val="none" w:sz="0" w:space="0" w:color="auto"/>
            <w:left w:val="none" w:sz="0" w:space="0" w:color="auto"/>
            <w:bottom w:val="none" w:sz="0" w:space="0" w:color="auto"/>
            <w:right w:val="none" w:sz="0" w:space="0" w:color="auto"/>
          </w:divBdr>
        </w:div>
        <w:div w:id="177736698">
          <w:marLeft w:val="0"/>
          <w:marRight w:val="0"/>
          <w:marTop w:val="75"/>
          <w:marBottom w:val="0"/>
          <w:divBdr>
            <w:top w:val="none" w:sz="0" w:space="0" w:color="auto"/>
            <w:left w:val="none" w:sz="0" w:space="0" w:color="auto"/>
            <w:bottom w:val="none" w:sz="0" w:space="0" w:color="auto"/>
            <w:right w:val="none" w:sz="0" w:space="0" w:color="auto"/>
          </w:divBdr>
        </w:div>
        <w:div w:id="2018530485">
          <w:marLeft w:val="0"/>
          <w:marRight w:val="0"/>
          <w:marTop w:val="75"/>
          <w:marBottom w:val="0"/>
          <w:divBdr>
            <w:top w:val="none" w:sz="0" w:space="0" w:color="auto"/>
            <w:left w:val="none" w:sz="0" w:space="0" w:color="auto"/>
            <w:bottom w:val="none" w:sz="0" w:space="0" w:color="auto"/>
            <w:right w:val="none" w:sz="0" w:space="0" w:color="auto"/>
          </w:divBdr>
        </w:div>
        <w:div w:id="1085223556">
          <w:marLeft w:val="0"/>
          <w:marRight w:val="0"/>
          <w:marTop w:val="75"/>
          <w:marBottom w:val="0"/>
          <w:divBdr>
            <w:top w:val="none" w:sz="0" w:space="0" w:color="auto"/>
            <w:left w:val="none" w:sz="0" w:space="0" w:color="auto"/>
            <w:bottom w:val="none" w:sz="0" w:space="0" w:color="auto"/>
            <w:right w:val="none" w:sz="0" w:space="0" w:color="auto"/>
          </w:divBdr>
        </w:div>
        <w:div w:id="2085251828">
          <w:marLeft w:val="0"/>
          <w:marRight w:val="0"/>
          <w:marTop w:val="75"/>
          <w:marBottom w:val="0"/>
          <w:divBdr>
            <w:top w:val="none" w:sz="0" w:space="0" w:color="auto"/>
            <w:left w:val="none" w:sz="0" w:space="0" w:color="auto"/>
            <w:bottom w:val="none" w:sz="0" w:space="0" w:color="auto"/>
            <w:right w:val="none" w:sz="0" w:space="0" w:color="auto"/>
          </w:divBdr>
        </w:div>
        <w:div w:id="1005549487">
          <w:marLeft w:val="0"/>
          <w:marRight w:val="0"/>
          <w:marTop w:val="75"/>
          <w:marBottom w:val="0"/>
          <w:divBdr>
            <w:top w:val="none" w:sz="0" w:space="0" w:color="auto"/>
            <w:left w:val="none" w:sz="0" w:space="0" w:color="auto"/>
            <w:bottom w:val="none" w:sz="0" w:space="0" w:color="auto"/>
            <w:right w:val="none" w:sz="0" w:space="0" w:color="auto"/>
          </w:divBdr>
        </w:div>
        <w:div w:id="479730256">
          <w:marLeft w:val="0"/>
          <w:marRight w:val="0"/>
          <w:marTop w:val="75"/>
          <w:marBottom w:val="0"/>
          <w:divBdr>
            <w:top w:val="none" w:sz="0" w:space="0" w:color="auto"/>
            <w:left w:val="none" w:sz="0" w:space="0" w:color="auto"/>
            <w:bottom w:val="none" w:sz="0" w:space="0" w:color="auto"/>
            <w:right w:val="none" w:sz="0" w:space="0" w:color="auto"/>
          </w:divBdr>
        </w:div>
        <w:div w:id="100300845">
          <w:marLeft w:val="0"/>
          <w:marRight w:val="0"/>
          <w:marTop w:val="75"/>
          <w:marBottom w:val="0"/>
          <w:divBdr>
            <w:top w:val="none" w:sz="0" w:space="0" w:color="auto"/>
            <w:left w:val="none" w:sz="0" w:space="0" w:color="auto"/>
            <w:bottom w:val="none" w:sz="0" w:space="0" w:color="auto"/>
            <w:right w:val="none" w:sz="0" w:space="0" w:color="auto"/>
          </w:divBdr>
        </w:div>
        <w:div w:id="1972206221">
          <w:marLeft w:val="0"/>
          <w:marRight w:val="0"/>
          <w:marTop w:val="75"/>
          <w:marBottom w:val="0"/>
          <w:divBdr>
            <w:top w:val="none" w:sz="0" w:space="0" w:color="auto"/>
            <w:left w:val="none" w:sz="0" w:space="0" w:color="auto"/>
            <w:bottom w:val="none" w:sz="0" w:space="0" w:color="auto"/>
            <w:right w:val="none" w:sz="0" w:space="0" w:color="auto"/>
          </w:divBdr>
        </w:div>
        <w:div w:id="559901248">
          <w:marLeft w:val="0"/>
          <w:marRight w:val="0"/>
          <w:marTop w:val="75"/>
          <w:marBottom w:val="0"/>
          <w:divBdr>
            <w:top w:val="none" w:sz="0" w:space="0" w:color="auto"/>
            <w:left w:val="none" w:sz="0" w:space="0" w:color="auto"/>
            <w:bottom w:val="none" w:sz="0" w:space="0" w:color="auto"/>
            <w:right w:val="none" w:sz="0" w:space="0" w:color="auto"/>
          </w:divBdr>
        </w:div>
        <w:div w:id="1035929686">
          <w:marLeft w:val="0"/>
          <w:marRight w:val="0"/>
          <w:marTop w:val="75"/>
          <w:marBottom w:val="0"/>
          <w:divBdr>
            <w:top w:val="none" w:sz="0" w:space="0" w:color="auto"/>
            <w:left w:val="none" w:sz="0" w:space="0" w:color="auto"/>
            <w:bottom w:val="none" w:sz="0" w:space="0" w:color="auto"/>
            <w:right w:val="none" w:sz="0" w:space="0" w:color="auto"/>
          </w:divBdr>
        </w:div>
        <w:div w:id="1472357855">
          <w:marLeft w:val="0"/>
          <w:marRight w:val="0"/>
          <w:marTop w:val="75"/>
          <w:marBottom w:val="0"/>
          <w:divBdr>
            <w:top w:val="none" w:sz="0" w:space="0" w:color="auto"/>
            <w:left w:val="none" w:sz="0" w:space="0" w:color="auto"/>
            <w:bottom w:val="none" w:sz="0" w:space="0" w:color="auto"/>
            <w:right w:val="none" w:sz="0" w:space="0" w:color="auto"/>
          </w:divBdr>
        </w:div>
        <w:div w:id="1307468111">
          <w:marLeft w:val="0"/>
          <w:marRight w:val="0"/>
          <w:marTop w:val="75"/>
          <w:marBottom w:val="0"/>
          <w:divBdr>
            <w:top w:val="none" w:sz="0" w:space="0" w:color="auto"/>
            <w:left w:val="none" w:sz="0" w:space="0" w:color="auto"/>
            <w:bottom w:val="none" w:sz="0" w:space="0" w:color="auto"/>
            <w:right w:val="none" w:sz="0" w:space="0" w:color="auto"/>
          </w:divBdr>
        </w:div>
        <w:div w:id="1232038037">
          <w:marLeft w:val="0"/>
          <w:marRight w:val="0"/>
          <w:marTop w:val="75"/>
          <w:marBottom w:val="0"/>
          <w:divBdr>
            <w:top w:val="none" w:sz="0" w:space="0" w:color="auto"/>
            <w:left w:val="none" w:sz="0" w:space="0" w:color="auto"/>
            <w:bottom w:val="none" w:sz="0" w:space="0" w:color="auto"/>
            <w:right w:val="none" w:sz="0" w:space="0" w:color="auto"/>
          </w:divBdr>
        </w:div>
      </w:divsChild>
    </w:div>
    <w:div w:id="1025250360">
      <w:bodyDiv w:val="1"/>
      <w:marLeft w:val="0"/>
      <w:marRight w:val="0"/>
      <w:marTop w:val="0"/>
      <w:marBottom w:val="0"/>
      <w:divBdr>
        <w:top w:val="none" w:sz="0" w:space="0" w:color="auto"/>
        <w:left w:val="none" w:sz="0" w:space="0" w:color="auto"/>
        <w:bottom w:val="none" w:sz="0" w:space="0" w:color="auto"/>
        <w:right w:val="none" w:sz="0" w:space="0" w:color="auto"/>
      </w:divBdr>
    </w:div>
    <w:div w:id="1159807512">
      <w:bodyDiv w:val="1"/>
      <w:marLeft w:val="0"/>
      <w:marRight w:val="0"/>
      <w:marTop w:val="0"/>
      <w:marBottom w:val="0"/>
      <w:divBdr>
        <w:top w:val="none" w:sz="0" w:space="0" w:color="auto"/>
        <w:left w:val="none" w:sz="0" w:space="0" w:color="auto"/>
        <w:bottom w:val="none" w:sz="0" w:space="0" w:color="auto"/>
        <w:right w:val="none" w:sz="0" w:space="0" w:color="auto"/>
      </w:divBdr>
    </w:div>
    <w:div w:id="1325815646">
      <w:bodyDiv w:val="1"/>
      <w:marLeft w:val="0"/>
      <w:marRight w:val="0"/>
      <w:marTop w:val="0"/>
      <w:marBottom w:val="0"/>
      <w:divBdr>
        <w:top w:val="none" w:sz="0" w:space="0" w:color="auto"/>
        <w:left w:val="none" w:sz="0" w:space="0" w:color="auto"/>
        <w:bottom w:val="none" w:sz="0" w:space="0" w:color="auto"/>
        <w:right w:val="none" w:sz="0" w:space="0" w:color="auto"/>
      </w:divBdr>
    </w:div>
    <w:div w:id="1427381315">
      <w:bodyDiv w:val="1"/>
      <w:marLeft w:val="0"/>
      <w:marRight w:val="0"/>
      <w:marTop w:val="0"/>
      <w:marBottom w:val="0"/>
      <w:divBdr>
        <w:top w:val="none" w:sz="0" w:space="0" w:color="auto"/>
        <w:left w:val="none" w:sz="0" w:space="0" w:color="auto"/>
        <w:bottom w:val="none" w:sz="0" w:space="0" w:color="auto"/>
        <w:right w:val="none" w:sz="0" w:space="0" w:color="auto"/>
      </w:divBdr>
    </w:div>
    <w:div w:id="1698895512">
      <w:bodyDiv w:val="1"/>
      <w:marLeft w:val="0"/>
      <w:marRight w:val="0"/>
      <w:marTop w:val="0"/>
      <w:marBottom w:val="0"/>
      <w:divBdr>
        <w:top w:val="none" w:sz="0" w:space="0" w:color="auto"/>
        <w:left w:val="none" w:sz="0" w:space="0" w:color="auto"/>
        <w:bottom w:val="none" w:sz="0" w:space="0" w:color="auto"/>
        <w:right w:val="none" w:sz="0" w:space="0" w:color="auto"/>
      </w:divBdr>
    </w:div>
    <w:div w:id="1944026416">
      <w:bodyDiv w:val="1"/>
      <w:marLeft w:val="0"/>
      <w:marRight w:val="0"/>
      <w:marTop w:val="0"/>
      <w:marBottom w:val="0"/>
      <w:divBdr>
        <w:top w:val="none" w:sz="0" w:space="0" w:color="auto"/>
        <w:left w:val="none" w:sz="0" w:space="0" w:color="auto"/>
        <w:bottom w:val="none" w:sz="0" w:space="0" w:color="auto"/>
        <w:right w:val="none" w:sz="0" w:space="0" w:color="auto"/>
      </w:divBdr>
    </w:div>
    <w:div w:id="2012482576">
      <w:bodyDiv w:val="1"/>
      <w:marLeft w:val="0"/>
      <w:marRight w:val="0"/>
      <w:marTop w:val="0"/>
      <w:marBottom w:val="0"/>
      <w:divBdr>
        <w:top w:val="none" w:sz="0" w:space="0" w:color="auto"/>
        <w:left w:val="none" w:sz="0" w:space="0" w:color="auto"/>
        <w:bottom w:val="none" w:sz="0" w:space="0" w:color="auto"/>
        <w:right w:val="none" w:sz="0" w:space="0" w:color="auto"/>
      </w:divBdr>
    </w:div>
    <w:div w:id="2014188210">
      <w:bodyDiv w:val="1"/>
      <w:marLeft w:val="0"/>
      <w:marRight w:val="0"/>
      <w:marTop w:val="0"/>
      <w:marBottom w:val="0"/>
      <w:divBdr>
        <w:top w:val="none" w:sz="0" w:space="0" w:color="auto"/>
        <w:left w:val="none" w:sz="0" w:space="0" w:color="auto"/>
        <w:bottom w:val="none" w:sz="0" w:space="0" w:color="auto"/>
        <w:right w:val="none" w:sz="0" w:space="0" w:color="auto"/>
      </w:divBdr>
      <w:divsChild>
        <w:div w:id="765198873">
          <w:marLeft w:val="-225"/>
          <w:marRight w:val="-225"/>
          <w:marTop w:val="0"/>
          <w:marBottom w:val="0"/>
          <w:divBdr>
            <w:top w:val="none" w:sz="0" w:space="0" w:color="auto"/>
            <w:left w:val="none" w:sz="0" w:space="0" w:color="auto"/>
            <w:bottom w:val="none" w:sz="0" w:space="0" w:color="auto"/>
            <w:right w:val="none" w:sz="0" w:space="0" w:color="auto"/>
          </w:divBdr>
          <w:divsChild>
            <w:div w:id="839127747">
              <w:marLeft w:val="0"/>
              <w:marRight w:val="0"/>
              <w:marTop w:val="0"/>
              <w:marBottom w:val="0"/>
              <w:divBdr>
                <w:top w:val="none" w:sz="0" w:space="0" w:color="auto"/>
                <w:left w:val="none" w:sz="0" w:space="0" w:color="auto"/>
                <w:bottom w:val="none" w:sz="0" w:space="0" w:color="auto"/>
                <w:right w:val="none" w:sz="0" w:space="0" w:color="auto"/>
              </w:divBdr>
              <w:divsChild>
                <w:div w:id="1767144181">
                  <w:marLeft w:val="0"/>
                  <w:marRight w:val="0"/>
                  <w:marTop w:val="75"/>
                  <w:marBottom w:val="0"/>
                  <w:divBdr>
                    <w:top w:val="none" w:sz="0" w:space="0" w:color="auto"/>
                    <w:left w:val="none" w:sz="0" w:space="0" w:color="auto"/>
                    <w:bottom w:val="none" w:sz="0" w:space="0" w:color="auto"/>
                    <w:right w:val="none" w:sz="0" w:space="0" w:color="auto"/>
                  </w:divBdr>
                </w:div>
              </w:divsChild>
            </w:div>
            <w:div w:id="1646855781">
              <w:marLeft w:val="0"/>
              <w:marRight w:val="0"/>
              <w:marTop w:val="0"/>
              <w:marBottom w:val="0"/>
              <w:divBdr>
                <w:top w:val="none" w:sz="0" w:space="0" w:color="auto"/>
                <w:left w:val="none" w:sz="0" w:space="0" w:color="auto"/>
                <w:bottom w:val="none" w:sz="0" w:space="0" w:color="auto"/>
                <w:right w:val="none" w:sz="0" w:space="0" w:color="auto"/>
              </w:divBdr>
              <w:divsChild>
                <w:div w:id="1529828984">
                  <w:marLeft w:val="0"/>
                  <w:marRight w:val="0"/>
                  <w:marTop w:val="75"/>
                  <w:marBottom w:val="0"/>
                  <w:divBdr>
                    <w:top w:val="none" w:sz="0" w:space="0" w:color="auto"/>
                    <w:left w:val="none" w:sz="0" w:space="0" w:color="auto"/>
                    <w:bottom w:val="none" w:sz="0" w:space="0" w:color="auto"/>
                    <w:right w:val="none" w:sz="0" w:space="0" w:color="auto"/>
                  </w:divBdr>
                </w:div>
              </w:divsChild>
            </w:div>
            <w:div w:id="682438223">
              <w:marLeft w:val="0"/>
              <w:marRight w:val="0"/>
              <w:marTop w:val="0"/>
              <w:marBottom w:val="0"/>
              <w:divBdr>
                <w:top w:val="none" w:sz="0" w:space="0" w:color="auto"/>
                <w:left w:val="none" w:sz="0" w:space="0" w:color="auto"/>
                <w:bottom w:val="none" w:sz="0" w:space="0" w:color="auto"/>
                <w:right w:val="none" w:sz="0" w:space="0" w:color="auto"/>
              </w:divBdr>
              <w:divsChild>
                <w:div w:id="1514300120">
                  <w:marLeft w:val="0"/>
                  <w:marRight w:val="0"/>
                  <w:marTop w:val="75"/>
                  <w:marBottom w:val="0"/>
                  <w:divBdr>
                    <w:top w:val="none" w:sz="0" w:space="0" w:color="auto"/>
                    <w:left w:val="none" w:sz="0" w:space="0" w:color="auto"/>
                    <w:bottom w:val="none" w:sz="0" w:space="0" w:color="auto"/>
                    <w:right w:val="none" w:sz="0" w:space="0" w:color="auto"/>
                  </w:divBdr>
                </w:div>
              </w:divsChild>
            </w:div>
            <w:div w:id="1739090174">
              <w:marLeft w:val="0"/>
              <w:marRight w:val="0"/>
              <w:marTop w:val="0"/>
              <w:marBottom w:val="0"/>
              <w:divBdr>
                <w:top w:val="none" w:sz="0" w:space="0" w:color="auto"/>
                <w:left w:val="none" w:sz="0" w:space="0" w:color="auto"/>
                <w:bottom w:val="none" w:sz="0" w:space="0" w:color="auto"/>
                <w:right w:val="none" w:sz="0" w:space="0" w:color="auto"/>
              </w:divBdr>
              <w:divsChild>
                <w:div w:id="428163099">
                  <w:marLeft w:val="0"/>
                  <w:marRight w:val="0"/>
                  <w:marTop w:val="75"/>
                  <w:marBottom w:val="0"/>
                  <w:divBdr>
                    <w:top w:val="none" w:sz="0" w:space="0" w:color="auto"/>
                    <w:left w:val="none" w:sz="0" w:space="0" w:color="auto"/>
                    <w:bottom w:val="none" w:sz="0" w:space="0" w:color="auto"/>
                    <w:right w:val="none" w:sz="0" w:space="0" w:color="auto"/>
                  </w:divBdr>
                </w:div>
              </w:divsChild>
            </w:div>
            <w:div w:id="1908608962">
              <w:marLeft w:val="0"/>
              <w:marRight w:val="0"/>
              <w:marTop w:val="0"/>
              <w:marBottom w:val="0"/>
              <w:divBdr>
                <w:top w:val="none" w:sz="0" w:space="0" w:color="auto"/>
                <w:left w:val="none" w:sz="0" w:space="0" w:color="auto"/>
                <w:bottom w:val="none" w:sz="0" w:space="0" w:color="auto"/>
                <w:right w:val="none" w:sz="0" w:space="0" w:color="auto"/>
              </w:divBdr>
            </w:div>
            <w:div w:id="1751191114">
              <w:marLeft w:val="0"/>
              <w:marRight w:val="0"/>
              <w:marTop w:val="0"/>
              <w:marBottom w:val="0"/>
              <w:divBdr>
                <w:top w:val="none" w:sz="0" w:space="0" w:color="auto"/>
                <w:left w:val="none" w:sz="0" w:space="0" w:color="auto"/>
                <w:bottom w:val="none" w:sz="0" w:space="0" w:color="auto"/>
                <w:right w:val="none" w:sz="0" w:space="0" w:color="auto"/>
              </w:divBdr>
              <w:divsChild>
                <w:div w:id="241570933">
                  <w:marLeft w:val="0"/>
                  <w:marRight w:val="0"/>
                  <w:marTop w:val="75"/>
                  <w:marBottom w:val="0"/>
                  <w:divBdr>
                    <w:top w:val="none" w:sz="0" w:space="0" w:color="auto"/>
                    <w:left w:val="none" w:sz="0" w:space="0" w:color="auto"/>
                    <w:bottom w:val="none" w:sz="0" w:space="0" w:color="auto"/>
                    <w:right w:val="none" w:sz="0" w:space="0" w:color="auto"/>
                  </w:divBdr>
                </w:div>
              </w:divsChild>
            </w:div>
            <w:div w:id="266155633">
              <w:marLeft w:val="0"/>
              <w:marRight w:val="0"/>
              <w:marTop w:val="0"/>
              <w:marBottom w:val="0"/>
              <w:divBdr>
                <w:top w:val="none" w:sz="0" w:space="0" w:color="auto"/>
                <w:left w:val="none" w:sz="0" w:space="0" w:color="auto"/>
                <w:bottom w:val="none" w:sz="0" w:space="0" w:color="auto"/>
                <w:right w:val="none" w:sz="0" w:space="0" w:color="auto"/>
              </w:divBdr>
              <w:divsChild>
                <w:div w:id="1141270792">
                  <w:marLeft w:val="0"/>
                  <w:marRight w:val="0"/>
                  <w:marTop w:val="75"/>
                  <w:marBottom w:val="0"/>
                  <w:divBdr>
                    <w:top w:val="none" w:sz="0" w:space="0" w:color="auto"/>
                    <w:left w:val="none" w:sz="0" w:space="0" w:color="auto"/>
                    <w:bottom w:val="none" w:sz="0" w:space="0" w:color="auto"/>
                    <w:right w:val="none" w:sz="0" w:space="0" w:color="auto"/>
                  </w:divBdr>
                </w:div>
              </w:divsChild>
            </w:div>
            <w:div w:id="681592904">
              <w:marLeft w:val="0"/>
              <w:marRight w:val="0"/>
              <w:marTop w:val="0"/>
              <w:marBottom w:val="0"/>
              <w:divBdr>
                <w:top w:val="none" w:sz="0" w:space="0" w:color="auto"/>
                <w:left w:val="none" w:sz="0" w:space="0" w:color="auto"/>
                <w:bottom w:val="none" w:sz="0" w:space="0" w:color="auto"/>
                <w:right w:val="none" w:sz="0" w:space="0" w:color="auto"/>
              </w:divBdr>
              <w:divsChild>
                <w:div w:id="861210742">
                  <w:marLeft w:val="0"/>
                  <w:marRight w:val="0"/>
                  <w:marTop w:val="75"/>
                  <w:marBottom w:val="0"/>
                  <w:divBdr>
                    <w:top w:val="none" w:sz="0" w:space="0" w:color="auto"/>
                    <w:left w:val="none" w:sz="0" w:space="0" w:color="auto"/>
                    <w:bottom w:val="none" w:sz="0" w:space="0" w:color="auto"/>
                    <w:right w:val="none" w:sz="0" w:space="0" w:color="auto"/>
                  </w:divBdr>
                </w:div>
              </w:divsChild>
            </w:div>
            <w:div w:id="1212352773">
              <w:marLeft w:val="0"/>
              <w:marRight w:val="0"/>
              <w:marTop w:val="0"/>
              <w:marBottom w:val="0"/>
              <w:divBdr>
                <w:top w:val="none" w:sz="0" w:space="0" w:color="auto"/>
                <w:left w:val="none" w:sz="0" w:space="0" w:color="auto"/>
                <w:bottom w:val="none" w:sz="0" w:space="0" w:color="auto"/>
                <w:right w:val="none" w:sz="0" w:space="0" w:color="auto"/>
              </w:divBdr>
              <w:divsChild>
                <w:div w:id="103422936">
                  <w:marLeft w:val="0"/>
                  <w:marRight w:val="0"/>
                  <w:marTop w:val="75"/>
                  <w:marBottom w:val="0"/>
                  <w:divBdr>
                    <w:top w:val="none" w:sz="0" w:space="0" w:color="auto"/>
                    <w:left w:val="none" w:sz="0" w:space="0" w:color="auto"/>
                    <w:bottom w:val="none" w:sz="0" w:space="0" w:color="auto"/>
                    <w:right w:val="none" w:sz="0" w:space="0" w:color="auto"/>
                  </w:divBdr>
                </w:div>
              </w:divsChild>
            </w:div>
            <w:div w:id="1264848905">
              <w:marLeft w:val="0"/>
              <w:marRight w:val="0"/>
              <w:marTop w:val="0"/>
              <w:marBottom w:val="0"/>
              <w:divBdr>
                <w:top w:val="none" w:sz="0" w:space="0" w:color="auto"/>
                <w:left w:val="none" w:sz="0" w:space="0" w:color="auto"/>
                <w:bottom w:val="none" w:sz="0" w:space="0" w:color="auto"/>
                <w:right w:val="none" w:sz="0" w:space="0" w:color="auto"/>
              </w:divBdr>
              <w:divsChild>
                <w:div w:id="113641988">
                  <w:marLeft w:val="0"/>
                  <w:marRight w:val="0"/>
                  <w:marTop w:val="75"/>
                  <w:marBottom w:val="0"/>
                  <w:divBdr>
                    <w:top w:val="none" w:sz="0" w:space="0" w:color="auto"/>
                    <w:left w:val="none" w:sz="0" w:space="0" w:color="auto"/>
                    <w:bottom w:val="none" w:sz="0" w:space="0" w:color="auto"/>
                    <w:right w:val="none" w:sz="0" w:space="0" w:color="auto"/>
                  </w:divBdr>
                </w:div>
              </w:divsChild>
            </w:div>
            <w:div w:id="1640725879">
              <w:marLeft w:val="0"/>
              <w:marRight w:val="0"/>
              <w:marTop w:val="0"/>
              <w:marBottom w:val="0"/>
              <w:divBdr>
                <w:top w:val="none" w:sz="0" w:space="0" w:color="auto"/>
                <w:left w:val="none" w:sz="0" w:space="0" w:color="auto"/>
                <w:bottom w:val="none" w:sz="0" w:space="0" w:color="auto"/>
                <w:right w:val="none" w:sz="0" w:space="0" w:color="auto"/>
              </w:divBdr>
              <w:divsChild>
                <w:div w:id="808740680">
                  <w:marLeft w:val="0"/>
                  <w:marRight w:val="0"/>
                  <w:marTop w:val="75"/>
                  <w:marBottom w:val="0"/>
                  <w:divBdr>
                    <w:top w:val="none" w:sz="0" w:space="0" w:color="auto"/>
                    <w:left w:val="none" w:sz="0" w:space="0" w:color="auto"/>
                    <w:bottom w:val="none" w:sz="0" w:space="0" w:color="auto"/>
                    <w:right w:val="none" w:sz="0" w:space="0" w:color="auto"/>
                  </w:divBdr>
                </w:div>
              </w:divsChild>
            </w:div>
            <w:div w:id="393236006">
              <w:marLeft w:val="0"/>
              <w:marRight w:val="0"/>
              <w:marTop w:val="0"/>
              <w:marBottom w:val="0"/>
              <w:divBdr>
                <w:top w:val="none" w:sz="0" w:space="0" w:color="auto"/>
                <w:left w:val="none" w:sz="0" w:space="0" w:color="auto"/>
                <w:bottom w:val="none" w:sz="0" w:space="0" w:color="auto"/>
                <w:right w:val="none" w:sz="0" w:space="0" w:color="auto"/>
              </w:divBdr>
              <w:divsChild>
                <w:div w:id="1554082163">
                  <w:marLeft w:val="0"/>
                  <w:marRight w:val="0"/>
                  <w:marTop w:val="75"/>
                  <w:marBottom w:val="0"/>
                  <w:divBdr>
                    <w:top w:val="none" w:sz="0" w:space="0" w:color="auto"/>
                    <w:left w:val="none" w:sz="0" w:space="0" w:color="auto"/>
                    <w:bottom w:val="none" w:sz="0" w:space="0" w:color="auto"/>
                    <w:right w:val="none" w:sz="0" w:space="0" w:color="auto"/>
                  </w:divBdr>
                </w:div>
              </w:divsChild>
            </w:div>
            <w:div w:id="238440756">
              <w:marLeft w:val="0"/>
              <w:marRight w:val="0"/>
              <w:marTop w:val="0"/>
              <w:marBottom w:val="0"/>
              <w:divBdr>
                <w:top w:val="none" w:sz="0" w:space="0" w:color="auto"/>
                <w:left w:val="none" w:sz="0" w:space="0" w:color="auto"/>
                <w:bottom w:val="none" w:sz="0" w:space="0" w:color="auto"/>
                <w:right w:val="none" w:sz="0" w:space="0" w:color="auto"/>
              </w:divBdr>
              <w:divsChild>
                <w:div w:id="558789574">
                  <w:marLeft w:val="0"/>
                  <w:marRight w:val="0"/>
                  <w:marTop w:val="75"/>
                  <w:marBottom w:val="0"/>
                  <w:divBdr>
                    <w:top w:val="none" w:sz="0" w:space="0" w:color="auto"/>
                    <w:left w:val="none" w:sz="0" w:space="0" w:color="auto"/>
                    <w:bottom w:val="none" w:sz="0" w:space="0" w:color="auto"/>
                    <w:right w:val="none" w:sz="0" w:space="0" w:color="auto"/>
                  </w:divBdr>
                </w:div>
              </w:divsChild>
            </w:div>
            <w:div w:id="1667398512">
              <w:marLeft w:val="0"/>
              <w:marRight w:val="0"/>
              <w:marTop w:val="0"/>
              <w:marBottom w:val="0"/>
              <w:divBdr>
                <w:top w:val="none" w:sz="0" w:space="0" w:color="auto"/>
                <w:left w:val="none" w:sz="0" w:space="0" w:color="auto"/>
                <w:bottom w:val="none" w:sz="0" w:space="0" w:color="auto"/>
                <w:right w:val="none" w:sz="0" w:space="0" w:color="auto"/>
              </w:divBdr>
              <w:divsChild>
                <w:div w:id="1565331076">
                  <w:marLeft w:val="0"/>
                  <w:marRight w:val="0"/>
                  <w:marTop w:val="75"/>
                  <w:marBottom w:val="0"/>
                  <w:divBdr>
                    <w:top w:val="none" w:sz="0" w:space="0" w:color="auto"/>
                    <w:left w:val="none" w:sz="0" w:space="0" w:color="auto"/>
                    <w:bottom w:val="none" w:sz="0" w:space="0" w:color="auto"/>
                    <w:right w:val="none" w:sz="0" w:space="0" w:color="auto"/>
                  </w:divBdr>
                </w:div>
              </w:divsChild>
            </w:div>
            <w:div w:id="1199702750">
              <w:marLeft w:val="0"/>
              <w:marRight w:val="0"/>
              <w:marTop w:val="0"/>
              <w:marBottom w:val="0"/>
              <w:divBdr>
                <w:top w:val="none" w:sz="0" w:space="0" w:color="auto"/>
                <w:left w:val="none" w:sz="0" w:space="0" w:color="auto"/>
                <w:bottom w:val="none" w:sz="0" w:space="0" w:color="auto"/>
                <w:right w:val="none" w:sz="0" w:space="0" w:color="auto"/>
              </w:divBdr>
              <w:divsChild>
                <w:div w:id="811217705">
                  <w:marLeft w:val="0"/>
                  <w:marRight w:val="0"/>
                  <w:marTop w:val="75"/>
                  <w:marBottom w:val="0"/>
                  <w:divBdr>
                    <w:top w:val="none" w:sz="0" w:space="0" w:color="auto"/>
                    <w:left w:val="none" w:sz="0" w:space="0" w:color="auto"/>
                    <w:bottom w:val="none" w:sz="0" w:space="0" w:color="auto"/>
                    <w:right w:val="none" w:sz="0" w:space="0" w:color="auto"/>
                  </w:divBdr>
                </w:div>
              </w:divsChild>
            </w:div>
            <w:div w:id="1224561117">
              <w:marLeft w:val="0"/>
              <w:marRight w:val="0"/>
              <w:marTop w:val="0"/>
              <w:marBottom w:val="0"/>
              <w:divBdr>
                <w:top w:val="none" w:sz="0" w:space="0" w:color="auto"/>
                <w:left w:val="none" w:sz="0" w:space="0" w:color="auto"/>
                <w:bottom w:val="none" w:sz="0" w:space="0" w:color="auto"/>
                <w:right w:val="none" w:sz="0" w:space="0" w:color="auto"/>
              </w:divBdr>
              <w:divsChild>
                <w:div w:id="2053000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diagramData" Target="diagrams/data1.xml"/><Relationship Id="rId28" Type="http://schemas.openxmlformats.org/officeDocument/2006/relationships/hyperlink" Target="http://www.consultant.ru/"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microsoft.com/office/2007/relationships/diagramDrawing" Target="diagrams/drawing1.xml"/><Relationship Id="rId30" Type="http://schemas.openxmlformats.org/officeDocument/2006/relationships/hyperlink" Target="http://www.consultant.r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1DD21-48F6-4F84-9AD3-4F3256B3BAB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DA4EBAF2-8FFF-46A9-B3CA-5890836E3244}">
      <dgm:prSet phldrT="[Текст]"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a:lstStyle/>
        <a:p>
          <a:pPr algn="ctr"/>
          <a:r>
            <a:rPr lang="ru-RU" sz="1200">
              <a:latin typeface="Times New Roman" panose="02020603050405020304" pitchFamily="18" charset="0"/>
              <a:cs typeface="Times New Roman" panose="02020603050405020304" pitchFamily="18" charset="0"/>
            </a:rPr>
            <a:t>С целью совершенствования экономического механизма управления прибылью необходимо</a:t>
          </a:r>
        </a:p>
      </dgm:t>
    </dgm:pt>
    <dgm:pt modelId="{80E7BC99-8199-45C1-A948-CF65ABAEA160}" type="parTrans" cxnId="{77975887-8DAF-44E8-82D6-3E5223403425}">
      <dgm:prSet/>
      <dgm:spPr/>
      <dgm:t>
        <a:bodyPr/>
        <a:lstStyle/>
        <a:p>
          <a:pPr algn="ctr"/>
          <a:endParaRPr lang="ru-RU"/>
        </a:p>
      </dgm:t>
    </dgm:pt>
    <dgm:pt modelId="{0B6B88E6-5D45-4A2B-9270-96EDC67A5A51}" type="sibTrans" cxnId="{77975887-8DAF-44E8-82D6-3E5223403425}">
      <dgm:prSet/>
      <dgm:spPr/>
      <dgm:t>
        <a:bodyPr/>
        <a:lstStyle/>
        <a:p>
          <a:pPr algn="ctr"/>
          <a:endParaRPr lang="ru-RU"/>
        </a:p>
      </dgm:t>
    </dgm:pt>
    <dgm:pt modelId="{04B60589-8D8A-4199-89AE-A95D7162FBD6}">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a:latin typeface="Times New Roman" panose="02020603050405020304" pitchFamily="18" charset="0"/>
              <a:cs typeface="Times New Roman" panose="02020603050405020304" pitchFamily="18" charset="0"/>
            </a:rPr>
            <a:t>- строгое соблюдение заключенных договоров по поставкам продукции. Особо важно заинтересовать предприятие в производстве престижных и наиболее нужных для рынка изделий;</a:t>
          </a:r>
        </a:p>
      </dgm:t>
    </dgm:pt>
    <dgm:pt modelId="{92C4B2D9-3111-48A2-97FF-94DBB2EDB704}" type="parTrans" cxnId="{59F3CA64-C8EC-4340-985E-A8B4B3ECAD86}">
      <dgm:prSet custT="1">
        <dgm:style>
          <a:lnRef idx="2">
            <a:schemeClr val="dk1"/>
          </a:lnRef>
          <a:fillRef idx="1">
            <a:schemeClr val="lt1"/>
          </a:fillRef>
          <a:effectRef idx="0">
            <a:schemeClr val="dk1"/>
          </a:effectRef>
          <a:fontRef idx="minor">
            <a:schemeClr val="dk1"/>
          </a:fontRef>
        </dgm:style>
      </dgm:prSet>
      <dgm:spPr>
        <a:ln w="3175">
          <a:solidFill>
            <a:schemeClr val="tx1"/>
          </a:solidFill>
        </a:ln>
      </dgm:spPr>
      <dgm:t>
        <a:bodyPr/>
        <a:lstStyle/>
        <a:p>
          <a:pPr algn="ctr"/>
          <a:endParaRPr lang="ru-RU" sz="1200" b="1" i="0"/>
        </a:p>
      </dgm:t>
    </dgm:pt>
    <dgm:pt modelId="{14C4A864-0B72-4A12-86B6-CAEE7DFDFDDE}" type="sibTrans" cxnId="{59F3CA64-C8EC-4340-985E-A8B4B3ECAD86}">
      <dgm:prSet/>
      <dgm:spPr/>
      <dgm:t>
        <a:bodyPr/>
        <a:lstStyle/>
        <a:p>
          <a:pPr algn="ctr"/>
          <a:endParaRPr lang="ru-RU"/>
        </a:p>
      </dgm:t>
    </dgm:pt>
    <dgm:pt modelId="{4110BA46-2338-4DE4-A355-ED5383474A5A}">
      <dgm:prSet phldrT="[Текст]"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a:latin typeface="Times New Roman" panose="02020603050405020304" pitchFamily="18" charset="0"/>
              <a:cs typeface="Times New Roman" panose="02020603050405020304" pitchFamily="18" charset="0"/>
            </a:rPr>
            <a:t>- проведение масштабной и эффективной политики в области подготовки персонала, что представляет собой особую форму вложения капитала;</a:t>
          </a:r>
        </a:p>
      </dgm:t>
    </dgm:pt>
    <dgm:pt modelId="{C7926153-3F24-47F1-B19B-A431CB5566D3}" type="parTrans" cxnId="{53369457-F4A5-435C-87E6-E0D8F2AE4C6D}">
      <dgm:prSet>
        <dgm:style>
          <a:lnRef idx="1">
            <a:schemeClr val="dk1"/>
          </a:lnRef>
          <a:fillRef idx="0">
            <a:schemeClr val="dk1"/>
          </a:fillRef>
          <a:effectRef idx="0">
            <a:schemeClr val="dk1"/>
          </a:effectRef>
          <a:fontRef idx="minor">
            <a:schemeClr val="tx1"/>
          </a:fontRef>
        </dgm:style>
      </dgm:prSet>
      <dgm:spPr>
        <a:ln w="3175">
          <a:solidFill>
            <a:schemeClr val="tx1"/>
          </a:solidFill>
        </a:ln>
      </dgm:spPr>
      <dgm:t>
        <a:bodyPr/>
        <a:lstStyle/>
        <a:p>
          <a:pPr algn="ctr"/>
          <a:endParaRPr lang="ru-RU" b="1" i="0"/>
        </a:p>
      </dgm:t>
    </dgm:pt>
    <dgm:pt modelId="{D66BFDA3-423B-4CFD-9D99-4BC63C2F25B5}" type="sibTrans" cxnId="{53369457-F4A5-435C-87E6-E0D8F2AE4C6D}">
      <dgm:prSet/>
      <dgm:spPr/>
      <dgm:t>
        <a:bodyPr/>
        <a:lstStyle/>
        <a:p>
          <a:pPr algn="ctr"/>
          <a:endParaRPr lang="ru-RU"/>
        </a:p>
      </dgm:t>
    </dgm:pt>
    <dgm:pt modelId="{0457E80C-0460-4518-B8C9-84DE0A92F2E6}">
      <dgm:prSet custT="1"/>
      <dgm:spPr>
        <a:ln w="3175"/>
      </dgm:spPr>
      <dgm:t>
        <a:bodyPr/>
        <a:lstStyle/>
        <a:p>
          <a:pPr algn="ctr"/>
          <a:r>
            <a:rPr lang="ru-RU" sz="1200">
              <a:latin typeface="Times New Roman" panose="02020603050405020304" pitchFamily="18" charset="0"/>
              <a:cs typeface="Times New Roman" panose="02020603050405020304" pitchFamily="18" charset="0"/>
            </a:rPr>
            <a:t>- повышение эффективности деятельности предприятия по сбыту продукции. </a:t>
          </a:r>
        </a:p>
      </dgm:t>
    </dgm:pt>
    <dgm:pt modelId="{36EB31F7-C721-461F-A708-BBA877BD2C6C}" type="parTrans" cxnId="{FC0F169C-AE95-48DD-A601-96EAD37F19C9}">
      <dgm:prSet>
        <dgm:style>
          <a:lnRef idx="1">
            <a:schemeClr val="dk1"/>
          </a:lnRef>
          <a:fillRef idx="0">
            <a:schemeClr val="dk1"/>
          </a:fillRef>
          <a:effectRef idx="0">
            <a:schemeClr val="dk1"/>
          </a:effectRef>
          <a:fontRef idx="minor">
            <a:schemeClr val="tx1"/>
          </a:fontRef>
        </dgm:style>
      </dgm:prSet>
      <dgm:spPr>
        <a:ln w="3175">
          <a:solidFill>
            <a:schemeClr val="tx1"/>
          </a:solidFill>
        </a:ln>
      </dgm:spPr>
      <dgm:t>
        <a:bodyPr/>
        <a:lstStyle/>
        <a:p>
          <a:pPr algn="ctr"/>
          <a:endParaRPr lang="ru-RU"/>
        </a:p>
      </dgm:t>
    </dgm:pt>
    <dgm:pt modelId="{961FAFAC-FE8B-43FE-A11E-7C80C411E101}" type="sibTrans" cxnId="{FC0F169C-AE95-48DD-A601-96EAD37F19C9}">
      <dgm:prSet/>
      <dgm:spPr/>
      <dgm:t>
        <a:bodyPr/>
        <a:lstStyle/>
        <a:p>
          <a:pPr algn="ctr"/>
          <a:endParaRPr lang="ru-RU"/>
        </a:p>
      </dgm:t>
    </dgm:pt>
    <dgm:pt modelId="{4F0EF2A1-C2AC-4F40-9A32-C929AB61808F}">
      <dgm:prSe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a:latin typeface="Times New Roman" panose="02020603050405020304" pitchFamily="18" charset="0"/>
              <a:cs typeface="Times New Roman" panose="02020603050405020304" pitchFamily="18" charset="0"/>
            </a:rPr>
            <a:t>- снижение непроизводительных расходов и потерь;</a:t>
          </a:r>
        </a:p>
      </dgm:t>
    </dgm:pt>
    <dgm:pt modelId="{812CAA27-D74C-461D-8F68-F12F98F9804B}" type="parTrans" cxnId="{2D24E72C-0709-4366-AD1D-40B6CEA6BEB5}">
      <dgm:prSet>
        <dgm:style>
          <a:lnRef idx="2">
            <a:schemeClr val="dk1"/>
          </a:lnRef>
          <a:fillRef idx="1">
            <a:schemeClr val="lt1"/>
          </a:fillRef>
          <a:effectRef idx="0">
            <a:schemeClr val="dk1"/>
          </a:effectRef>
          <a:fontRef idx="minor">
            <a:schemeClr val="dk1"/>
          </a:fontRef>
        </dgm:style>
      </dgm:prSet>
      <dgm:spPr>
        <a:ln w="3175">
          <a:solidFill>
            <a:schemeClr val="tx1"/>
          </a:solidFill>
        </a:ln>
      </dgm:spPr>
      <dgm:t>
        <a:bodyPr/>
        <a:lstStyle/>
        <a:p>
          <a:pPr algn="ctr"/>
          <a:endParaRPr lang="ru-RU"/>
        </a:p>
      </dgm:t>
    </dgm:pt>
    <dgm:pt modelId="{17040688-81B6-4BE5-9C10-C5AA155B016E}" type="sibTrans" cxnId="{2D24E72C-0709-4366-AD1D-40B6CEA6BEB5}">
      <dgm:prSet/>
      <dgm:spPr/>
      <dgm:t>
        <a:bodyPr/>
        <a:lstStyle/>
        <a:p>
          <a:pPr algn="ctr"/>
          <a:endParaRPr lang="ru-RU"/>
        </a:p>
      </dgm:t>
    </dgm:pt>
    <dgm:pt modelId="{D87C3222-5873-4062-BAF0-2A29B9F7B4D5}">
      <dgm:prSe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a:latin typeface="Times New Roman" panose="02020603050405020304" pitchFamily="18" charset="0"/>
              <a:cs typeface="Times New Roman" panose="02020603050405020304" pitchFamily="18" charset="0"/>
            </a:rPr>
            <a:t>- применение самых современных механизированных и автоматизированных средств для решения задач анализа прибыли и рентабельности;</a:t>
          </a:r>
        </a:p>
      </dgm:t>
    </dgm:pt>
    <dgm:pt modelId="{C1EDBC2D-56D3-4395-9BAA-7B6C3E8FA170}" type="parTrans" cxnId="{E374BDBA-0FB1-40D5-8555-FA3AF165C009}">
      <dgm:prSet>
        <dgm:style>
          <a:lnRef idx="2">
            <a:schemeClr val="dk1"/>
          </a:lnRef>
          <a:fillRef idx="1">
            <a:schemeClr val="lt1"/>
          </a:fillRef>
          <a:effectRef idx="0">
            <a:schemeClr val="dk1"/>
          </a:effectRef>
          <a:fontRef idx="minor">
            <a:schemeClr val="dk1"/>
          </a:fontRef>
        </dgm:style>
      </dgm:prSet>
      <dgm:spPr>
        <a:ln w="3175">
          <a:solidFill>
            <a:schemeClr val="tx1"/>
          </a:solidFill>
        </a:ln>
      </dgm:spPr>
      <dgm:t>
        <a:bodyPr/>
        <a:lstStyle/>
        <a:p>
          <a:pPr algn="ctr"/>
          <a:endParaRPr lang="ru-RU"/>
        </a:p>
      </dgm:t>
    </dgm:pt>
    <dgm:pt modelId="{0E907355-9931-42A4-9781-BEAC41502C5F}" type="sibTrans" cxnId="{E374BDBA-0FB1-40D5-8555-FA3AF165C009}">
      <dgm:prSet/>
      <dgm:spPr/>
      <dgm:t>
        <a:bodyPr/>
        <a:lstStyle/>
        <a:p>
          <a:pPr algn="ctr"/>
          <a:endParaRPr lang="ru-RU"/>
        </a:p>
      </dgm:t>
    </dgm:pt>
    <dgm:pt modelId="{FEDA2DE5-6932-4FA5-BD46-1F781954FA2D}">
      <dgm:prSe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ru-RU" sz="1200">
              <a:latin typeface="Times New Roman" panose="02020603050405020304" pitchFamily="18" charset="0"/>
              <a:cs typeface="Times New Roman" panose="02020603050405020304" pitchFamily="18" charset="0"/>
            </a:rPr>
            <a:t>- совершить перенос акцентов в управлении прибылью на управление доходом предприятия.</a:t>
          </a:r>
        </a:p>
      </dgm:t>
    </dgm:pt>
    <dgm:pt modelId="{3A9A56C0-E849-4C1A-9649-86F619CA894B}" type="parTrans" cxnId="{888EBDAA-ECA0-45FB-9F37-C200F75CD990}">
      <dgm:prSet>
        <dgm:style>
          <a:lnRef idx="2">
            <a:schemeClr val="dk1"/>
          </a:lnRef>
          <a:fillRef idx="1">
            <a:schemeClr val="lt1"/>
          </a:fillRef>
          <a:effectRef idx="0">
            <a:schemeClr val="dk1"/>
          </a:effectRef>
          <a:fontRef idx="minor">
            <a:schemeClr val="dk1"/>
          </a:fontRef>
        </dgm:style>
      </dgm:prSet>
      <dgm:spPr>
        <a:ln w="3175">
          <a:solidFill>
            <a:schemeClr val="tx1"/>
          </a:solidFill>
        </a:ln>
      </dgm:spPr>
      <dgm:t>
        <a:bodyPr/>
        <a:lstStyle/>
        <a:p>
          <a:pPr algn="ctr"/>
          <a:endParaRPr lang="ru-RU"/>
        </a:p>
      </dgm:t>
    </dgm:pt>
    <dgm:pt modelId="{CA4E142C-8A37-4C6A-975F-E41CF09894EA}" type="sibTrans" cxnId="{888EBDAA-ECA0-45FB-9F37-C200F75CD990}">
      <dgm:prSet/>
      <dgm:spPr/>
      <dgm:t>
        <a:bodyPr/>
        <a:lstStyle/>
        <a:p>
          <a:pPr algn="ctr"/>
          <a:endParaRPr lang="ru-RU"/>
        </a:p>
      </dgm:t>
    </dgm:pt>
    <dgm:pt modelId="{67A63D2A-A5FA-443F-8524-E01AA42F59D1}" type="pres">
      <dgm:prSet presAssocID="{1F61DD21-48F6-4F84-9AD3-4F3256B3BAB0}" presName="Name0" presStyleCnt="0">
        <dgm:presLayoutVars>
          <dgm:chPref val="1"/>
          <dgm:dir/>
          <dgm:animOne val="branch"/>
          <dgm:animLvl val="lvl"/>
          <dgm:resizeHandles val="exact"/>
        </dgm:presLayoutVars>
      </dgm:prSet>
      <dgm:spPr/>
      <dgm:t>
        <a:bodyPr/>
        <a:lstStyle/>
        <a:p>
          <a:endParaRPr lang="ru-RU"/>
        </a:p>
      </dgm:t>
    </dgm:pt>
    <dgm:pt modelId="{FAB8BE39-1EDA-4D57-B7AA-B939D4584AD5}" type="pres">
      <dgm:prSet presAssocID="{DA4EBAF2-8FFF-46A9-B3CA-5890836E3244}" presName="root1" presStyleCnt="0"/>
      <dgm:spPr/>
      <dgm:t>
        <a:bodyPr/>
        <a:lstStyle/>
        <a:p>
          <a:endParaRPr lang="ru-RU"/>
        </a:p>
      </dgm:t>
    </dgm:pt>
    <dgm:pt modelId="{EE398A47-2603-4F4D-8E72-38E3FE2AE8B0}" type="pres">
      <dgm:prSet presAssocID="{DA4EBAF2-8FFF-46A9-B3CA-5890836E3244}" presName="LevelOneTextNode" presStyleLbl="node0" presStyleIdx="0" presStyleCnt="1" custAng="5400000" custScaleX="287699" custScaleY="94992" custLinFactX="-100000" custLinFactNeighborX="-185718" custLinFactNeighborY="20">
        <dgm:presLayoutVars>
          <dgm:chPref val="3"/>
        </dgm:presLayoutVars>
      </dgm:prSet>
      <dgm:spPr/>
      <dgm:t>
        <a:bodyPr/>
        <a:lstStyle/>
        <a:p>
          <a:endParaRPr lang="ru-RU"/>
        </a:p>
      </dgm:t>
    </dgm:pt>
    <dgm:pt modelId="{9BAC561C-2811-43B7-BA65-B6AE955D67CD}" type="pres">
      <dgm:prSet presAssocID="{DA4EBAF2-8FFF-46A9-B3CA-5890836E3244}" presName="level2hierChild" presStyleCnt="0"/>
      <dgm:spPr/>
      <dgm:t>
        <a:bodyPr/>
        <a:lstStyle/>
        <a:p>
          <a:endParaRPr lang="ru-RU"/>
        </a:p>
      </dgm:t>
    </dgm:pt>
    <dgm:pt modelId="{359D1F56-1C3A-43A3-89C5-2C9A16C9ED25}" type="pres">
      <dgm:prSet presAssocID="{92C4B2D9-3111-48A2-97FF-94DBB2EDB704}" presName="conn2-1" presStyleLbl="parChTrans1D2" presStyleIdx="0" presStyleCnt="6"/>
      <dgm:spPr/>
      <dgm:t>
        <a:bodyPr/>
        <a:lstStyle/>
        <a:p>
          <a:endParaRPr lang="ru-RU"/>
        </a:p>
      </dgm:t>
    </dgm:pt>
    <dgm:pt modelId="{49AAC530-8567-4358-96B8-FEC47500834B}" type="pres">
      <dgm:prSet presAssocID="{92C4B2D9-3111-48A2-97FF-94DBB2EDB704}" presName="connTx" presStyleLbl="parChTrans1D2" presStyleIdx="0" presStyleCnt="6"/>
      <dgm:spPr/>
      <dgm:t>
        <a:bodyPr/>
        <a:lstStyle/>
        <a:p>
          <a:endParaRPr lang="ru-RU"/>
        </a:p>
      </dgm:t>
    </dgm:pt>
    <dgm:pt modelId="{5931A949-B967-4B31-BD46-C3DA0369F1A9}" type="pres">
      <dgm:prSet presAssocID="{04B60589-8D8A-4199-89AE-A95D7162FBD6}" presName="root2" presStyleCnt="0"/>
      <dgm:spPr/>
      <dgm:t>
        <a:bodyPr/>
        <a:lstStyle/>
        <a:p>
          <a:endParaRPr lang="ru-RU"/>
        </a:p>
      </dgm:t>
    </dgm:pt>
    <dgm:pt modelId="{E374DC9F-663A-4EFC-92EF-332CA339BF93}" type="pres">
      <dgm:prSet presAssocID="{04B60589-8D8A-4199-89AE-A95D7162FBD6}" presName="LevelTwoTextNode" presStyleLbl="node2" presStyleIdx="0" presStyleCnt="6" custScaleX="334516" custScaleY="291707" custLinFactNeighborX="5428" custLinFactNeighborY="-1407">
        <dgm:presLayoutVars>
          <dgm:chPref val="3"/>
        </dgm:presLayoutVars>
      </dgm:prSet>
      <dgm:spPr/>
      <dgm:t>
        <a:bodyPr/>
        <a:lstStyle/>
        <a:p>
          <a:endParaRPr lang="ru-RU"/>
        </a:p>
      </dgm:t>
    </dgm:pt>
    <dgm:pt modelId="{2E0D3048-62DD-48BA-874C-BFB79DB48FA5}" type="pres">
      <dgm:prSet presAssocID="{04B60589-8D8A-4199-89AE-A95D7162FBD6}" presName="level3hierChild" presStyleCnt="0"/>
      <dgm:spPr/>
      <dgm:t>
        <a:bodyPr/>
        <a:lstStyle/>
        <a:p>
          <a:endParaRPr lang="ru-RU"/>
        </a:p>
      </dgm:t>
    </dgm:pt>
    <dgm:pt modelId="{7C54FEA8-85BB-4F1B-B249-ECCB91689854}" type="pres">
      <dgm:prSet presAssocID="{C7926153-3F24-47F1-B19B-A431CB5566D3}" presName="conn2-1" presStyleLbl="parChTrans1D2" presStyleIdx="1" presStyleCnt="6"/>
      <dgm:spPr/>
      <dgm:t>
        <a:bodyPr/>
        <a:lstStyle/>
        <a:p>
          <a:endParaRPr lang="ru-RU"/>
        </a:p>
      </dgm:t>
    </dgm:pt>
    <dgm:pt modelId="{EF90A7D1-ADF5-4618-9294-91B3E70DC60B}" type="pres">
      <dgm:prSet presAssocID="{C7926153-3F24-47F1-B19B-A431CB5566D3}" presName="connTx" presStyleLbl="parChTrans1D2" presStyleIdx="1" presStyleCnt="6"/>
      <dgm:spPr/>
      <dgm:t>
        <a:bodyPr/>
        <a:lstStyle/>
        <a:p>
          <a:endParaRPr lang="ru-RU"/>
        </a:p>
      </dgm:t>
    </dgm:pt>
    <dgm:pt modelId="{1AEA07C3-C7A6-46EE-ABDF-DFC2BCF1B83A}" type="pres">
      <dgm:prSet presAssocID="{4110BA46-2338-4DE4-A355-ED5383474A5A}" presName="root2" presStyleCnt="0"/>
      <dgm:spPr/>
      <dgm:t>
        <a:bodyPr/>
        <a:lstStyle/>
        <a:p>
          <a:endParaRPr lang="ru-RU"/>
        </a:p>
      </dgm:t>
    </dgm:pt>
    <dgm:pt modelId="{C0518EF8-006B-427C-8F1E-2285A3D80E3E}" type="pres">
      <dgm:prSet presAssocID="{4110BA46-2338-4DE4-A355-ED5383474A5A}" presName="LevelTwoTextNode" presStyleLbl="node2" presStyleIdx="1" presStyleCnt="6" custScaleX="334516" custScaleY="239227" custLinFactNeighborX="2714" custLinFactNeighborY="-2967">
        <dgm:presLayoutVars>
          <dgm:chPref val="3"/>
        </dgm:presLayoutVars>
      </dgm:prSet>
      <dgm:spPr/>
      <dgm:t>
        <a:bodyPr/>
        <a:lstStyle/>
        <a:p>
          <a:endParaRPr lang="ru-RU"/>
        </a:p>
      </dgm:t>
    </dgm:pt>
    <dgm:pt modelId="{BC421907-5FAD-4134-8CEA-3A5F5E70909B}" type="pres">
      <dgm:prSet presAssocID="{4110BA46-2338-4DE4-A355-ED5383474A5A}" presName="level3hierChild" presStyleCnt="0"/>
      <dgm:spPr/>
      <dgm:t>
        <a:bodyPr/>
        <a:lstStyle/>
        <a:p>
          <a:endParaRPr lang="ru-RU"/>
        </a:p>
      </dgm:t>
    </dgm:pt>
    <dgm:pt modelId="{5328216F-1715-4076-9E64-684DA368010F}" type="pres">
      <dgm:prSet presAssocID="{3A9A56C0-E849-4C1A-9649-86F619CA894B}" presName="conn2-1" presStyleLbl="parChTrans1D2" presStyleIdx="2" presStyleCnt="6"/>
      <dgm:spPr/>
      <dgm:t>
        <a:bodyPr/>
        <a:lstStyle/>
        <a:p>
          <a:endParaRPr lang="ru-RU"/>
        </a:p>
      </dgm:t>
    </dgm:pt>
    <dgm:pt modelId="{9403CA0B-B11A-4097-87F0-0FDE55B6C7CD}" type="pres">
      <dgm:prSet presAssocID="{3A9A56C0-E849-4C1A-9649-86F619CA894B}" presName="connTx" presStyleLbl="parChTrans1D2" presStyleIdx="2" presStyleCnt="6"/>
      <dgm:spPr/>
      <dgm:t>
        <a:bodyPr/>
        <a:lstStyle/>
        <a:p>
          <a:endParaRPr lang="ru-RU"/>
        </a:p>
      </dgm:t>
    </dgm:pt>
    <dgm:pt modelId="{0D4DB8D8-C238-45A6-A3AA-6AC2CF3E7F2E}" type="pres">
      <dgm:prSet presAssocID="{FEDA2DE5-6932-4FA5-BD46-1F781954FA2D}" presName="root2" presStyleCnt="0"/>
      <dgm:spPr/>
      <dgm:t>
        <a:bodyPr/>
        <a:lstStyle/>
        <a:p>
          <a:endParaRPr lang="ru-RU"/>
        </a:p>
      </dgm:t>
    </dgm:pt>
    <dgm:pt modelId="{C5BA0D43-50C8-473E-A696-3F569B0A49B1}" type="pres">
      <dgm:prSet presAssocID="{FEDA2DE5-6932-4FA5-BD46-1F781954FA2D}" presName="LevelTwoTextNode" presStyleLbl="node2" presStyleIdx="2" presStyleCnt="6" custScaleX="333941" custScaleY="157528" custLinFactNeighborX="4524" custLinFactNeighborY="2967">
        <dgm:presLayoutVars>
          <dgm:chPref val="3"/>
        </dgm:presLayoutVars>
      </dgm:prSet>
      <dgm:spPr/>
      <dgm:t>
        <a:bodyPr/>
        <a:lstStyle/>
        <a:p>
          <a:endParaRPr lang="ru-RU"/>
        </a:p>
      </dgm:t>
    </dgm:pt>
    <dgm:pt modelId="{DD798719-4EE9-4E2A-92D6-ECACA5009DAE}" type="pres">
      <dgm:prSet presAssocID="{FEDA2DE5-6932-4FA5-BD46-1F781954FA2D}" presName="level3hierChild" presStyleCnt="0"/>
      <dgm:spPr/>
      <dgm:t>
        <a:bodyPr/>
        <a:lstStyle/>
        <a:p>
          <a:endParaRPr lang="ru-RU"/>
        </a:p>
      </dgm:t>
    </dgm:pt>
    <dgm:pt modelId="{253CC4A9-9456-4FBD-8FFA-9D537E227DA6}" type="pres">
      <dgm:prSet presAssocID="{C1EDBC2D-56D3-4395-9BAA-7B6C3E8FA170}" presName="conn2-1" presStyleLbl="parChTrans1D2" presStyleIdx="3" presStyleCnt="6"/>
      <dgm:spPr/>
      <dgm:t>
        <a:bodyPr/>
        <a:lstStyle/>
        <a:p>
          <a:endParaRPr lang="ru-RU"/>
        </a:p>
      </dgm:t>
    </dgm:pt>
    <dgm:pt modelId="{FC574992-CFDC-4F4D-BCE1-816CDE35411B}" type="pres">
      <dgm:prSet presAssocID="{C1EDBC2D-56D3-4395-9BAA-7B6C3E8FA170}" presName="connTx" presStyleLbl="parChTrans1D2" presStyleIdx="3" presStyleCnt="6"/>
      <dgm:spPr/>
      <dgm:t>
        <a:bodyPr/>
        <a:lstStyle/>
        <a:p>
          <a:endParaRPr lang="ru-RU"/>
        </a:p>
      </dgm:t>
    </dgm:pt>
    <dgm:pt modelId="{D8AE3DF0-E4D4-4936-97D5-B6A51EB4AEB5}" type="pres">
      <dgm:prSet presAssocID="{D87C3222-5873-4062-BAF0-2A29B9F7B4D5}" presName="root2" presStyleCnt="0"/>
      <dgm:spPr/>
      <dgm:t>
        <a:bodyPr/>
        <a:lstStyle/>
        <a:p>
          <a:endParaRPr lang="ru-RU"/>
        </a:p>
      </dgm:t>
    </dgm:pt>
    <dgm:pt modelId="{4CA0C4B9-EA30-4A8D-95BB-A187B7DC1BAD}" type="pres">
      <dgm:prSet presAssocID="{D87C3222-5873-4062-BAF0-2A29B9F7B4D5}" presName="LevelTwoTextNode" presStyleLbl="node2" presStyleIdx="3" presStyleCnt="6" custScaleX="328678" custScaleY="194953" custLinFactNeighborX="9583" custLinFactNeighborY="5935">
        <dgm:presLayoutVars>
          <dgm:chPref val="3"/>
        </dgm:presLayoutVars>
      </dgm:prSet>
      <dgm:spPr/>
      <dgm:t>
        <a:bodyPr/>
        <a:lstStyle/>
        <a:p>
          <a:endParaRPr lang="ru-RU"/>
        </a:p>
      </dgm:t>
    </dgm:pt>
    <dgm:pt modelId="{5A7CCAA0-4C42-4711-A5E6-F47F16F3DAAD}" type="pres">
      <dgm:prSet presAssocID="{D87C3222-5873-4062-BAF0-2A29B9F7B4D5}" presName="level3hierChild" presStyleCnt="0"/>
      <dgm:spPr/>
      <dgm:t>
        <a:bodyPr/>
        <a:lstStyle/>
        <a:p>
          <a:endParaRPr lang="ru-RU"/>
        </a:p>
      </dgm:t>
    </dgm:pt>
    <dgm:pt modelId="{4643C81F-8FD2-4AF5-85C3-D36B18A7FB0F}" type="pres">
      <dgm:prSet presAssocID="{812CAA27-D74C-461D-8F68-F12F98F9804B}" presName="conn2-1" presStyleLbl="parChTrans1D2" presStyleIdx="4" presStyleCnt="6"/>
      <dgm:spPr/>
      <dgm:t>
        <a:bodyPr/>
        <a:lstStyle/>
        <a:p>
          <a:endParaRPr lang="ru-RU"/>
        </a:p>
      </dgm:t>
    </dgm:pt>
    <dgm:pt modelId="{E213C3F3-09E9-47F1-A4BF-9C553E3C311E}" type="pres">
      <dgm:prSet presAssocID="{812CAA27-D74C-461D-8F68-F12F98F9804B}" presName="connTx" presStyleLbl="parChTrans1D2" presStyleIdx="4" presStyleCnt="6"/>
      <dgm:spPr/>
      <dgm:t>
        <a:bodyPr/>
        <a:lstStyle/>
        <a:p>
          <a:endParaRPr lang="ru-RU"/>
        </a:p>
      </dgm:t>
    </dgm:pt>
    <dgm:pt modelId="{D46A584F-F1F4-49EE-9E0A-387C301FEC5D}" type="pres">
      <dgm:prSet presAssocID="{4F0EF2A1-C2AC-4F40-9A32-C929AB61808F}" presName="root2" presStyleCnt="0"/>
      <dgm:spPr/>
      <dgm:t>
        <a:bodyPr/>
        <a:lstStyle/>
        <a:p>
          <a:endParaRPr lang="ru-RU"/>
        </a:p>
      </dgm:t>
    </dgm:pt>
    <dgm:pt modelId="{9F4E7CBE-55B2-4946-8203-472111B7F272}" type="pres">
      <dgm:prSet presAssocID="{4F0EF2A1-C2AC-4F40-9A32-C929AB61808F}" presName="LevelTwoTextNode" presStyleLbl="node2" presStyleIdx="4" presStyleCnt="6" custScaleX="329315" custScaleY="89476" custLinFactNeighborX="5428">
        <dgm:presLayoutVars>
          <dgm:chPref val="3"/>
        </dgm:presLayoutVars>
      </dgm:prSet>
      <dgm:spPr/>
      <dgm:t>
        <a:bodyPr/>
        <a:lstStyle/>
        <a:p>
          <a:endParaRPr lang="ru-RU"/>
        </a:p>
      </dgm:t>
    </dgm:pt>
    <dgm:pt modelId="{DFC20E41-A4B7-4226-9445-F54F2F982FC2}" type="pres">
      <dgm:prSet presAssocID="{4F0EF2A1-C2AC-4F40-9A32-C929AB61808F}" presName="level3hierChild" presStyleCnt="0"/>
      <dgm:spPr/>
      <dgm:t>
        <a:bodyPr/>
        <a:lstStyle/>
        <a:p>
          <a:endParaRPr lang="ru-RU"/>
        </a:p>
      </dgm:t>
    </dgm:pt>
    <dgm:pt modelId="{22A8859E-2BC0-40AF-B6D6-9B09387522E5}" type="pres">
      <dgm:prSet presAssocID="{36EB31F7-C721-461F-A708-BBA877BD2C6C}" presName="conn2-1" presStyleLbl="parChTrans1D2" presStyleIdx="5" presStyleCnt="6"/>
      <dgm:spPr/>
      <dgm:t>
        <a:bodyPr/>
        <a:lstStyle/>
        <a:p>
          <a:endParaRPr lang="ru-RU"/>
        </a:p>
      </dgm:t>
    </dgm:pt>
    <dgm:pt modelId="{AE2AAAB3-D86F-4CBE-8A47-896174709E86}" type="pres">
      <dgm:prSet presAssocID="{36EB31F7-C721-461F-A708-BBA877BD2C6C}" presName="connTx" presStyleLbl="parChTrans1D2" presStyleIdx="5" presStyleCnt="6"/>
      <dgm:spPr/>
      <dgm:t>
        <a:bodyPr/>
        <a:lstStyle/>
        <a:p>
          <a:endParaRPr lang="ru-RU"/>
        </a:p>
      </dgm:t>
    </dgm:pt>
    <dgm:pt modelId="{54581E86-AEEB-4B51-BD62-BD7726410B9F}" type="pres">
      <dgm:prSet presAssocID="{0457E80C-0460-4518-B8C9-84DE0A92F2E6}" presName="root2" presStyleCnt="0"/>
      <dgm:spPr/>
      <dgm:t>
        <a:bodyPr/>
        <a:lstStyle/>
        <a:p>
          <a:endParaRPr lang="ru-RU"/>
        </a:p>
      </dgm:t>
    </dgm:pt>
    <dgm:pt modelId="{3520873F-C896-4FD2-8D2B-D4A3202789B4}" type="pres">
      <dgm:prSet presAssocID="{0457E80C-0460-4518-B8C9-84DE0A92F2E6}" presName="LevelTwoTextNode" presStyleLbl="node2" presStyleIdx="5" presStyleCnt="6" custScaleX="331049" custScaleY="196108" custLinFactNeighborX="4524" custLinFactNeighborY="1408">
        <dgm:presLayoutVars>
          <dgm:chPref val="3"/>
        </dgm:presLayoutVars>
      </dgm:prSet>
      <dgm:spPr/>
      <dgm:t>
        <a:bodyPr/>
        <a:lstStyle/>
        <a:p>
          <a:endParaRPr lang="ru-RU"/>
        </a:p>
      </dgm:t>
    </dgm:pt>
    <dgm:pt modelId="{FF93E116-111F-42C8-BE0F-F39EEFB07623}" type="pres">
      <dgm:prSet presAssocID="{0457E80C-0460-4518-B8C9-84DE0A92F2E6}" presName="level3hierChild" presStyleCnt="0"/>
      <dgm:spPr/>
      <dgm:t>
        <a:bodyPr/>
        <a:lstStyle/>
        <a:p>
          <a:endParaRPr lang="ru-RU"/>
        </a:p>
      </dgm:t>
    </dgm:pt>
  </dgm:ptLst>
  <dgm:cxnLst>
    <dgm:cxn modelId="{53093609-6BC1-4D0B-B35F-EF87E9013DA1}" type="presOf" srcId="{4110BA46-2338-4DE4-A355-ED5383474A5A}" destId="{C0518EF8-006B-427C-8F1E-2285A3D80E3E}" srcOrd="0" destOrd="0" presId="urn:microsoft.com/office/officeart/2008/layout/HorizontalMultiLevelHierarchy"/>
    <dgm:cxn modelId="{FC0F169C-AE95-48DD-A601-96EAD37F19C9}" srcId="{DA4EBAF2-8FFF-46A9-B3CA-5890836E3244}" destId="{0457E80C-0460-4518-B8C9-84DE0A92F2E6}" srcOrd="5" destOrd="0" parTransId="{36EB31F7-C721-461F-A708-BBA877BD2C6C}" sibTransId="{961FAFAC-FE8B-43FE-A11E-7C80C411E101}"/>
    <dgm:cxn modelId="{2A624B12-823C-42A9-80F6-6B897215B612}" type="presOf" srcId="{C1EDBC2D-56D3-4395-9BAA-7B6C3E8FA170}" destId="{253CC4A9-9456-4FBD-8FFA-9D537E227DA6}" srcOrd="0" destOrd="0" presId="urn:microsoft.com/office/officeart/2008/layout/HorizontalMultiLevelHierarchy"/>
    <dgm:cxn modelId="{23E56387-427A-4E44-9EE6-5A07D8696D60}" type="presOf" srcId="{C1EDBC2D-56D3-4395-9BAA-7B6C3E8FA170}" destId="{FC574992-CFDC-4F4D-BCE1-816CDE35411B}" srcOrd="1" destOrd="0" presId="urn:microsoft.com/office/officeart/2008/layout/HorizontalMultiLevelHierarchy"/>
    <dgm:cxn modelId="{25771F4F-4F48-4C69-8178-7DC38B7B5575}" type="presOf" srcId="{92C4B2D9-3111-48A2-97FF-94DBB2EDB704}" destId="{49AAC530-8567-4358-96B8-FEC47500834B}" srcOrd="1" destOrd="0" presId="urn:microsoft.com/office/officeart/2008/layout/HorizontalMultiLevelHierarchy"/>
    <dgm:cxn modelId="{97CC6ADD-E7BC-481D-BF99-827063E3397A}" type="presOf" srcId="{04B60589-8D8A-4199-89AE-A95D7162FBD6}" destId="{E374DC9F-663A-4EFC-92EF-332CA339BF93}" srcOrd="0" destOrd="0" presId="urn:microsoft.com/office/officeart/2008/layout/HorizontalMultiLevelHierarchy"/>
    <dgm:cxn modelId="{44031894-A7EE-45E7-A765-9172E78C4D43}" type="presOf" srcId="{0457E80C-0460-4518-B8C9-84DE0A92F2E6}" destId="{3520873F-C896-4FD2-8D2B-D4A3202789B4}" srcOrd="0" destOrd="0" presId="urn:microsoft.com/office/officeart/2008/layout/HorizontalMultiLevelHierarchy"/>
    <dgm:cxn modelId="{F5E40D33-D2E1-4DBC-8174-23405B0B47B6}" type="presOf" srcId="{DA4EBAF2-8FFF-46A9-B3CA-5890836E3244}" destId="{EE398A47-2603-4F4D-8E72-38E3FE2AE8B0}" srcOrd="0" destOrd="0" presId="urn:microsoft.com/office/officeart/2008/layout/HorizontalMultiLevelHierarchy"/>
    <dgm:cxn modelId="{92034C46-407E-456A-B676-0026A1EBAECD}" type="presOf" srcId="{C7926153-3F24-47F1-B19B-A431CB5566D3}" destId="{EF90A7D1-ADF5-4618-9294-91B3E70DC60B}" srcOrd="1" destOrd="0" presId="urn:microsoft.com/office/officeart/2008/layout/HorizontalMultiLevelHierarchy"/>
    <dgm:cxn modelId="{E374BDBA-0FB1-40D5-8555-FA3AF165C009}" srcId="{DA4EBAF2-8FFF-46A9-B3CA-5890836E3244}" destId="{D87C3222-5873-4062-BAF0-2A29B9F7B4D5}" srcOrd="3" destOrd="0" parTransId="{C1EDBC2D-56D3-4395-9BAA-7B6C3E8FA170}" sibTransId="{0E907355-9931-42A4-9781-BEAC41502C5F}"/>
    <dgm:cxn modelId="{0F6BF51A-532E-447B-B294-5895BC106215}" type="presOf" srcId="{4F0EF2A1-C2AC-4F40-9A32-C929AB61808F}" destId="{9F4E7CBE-55B2-4946-8203-472111B7F272}" srcOrd="0" destOrd="0" presId="urn:microsoft.com/office/officeart/2008/layout/HorizontalMultiLevelHierarchy"/>
    <dgm:cxn modelId="{03BD762C-C909-414C-8C5E-2991EF1B5432}" type="presOf" srcId="{36EB31F7-C721-461F-A708-BBA877BD2C6C}" destId="{22A8859E-2BC0-40AF-B6D6-9B09387522E5}" srcOrd="0" destOrd="0" presId="urn:microsoft.com/office/officeart/2008/layout/HorizontalMultiLevelHierarchy"/>
    <dgm:cxn modelId="{CE088256-50AF-4A0B-8FA4-9BE4B38E3461}" type="presOf" srcId="{92C4B2D9-3111-48A2-97FF-94DBB2EDB704}" destId="{359D1F56-1C3A-43A3-89C5-2C9A16C9ED25}" srcOrd="0" destOrd="0" presId="urn:microsoft.com/office/officeart/2008/layout/HorizontalMultiLevelHierarchy"/>
    <dgm:cxn modelId="{EF6B62B0-0D87-47FC-9B24-C1C681748716}" type="presOf" srcId="{812CAA27-D74C-461D-8F68-F12F98F9804B}" destId="{4643C81F-8FD2-4AF5-85C3-D36B18A7FB0F}" srcOrd="0" destOrd="0" presId="urn:microsoft.com/office/officeart/2008/layout/HorizontalMultiLevelHierarchy"/>
    <dgm:cxn modelId="{877BB02A-2D34-4EBE-9FAE-9930F98BFD8B}" type="presOf" srcId="{3A9A56C0-E849-4C1A-9649-86F619CA894B}" destId="{5328216F-1715-4076-9E64-684DA368010F}" srcOrd="0" destOrd="0" presId="urn:microsoft.com/office/officeart/2008/layout/HorizontalMultiLevelHierarchy"/>
    <dgm:cxn modelId="{641B0F36-0480-40D6-A484-D2504AFA1EDD}" type="presOf" srcId="{1F61DD21-48F6-4F84-9AD3-4F3256B3BAB0}" destId="{67A63D2A-A5FA-443F-8524-E01AA42F59D1}" srcOrd="0" destOrd="0" presId="urn:microsoft.com/office/officeart/2008/layout/HorizontalMultiLevelHierarchy"/>
    <dgm:cxn modelId="{40383B16-558E-458A-9C81-D78371AE62B2}" type="presOf" srcId="{36EB31F7-C721-461F-A708-BBA877BD2C6C}" destId="{AE2AAAB3-D86F-4CBE-8A47-896174709E86}" srcOrd="1" destOrd="0" presId="urn:microsoft.com/office/officeart/2008/layout/HorizontalMultiLevelHierarchy"/>
    <dgm:cxn modelId="{59F3CA64-C8EC-4340-985E-A8B4B3ECAD86}" srcId="{DA4EBAF2-8FFF-46A9-B3CA-5890836E3244}" destId="{04B60589-8D8A-4199-89AE-A95D7162FBD6}" srcOrd="0" destOrd="0" parTransId="{92C4B2D9-3111-48A2-97FF-94DBB2EDB704}" sibTransId="{14C4A864-0B72-4A12-86B6-CAEE7DFDFDDE}"/>
    <dgm:cxn modelId="{1E153BBC-2B16-4EDB-B7D5-FF30F97CDF82}" type="presOf" srcId="{3A9A56C0-E849-4C1A-9649-86F619CA894B}" destId="{9403CA0B-B11A-4097-87F0-0FDE55B6C7CD}" srcOrd="1" destOrd="0" presId="urn:microsoft.com/office/officeart/2008/layout/HorizontalMultiLevelHierarchy"/>
    <dgm:cxn modelId="{86B39524-0E00-4C14-A3EC-4AEAC8D1365E}" type="presOf" srcId="{D87C3222-5873-4062-BAF0-2A29B9F7B4D5}" destId="{4CA0C4B9-EA30-4A8D-95BB-A187B7DC1BAD}" srcOrd="0" destOrd="0" presId="urn:microsoft.com/office/officeart/2008/layout/HorizontalMultiLevelHierarchy"/>
    <dgm:cxn modelId="{663B2E96-0FC0-4A18-A9B7-910FFF3FD903}" type="presOf" srcId="{FEDA2DE5-6932-4FA5-BD46-1F781954FA2D}" destId="{C5BA0D43-50C8-473E-A696-3F569B0A49B1}" srcOrd="0" destOrd="0" presId="urn:microsoft.com/office/officeart/2008/layout/HorizontalMultiLevelHierarchy"/>
    <dgm:cxn modelId="{77975887-8DAF-44E8-82D6-3E5223403425}" srcId="{1F61DD21-48F6-4F84-9AD3-4F3256B3BAB0}" destId="{DA4EBAF2-8FFF-46A9-B3CA-5890836E3244}" srcOrd="0" destOrd="0" parTransId="{80E7BC99-8199-45C1-A948-CF65ABAEA160}" sibTransId="{0B6B88E6-5D45-4A2B-9270-96EDC67A5A51}"/>
    <dgm:cxn modelId="{2D24E72C-0709-4366-AD1D-40B6CEA6BEB5}" srcId="{DA4EBAF2-8FFF-46A9-B3CA-5890836E3244}" destId="{4F0EF2A1-C2AC-4F40-9A32-C929AB61808F}" srcOrd="4" destOrd="0" parTransId="{812CAA27-D74C-461D-8F68-F12F98F9804B}" sibTransId="{17040688-81B6-4BE5-9C10-C5AA155B016E}"/>
    <dgm:cxn modelId="{5747213F-BDBB-4EC0-B165-64EC07E3BC70}" type="presOf" srcId="{812CAA27-D74C-461D-8F68-F12F98F9804B}" destId="{E213C3F3-09E9-47F1-A4BF-9C553E3C311E}" srcOrd="1" destOrd="0" presId="urn:microsoft.com/office/officeart/2008/layout/HorizontalMultiLevelHierarchy"/>
    <dgm:cxn modelId="{53369457-F4A5-435C-87E6-E0D8F2AE4C6D}" srcId="{DA4EBAF2-8FFF-46A9-B3CA-5890836E3244}" destId="{4110BA46-2338-4DE4-A355-ED5383474A5A}" srcOrd="1" destOrd="0" parTransId="{C7926153-3F24-47F1-B19B-A431CB5566D3}" sibTransId="{D66BFDA3-423B-4CFD-9D99-4BC63C2F25B5}"/>
    <dgm:cxn modelId="{888EBDAA-ECA0-45FB-9F37-C200F75CD990}" srcId="{DA4EBAF2-8FFF-46A9-B3CA-5890836E3244}" destId="{FEDA2DE5-6932-4FA5-BD46-1F781954FA2D}" srcOrd="2" destOrd="0" parTransId="{3A9A56C0-E849-4C1A-9649-86F619CA894B}" sibTransId="{CA4E142C-8A37-4C6A-975F-E41CF09894EA}"/>
    <dgm:cxn modelId="{7B2718A4-36F2-4C1B-8895-924E9F8A05AC}" type="presOf" srcId="{C7926153-3F24-47F1-B19B-A431CB5566D3}" destId="{7C54FEA8-85BB-4F1B-B249-ECCB91689854}" srcOrd="0" destOrd="0" presId="urn:microsoft.com/office/officeart/2008/layout/HorizontalMultiLevelHierarchy"/>
    <dgm:cxn modelId="{049C41CA-A2DF-4C18-A66A-10E8EFC2ABC5}" type="presParOf" srcId="{67A63D2A-A5FA-443F-8524-E01AA42F59D1}" destId="{FAB8BE39-1EDA-4D57-B7AA-B939D4584AD5}" srcOrd="0" destOrd="0" presId="urn:microsoft.com/office/officeart/2008/layout/HorizontalMultiLevelHierarchy"/>
    <dgm:cxn modelId="{186FDD71-35BA-42C9-B8CF-F735699913FF}" type="presParOf" srcId="{FAB8BE39-1EDA-4D57-B7AA-B939D4584AD5}" destId="{EE398A47-2603-4F4D-8E72-38E3FE2AE8B0}" srcOrd="0" destOrd="0" presId="urn:microsoft.com/office/officeart/2008/layout/HorizontalMultiLevelHierarchy"/>
    <dgm:cxn modelId="{6750A919-0033-4C0D-A3B7-E688F7AF2AB9}" type="presParOf" srcId="{FAB8BE39-1EDA-4D57-B7AA-B939D4584AD5}" destId="{9BAC561C-2811-43B7-BA65-B6AE955D67CD}" srcOrd="1" destOrd="0" presId="urn:microsoft.com/office/officeart/2008/layout/HorizontalMultiLevelHierarchy"/>
    <dgm:cxn modelId="{DA2970BB-1F79-4C2D-89D0-9BE32C2BE080}" type="presParOf" srcId="{9BAC561C-2811-43B7-BA65-B6AE955D67CD}" destId="{359D1F56-1C3A-43A3-89C5-2C9A16C9ED25}" srcOrd="0" destOrd="0" presId="urn:microsoft.com/office/officeart/2008/layout/HorizontalMultiLevelHierarchy"/>
    <dgm:cxn modelId="{0E64A967-FEBF-4CAA-89E0-45A38ED507FB}" type="presParOf" srcId="{359D1F56-1C3A-43A3-89C5-2C9A16C9ED25}" destId="{49AAC530-8567-4358-96B8-FEC47500834B}" srcOrd="0" destOrd="0" presId="urn:microsoft.com/office/officeart/2008/layout/HorizontalMultiLevelHierarchy"/>
    <dgm:cxn modelId="{330DA54E-8F53-42CB-9C1B-D552E253172E}" type="presParOf" srcId="{9BAC561C-2811-43B7-BA65-B6AE955D67CD}" destId="{5931A949-B967-4B31-BD46-C3DA0369F1A9}" srcOrd="1" destOrd="0" presId="urn:microsoft.com/office/officeart/2008/layout/HorizontalMultiLevelHierarchy"/>
    <dgm:cxn modelId="{4A1199A7-CA53-4040-BCD4-6F04D1379AB8}" type="presParOf" srcId="{5931A949-B967-4B31-BD46-C3DA0369F1A9}" destId="{E374DC9F-663A-4EFC-92EF-332CA339BF93}" srcOrd="0" destOrd="0" presId="urn:microsoft.com/office/officeart/2008/layout/HorizontalMultiLevelHierarchy"/>
    <dgm:cxn modelId="{F360E406-9016-4D6E-A013-AD3D784A5456}" type="presParOf" srcId="{5931A949-B967-4B31-BD46-C3DA0369F1A9}" destId="{2E0D3048-62DD-48BA-874C-BFB79DB48FA5}" srcOrd="1" destOrd="0" presId="urn:microsoft.com/office/officeart/2008/layout/HorizontalMultiLevelHierarchy"/>
    <dgm:cxn modelId="{1E1E68EF-D36D-44C3-B28C-66CF6EB4D116}" type="presParOf" srcId="{9BAC561C-2811-43B7-BA65-B6AE955D67CD}" destId="{7C54FEA8-85BB-4F1B-B249-ECCB91689854}" srcOrd="2" destOrd="0" presId="urn:microsoft.com/office/officeart/2008/layout/HorizontalMultiLevelHierarchy"/>
    <dgm:cxn modelId="{4D0C9FFB-3AAA-4881-BC9F-397B527E45AA}" type="presParOf" srcId="{7C54FEA8-85BB-4F1B-B249-ECCB91689854}" destId="{EF90A7D1-ADF5-4618-9294-91B3E70DC60B}" srcOrd="0" destOrd="0" presId="urn:microsoft.com/office/officeart/2008/layout/HorizontalMultiLevelHierarchy"/>
    <dgm:cxn modelId="{F7F6A26F-2387-400B-A08F-0A83FEAB65A7}" type="presParOf" srcId="{9BAC561C-2811-43B7-BA65-B6AE955D67CD}" destId="{1AEA07C3-C7A6-46EE-ABDF-DFC2BCF1B83A}" srcOrd="3" destOrd="0" presId="urn:microsoft.com/office/officeart/2008/layout/HorizontalMultiLevelHierarchy"/>
    <dgm:cxn modelId="{B4ABB6AB-67EB-4719-9439-C805D7046DF6}" type="presParOf" srcId="{1AEA07C3-C7A6-46EE-ABDF-DFC2BCF1B83A}" destId="{C0518EF8-006B-427C-8F1E-2285A3D80E3E}" srcOrd="0" destOrd="0" presId="urn:microsoft.com/office/officeart/2008/layout/HorizontalMultiLevelHierarchy"/>
    <dgm:cxn modelId="{AC363133-284F-4676-9D8F-ACF0820CE415}" type="presParOf" srcId="{1AEA07C3-C7A6-46EE-ABDF-DFC2BCF1B83A}" destId="{BC421907-5FAD-4134-8CEA-3A5F5E70909B}" srcOrd="1" destOrd="0" presId="urn:microsoft.com/office/officeart/2008/layout/HorizontalMultiLevelHierarchy"/>
    <dgm:cxn modelId="{0930C27A-00A3-4C2D-BBB5-B40B27FF1329}" type="presParOf" srcId="{9BAC561C-2811-43B7-BA65-B6AE955D67CD}" destId="{5328216F-1715-4076-9E64-684DA368010F}" srcOrd="4" destOrd="0" presId="urn:microsoft.com/office/officeart/2008/layout/HorizontalMultiLevelHierarchy"/>
    <dgm:cxn modelId="{AC15B8DE-17FB-49DD-8AA8-4324504C3177}" type="presParOf" srcId="{5328216F-1715-4076-9E64-684DA368010F}" destId="{9403CA0B-B11A-4097-87F0-0FDE55B6C7CD}" srcOrd="0" destOrd="0" presId="urn:microsoft.com/office/officeart/2008/layout/HorizontalMultiLevelHierarchy"/>
    <dgm:cxn modelId="{EAB61EB4-5F40-4036-A5B7-D6F49166D1EA}" type="presParOf" srcId="{9BAC561C-2811-43B7-BA65-B6AE955D67CD}" destId="{0D4DB8D8-C238-45A6-A3AA-6AC2CF3E7F2E}" srcOrd="5" destOrd="0" presId="urn:microsoft.com/office/officeart/2008/layout/HorizontalMultiLevelHierarchy"/>
    <dgm:cxn modelId="{93843F16-D415-482B-A06C-FC6FF98EA27D}" type="presParOf" srcId="{0D4DB8D8-C238-45A6-A3AA-6AC2CF3E7F2E}" destId="{C5BA0D43-50C8-473E-A696-3F569B0A49B1}" srcOrd="0" destOrd="0" presId="urn:microsoft.com/office/officeart/2008/layout/HorizontalMultiLevelHierarchy"/>
    <dgm:cxn modelId="{A4B1449D-4E4B-4C8F-8E82-FB408240D58E}" type="presParOf" srcId="{0D4DB8D8-C238-45A6-A3AA-6AC2CF3E7F2E}" destId="{DD798719-4EE9-4E2A-92D6-ECACA5009DAE}" srcOrd="1" destOrd="0" presId="urn:microsoft.com/office/officeart/2008/layout/HorizontalMultiLevelHierarchy"/>
    <dgm:cxn modelId="{82B0432A-8676-4A9E-83DC-BDC93DEF8C5B}" type="presParOf" srcId="{9BAC561C-2811-43B7-BA65-B6AE955D67CD}" destId="{253CC4A9-9456-4FBD-8FFA-9D537E227DA6}" srcOrd="6" destOrd="0" presId="urn:microsoft.com/office/officeart/2008/layout/HorizontalMultiLevelHierarchy"/>
    <dgm:cxn modelId="{1BEB0602-EAC5-46C8-83CC-EE69E4FF4654}" type="presParOf" srcId="{253CC4A9-9456-4FBD-8FFA-9D537E227DA6}" destId="{FC574992-CFDC-4F4D-BCE1-816CDE35411B}" srcOrd="0" destOrd="0" presId="urn:microsoft.com/office/officeart/2008/layout/HorizontalMultiLevelHierarchy"/>
    <dgm:cxn modelId="{83B1EBD7-D5B4-4453-B38E-98342CA78995}" type="presParOf" srcId="{9BAC561C-2811-43B7-BA65-B6AE955D67CD}" destId="{D8AE3DF0-E4D4-4936-97D5-B6A51EB4AEB5}" srcOrd="7" destOrd="0" presId="urn:microsoft.com/office/officeart/2008/layout/HorizontalMultiLevelHierarchy"/>
    <dgm:cxn modelId="{D4453B3E-3AC1-4817-9503-951E18DAF7FF}" type="presParOf" srcId="{D8AE3DF0-E4D4-4936-97D5-B6A51EB4AEB5}" destId="{4CA0C4B9-EA30-4A8D-95BB-A187B7DC1BAD}" srcOrd="0" destOrd="0" presId="urn:microsoft.com/office/officeart/2008/layout/HorizontalMultiLevelHierarchy"/>
    <dgm:cxn modelId="{A1FB8442-E1B5-45AD-BC4D-1539A49E24B3}" type="presParOf" srcId="{D8AE3DF0-E4D4-4936-97D5-B6A51EB4AEB5}" destId="{5A7CCAA0-4C42-4711-A5E6-F47F16F3DAAD}" srcOrd="1" destOrd="0" presId="urn:microsoft.com/office/officeart/2008/layout/HorizontalMultiLevelHierarchy"/>
    <dgm:cxn modelId="{DAE8FA03-7489-43F3-870B-7F5DEA6DE939}" type="presParOf" srcId="{9BAC561C-2811-43B7-BA65-B6AE955D67CD}" destId="{4643C81F-8FD2-4AF5-85C3-D36B18A7FB0F}" srcOrd="8" destOrd="0" presId="urn:microsoft.com/office/officeart/2008/layout/HorizontalMultiLevelHierarchy"/>
    <dgm:cxn modelId="{8EB957A0-40C4-40A3-87C0-3B7FF29EDA32}" type="presParOf" srcId="{4643C81F-8FD2-4AF5-85C3-D36B18A7FB0F}" destId="{E213C3F3-09E9-47F1-A4BF-9C553E3C311E}" srcOrd="0" destOrd="0" presId="urn:microsoft.com/office/officeart/2008/layout/HorizontalMultiLevelHierarchy"/>
    <dgm:cxn modelId="{008BF1BB-24BA-445E-A402-CC3F44F1F653}" type="presParOf" srcId="{9BAC561C-2811-43B7-BA65-B6AE955D67CD}" destId="{D46A584F-F1F4-49EE-9E0A-387C301FEC5D}" srcOrd="9" destOrd="0" presId="urn:microsoft.com/office/officeart/2008/layout/HorizontalMultiLevelHierarchy"/>
    <dgm:cxn modelId="{D755EEDF-2D3B-42ED-AA7D-9234362CC14D}" type="presParOf" srcId="{D46A584F-F1F4-49EE-9E0A-387C301FEC5D}" destId="{9F4E7CBE-55B2-4946-8203-472111B7F272}" srcOrd="0" destOrd="0" presId="urn:microsoft.com/office/officeart/2008/layout/HorizontalMultiLevelHierarchy"/>
    <dgm:cxn modelId="{A08515BD-1B0B-4F84-A79B-54FEFDE78095}" type="presParOf" srcId="{D46A584F-F1F4-49EE-9E0A-387C301FEC5D}" destId="{DFC20E41-A4B7-4226-9445-F54F2F982FC2}" srcOrd="1" destOrd="0" presId="urn:microsoft.com/office/officeart/2008/layout/HorizontalMultiLevelHierarchy"/>
    <dgm:cxn modelId="{10FE5AB3-100E-454E-865E-1251C2B295A9}" type="presParOf" srcId="{9BAC561C-2811-43B7-BA65-B6AE955D67CD}" destId="{22A8859E-2BC0-40AF-B6D6-9B09387522E5}" srcOrd="10" destOrd="0" presId="urn:microsoft.com/office/officeart/2008/layout/HorizontalMultiLevelHierarchy"/>
    <dgm:cxn modelId="{D84E3D69-2901-451B-8E6C-05497ACF9320}" type="presParOf" srcId="{22A8859E-2BC0-40AF-B6D6-9B09387522E5}" destId="{AE2AAAB3-D86F-4CBE-8A47-896174709E86}" srcOrd="0" destOrd="0" presId="urn:microsoft.com/office/officeart/2008/layout/HorizontalMultiLevelHierarchy"/>
    <dgm:cxn modelId="{20CC5FC8-14E7-4ADD-B162-78F9572250D8}" type="presParOf" srcId="{9BAC561C-2811-43B7-BA65-B6AE955D67CD}" destId="{54581E86-AEEB-4B51-BD62-BD7726410B9F}" srcOrd="11" destOrd="0" presId="urn:microsoft.com/office/officeart/2008/layout/HorizontalMultiLevelHierarchy"/>
    <dgm:cxn modelId="{2A5F32C5-6A56-41D5-AA2C-89A906AC899E}" type="presParOf" srcId="{54581E86-AEEB-4B51-BD62-BD7726410B9F}" destId="{3520873F-C896-4FD2-8D2B-D4A3202789B4}" srcOrd="0" destOrd="0" presId="urn:microsoft.com/office/officeart/2008/layout/HorizontalMultiLevelHierarchy"/>
    <dgm:cxn modelId="{A893052A-31D7-46AD-9124-848AC8224400}" type="presParOf" srcId="{54581E86-AEEB-4B51-BD62-BD7726410B9F}" destId="{FF93E116-111F-42C8-BE0F-F39EEFB07623}"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8859E-2BC0-40AF-B6D6-9B09387522E5}">
      <dsp:nvSpPr>
        <dsp:cNvPr id="0" name=""/>
        <dsp:cNvSpPr/>
      </dsp:nvSpPr>
      <dsp:spPr>
        <a:xfrm>
          <a:off x="1262243" y="2078518"/>
          <a:ext cx="716382" cy="1763575"/>
        </a:xfrm>
        <a:custGeom>
          <a:avLst/>
          <a:gdLst/>
          <a:ahLst/>
          <a:cxnLst/>
          <a:rect l="0" t="0" r="0" b="0"/>
          <a:pathLst>
            <a:path>
              <a:moveTo>
                <a:pt x="0" y="0"/>
              </a:moveTo>
              <a:lnTo>
                <a:pt x="358191" y="0"/>
              </a:lnTo>
              <a:lnTo>
                <a:pt x="358191" y="1763575"/>
              </a:lnTo>
              <a:lnTo>
                <a:pt x="716382" y="1763575"/>
              </a:lnTo>
            </a:path>
          </a:pathLst>
        </a:custGeom>
        <a:noFill/>
        <a:ln w="3175"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p>
      </dsp:txBody>
      <dsp:txXfrm>
        <a:off x="1572846" y="2912718"/>
        <a:ext cx="95176" cy="95176"/>
      </dsp:txXfrm>
    </dsp:sp>
    <dsp:sp modelId="{4643C81F-8FD2-4AF5-85C3-D36B18A7FB0F}">
      <dsp:nvSpPr>
        <dsp:cNvPr id="0" name=""/>
        <dsp:cNvSpPr/>
      </dsp:nvSpPr>
      <dsp:spPr>
        <a:xfrm>
          <a:off x="1262243" y="2078518"/>
          <a:ext cx="725885" cy="1221282"/>
        </a:xfrm>
        <a:custGeom>
          <a:avLst/>
          <a:gdLst/>
          <a:ahLst/>
          <a:cxnLst/>
          <a:rect l="0" t="0" r="0" b="0"/>
          <a:pathLst>
            <a:path>
              <a:moveTo>
                <a:pt x="0" y="0"/>
              </a:moveTo>
              <a:lnTo>
                <a:pt x="362942" y="0"/>
              </a:lnTo>
              <a:lnTo>
                <a:pt x="362942" y="1221282"/>
              </a:lnTo>
              <a:lnTo>
                <a:pt x="725885" y="1221282"/>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89668" y="2653642"/>
        <a:ext cx="71035" cy="71035"/>
      </dsp:txXfrm>
    </dsp:sp>
    <dsp:sp modelId="{253CC4A9-9456-4FBD-8FFA-9D537E227DA6}">
      <dsp:nvSpPr>
        <dsp:cNvPr id="0" name=""/>
        <dsp:cNvSpPr/>
      </dsp:nvSpPr>
      <dsp:spPr>
        <a:xfrm>
          <a:off x="1262243" y="2078518"/>
          <a:ext cx="769565" cy="704371"/>
        </a:xfrm>
        <a:custGeom>
          <a:avLst/>
          <a:gdLst/>
          <a:ahLst/>
          <a:cxnLst/>
          <a:rect l="0" t="0" r="0" b="0"/>
          <a:pathLst>
            <a:path>
              <a:moveTo>
                <a:pt x="0" y="0"/>
              </a:moveTo>
              <a:lnTo>
                <a:pt x="384782" y="0"/>
              </a:lnTo>
              <a:lnTo>
                <a:pt x="384782" y="704371"/>
              </a:lnTo>
              <a:lnTo>
                <a:pt x="769565" y="704371"/>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20945" y="2404623"/>
        <a:ext cx="52162" cy="52162"/>
      </dsp:txXfrm>
    </dsp:sp>
    <dsp:sp modelId="{5328216F-1715-4076-9E64-684DA368010F}">
      <dsp:nvSpPr>
        <dsp:cNvPr id="0" name=""/>
        <dsp:cNvSpPr/>
      </dsp:nvSpPr>
      <dsp:spPr>
        <a:xfrm>
          <a:off x="1262243" y="2032798"/>
          <a:ext cx="716382" cy="91440"/>
        </a:xfrm>
        <a:custGeom>
          <a:avLst/>
          <a:gdLst/>
          <a:ahLst/>
          <a:cxnLst/>
          <a:rect l="0" t="0" r="0" b="0"/>
          <a:pathLst>
            <a:path>
              <a:moveTo>
                <a:pt x="0" y="45720"/>
              </a:moveTo>
              <a:lnTo>
                <a:pt x="358191" y="45720"/>
              </a:lnTo>
              <a:lnTo>
                <a:pt x="358191" y="95591"/>
              </a:lnTo>
              <a:lnTo>
                <a:pt x="716382" y="95591"/>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602481" y="2060565"/>
        <a:ext cx="35905" cy="35905"/>
      </dsp:txXfrm>
    </dsp:sp>
    <dsp:sp modelId="{7C54FEA8-85BB-4F1B-B249-ECCB91689854}">
      <dsp:nvSpPr>
        <dsp:cNvPr id="0" name=""/>
        <dsp:cNvSpPr/>
      </dsp:nvSpPr>
      <dsp:spPr>
        <a:xfrm>
          <a:off x="1262243" y="1393433"/>
          <a:ext cx="697354" cy="685085"/>
        </a:xfrm>
        <a:custGeom>
          <a:avLst/>
          <a:gdLst/>
          <a:ahLst/>
          <a:cxnLst/>
          <a:rect l="0" t="0" r="0" b="0"/>
          <a:pathLst>
            <a:path>
              <a:moveTo>
                <a:pt x="0" y="685085"/>
              </a:moveTo>
              <a:lnTo>
                <a:pt x="348677" y="685085"/>
              </a:lnTo>
              <a:lnTo>
                <a:pt x="348677" y="0"/>
              </a:lnTo>
              <a:lnTo>
                <a:pt x="697354" y="0"/>
              </a:lnTo>
            </a:path>
          </a:pathLst>
        </a:custGeom>
        <a:noFill/>
        <a:ln w="3175" cap="flat" cmpd="sng" algn="ctr">
          <a:solidFill>
            <a:schemeClr val="tx1"/>
          </a:solidFill>
          <a:prstDash val="solid"/>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b="1" i="0" kern="1200"/>
        </a:p>
      </dsp:txBody>
      <dsp:txXfrm>
        <a:off x="1586481" y="1711536"/>
        <a:ext cx="48878" cy="48878"/>
      </dsp:txXfrm>
    </dsp:sp>
    <dsp:sp modelId="{359D1F56-1C3A-43A3-89C5-2C9A16C9ED25}">
      <dsp:nvSpPr>
        <dsp:cNvPr id="0" name=""/>
        <dsp:cNvSpPr/>
      </dsp:nvSpPr>
      <dsp:spPr>
        <a:xfrm>
          <a:off x="1262243" y="467469"/>
          <a:ext cx="725885" cy="1611049"/>
        </a:xfrm>
        <a:custGeom>
          <a:avLst/>
          <a:gdLst/>
          <a:ahLst/>
          <a:cxnLst/>
          <a:rect l="0" t="0" r="0" b="0"/>
          <a:pathLst>
            <a:path>
              <a:moveTo>
                <a:pt x="0" y="1611049"/>
              </a:moveTo>
              <a:lnTo>
                <a:pt x="362942" y="1611049"/>
              </a:lnTo>
              <a:lnTo>
                <a:pt x="362942" y="0"/>
              </a:lnTo>
              <a:lnTo>
                <a:pt x="725885" y="0"/>
              </a:lnTo>
            </a:path>
          </a:pathLst>
        </a:custGeom>
        <a:no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b="1" i="0" kern="1200"/>
        </a:p>
      </dsp:txBody>
      <dsp:txXfrm>
        <a:off x="1581010" y="1228818"/>
        <a:ext cx="88351" cy="88351"/>
      </dsp:txXfrm>
    </dsp:sp>
    <dsp:sp modelId="{EE398A47-2603-4F4D-8E72-38E3FE2AE8B0}">
      <dsp:nvSpPr>
        <dsp:cNvPr id="0" name=""/>
        <dsp:cNvSpPr/>
      </dsp:nvSpPr>
      <dsp:spPr>
        <a:xfrm>
          <a:off x="0" y="1617472"/>
          <a:ext cx="1602394" cy="922092"/>
        </a:xfrm>
        <a:prstGeom prst="rect">
          <a:avLst/>
        </a:prstGeom>
        <a:solidFill>
          <a:schemeClr val="lt1"/>
        </a:solidFill>
        <a:ln w="3175" cap="flat" cmpd="sng" algn="ctr">
          <a:solidFill>
            <a:schemeClr val="tx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 целью совершенствования экономического механизма управления прибылью необходимо</a:t>
          </a:r>
        </a:p>
      </dsp:txBody>
      <dsp:txXfrm>
        <a:off x="0" y="1617472"/>
        <a:ext cx="1602394" cy="922092"/>
      </dsp:txXfrm>
    </dsp:sp>
    <dsp:sp modelId="{E374DC9F-663A-4EFC-92EF-332CA339BF93}">
      <dsp:nvSpPr>
        <dsp:cNvPr id="0" name=""/>
        <dsp:cNvSpPr/>
      </dsp:nvSpPr>
      <dsp:spPr>
        <a:xfrm>
          <a:off x="1988129" y="0"/>
          <a:ext cx="3516631" cy="934938"/>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строгое соблюдение заключенных договоров по поставкам продукции. Особо важно заинтересовать предприятие в производстве престижных и наиболее нужных для рынка изделий;</a:t>
          </a:r>
        </a:p>
      </dsp:txBody>
      <dsp:txXfrm>
        <a:off x="1988129" y="0"/>
        <a:ext cx="3516631" cy="934938"/>
      </dsp:txXfrm>
    </dsp:sp>
    <dsp:sp modelId="{C0518EF8-006B-427C-8F1E-2285A3D80E3E}">
      <dsp:nvSpPr>
        <dsp:cNvPr id="0" name=""/>
        <dsp:cNvSpPr/>
      </dsp:nvSpPr>
      <dsp:spPr>
        <a:xfrm>
          <a:off x="1959598" y="1010064"/>
          <a:ext cx="3516631" cy="766736"/>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проведение масштабной и эффективной политики в области подготовки персонала, что представляет собой особую форму вложения капитала;</a:t>
          </a:r>
        </a:p>
      </dsp:txBody>
      <dsp:txXfrm>
        <a:off x="1959598" y="1010064"/>
        <a:ext cx="3516631" cy="766736"/>
      </dsp:txXfrm>
    </dsp:sp>
    <dsp:sp modelId="{C5BA0D43-50C8-473E-A696-3F569B0A49B1}">
      <dsp:nvSpPr>
        <dsp:cNvPr id="0" name=""/>
        <dsp:cNvSpPr/>
      </dsp:nvSpPr>
      <dsp:spPr>
        <a:xfrm>
          <a:off x="1978625" y="1875947"/>
          <a:ext cx="3510586" cy="504886"/>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совершить перенос акцентов в управлении прибылью на управление доходом предприятия.</a:t>
          </a:r>
        </a:p>
      </dsp:txBody>
      <dsp:txXfrm>
        <a:off x="1978625" y="1875947"/>
        <a:ext cx="3510586" cy="504886"/>
      </dsp:txXfrm>
    </dsp:sp>
    <dsp:sp modelId="{4CA0C4B9-EA30-4A8D-95BB-A187B7DC1BAD}">
      <dsp:nvSpPr>
        <dsp:cNvPr id="0" name=""/>
        <dsp:cNvSpPr/>
      </dsp:nvSpPr>
      <dsp:spPr>
        <a:xfrm>
          <a:off x="2031809" y="2470472"/>
          <a:ext cx="3455258" cy="624836"/>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применение самых современных механизированных и автоматизированных средств для решения задач анализа прибыли и рентабельности;</a:t>
          </a:r>
        </a:p>
      </dsp:txBody>
      <dsp:txXfrm>
        <a:off x="2031809" y="2470472"/>
        <a:ext cx="3455258" cy="624836"/>
      </dsp:txXfrm>
    </dsp:sp>
    <dsp:sp modelId="{9F4E7CBE-55B2-4946-8203-472111B7F272}">
      <dsp:nvSpPr>
        <dsp:cNvPr id="0" name=""/>
        <dsp:cNvSpPr/>
      </dsp:nvSpPr>
      <dsp:spPr>
        <a:xfrm>
          <a:off x="1988129" y="3156413"/>
          <a:ext cx="3461955" cy="286775"/>
        </a:xfrm>
        <a:prstGeom prst="rect">
          <a:avLst/>
        </a:prstGeom>
        <a:solidFill>
          <a:schemeClr val="lt1"/>
        </a:solidFill>
        <a:ln w="31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снижение непроизводительных расходов и потерь;</a:t>
          </a:r>
        </a:p>
      </dsp:txBody>
      <dsp:txXfrm>
        <a:off x="1988129" y="3156413"/>
        <a:ext cx="3461955" cy="286775"/>
      </dsp:txXfrm>
    </dsp:sp>
    <dsp:sp modelId="{3520873F-C896-4FD2-8D2B-D4A3202789B4}">
      <dsp:nvSpPr>
        <dsp:cNvPr id="0" name=""/>
        <dsp:cNvSpPr/>
      </dsp:nvSpPr>
      <dsp:spPr>
        <a:xfrm>
          <a:off x="1978625" y="3527825"/>
          <a:ext cx="3480184" cy="628537"/>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повышение эффективности деятельности предприятия по сбыту продукции. </a:t>
          </a:r>
        </a:p>
      </dsp:txBody>
      <dsp:txXfrm>
        <a:off x="1978625" y="3527825"/>
        <a:ext cx="3480184" cy="62853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CF13B-2E5C-4F5C-A751-45A7B908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51</Pages>
  <Words>11431</Words>
  <Characters>65162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2022-11-17T19:11:00Z</cp:lastPrinted>
  <dcterms:created xsi:type="dcterms:W3CDTF">2022-12-28T16:34:00Z</dcterms:created>
  <dcterms:modified xsi:type="dcterms:W3CDTF">2022-11-17T19:20:00Z</dcterms:modified>
</cp:coreProperties>
</file>