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72" w:rsidRPr="00A85772" w:rsidRDefault="00A85772" w:rsidP="00A85772">
      <w:pPr>
        <w:spacing w:line="276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8577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Перед </w:t>
      </w:r>
      <w:r w:rsidRPr="00A8577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учителями </w:t>
      </w:r>
      <w:r w:rsidRPr="00A8577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начальной школы частенько встает проблема: как </w:t>
      </w:r>
      <w:r w:rsidRPr="00A8577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научить детей запомнить название падежей</w:t>
      </w:r>
      <w:r w:rsidRPr="00A8577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как научиться определять падеж, как запомнить падежные вопросы или поставить нужное падежное окончание? </w:t>
      </w:r>
    </w:p>
    <w:p w:rsidR="00A85772" w:rsidRPr="00A85772" w:rsidRDefault="00A85772" w:rsidP="00A85772">
      <w:pPr>
        <w:shd w:val="clear" w:color="auto" w:fill="FFFFFF"/>
        <w:spacing w:before="360" w:after="120" w:line="276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Последовательность падежей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Вопрос номер один: как запомнить последовательность и названия падежей? Не поверите, здесь нет ничего сложного. Желательно, конечно, для начала рассказать про каждый падеж, откуда взялось его название.</w:t>
      </w:r>
    </w:p>
    <w:p w:rsidR="00A85772" w:rsidRPr="00A85772" w:rsidRDefault="00A85772" w:rsidP="00A85772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Именительный падеж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– называет предметы, поэтому отвечает на вопросы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кто? что?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Слово-помощник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– </w:t>
      </w: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есть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Родительный падеж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показывает принадлежность, часть целого. Например, сын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отца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дочь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родителей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котенок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кошки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ножка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стула,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поэтому называется родительным и отвечает на вопросы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кого? чего?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Слово-помощник – </w:t>
      </w: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нет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Дательный падеж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конечно, самый щедрый, он кому-то что-то все время дает, поэтому так называется и отвечает на вопросы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кому? чему?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Слово-помощник – </w:t>
      </w: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дать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Винительный падеж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любит кого-то или что-то винить во всех своих бедах, поэтому отвечает на вопросы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кого? что?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Слово-помощник – </w:t>
      </w: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вижу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Творительный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– самый творческий падеж. Для этого ему нужны помощники – с кем творить и чем творить. Соответственно, падежные вопросы его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кем? чем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Слово-помощник – </w:t>
      </w: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горжусь,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предлог </w:t>
      </w:r>
      <w:r w:rsidRPr="00A85772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ru-RU"/>
        </w:rPr>
        <w:t>с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Предложный вопрос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– единственный падеж, имеющий предлоги в своих вопросах. Отсюда его название. А вот вопросы можно запомнить, если рассказать, что он любит мечтать о чём-то или ком-то. Вопросы: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о ком? о чём? в ком? в чём?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Слово-помощник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A85772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думаю о</w:t>
      </w:r>
      <w:r w:rsidRPr="00A85772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Если один раз объяснить ребенку характеры падежей, вспомнить их названия будет гораздо легче. Для запоминания же их порядка есть такие </w:t>
      </w:r>
      <w:proofErr w:type="spellStart"/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запоминалки</w:t>
      </w:r>
      <w:proofErr w:type="spellEnd"/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:</w:t>
      </w:r>
    </w:p>
    <w:p w:rsidR="00A85772" w:rsidRPr="00A85772" w:rsidRDefault="00A85772" w:rsidP="00A85772">
      <w:pPr>
        <w:numPr>
          <w:ilvl w:val="0"/>
          <w:numId w:val="2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Иван Родил Девчонку, Велел Тащить Пеленку.</w:t>
      </w:r>
    </w:p>
    <w:p w:rsidR="00A85772" w:rsidRPr="00A85772" w:rsidRDefault="00A85772" w:rsidP="00A85772">
      <w:pPr>
        <w:numPr>
          <w:ilvl w:val="0"/>
          <w:numId w:val="2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Имя Родители Дали бобру, не Винить, а Творить Предложили добро.</w:t>
      </w:r>
    </w:p>
    <w:p w:rsidR="00A85772" w:rsidRPr="00A85772" w:rsidRDefault="00A85772" w:rsidP="00A85772">
      <w:pPr>
        <w:shd w:val="clear" w:color="auto" w:fill="FFFFFF"/>
        <w:spacing w:before="360" w:after="120" w:line="276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Падежные вопросы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Для быстрого запоминания падежных вопросов и слов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-помощников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мы с ребятами используем жесты, которые помогают быстро запомнить падежные вопросы. 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 ними определить падеж любого существительного не составит труда. 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 Именительного падежа это протянутая вперед рука, которая показывает на предмет и слово-помощник-есть. Дети указывают на предмет и произносят : «Есть кто? или что?» Например, бабушка, книга.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У родительного падежа – скрещенные перед собой руки и слово помощник- нет. Дети скрещивают руки и произносят: «Нет кого? чего? Бабушки, книги»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 дательного падежа жест- протянутая вперед рука, которая дает что-то и слово-помощник-дать. Дать кому? чему? бабушке, книге.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 винительного падежа жест -руки к глазами изображаем бинокль. Слово-помощник -вижу. Вижу кого? что? бабушку, книгу.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 творительного падежа жест-поднятый вверх большой палец и слово- помощник горжусь. Горжусь кем? чем? бабушкой, книгой.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 предложного падежа жест- указательный палец у виска и слово-помощник думаю. Думаю о ком?, о чем? о бабушке, о книге.</w:t>
      </w:r>
    </w:p>
    <w:p w:rsidR="00A85772" w:rsidRPr="00A85772" w:rsidRDefault="00A85772" w:rsidP="00A85772">
      <w:pPr>
        <w:shd w:val="clear" w:color="auto" w:fill="FFFFFF"/>
        <w:spacing w:before="360" w:after="120" w:line="276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Как научиться определять падеж?</w:t>
      </w:r>
    </w:p>
    <w:p w:rsidR="00A85772" w:rsidRPr="00A85772" w:rsidRDefault="00A85772" w:rsidP="00A85772">
      <w:pPr>
        <w:shd w:val="clear" w:color="auto" w:fill="FFFFFF"/>
        <w:spacing w:after="375" w:line="276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Здесь мы приведем пошаговый алгоритм, как определить падеж существительного.</w:t>
      </w:r>
    </w:p>
    <w:p w:rsidR="00A85772" w:rsidRPr="00A85772" w:rsidRDefault="00A85772" w:rsidP="00A85772">
      <w:pPr>
        <w:numPr>
          <w:ilvl w:val="0"/>
          <w:numId w:val="3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Для начала нужно научиться задавать вопросы. Главное – понять от какого слова какому. Например: К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от сидит на дереве. Сидит (на чём?) на дереве. 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Потренируйтесь с ребенком задавать правильные вопросы от нужного слова. Чаще всего это будет глагол: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не приблизится (к кому?) к коту.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Но не всегда: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ручка (чего?) двери, нет (чего?) воды.</w:t>
      </w:r>
    </w:p>
    <w:p w:rsidR="00A85772" w:rsidRPr="00A85772" w:rsidRDefault="00A85772" w:rsidP="00A85772">
      <w:pPr>
        <w:numPr>
          <w:ilvl w:val="0"/>
          <w:numId w:val="3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Вспоминаем второй вопрос. То есть, если было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кому?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Второй вопрос –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чему?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Если было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на чём?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Второй – на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ком?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Кого?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– здесь второй вопрос может быть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что?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или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чего?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  </w:t>
      </w:r>
    </w:p>
    <w:p w:rsidR="00A85772" w:rsidRPr="00A85772" w:rsidRDefault="00A85772" w:rsidP="00A85772">
      <w:pPr>
        <w:spacing w:line="276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A85772">
        <w:rPr>
          <w:rFonts w:ascii="Times New Roman" w:hAnsi="Times New Roman" w:cs="Times New Roman"/>
          <w:color w:val="0A0A0A"/>
          <w:sz w:val="24"/>
          <w:szCs w:val="24"/>
        </w:rPr>
        <w:t xml:space="preserve">Обязательно, 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 xml:space="preserve">нужно поставить 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>оба вопроса в предложение, чтобы определить, какой падеж. Нет (</w:t>
      </w:r>
      <w:r w:rsidRPr="00A85772">
        <w:rPr>
          <w:rStyle w:val="a3"/>
          <w:rFonts w:ascii="Times New Roman" w:hAnsi="Times New Roman" w:cs="Times New Roman"/>
          <w:color w:val="0A0A0A"/>
          <w:sz w:val="24"/>
          <w:szCs w:val="24"/>
        </w:rPr>
        <w:t>кого? чего?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>)  кота – Родительный падеж. Вижу (</w:t>
      </w:r>
      <w:r w:rsidRPr="00A85772">
        <w:rPr>
          <w:rStyle w:val="a3"/>
          <w:rFonts w:ascii="Times New Roman" w:hAnsi="Times New Roman" w:cs="Times New Roman"/>
          <w:color w:val="0A0A0A"/>
          <w:sz w:val="24"/>
          <w:szCs w:val="24"/>
        </w:rPr>
        <w:t>кого? что?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> кота) – Винительный падеж. Та же путаница может быть с Именительным и Винительным падежом. Есть (</w:t>
      </w:r>
      <w:r w:rsidRPr="00A85772">
        <w:rPr>
          <w:rStyle w:val="a3"/>
          <w:rFonts w:ascii="Times New Roman" w:hAnsi="Times New Roman" w:cs="Times New Roman"/>
          <w:color w:val="0A0A0A"/>
          <w:sz w:val="24"/>
          <w:szCs w:val="24"/>
        </w:rPr>
        <w:t>кто? что?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>) яблоко. Вижу (</w:t>
      </w:r>
      <w:r w:rsidRPr="00A85772">
        <w:rPr>
          <w:rStyle w:val="a3"/>
          <w:rFonts w:ascii="Times New Roman" w:hAnsi="Times New Roman" w:cs="Times New Roman"/>
          <w:color w:val="0A0A0A"/>
          <w:sz w:val="24"/>
          <w:szCs w:val="24"/>
        </w:rPr>
        <w:t>кого? что?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>) яблоко.</w:t>
      </w:r>
      <w:r w:rsidRPr="00A85772">
        <w:rPr>
          <w:rFonts w:ascii="Times New Roman" w:hAnsi="Times New Roman" w:cs="Times New Roman"/>
          <w:color w:val="0A0A0A"/>
          <w:sz w:val="24"/>
          <w:szCs w:val="24"/>
        </w:rPr>
        <w:t xml:space="preserve"> В этих случаях помогает слово-помощник-лиса. Мы его подставляем вместо существительного у которого затрудняемся определить падеж. Нет (кого?, чего?) лисы. Если окончание -Ы, то падеж родительный. Вижу(кого?, что?)-лису. Окончание -У, падеж-винительный.</w:t>
      </w:r>
    </w:p>
    <w:p w:rsidR="00A85772" w:rsidRPr="00A85772" w:rsidRDefault="00A85772" w:rsidP="00A8577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 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Научившись задавать вопросы, думаем, какому падежу они принадлежат. Вспоминаем вспомогательные слова: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кому? чему?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что делать – дать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. Кто? что?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что делает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– 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есть.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кого? чего?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– нет,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кого? что?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что делаю – виню  и т.д.</w:t>
      </w:r>
    </w:p>
    <w:p w:rsidR="00A85772" w:rsidRPr="00A85772" w:rsidRDefault="00A85772" w:rsidP="00A8577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4. </w:t>
      </w:r>
      <w:r w:rsidRPr="00A8577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 вопросов предложного падежа могут быть другие предлоги, помним об этом. Понимаем, что </w:t>
      </w:r>
      <w:r w:rsidRPr="00A85772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на ком? на чём? = в ком? в чём? = о ком? о чём?</w:t>
      </w:r>
    </w:p>
    <w:p w:rsidR="00A85772" w:rsidRPr="00A85772" w:rsidRDefault="00A85772" w:rsidP="00A857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5772" w:rsidRPr="00A8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6C2"/>
    <w:multiLevelType w:val="multilevel"/>
    <w:tmpl w:val="664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72767"/>
    <w:multiLevelType w:val="multilevel"/>
    <w:tmpl w:val="927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8794F"/>
    <w:multiLevelType w:val="multilevel"/>
    <w:tmpl w:val="173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1F51"/>
    <w:multiLevelType w:val="multilevel"/>
    <w:tmpl w:val="590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72"/>
    <w:rsid w:val="00A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BA90"/>
  <w15:chartTrackingRefBased/>
  <w15:docId w15:val="{6969E87A-9F04-4F78-B7BB-D87B499D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5772"/>
    <w:rPr>
      <w:i/>
      <w:iCs/>
    </w:rPr>
  </w:style>
  <w:style w:type="paragraph" w:styleId="a4">
    <w:name w:val="List Paragraph"/>
    <w:basedOn w:val="a"/>
    <w:uiPriority w:val="34"/>
    <w:qFormat/>
    <w:rsid w:val="00A8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6112-F4D4-423F-8CE9-36D53FB9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Mаминева</dc:creator>
  <cp:keywords/>
  <dc:description/>
  <cp:lastModifiedBy>Елена Mаминева</cp:lastModifiedBy>
  <cp:revision>1</cp:revision>
  <dcterms:created xsi:type="dcterms:W3CDTF">2023-12-03T13:20:00Z</dcterms:created>
  <dcterms:modified xsi:type="dcterms:W3CDTF">2023-12-03T13:53:00Z</dcterms:modified>
</cp:coreProperties>
</file>