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F66" w:rsidRDefault="009D5F66" w:rsidP="000609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образовательный процесс немыслим без использования новых современных педагогических технологий. Поэтому в дошкольной образовательной организации  перед педагогами стоит задача – не просто дать детям хороший багаж знаний и умений, но и выстраивать образовательный процесс так, чтобы он был увлекательным и обязательно имел развивающую направленность. Педагог находится в постоянном поиске, придумывании оригинальных способов решения педагогических задач, новых подходов к подаче материала, а также выстраивает образовательную деятельность так, чтобы каждый дошкольник активно и увлеченно занимался.</w:t>
      </w:r>
    </w:p>
    <w:p w:rsidR="009D5F66" w:rsidRDefault="009D5F66" w:rsidP="000609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Ведущим видом деятельности для дошкольников является игра, именно поэтому необходимо постоянно обновлять предметно - развивающую среду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>. Нужно обогащать среду элементами, стимулирующими</w:t>
      </w:r>
      <w:r w:rsidR="00060979">
        <w:rPr>
          <w:rFonts w:ascii="Times New Roman" w:hAnsi="Times New Roman" w:cs="Times New Roman"/>
          <w:sz w:val="28"/>
          <w:szCs w:val="28"/>
        </w:rPr>
        <w:t xml:space="preserve"> познавательную, эмоциональную, двигательную деятельность детей. Стоит, как можно раньше начинать развивать в детях навыки конструирования, математическое мышление и любопытство к точным наукам. Инструментом именно такого развития личности ребенка с детского сада является ТИКО – конструктор.</w:t>
      </w:r>
    </w:p>
    <w:p w:rsidR="00EC224B" w:rsidRDefault="00EC224B" w:rsidP="000609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Хочу поделиться своим опытом по развитию технического творчества и конструктивной деят</w:t>
      </w:r>
      <w:r w:rsidR="00722E2F">
        <w:rPr>
          <w:rFonts w:ascii="Times New Roman" w:hAnsi="Times New Roman" w:cs="Times New Roman"/>
          <w:sz w:val="28"/>
          <w:szCs w:val="28"/>
        </w:rPr>
        <w:t>ельности дошкольников через ТИКО</w:t>
      </w:r>
      <w:r>
        <w:rPr>
          <w:rFonts w:ascii="Times New Roman" w:hAnsi="Times New Roman" w:cs="Times New Roman"/>
          <w:sz w:val="28"/>
          <w:szCs w:val="28"/>
        </w:rPr>
        <w:t xml:space="preserve"> – моделирование. </w:t>
      </w:r>
    </w:p>
    <w:p w:rsidR="00722E2F" w:rsidRDefault="00722E2F" w:rsidP="000609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задача научить дошкольников основам технического творчества и нам в этом может помочь ТИКО – конструктор. ТИКО или трансформируемый Игровой Конструктор для обучения – это набор ярких плоскостных фигур из пластмассы, которые шарнирно соединяются между собой. </w:t>
      </w:r>
      <w:r w:rsidR="00154ABE">
        <w:rPr>
          <w:rFonts w:ascii="Times New Roman" w:hAnsi="Times New Roman" w:cs="Times New Roman"/>
          <w:sz w:val="28"/>
          <w:szCs w:val="28"/>
        </w:rPr>
        <w:t xml:space="preserve">Работая с данным </w:t>
      </w:r>
      <w:r w:rsidR="00D25368">
        <w:rPr>
          <w:rFonts w:ascii="Times New Roman" w:hAnsi="Times New Roman" w:cs="Times New Roman"/>
          <w:sz w:val="28"/>
          <w:szCs w:val="28"/>
        </w:rPr>
        <w:t>конструктором,</w:t>
      </w:r>
      <w:r w:rsidR="00154ABE">
        <w:rPr>
          <w:rFonts w:ascii="Times New Roman" w:hAnsi="Times New Roman" w:cs="Times New Roman"/>
          <w:sz w:val="28"/>
          <w:szCs w:val="28"/>
        </w:rPr>
        <w:t xml:space="preserve"> ребенок наблюдает процесс перехода из плоскости в пространство, от развертки  - к объемной фигуре и обратно.</w:t>
      </w:r>
    </w:p>
    <w:p w:rsidR="00154ABE" w:rsidRDefault="00D25368" w:rsidP="000609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Внутри больших фигур конструктора есть отверстия, которые при сборе игровых форм выступают в роли «окошка», «двери» и т.д. Сконструировать можно множество игровых фигур: от дорожки и забора до мебели, дома, машины, самолета и т.д. Конструктор ТИКО я использую в коллективной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образовательной деятельности, игры-драматизации, свободной деятельности, сюжетно-ролевой игры и т.д. </w:t>
      </w:r>
    </w:p>
    <w:p w:rsidR="00945822" w:rsidRDefault="00945822" w:rsidP="000609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работа по ТИКО – моделированию значима, так как     является великолепным средством для интеллектуального развития дошкольников и обеспечивает интеграцию образовательных областей:</w:t>
      </w:r>
    </w:p>
    <w:p w:rsidR="00945822" w:rsidRDefault="00945822" w:rsidP="000609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Познавательное развитие: техническое конструирование, воплощение замысла из деталей Тико – конструктора.</w:t>
      </w:r>
    </w:p>
    <w:p w:rsidR="00945822" w:rsidRDefault="00945822" w:rsidP="000609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Речевое развитие: посредством конструктора ТИКО – грамматика (развитие фонематического слуха, словообразование).</w:t>
      </w:r>
    </w:p>
    <w:p w:rsidR="00945822" w:rsidRDefault="00945822" w:rsidP="000609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 – эстетическое развитие: творческое конструирование, создание замысла из деталей ТИКО – конструктора.</w:t>
      </w:r>
    </w:p>
    <w:p w:rsidR="00945822" w:rsidRDefault="00945822" w:rsidP="000609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Физическое развитие: координация движения, мелкая и крупная моторика обеих рук.</w:t>
      </w:r>
    </w:p>
    <w:p w:rsidR="00945822" w:rsidRDefault="00945822" w:rsidP="000609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Социально – коммуникативное развитие: развитие общения и взаимодействия ребенка </w:t>
      </w:r>
      <w:r w:rsidR="0006097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взрослым и друг с другом, становление самостоятельности, целенаправленности и саморегуляцию собственных действий.</w:t>
      </w:r>
    </w:p>
    <w:p w:rsidR="00903362" w:rsidRDefault="00903362" w:rsidP="000609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ТИКО – моделирования можно сочетать образование, воспитание и развитие дошкольников в режиме игры, так как процесс конструирования часто сопровождается игрой, а выполненные детьми поделки сами становятся предметом многих игр. Работа с конструктором формирует познавательную активность детей, способствует воспитанию социально-активной личности, формирует навыки общения и сотворчества.</w:t>
      </w:r>
      <w:r w:rsidR="00060979">
        <w:rPr>
          <w:rFonts w:ascii="Times New Roman" w:hAnsi="Times New Roman" w:cs="Times New Roman"/>
          <w:sz w:val="28"/>
          <w:szCs w:val="28"/>
        </w:rPr>
        <w:t xml:space="preserve"> А также объединяет игру с исследовательской и экспериментальной деятельностью, предоставляет ребенку возможность экспериментировать и созидать свой собственный мир, где нет границ.</w:t>
      </w:r>
    </w:p>
    <w:p w:rsidR="003711B3" w:rsidRDefault="003711B3" w:rsidP="000609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Основной идеей данной технологии является то, что путь развития ребенка должен начинаться от простого к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сложному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с каждой ступенью на уровень выше его актуальных возможностей. </w:t>
      </w:r>
      <w:r w:rsidR="005724C0">
        <w:rPr>
          <w:rFonts w:ascii="Times New Roman" w:hAnsi="Times New Roman" w:cs="Times New Roman"/>
          <w:sz w:val="28"/>
          <w:szCs w:val="28"/>
        </w:rPr>
        <w:t xml:space="preserve">Также, в процессе моделирования, необходимо постепенно отходить от примера и дать ребенку возможность самостоятельно принять решение в той или иной конструктивной задаче, постепенно усложняя ее. </w:t>
      </w:r>
    </w:p>
    <w:p w:rsidR="005724C0" w:rsidRDefault="005724C0" w:rsidP="000609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технология опирается на следующие принципы:</w:t>
      </w:r>
    </w:p>
    <w:p w:rsidR="005724C0" w:rsidRDefault="005724C0" w:rsidP="000609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Постепенность в деятельности, переход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простого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сложному.</w:t>
      </w:r>
    </w:p>
    <w:p w:rsidR="005724C0" w:rsidRDefault="005724C0" w:rsidP="000609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Учет индивидуальных способностей в освоении коммуникативных и конструктивных навыков.</w:t>
      </w:r>
    </w:p>
    <w:p w:rsidR="005724C0" w:rsidRDefault="005724C0" w:rsidP="000609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Поддержка детской инициативы и творчества.</w:t>
      </w:r>
    </w:p>
    <w:p w:rsidR="005724C0" w:rsidRDefault="005724C0" w:rsidP="000609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Комплексное решение конструктивных задач в различных видах деятельности.</w:t>
      </w:r>
    </w:p>
    <w:p w:rsidR="005724C0" w:rsidRDefault="005724C0" w:rsidP="000609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Результативность.</w:t>
      </w:r>
    </w:p>
    <w:p w:rsidR="00225C41" w:rsidRDefault="00225C41" w:rsidP="000609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образовательной деятельности с детьми дошкольного возраста с использованием данного материала дает возможность реализовать творческий потенциал ребенка, </w:t>
      </w:r>
      <w:r w:rsidR="00A45D0E">
        <w:rPr>
          <w:rFonts w:ascii="Times New Roman" w:hAnsi="Times New Roman" w:cs="Times New Roman"/>
          <w:sz w:val="28"/>
          <w:szCs w:val="28"/>
        </w:rPr>
        <w:t>обеспечивать высокий уровень развития индивидуальных качеств ребенка, обеспечивает поддержку инициативности ребенка в том или ином виде детской деятельности, помогает педагогу воспитать самостоятельного и уверенного в своих идеях члена общества.</w:t>
      </w:r>
    </w:p>
    <w:p w:rsidR="00A45D0E" w:rsidRDefault="00A45D0E" w:rsidP="000609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развития ТИКО – конструирования в процессе деятельности следует использовать</w:t>
      </w:r>
      <w:r w:rsidR="00DC552C">
        <w:rPr>
          <w:rFonts w:ascii="Times New Roman" w:hAnsi="Times New Roman" w:cs="Times New Roman"/>
          <w:sz w:val="28"/>
          <w:szCs w:val="28"/>
        </w:rPr>
        <w:t xml:space="preserve"> следующие формы организации деятельности:</w:t>
      </w:r>
    </w:p>
    <w:p w:rsidR="00DC552C" w:rsidRDefault="002A7B14" w:rsidP="000609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конструирование по образцу (конструирование фигур на плоскости, усложняя далее по модели, в пространстве);</w:t>
      </w:r>
    </w:p>
    <w:p w:rsidR="002A7B14" w:rsidRDefault="002A7B14" w:rsidP="000609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конструирование по модели;</w:t>
      </w:r>
    </w:p>
    <w:p w:rsidR="002A7B14" w:rsidRDefault="002A7B14" w:rsidP="000609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конструирование по условиям;</w:t>
      </w:r>
    </w:p>
    <w:p w:rsidR="002A7B14" w:rsidRDefault="002A7B14" w:rsidP="000609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конструирование по замыслу;</w:t>
      </w:r>
    </w:p>
    <w:p w:rsidR="002A7B14" w:rsidRDefault="002A7B14" w:rsidP="000609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конструирование по чертежу или схеме.</w:t>
      </w:r>
    </w:p>
    <w:p w:rsidR="00937B16" w:rsidRDefault="00937B16" w:rsidP="000609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Конструкторы ТИКО обогащают развивающую среду детского сада. Дети конструирую из ТИКО – деталей чудесные поделки! Работа с ним открывает для ребенка новый мир технического знания, а воспитателю дает возможность разнообразить занятия, стимулировать интенсивное развитие детей. Для родителей – это возможность без скуки и с пользой проводить время с малышом за совместной игрой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конструктор.</w:t>
      </w:r>
    </w:p>
    <w:p w:rsidR="00937B16" w:rsidRDefault="00937B16" w:rsidP="000609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применение конструктора ТИКО в образовательном п</w:t>
      </w:r>
      <w:r w:rsidR="00244EF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оцессе дошкольного учреждения развивает у дошкольников самостоятельность мышления</w:t>
      </w:r>
      <w:r w:rsidR="00244EF7">
        <w:rPr>
          <w:rFonts w:ascii="Times New Roman" w:hAnsi="Times New Roman" w:cs="Times New Roman"/>
          <w:sz w:val="28"/>
          <w:szCs w:val="28"/>
        </w:rPr>
        <w:t>, формируют обобщенные представления о создаваемых объектах, пространственную ориентировку, которая неразрывно связана с мышлением и речью, позволяет непринужденно получать элементарные знания об окружающей действительности и приобретать социальный опыт.</w:t>
      </w:r>
    </w:p>
    <w:p w:rsidR="00244EF7" w:rsidRDefault="00244EF7" w:rsidP="000609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я вам предлагаю немного поиграть. Для этого нам нужно разделиться на три группы</w:t>
      </w:r>
      <w:r w:rsidR="00A67F3F">
        <w:rPr>
          <w:rFonts w:ascii="Times New Roman" w:hAnsi="Times New Roman" w:cs="Times New Roman"/>
          <w:sz w:val="28"/>
          <w:szCs w:val="28"/>
        </w:rPr>
        <w:t xml:space="preserve">. Первая группа воспитатели младшего дошкольного возраста, вторая среднего дошкольного возраста и третья – старшего дошкольного возраста.  Я вам раздам схемы, которые мы с вами будем собирать. Собирая с ребенком, обязательно называйте ему все фигуры и объясняйте, что если каких-то фигур нет, то ее можно попробовать собрать из нескольких других. </w:t>
      </w:r>
    </w:p>
    <w:p w:rsidR="00A67F3F" w:rsidRDefault="00A67F3F" w:rsidP="000609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Коллеги, возник ли у вас интерес к работе с ТИКО – конструктором в рамках вашей педагогической деятельности? </w:t>
      </w:r>
    </w:p>
    <w:p w:rsidR="00A67F3F" w:rsidRPr="00A67F3F" w:rsidRDefault="00A67F3F" w:rsidP="000609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заключении хотелось бы сказать, что Тико – моделирование является на сегодняшний день одним из востребованных видов конструирования, которое </w:t>
      </w:r>
      <w:r>
        <w:rPr>
          <w:rFonts w:ascii="Times New Roman" w:hAnsi="Times New Roman" w:cs="Times New Roman"/>
          <w:sz w:val="28"/>
          <w:szCs w:val="28"/>
        </w:rPr>
        <w:lastRenderedPageBreak/>
        <w:t>дает огромный скачок для развития и успешного становления будущего поколения</w:t>
      </w:r>
      <w:r w:rsidR="009F40BC">
        <w:rPr>
          <w:rFonts w:ascii="Times New Roman" w:hAnsi="Times New Roman" w:cs="Times New Roman"/>
          <w:sz w:val="28"/>
          <w:szCs w:val="28"/>
        </w:rPr>
        <w:t>.</w:t>
      </w:r>
    </w:p>
    <w:p w:rsidR="00A67F3F" w:rsidRDefault="009F40BC" w:rsidP="000609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3775477"/>
            <wp:effectExtent l="19050" t="0" r="0" b="0"/>
            <wp:docPr id="1" name="Рисунок 1" descr="C:\Users\марина\Desktop\W5AiT-Ure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W5AiT-Ureb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487" t="1501" r="14308" b="6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20" cy="377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0BC" w:rsidRDefault="009F40BC" w:rsidP="000609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86025" cy="4416716"/>
            <wp:effectExtent l="19050" t="0" r="9525" b="0"/>
            <wp:docPr id="2" name="Рисунок 2" descr="https://sun9-60.userapi.com/impg/jvkagt1dCJBO1ZTCu9-m47eclxx7BN3emlrBnw/VMzNtmhvAOY.jpg?size=801x1080&amp;quality=95&amp;sign=f1e12e0353ee44cacbe5c952040f7c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0.userapi.com/impg/jvkagt1dCJBO1ZTCu9-m47eclxx7BN3emlrBnw/VMzNtmhvAOY.jpg?size=801x1080&amp;quality=95&amp;sign=f1e12e0353ee44cacbe5c952040f7c2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435" t="1732" r="13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96" cy="4420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C47" w:rsidRDefault="002A7C47" w:rsidP="000609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28925" cy="3476625"/>
            <wp:effectExtent l="19050" t="0" r="9525" b="0"/>
            <wp:docPr id="5" name="Рисунок 5" descr="https://sun9-60.userapi.com/impg/FyS8R8ocQpA3t9IGwTjSBsfto5HJ8BxEBNGwBA/zgZgg1fbj7Y.jpg?size=801x1080&amp;quality=95&amp;sign=96fddffdb404d610b8e336663ff635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0.userapi.com/impg/FyS8R8ocQpA3t9IGwTjSBsfto5HJ8BxEBNGwBA/zgZgg1fbj7Y.jpg?size=801x1080&amp;quality=95&amp;sign=96fddffdb404d610b8e336663ff6350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233" t="7974" r="8430" b="13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C47" w:rsidRDefault="002A7C47" w:rsidP="000609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28900" cy="4002426"/>
            <wp:effectExtent l="19050" t="0" r="0" b="0"/>
            <wp:docPr id="8" name="Рисунок 8" descr="https://sun9-79.userapi.com/impg/lyjP6SVt5LazICIY9OXeXFrif2Q8ZK0_MIURIA/Ne5goBZm5-U.jpg?size=801x1080&amp;quality=95&amp;sign=712e52fb168bc43b7d5713e6800326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9.userapi.com/impg/lyjP6SVt5LazICIY9OXeXFrif2Q8ZK0_MIURIA/Ne5goBZm5-U.jpg?size=801x1080&amp;quality=95&amp;sign=712e52fb168bc43b7d5713e68003264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667" t="20247" r="17000" b="12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00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C47" w:rsidRDefault="002A7C47" w:rsidP="000609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29518" cy="4219575"/>
            <wp:effectExtent l="19050" t="0" r="0" b="0"/>
            <wp:docPr id="4" name="Рисунок 11" descr="https://sun9-48.userapi.com/impg/rLqbXhZtEndfBzYqvO-tyWhzAqUpaUb-oAAYfQ/mEhHiPBqCiI.jpg?size=801x1080&amp;quality=95&amp;sign=ddfcc13aadfdb3ee57cc7ad3e9cf87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8.userapi.com/impg/rLqbXhZtEndfBzYqvO-tyWhzAqUpaUb-oAAYfQ/mEhHiPBqCiI.jpg?size=801x1080&amp;quality=95&amp;sign=ddfcc13aadfdb3ee57cc7ad3e9cf877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736" cy="422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C47" w:rsidRDefault="002A7C47" w:rsidP="000609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62250" cy="4187220"/>
            <wp:effectExtent l="19050" t="0" r="0" b="0"/>
            <wp:docPr id="6" name="Рисунок 14" descr="https://sun9-71.userapi.com/impg/b9LmLcbFGJGKjyDAPat3bMKuUG5EN9whTH3OPw/VrNCBnYTXn4.jpg?size=801x1080&amp;quality=95&amp;sign=e12c02d5bcd49fbda130b79cf365ae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71.userapi.com/impg/b9LmLcbFGJGKjyDAPat3bMKuUG5EN9whTH3OPw/VrNCBnYTXn4.jpg?size=801x1080&amp;quality=95&amp;sign=e12c02d5bcd49fbda130b79cf365aee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571" r="17429" b="19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1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5A3" w:rsidRDefault="009105A3" w:rsidP="000609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05A3" w:rsidRPr="00C568DB" w:rsidRDefault="009105A3" w:rsidP="009105A3">
      <w:pPr>
        <w:spacing w:after="0" w:line="240" w:lineRule="auto"/>
        <w:ind w:left="360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568DB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2</w:t>
      </w:r>
      <w:r w:rsidRPr="00C568D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9105A3" w:rsidRPr="00C568DB" w:rsidRDefault="009105A3" w:rsidP="009105A3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C568DB">
        <w:rPr>
          <w:rFonts w:ascii="Times New Roman" w:eastAsia="Times New Roman" w:hAnsi="Times New Roman"/>
          <w:sz w:val="24"/>
          <w:szCs w:val="24"/>
          <w:lang w:eastAsia="ru-RU"/>
        </w:rPr>
        <w:t xml:space="preserve"> Положению об </w:t>
      </w:r>
      <w:proofErr w:type="gramStart"/>
      <w:r w:rsidRPr="00C568DB">
        <w:rPr>
          <w:rFonts w:ascii="Times New Roman" w:eastAsia="Times New Roman" w:hAnsi="Times New Roman"/>
          <w:sz w:val="24"/>
          <w:szCs w:val="24"/>
          <w:lang w:eastAsia="ru-RU"/>
        </w:rPr>
        <w:t>окружном</w:t>
      </w:r>
      <w:proofErr w:type="gramEnd"/>
      <w:r w:rsidRPr="00C568D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9105A3" w:rsidRPr="00C568DB" w:rsidRDefault="009105A3" w:rsidP="009105A3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C568DB">
        <w:rPr>
          <w:rFonts w:ascii="Times New Roman" w:eastAsia="Times New Roman" w:hAnsi="Times New Roman"/>
          <w:sz w:val="24"/>
          <w:szCs w:val="24"/>
          <w:lang w:eastAsia="ru-RU"/>
        </w:rPr>
        <w:t>Фестивале</w:t>
      </w:r>
      <w:proofErr w:type="gramEnd"/>
      <w:r w:rsidRPr="00C568DB">
        <w:rPr>
          <w:rFonts w:ascii="Times New Roman" w:eastAsia="Times New Roman" w:hAnsi="Times New Roman"/>
          <w:sz w:val="24"/>
          <w:szCs w:val="24"/>
          <w:lang w:eastAsia="ru-RU"/>
        </w:rPr>
        <w:t xml:space="preserve"> педагогических идей  </w:t>
      </w:r>
    </w:p>
    <w:p w:rsidR="009105A3" w:rsidRPr="00C568DB" w:rsidRDefault="009105A3" w:rsidP="009105A3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68DB">
        <w:rPr>
          <w:rFonts w:ascii="Times New Roman" w:eastAsia="Times New Roman" w:hAnsi="Times New Roman"/>
          <w:sz w:val="24"/>
          <w:szCs w:val="24"/>
          <w:lang w:eastAsia="ru-RU"/>
        </w:rPr>
        <w:t xml:space="preserve">для работников дошкольного образования </w:t>
      </w:r>
    </w:p>
    <w:p w:rsidR="009105A3" w:rsidRDefault="009105A3" w:rsidP="009105A3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105A3" w:rsidRPr="00C568DB" w:rsidRDefault="009105A3" w:rsidP="009105A3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105A3" w:rsidRDefault="009105A3" w:rsidP="009105A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105A3" w:rsidRPr="00C568DB" w:rsidRDefault="009105A3" w:rsidP="009105A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105A3" w:rsidRPr="00C568DB" w:rsidRDefault="009105A3" w:rsidP="009105A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568D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ЗАЯВКА </w:t>
      </w:r>
    </w:p>
    <w:p w:rsidR="009105A3" w:rsidRDefault="009105A3" w:rsidP="009105A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105A3" w:rsidRPr="00C568DB" w:rsidRDefault="009105A3" w:rsidP="009105A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568D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на участие в окружном Фестивале педагогических идей </w:t>
      </w:r>
    </w:p>
    <w:p w:rsidR="009105A3" w:rsidRPr="00C568DB" w:rsidRDefault="009105A3" w:rsidP="009105A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568D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для работников дошкольного образования</w:t>
      </w:r>
    </w:p>
    <w:p w:rsidR="009105A3" w:rsidRPr="00C568DB" w:rsidRDefault="009105A3" w:rsidP="009105A3">
      <w:pPr>
        <w:spacing w:after="0" w:line="240" w:lineRule="auto"/>
        <w:ind w:left="36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05A3" w:rsidRDefault="009105A3" w:rsidP="009105A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05A3" w:rsidRDefault="009105A3" w:rsidP="009105A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ФИО (полностью)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Юнина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Наталья Александровна</w:t>
      </w:r>
    </w:p>
    <w:p w:rsidR="009105A3" w:rsidRPr="00C568DB" w:rsidRDefault="009105A3" w:rsidP="009105A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68D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9105A3" w:rsidRDefault="009105A3" w:rsidP="009105A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68DB">
        <w:rPr>
          <w:rFonts w:ascii="Times New Roman" w:eastAsia="Times New Roman" w:hAnsi="Times New Roman"/>
          <w:sz w:val="24"/>
          <w:szCs w:val="24"/>
          <w:lang w:eastAsia="ru-RU"/>
        </w:rPr>
        <w:t>Место работы и должность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ГБОУ СОШ №9 СП «Детский сад №13» г.о. Октябрьск, воспитатель</w:t>
      </w:r>
    </w:p>
    <w:p w:rsidR="009105A3" w:rsidRPr="00C568DB" w:rsidRDefault="009105A3" w:rsidP="009105A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05A3" w:rsidRDefault="009105A3" w:rsidP="009105A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Направление  Техническое творчество дошкольников</w:t>
      </w:r>
    </w:p>
    <w:p w:rsidR="009105A3" w:rsidRDefault="009105A3" w:rsidP="009105A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05A3" w:rsidRDefault="009105A3" w:rsidP="009105A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Название работы  мастер – класс «ТИКО - конструирование в деятельности воспитателя с детьми дошкольного возраста»</w:t>
      </w:r>
    </w:p>
    <w:p w:rsidR="009105A3" w:rsidRDefault="009105A3" w:rsidP="009105A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05A3" w:rsidRPr="00C568DB" w:rsidRDefault="009105A3" w:rsidP="009105A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6B35">
        <w:rPr>
          <w:rFonts w:ascii="Times New Roman" w:eastAsia="Times New Roman" w:hAnsi="Times New Roman"/>
          <w:sz w:val="24"/>
          <w:szCs w:val="24"/>
          <w:lang w:eastAsia="ru-RU"/>
        </w:rPr>
        <w:t>Планируемый вариант участия (презентация с интерактивной сессией, мастер-класс, открытый показ образовательной деятельности с детьми дошкольного возраста)</w:t>
      </w:r>
      <w:r w:rsidRPr="00C568D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C568DB">
        <w:rPr>
          <w:rFonts w:ascii="Times New Roman" w:eastAsia="Times New Roman" w:hAnsi="Times New Roman"/>
          <w:sz w:val="24"/>
          <w:szCs w:val="24"/>
          <w:lang w:eastAsia="ru-RU"/>
        </w:rPr>
        <w:t>_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___________</w:t>
      </w:r>
      <w:r w:rsidRPr="009105A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мастер</w:t>
      </w:r>
      <w:proofErr w:type="spellEnd"/>
      <w:r w:rsidRPr="009105A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–</w:t>
      </w:r>
      <w:r w:rsidRPr="009105A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класс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___________________________________________________</w:t>
      </w:r>
    </w:p>
    <w:p w:rsidR="009105A3" w:rsidRPr="00C568DB" w:rsidRDefault="009105A3" w:rsidP="009105A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05A3" w:rsidRPr="00C568DB" w:rsidRDefault="009105A3" w:rsidP="009105A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05A3" w:rsidRPr="00C568DB" w:rsidRDefault="009105A3" w:rsidP="009105A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05A3" w:rsidRPr="00C568DB" w:rsidRDefault="009105A3" w:rsidP="009105A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05A3" w:rsidRPr="00C568DB" w:rsidRDefault="009105A3" w:rsidP="009105A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05A3" w:rsidRPr="009105A3" w:rsidRDefault="009105A3" w:rsidP="009105A3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C568DB">
        <w:rPr>
          <w:rFonts w:ascii="Times New Roman" w:eastAsia="Times New Roman" w:hAnsi="Times New Roman"/>
          <w:sz w:val="24"/>
          <w:szCs w:val="24"/>
          <w:lang w:eastAsia="ru-RU"/>
        </w:rPr>
        <w:t>Контактный те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лефон  _____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89879596971_____</w:t>
      </w:r>
    </w:p>
    <w:p w:rsidR="009105A3" w:rsidRPr="00C568DB" w:rsidRDefault="009105A3" w:rsidP="009105A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05A3" w:rsidRDefault="009105A3" w:rsidP="009105A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05A3" w:rsidRPr="00017090" w:rsidRDefault="009105A3" w:rsidP="009105A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68DB">
        <w:rPr>
          <w:rFonts w:ascii="Times New Roman" w:eastAsia="Times New Roman" w:hAnsi="Times New Roman"/>
          <w:sz w:val="24"/>
          <w:szCs w:val="24"/>
          <w:lang w:eastAsia="ru-RU"/>
        </w:rPr>
        <w:t xml:space="preserve">Подпись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методиста или </w:t>
      </w:r>
      <w:r w:rsidRPr="00C568DB">
        <w:rPr>
          <w:rFonts w:ascii="Times New Roman" w:eastAsia="Times New Roman" w:hAnsi="Times New Roman"/>
          <w:sz w:val="24"/>
          <w:szCs w:val="24"/>
          <w:lang w:eastAsia="ru-RU"/>
        </w:rPr>
        <w:t>руков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одителя СП_________________/ФИО/</w:t>
      </w:r>
    </w:p>
    <w:p w:rsidR="009105A3" w:rsidRPr="00211903" w:rsidRDefault="009105A3" w:rsidP="000609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105A3" w:rsidRPr="00211903" w:rsidSect="00211903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11903"/>
    <w:rsid w:val="00060979"/>
    <w:rsid w:val="00154ABE"/>
    <w:rsid w:val="00211903"/>
    <w:rsid w:val="00225C41"/>
    <w:rsid w:val="00244EF7"/>
    <w:rsid w:val="002A7B14"/>
    <w:rsid w:val="002A7C47"/>
    <w:rsid w:val="003711B3"/>
    <w:rsid w:val="003D632E"/>
    <w:rsid w:val="0044525F"/>
    <w:rsid w:val="005724C0"/>
    <w:rsid w:val="005A2DEB"/>
    <w:rsid w:val="005D564C"/>
    <w:rsid w:val="00722E2F"/>
    <w:rsid w:val="00903362"/>
    <w:rsid w:val="009105A3"/>
    <w:rsid w:val="00922C2E"/>
    <w:rsid w:val="00937B16"/>
    <w:rsid w:val="00945822"/>
    <w:rsid w:val="009D5F66"/>
    <w:rsid w:val="009F40BC"/>
    <w:rsid w:val="00A028E1"/>
    <w:rsid w:val="00A45D0E"/>
    <w:rsid w:val="00A67F3F"/>
    <w:rsid w:val="00C335DD"/>
    <w:rsid w:val="00D25368"/>
    <w:rsid w:val="00DC552C"/>
    <w:rsid w:val="00E23D64"/>
    <w:rsid w:val="00EC2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D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0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707</TotalTime>
  <Pages>8</Pages>
  <Words>1093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8</cp:revision>
  <dcterms:created xsi:type="dcterms:W3CDTF">2022-10-04T15:08:00Z</dcterms:created>
  <dcterms:modified xsi:type="dcterms:W3CDTF">2022-10-10T10:59:00Z</dcterms:modified>
</cp:coreProperties>
</file>