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B1" w:rsidRPr="00CE3F48" w:rsidRDefault="001655B1" w:rsidP="000E5C76">
      <w:pPr>
        <w:spacing w:line="100" w:lineRule="atLeast"/>
        <w:contextualSpacing/>
        <w:jc w:val="center"/>
        <w:rPr>
          <w:b/>
          <w:color w:val="000000"/>
        </w:rPr>
      </w:pPr>
      <w:r w:rsidRPr="00CE3F48">
        <w:rPr>
          <w:b/>
          <w:color w:val="000000"/>
        </w:rPr>
        <w:t>Активизация связной монологической речи детей старшего дошкольного возраста средствами пересказа</w:t>
      </w:r>
    </w:p>
    <w:p w:rsidR="001655B1" w:rsidRPr="00CE3F48" w:rsidRDefault="001655B1" w:rsidP="000E5C76">
      <w:pPr>
        <w:spacing w:line="100" w:lineRule="atLeast"/>
        <w:contextualSpacing/>
        <w:jc w:val="center"/>
        <w:rPr>
          <w:lang w:eastAsia="en-US"/>
        </w:rPr>
      </w:pPr>
    </w:p>
    <w:p w:rsidR="00CE3F48" w:rsidRPr="00CE3F48" w:rsidRDefault="00CE3F48" w:rsidP="00CE3F48">
      <w:pPr>
        <w:jc w:val="center"/>
        <w:rPr>
          <w:lang w:eastAsia="en-US"/>
        </w:rPr>
      </w:pPr>
      <w:r w:rsidRPr="00CE3F48">
        <w:t>Курцевич Лидия Викторовна</w:t>
      </w:r>
    </w:p>
    <w:p w:rsidR="00CE3F48" w:rsidRPr="00CE3F48" w:rsidRDefault="00CE3F48" w:rsidP="00CE3F48">
      <w:pPr>
        <w:jc w:val="center"/>
      </w:pPr>
      <w:r w:rsidRPr="00CE3F48">
        <w:t xml:space="preserve">Муниципальное бюджетное дошкольное образовательное учреждение </w:t>
      </w:r>
    </w:p>
    <w:p w:rsidR="00CE3F48" w:rsidRPr="00CE3F48" w:rsidRDefault="00CE3F48" w:rsidP="00CE3F48">
      <w:pPr>
        <w:jc w:val="center"/>
      </w:pPr>
      <w:r w:rsidRPr="00CE3F48">
        <w:t>детский сад №104 г. Томска</w:t>
      </w:r>
    </w:p>
    <w:p w:rsidR="001655B1" w:rsidRPr="00CE3F48" w:rsidRDefault="001655B1" w:rsidP="000E5C76">
      <w:pPr>
        <w:pStyle w:val="a3"/>
        <w:contextualSpacing/>
        <w:jc w:val="center"/>
        <w:rPr>
          <w:b/>
          <w:szCs w:val="24"/>
          <w:shd w:val="clear" w:color="auto" w:fill="FFFFFF"/>
        </w:rPr>
      </w:pPr>
    </w:p>
    <w:p w:rsidR="00EA5377" w:rsidRPr="00CE3F48" w:rsidRDefault="00EA5377" w:rsidP="000E5C76">
      <w:pPr>
        <w:spacing w:line="360" w:lineRule="auto"/>
        <w:ind w:firstLine="709"/>
        <w:contextualSpacing/>
        <w:jc w:val="both"/>
      </w:pPr>
      <w:r w:rsidRPr="00CE3F48">
        <w:t>Согласно ФГОС ДО основная цель речевого развития – это развитие свободного общения с взрослыми и детьми, овладение конструктивными способами и средствами взаимодействия с окружающими</w:t>
      </w:r>
      <w:r w:rsidR="00D555BB" w:rsidRPr="00CE3F48">
        <w:t xml:space="preserve"> [</w:t>
      </w:r>
      <w:r w:rsidR="00CE3F48">
        <w:t>3</w:t>
      </w:r>
      <w:r w:rsidR="00D555BB" w:rsidRPr="00CE3F48">
        <w:t>]</w:t>
      </w:r>
      <w:r w:rsidRPr="00CE3F48">
        <w:t>.</w:t>
      </w:r>
      <w:bookmarkStart w:id="0" w:name="_GoBack"/>
      <w:bookmarkEnd w:id="0"/>
    </w:p>
    <w:p w:rsidR="00EA5377" w:rsidRPr="00CE3F48" w:rsidRDefault="00EA5377" w:rsidP="000E5C76">
      <w:pPr>
        <w:widowControl w:val="0"/>
        <w:shd w:val="clear" w:color="auto" w:fill="FFFFFF"/>
        <w:spacing w:line="360" w:lineRule="auto"/>
        <w:ind w:firstLine="709"/>
        <w:contextualSpacing/>
        <w:jc w:val="both"/>
        <w:rPr>
          <w:shd w:val="clear" w:color="auto" w:fill="FFFFFF"/>
        </w:rPr>
      </w:pPr>
      <w:r w:rsidRPr="00CE3F48">
        <w:rPr>
          <w:shd w:val="clear" w:color="auto" w:fill="FFFFFF"/>
        </w:rPr>
        <w:t xml:space="preserve">Задачи развития речи и речевого общения поставлены в нескольких образовательных областях: в «Социально-коммуникативном развитии», «Речевом развитии», «Познавательном развитии», даже в «Художественно-эстетическом развитии», при работе с книгой и литературой. Все задачи речевого развития детей во ФГОС ДО объединяются в три основные направления: 1) развитие свободного общения со взрослыми и детьми; 2) развитие всех компонентов устной речи детей (лексической стороны, грамматического строя, произносительной стороны речи; связной речи - диалогической и монологической) в различных формах и видах детской деятельности; 3) практическое овладение воспитанниками нормами речи. Это подчеркивает значимость указанной темы. </w:t>
      </w:r>
    </w:p>
    <w:p w:rsidR="00EA5377" w:rsidRPr="00CE3F48" w:rsidRDefault="00EA5377" w:rsidP="00CE3F48">
      <w:pPr>
        <w:spacing w:line="360" w:lineRule="auto"/>
        <w:ind w:right="187" w:firstLine="709"/>
        <w:contextualSpacing/>
        <w:jc w:val="both"/>
      </w:pPr>
      <w:r w:rsidRPr="00CE3F48">
        <w:t>По мнению В.П. Глухова, связная речь определяется как совокупность тематически объединенных фрагментов речи, находящихся в тесной связи и представляющих собой единое смысловое и структурное целое</w:t>
      </w:r>
      <w:r w:rsidR="00636B37" w:rsidRPr="00CE3F48">
        <w:t xml:space="preserve"> [</w:t>
      </w:r>
      <w:r w:rsidR="00D555BB" w:rsidRPr="00CE3F48">
        <w:t>9</w:t>
      </w:r>
      <w:r w:rsidR="00636B37" w:rsidRPr="00CE3F48">
        <w:t>]</w:t>
      </w:r>
      <w:r w:rsidRPr="00CE3F48">
        <w:t>. Связн</w:t>
      </w:r>
      <w:r w:rsidR="000D3418" w:rsidRPr="00CE3F48">
        <w:t>ая речь – это высшая форма рече</w:t>
      </w:r>
      <w:r w:rsidRPr="00CE3F48">
        <w:t xml:space="preserve">мыслительной деятельности, которая определяет уровень речевого и умственного развития ребенка. </w:t>
      </w:r>
      <w:r w:rsidR="000D3418" w:rsidRPr="00CE3F48">
        <w:t>Связная речь реализуется в двух основных формах- диалогической и монологической.  Из них монологическая речь является более сложной по структуре, по языковым средствам, по оформлению и выражению мысли, поэтому для развития монологической речи детей необходима организация специального обучения.</w:t>
      </w:r>
      <w:r w:rsidR="00F4037F" w:rsidRPr="00CE3F48">
        <w:t xml:space="preserve"> Именно монолог имеет первостепенное значение для общения детей и подготовки их к школе. Все обучение детей в школе базируется на монологе.</w:t>
      </w:r>
      <w:r w:rsidRPr="00CE3F48">
        <w:t xml:space="preserve"> </w:t>
      </w:r>
    </w:p>
    <w:p w:rsidR="00EA5377" w:rsidRPr="00CE3F48" w:rsidRDefault="00EA5377" w:rsidP="000E5C76">
      <w:pPr>
        <w:spacing w:line="360" w:lineRule="auto"/>
        <w:ind w:right="62" w:firstLine="709"/>
        <w:contextualSpacing/>
        <w:jc w:val="both"/>
      </w:pPr>
      <w:r w:rsidRPr="00CE3F48">
        <w:t xml:space="preserve">Наиболее эффективным средством развития связной монологической речи является пересказ. </w:t>
      </w:r>
      <w:r w:rsidR="00636B37" w:rsidRPr="00CE3F48">
        <w:rPr>
          <w:lang w:eastAsia="ru-RU"/>
        </w:rPr>
        <w:t>При пересказе художественное произведение выступает  в качестве образца литературной речи (словаря, грамматических форм, конструкций связной речи). В процессе пересказа дети обогащают активный словарь, активизируют грамматические навыки,  осваивают конструкции диалогической и монологической речи, учатся пересказывать текст выразительно и эмоционально, преодолевая ситуативный характер изложения или механическое воспроизведение текста.</w:t>
      </w:r>
    </w:p>
    <w:p w:rsidR="00EA5377" w:rsidRPr="00CE3F48" w:rsidRDefault="00EA5377" w:rsidP="000E5C76">
      <w:pPr>
        <w:spacing w:line="360" w:lineRule="auto"/>
        <w:ind w:right="188" w:firstLine="709"/>
        <w:contextualSpacing/>
        <w:jc w:val="both"/>
      </w:pPr>
      <w:r w:rsidRPr="00CE3F48">
        <w:lastRenderedPageBreak/>
        <w:t>В работах, посвященных восприятию и воспроизведению детьми</w:t>
      </w:r>
      <w:r w:rsidR="00ED2AF6" w:rsidRPr="00CE3F48">
        <w:t xml:space="preserve"> </w:t>
      </w:r>
      <w:r w:rsidR="00636B37" w:rsidRPr="00CE3F48">
        <w:t>дошкольного возраста</w:t>
      </w:r>
      <w:r w:rsidRPr="00CE3F48">
        <w:t xml:space="preserve"> произведений художественной литературы, проблема овладения деятельностью пересказа рассматривалась, но в исследованиях освещаются лишь некоторые аспекты освоения осмысленного восприятия литературных произведений (Н.С. Карпинская, О.В. Соболева, Б.М. Теплов, О.И. Никифорова); понимания литературного героя  (</w:t>
      </w:r>
      <w:r w:rsidR="00D97664" w:rsidRPr="00CE3F48">
        <w:t>Л</w:t>
      </w:r>
      <w:r w:rsidRPr="00CE3F48">
        <w:t xml:space="preserve">.M. Гурович); понимания опосредованных форм в процессе развития способности к наглядному пространственному моделированию при ознакомлении с художественной литературой (И.Я. Базик). </w:t>
      </w:r>
    </w:p>
    <w:p w:rsidR="002367AC" w:rsidRPr="00CE3F48" w:rsidRDefault="00254AFA" w:rsidP="000E5C76">
      <w:pPr>
        <w:shd w:val="clear" w:color="auto" w:fill="FFFFFF"/>
        <w:suppressAutoHyphens w:val="0"/>
        <w:spacing w:line="360" w:lineRule="auto"/>
        <w:ind w:firstLine="709"/>
        <w:contextualSpacing/>
        <w:jc w:val="both"/>
        <w:rPr>
          <w:lang w:eastAsia="ru-RU"/>
        </w:rPr>
      </w:pPr>
      <w:r w:rsidRPr="00CE3F48">
        <w:rPr>
          <w:lang w:eastAsia="ru-RU"/>
        </w:rPr>
        <w:t>В научно-методич</w:t>
      </w:r>
      <w:r w:rsidR="002367AC" w:rsidRPr="00CE3F48">
        <w:rPr>
          <w:lang w:eastAsia="ru-RU"/>
        </w:rPr>
        <w:t>еских публикациях исследователи:</w:t>
      </w:r>
      <w:r w:rsidRPr="00CE3F48">
        <w:t xml:space="preserve"> М. Алексеева, В. И. Яшина, Н.А. Виноградова, Е. А. Желонкина, А. А. Костоусова, Т. П. Артемьева</w:t>
      </w:r>
      <w:r w:rsidR="002367AC" w:rsidRPr="00CE3F48">
        <w:t>, Ф. А. Сохин</w:t>
      </w:r>
      <w:r w:rsidRPr="00CE3F48">
        <w:rPr>
          <w:lang w:eastAsia="ru-RU"/>
        </w:rPr>
        <w:t xml:space="preserve"> выделяют следующие условия</w:t>
      </w:r>
      <w:r w:rsidR="002367AC" w:rsidRPr="00CE3F48">
        <w:rPr>
          <w:lang w:eastAsia="ru-RU"/>
        </w:rPr>
        <w:t>:</w:t>
      </w:r>
    </w:p>
    <w:p w:rsidR="002367AC" w:rsidRPr="00CE3F48" w:rsidRDefault="002367AC" w:rsidP="002367AC">
      <w:pPr>
        <w:shd w:val="clear" w:color="auto" w:fill="FFFFFF"/>
        <w:spacing w:line="360" w:lineRule="auto"/>
        <w:ind w:firstLine="709"/>
        <w:jc w:val="both"/>
        <w:rPr>
          <w:lang w:eastAsia="ru-RU"/>
        </w:rPr>
      </w:pPr>
      <w:r w:rsidRPr="00CE3F48">
        <w:rPr>
          <w:lang w:eastAsia="ru-RU"/>
        </w:rPr>
        <w:t>- развитие стойкого интереса детей к литературным произведениям в целом;</w:t>
      </w:r>
    </w:p>
    <w:p w:rsidR="002367AC" w:rsidRPr="00CE3F48" w:rsidRDefault="002367AC" w:rsidP="002367AC">
      <w:pPr>
        <w:shd w:val="clear" w:color="auto" w:fill="FFFFFF"/>
        <w:spacing w:line="360" w:lineRule="auto"/>
        <w:ind w:firstLine="709"/>
        <w:jc w:val="both"/>
        <w:rPr>
          <w:lang w:eastAsia="ru-RU"/>
        </w:rPr>
      </w:pPr>
      <w:r w:rsidRPr="00CE3F48">
        <w:rPr>
          <w:lang w:eastAsia="ru-RU"/>
        </w:rPr>
        <w:t>- развитие мотивации речевой активности детей на занятиях по обучению пересказу;</w:t>
      </w:r>
    </w:p>
    <w:p w:rsidR="002367AC" w:rsidRPr="00CE3F48" w:rsidRDefault="002367AC" w:rsidP="002367AC">
      <w:pPr>
        <w:shd w:val="clear" w:color="auto" w:fill="FFFFFF"/>
        <w:spacing w:line="360" w:lineRule="auto"/>
        <w:ind w:firstLine="709"/>
        <w:jc w:val="both"/>
        <w:rPr>
          <w:lang w:eastAsia="ru-RU"/>
        </w:rPr>
      </w:pPr>
      <w:r w:rsidRPr="00CE3F48">
        <w:rPr>
          <w:lang w:eastAsia="ru-RU"/>
        </w:rPr>
        <w:t>- правильный, педагогически обоснованный выбор произведений для детей дошкольного возраста;</w:t>
      </w:r>
    </w:p>
    <w:p w:rsidR="002367AC" w:rsidRPr="00CE3F48" w:rsidRDefault="002367AC" w:rsidP="002367AC">
      <w:pPr>
        <w:shd w:val="clear" w:color="auto" w:fill="FFFFFF"/>
        <w:spacing w:line="360" w:lineRule="auto"/>
        <w:ind w:firstLine="709"/>
        <w:jc w:val="both"/>
        <w:rPr>
          <w:lang w:eastAsia="ru-RU"/>
        </w:rPr>
      </w:pPr>
      <w:r w:rsidRPr="00CE3F48">
        <w:rPr>
          <w:lang w:eastAsia="ru-RU"/>
        </w:rPr>
        <w:t xml:space="preserve">- связь обучения пересказу с игровой деятельностью, с игровыми методами и приемами работы (в силу возраста </w:t>
      </w:r>
      <w:r w:rsidR="00CE3F48">
        <w:rPr>
          <w:lang w:eastAsia="ru-RU"/>
        </w:rPr>
        <w:t>детей), досуговой деятельностью.</w:t>
      </w:r>
    </w:p>
    <w:p w:rsidR="0032186F" w:rsidRPr="00CE3F48" w:rsidRDefault="0032186F" w:rsidP="0032186F">
      <w:pPr>
        <w:shd w:val="clear" w:color="auto" w:fill="FFFFFF"/>
        <w:spacing w:line="360" w:lineRule="auto"/>
        <w:ind w:firstLine="709"/>
        <w:jc w:val="both"/>
        <w:rPr>
          <w:lang w:eastAsia="ru-RU"/>
        </w:rPr>
      </w:pPr>
      <w:r w:rsidRPr="00CE3F48">
        <w:rPr>
          <w:lang w:eastAsia="ru-RU"/>
        </w:rPr>
        <w:t>Рассмотрим более подробно каждое из предложенных условий.</w:t>
      </w:r>
    </w:p>
    <w:p w:rsidR="0032186F" w:rsidRPr="00CE3F48" w:rsidRDefault="0032186F" w:rsidP="0032186F">
      <w:pPr>
        <w:shd w:val="clear" w:color="auto" w:fill="FFFFFF"/>
        <w:spacing w:line="360" w:lineRule="auto"/>
        <w:ind w:firstLine="709"/>
        <w:jc w:val="both"/>
        <w:rPr>
          <w:i/>
          <w:lang w:eastAsia="ru-RU"/>
        </w:rPr>
      </w:pPr>
      <w:r w:rsidRPr="00CE3F48">
        <w:rPr>
          <w:i/>
          <w:lang w:eastAsia="ru-RU"/>
        </w:rPr>
        <w:t>1. Развитие стойкого интереса детей к литературным произведениям в целом.</w:t>
      </w:r>
    </w:p>
    <w:p w:rsidR="00C1590D" w:rsidRPr="00CE3F48" w:rsidRDefault="00C1590D" w:rsidP="00C1590D">
      <w:pPr>
        <w:spacing w:line="360" w:lineRule="auto"/>
        <w:ind w:firstLine="709"/>
        <w:jc w:val="both"/>
      </w:pPr>
      <w:r w:rsidRPr="00CE3F48">
        <w:t xml:space="preserve">Показателем интереса детей дошкольного возраста к чтению  служит наличие степени заинтересованности в прочитанном и умения выделить для себя главное и необходимое. </w:t>
      </w:r>
    </w:p>
    <w:p w:rsidR="00C1590D" w:rsidRPr="00CE3F48" w:rsidRDefault="00C1590D" w:rsidP="00291411">
      <w:pPr>
        <w:spacing w:line="360" w:lineRule="auto"/>
        <w:ind w:firstLine="709"/>
        <w:jc w:val="both"/>
      </w:pPr>
      <w:r w:rsidRPr="00CE3F48">
        <w:t>Процесс воспитания сознательного читателя состоит в:</w:t>
      </w:r>
    </w:p>
    <w:p w:rsidR="00C1590D" w:rsidRPr="00CE3F48" w:rsidRDefault="00C1590D" w:rsidP="00291411">
      <w:pPr>
        <w:spacing w:line="360" w:lineRule="auto"/>
        <w:ind w:firstLine="709"/>
        <w:jc w:val="both"/>
      </w:pPr>
      <w:r w:rsidRPr="00CE3F48">
        <w:t xml:space="preserve">-овладении навыками чтения, культурой чтения, слушания, говорения; </w:t>
      </w:r>
    </w:p>
    <w:p w:rsidR="00C1590D" w:rsidRPr="00CE3F48" w:rsidRDefault="00C1590D" w:rsidP="00291411">
      <w:pPr>
        <w:spacing w:line="360" w:lineRule="auto"/>
        <w:ind w:firstLine="709"/>
        <w:jc w:val="both"/>
      </w:pPr>
      <w:r w:rsidRPr="00CE3F48">
        <w:t xml:space="preserve">-сформированности навыков по работе с разными видами текстов; </w:t>
      </w:r>
    </w:p>
    <w:p w:rsidR="00C1590D" w:rsidRPr="00CE3F48" w:rsidRDefault="00C1590D" w:rsidP="00291411">
      <w:pPr>
        <w:spacing w:line="360" w:lineRule="auto"/>
        <w:ind w:firstLine="709"/>
        <w:jc w:val="both"/>
      </w:pPr>
      <w:r w:rsidRPr="00CE3F48">
        <w:t xml:space="preserve">-эмоциональной отзывчивости на читаемое; </w:t>
      </w:r>
    </w:p>
    <w:p w:rsidR="00C1590D" w:rsidRPr="00CE3F48" w:rsidRDefault="00C1590D" w:rsidP="00291411">
      <w:pPr>
        <w:spacing w:line="360" w:lineRule="auto"/>
        <w:ind w:firstLine="709"/>
        <w:jc w:val="both"/>
      </w:pPr>
      <w:r w:rsidRPr="00CE3F48">
        <w:t>-определенной самостоятельности и способности к восприятию художественных произведений [</w:t>
      </w:r>
      <w:r w:rsidR="00CE3F48">
        <w:t>1</w:t>
      </w:r>
      <w:r w:rsidRPr="00CE3F48">
        <w:t xml:space="preserve">, c. 21]. </w:t>
      </w:r>
    </w:p>
    <w:p w:rsidR="00291411" w:rsidRPr="00CE3F48" w:rsidRDefault="00291411" w:rsidP="00291411">
      <w:pPr>
        <w:shd w:val="clear" w:color="auto" w:fill="FFFFFF"/>
        <w:spacing w:line="360" w:lineRule="auto"/>
        <w:ind w:firstLine="709"/>
        <w:jc w:val="both"/>
        <w:rPr>
          <w:i/>
          <w:lang w:eastAsia="ru-RU"/>
        </w:rPr>
      </w:pPr>
      <w:r w:rsidRPr="00CE3F48">
        <w:rPr>
          <w:i/>
          <w:lang w:eastAsia="ru-RU"/>
        </w:rPr>
        <w:t>2. Развитие мотивации речевой активности детей на занятиях по обучению пересказу.</w:t>
      </w:r>
    </w:p>
    <w:p w:rsidR="00291411" w:rsidRPr="00CE3F48" w:rsidRDefault="00291411" w:rsidP="007050FD">
      <w:pPr>
        <w:spacing w:line="360" w:lineRule="auto"/>
        <w:ind w:firstLine="709"/>
        <w:contextualSpacing/>
        <w:jc w:val="both"/>
      </w:pPr>
      <w:r w:rsidRPr="00CE3F48">
        <w:t>Для стимулирования речевой активности детей дошкольного возраста необходима мотивация, ведь речь возникает из потребности высказаться, а высказывания порождаются отдельными побуждениями - мотивами.</w:t>
      </w:r>
      <w:r w:rsidR="00CE3F48">
        <w:t xml:space="preserve"> </w:t>
      </w:r>
      <w:r w:rsidRPr="00CE3F48">
        <w:t xml:space="preserve">Е.А. Флерина говорила, что обогащение структуры речи, расширение лексикона, развитие детского словотворчества, все это происходит благодаря детской художественной литературы.  Именно она выделила критерии отбора детской литературы и особенности восприятия текста детьми, определила ее значение в </w:t>
      </w:r>
      <w:r w:rsidRPr="00CE3F48">
        <w:lastRenderedPageBreak/>
        <w:t>воспитании дошкольников, предложила методику чтения литературы с учетом возрастных групп</w:t>
      </w:r>
      <w:r w:rsidR="00055194" w:rsidRPr="00CE3F48">
        <w:t xml:space="preserve"> </w:t>
      </w:r>
      <w:r w:rsidRPr="00CE3F48">
        <w:t>[</w:t>
      </w:r>
      <w:r w:rsidR="00CE3F48">
        <w:t>2</w:t>
      </w:r>
      <w:r w:rsidRPr="00CE3F48">
        <w:t>].</w:t>
      </w:r>
    </w:p>
    <w:p w:rsidR="00291411" w:rsidRPr="00CE3F48" w:rsidRDefault="007050FD" w:rsidP="00291411">
      <w:pPr>
        <w:shd w:val="clear" w:color="auto" w:fill="FFFFFF"/>
        <w:spacing w:line="360" w:lineRule="auto"/>
        <w:ind w:firstLine="709"/>
        <w:jc w:val="both"/>
        <w:rPr>
          <w:i/>
          <w:lang w:eastAsia="ru-RU"/>
        </w:rPr>
      </w:pPr>
      <w:r w:rsidRPr="00CE3F48">
        <w:rPr>
          <w:i/>
          <w:lang w:eastAsia="ru-RU"/>
        </w:rPr>
        <w:t>3.</w:t>
      </w:r>
      <w:r w:rsidR="00291411" w:rsidRPr="00CE3F48">
        <w:rPr>
          <w:i/>
          <w:lang w:eastAsia="ru-RU"/>
        </w:rPr>
        <w:t xml:space="preserve"> </w:t>
      </w:r>
      <w:r w:rsidRPr="00CE3F48">
        <w:rPr>
          <w:i/>
          <w:lang w:eastAsia="ru-RU"/>
        </w:rPr>
        <w:t>П</w:t>
      </w:r>
      <w:r w:rsidR="00291411" w:rsidRPr="00CE3F48">
        <w:rPr>
          <w:i/>
          <w:lang w:eastAsia="ru-RU"/>
        </w:rPr>
        <w:t>равильный, педагогически обоснованный выбор произведений для детей дошкольного возраста</w:t>
      </w:r>
      <w:r w:rsidRPr="00CE3F48">
        <w:rPr>
          <w:i/>
          <w:lang w:eastAsia="ru-RU"/>
        </w:rPr>
        <w:t>.</w:t>
      </w:r>
    </w:p>
    <w:p w:rsidR="00291411" w:rsidRPr="00CE3F48" w:rsidRDefault="00291411" w:rsidP="007050FD">
      <w:pPr>
        <w:spacing w:line="360" w:lineRule="auto"/>
        <w:ind w:firstLine="709"/>
        <w:jc w:val="both"/>
      </w:pPr>
      <w:r w:rsidRPr="00CE3F48">
        <w:t>Для развития речи детям в дошкольном возрасте можно предложить книги с яркими, красочными картинками, например, такие, как С. Я. Маршак «Вот какой рассеянный», А. Барто «Игрушки», Д. Мамин-Сибиряк «Сказки про храброго зайца…», Ю. Васнецов «Дон-дон», «Водичка-водичка», А. С. Пушкин «У лукоморья», Дж. Родарри «Приключения Чиполино», а также и русские народные сказки.  После прочтения сказки (рассказа), детям можно задать вопросы по сюжету либо попросить пересказать текст. Беседа с детьми может состоять из таких вопросов: С каких слов начиналась сказка? Какие персонажи были в сказке? Кто главный герой?  Чем закончилась сказка?  С помощью этих литературных произведений дети познакомятся с книжной культурой, научатся понимать на слух тексты различных жанров детской литературы, начнут активно закладываться предпосылки к обучению грамоте [</w:t>
      </w:r>
      <w:r w:rsidR="00CE3F48">
        <w:t>2</w:t>
      </w:r>
      <w:r w:rsidRPr="00CE3F48">
        <w:t>].</w:t>
      </w:r>
    </w:p>
    <w:p w:rsidR="00291411" w:rsidRPr="00CE3F48" w:rsidRDefault="007050FD" w:rsidP="00291411">
      <w:pPr>
        <w:shd w:val="clear" w:color="auto" w:fill="FFFFFF"/>
        <w:spacing w:line="360" w:lineRule="auto"/>
        <w:ind w:firstLine="709"/>
        <w:jc w:val="both"/>
        <w:rPr>
          <w:i/>
          <w:lang w:eastAsia="ru-RU"/>
        </w:rPr>
      </w:pPr>
      <w:r w:rsidRPr="00CE3F48">
        <w:rPr>
          <w:i/>
          <w:lang w:eastAsia="ru-RU"/>
        </w:rPr>
        <w:t>4.</w:t>
      </w:r>
      <w:r w:rsidR="00291411" w:rsidRPr="00CE3F48">
        <w:rPr>
          <w:i/>
          <w:lang w:eastAsia="ru-RU"/>
        </w:rPr>
        <w:t xml:space="preserve"> </w:t>
      </w:r>
      <w:r w:rsidRPr="00CE3F48">
        <w:rPr>
          <w:i/>
          <w:lang w:eastAsia="ru-RU"/>
        </w:rPr>
        <w:t>С</w:t>
      </w:r>
      <w:r w:rsidR="00291411" w:rsidRPr="00CE3F48">
        <w:rPr>
          <w:i/>
          <w:lang w:eastAsia="ru-RU"/>
        </w:rPr>
        <w:t>вязь обучения пересказу с игровой деятельностью, с игровыми методами и приемами работы (в силу возраста детей), досуговой деятельностью</w:t>
      </w:r>
      <w:r w:rsidRPr="00CE3F48">
        <w:rPr>
          <w:i/>
          <w:lang w:eastAsia="ru-RU"/>
        </w:rPr>
        <w:t>.</w:t>
      </w:r>
    </w:p>
    <w:p w:rsidR="00291411" w:rsidRPr="00CE3F48" w:rsidRDefault="00291411" w:rsidP="00291411">
      <w:pPr>
        <w:shd w:val="clear" w:color="auto" w:fill="FFFFFF"/>
        <w:suppressAutoHyphens w:val="0"/>
        <w:spacing w:line="360" w:lineRule="auto"/>
        <w:ind w:firstLine="709"/>
        <w:contextualSpacing/>
        <w:jc w:val="both"/>
        <w:rPr>
          <w:lang w:eastAsia="ru-RU"/>
        </w:rPr>
      </w:pPr>
      <w:r w:rsidRPr="00CE3F48">
        <w:rPr>
          <w:lang w:eastAsia="ru-RU"/>
        </w:rPr>
        <w:t>Игра является одним из наиболее эффективных средств речевого развития дошкольников в семье. Для развития логического мышления, понимания различных зависимостей, умений логично и последовательно строить рассуждения, обогащение речи детей необходимыми лексико-грамматическими средствами родители могут использовать игры с наглядным материалом и словесные.</w:t>
      </w:r>
    </w:p>
    <w:p w:rsidR="004F70D2" w:rsidRDefault="004F70D2" w:rsidP="000E5C76">
      <w:pPr>
        <w:spacing w:line="360" w:lineRule="auto"/>
        <w:ind w:right="186" w:firstLine="709"/>
        <w:contextualSpacing/>
        <w:jc w:val="both"/>
      </w:pPr>
      <w:r w:rsidRPr="00CE3F48">
        <w:t>Для каждого возра</w:t>
      </w:r>
      <w:r w:rsidR="00A02960" w:rsidRPr="00CE3F48">
        <w:t>с</w:t>
      </w:r>
      <w:r w:rsidRPr="00CE3F48">
        <w:t>та методика организации пере</w:t>
      </w:r>
      <w:r w:rsidR="00A02960" w:rsidRPr="00CE3F48">
        <w:t>с</w:t>
      </w:r>
      <w:r w:rsidRPr="00CE3F48">
        <w:t xml:space="preserve">каза </w:t>
      </w:r>
      <w:r w:rsidR="00A02960" w:rsidRPr="00CE3F48">
        <w:t>с</w:t>
      </w:r>
      <w:r w:rsidRPr="00CE3F48">
        <w:t xml:space="preserve">воя, но </w:t>
      </w:r>
      <w:r w:rsidR="00A02960" w:rsidRPr="00CE3F48">
        <w:t>с</w:t>
      </w:r>
      <w:r w:rsidRPr="00CE3F48">
        <w:t>уще</w:t>
      </w:r>
      <w:r w:rsidR="00A02960" w:rsidRPr="00CE3F48">
        <w:t>с</w:t>
      </w:r>
      <w:r w:rsidRPr="00CE3F48">
        <w:t xml:space="preserve">твуют и общие приемы. </w:t>
      </w:r>
      <w:r w:rsidR="00A02960" w:rsidRPr="00CE3F48">
        <w:t>С</w:t>
      </w:r>
      <w:r w:rsidRPr="00CE3F48">
        <w:t>начала педагог выразительно читает детям произведение. Почитав его, проводит бе</w:t>
      </w:r>
      <w:r w:rsidR="00A02960" w:rsidRPr="00CE3F48">
        <w:t>с</w:t>
      </w:r>
      <w:r w:rsidRPr="00CE3F48">
        <w:t>еду, в которой  выя</w:t>
      </w:r>
      <w:r w:rsidR="00A02960" w:rsidRPr="00CE3F48">
        <w:t>с</w:t>
      </w:r>
      <w:r w:rsidRPr="00CE3F48">
        <w:t xml:space="preserve">няет, поняли ли дети </w:t>
      </w:r>
      <w:r w:rsidR="00A02960" w:rsidRPr="00CE3F48">
        <w:t>с</w:t>
      </w:r>
      <w:r w:rsidRPr="00CE3F48">
        <w:t xml:space="preserve">одержание и </w:t>
      </w:r>
      <w:r w:rsidR="00A02960" w:rsidRPr="00CE3F48">
        <w:t>с</w:t>
      </w:r>
      <w:r w:rsidRPr="00CE3F48">
        <w:t>мы</w:t>
      </w:r>
      <w:r w:rsidR="00A02960" w:rsidRPr="00CE3F48">
        <w:t>с</w:t>
      </w:r>
      <w:r w:rsidRPr="00CE3F48">
        <w:t>л данного тек</w:t>
      </w:r>
      <w:r w:rsidR="00A02960" w:rsidRPr="00CE3F48">
        <w:t>с</w:t>
      </w:r>
      <w:r w:rsidRPr="00CE3F48">
        <w:t>та. Бе</w:t>
      </w:r>
      <w:r w:rsidR="00A02960" w:rsidRPr="00CE3F48">
        <w:t>с</w:t>
      </w:r>
      <w:r w:rsidRPr="00CE3F48">
        <w:t>еду необходимо проводить живо, чтобы не о</w:t>
      </w:r>
      <w:r w:rsidR="00A02960" w:rsidRPr="00CE3F48">
        <w:t>с</w:t>
      </w:r>
      <w:r w:rsidRPr="00CE3F48">
        <w:t xml:space="preserve">лабить их эмоционального впечатления.  </w:t>
      </w:r>
    </w:p>
    <w:p w:rsidR="00CE3F48" w:rsidRPr="00CE3F48" w:rsidRDefault="00CE3F48" w:rsidP="000E5C76">
      <w:pPr>
        <w:spacing w:line="360" w:lineRule="auto"/>
        <w:ind w:right="186" w:firstLine="709"/>
        <w:contextualSpacing/>
        <w:jc w:val="both"/>
        <w:rPr>
          <w:b/>
        </w:rPr>
      </w:pPr>
      <w:r w:rsidRPr="00CE3F48">
        <w:rPr>
          <w:b/>
        </w:rPr>
        <w:t>Список литературы</w:t>
      </w:r>
    </w:p>
    <w:p w:rsidR="0047607E" w:rsidRPr="00CE3F48" w:rsidRDefault="0047607E" w:rsidP="000E5C76">
      <w:pPr>
        <w:numPr>
          <w:ilvl w:val="0"/>
          <w:numId w:val="32"/>
        </w:numPr>
        <w:suppressAutoHyphens w:val="0"/>
        <w:spacing w:line="360" w:lineRule="auto"/>
        <w:ind w:right="62" w:firstLine="698"/>
        <w:contextualSpacing/>
        <w:jc w:val="both"/>
      </w:pPr>
      <w:r w:rsidRPr="00CE3F48">
        <w:t>Глухов</w:t>
      </w:r>
      <w:r w:rsidR="00540213" w:rsidRPr="00CE3F48">
        <w:t>,</w:t>
      </w:r>
      <w:r w:rsidRPr="00CE3F48">
        <w:t xml:space="preserve"> В.</w:t>
      </w:r>
      <w:r w:rsidR="00540213" w:rsidRPr="00CE3F48">
        <w:t xml:space="preserve"> </w:t>
      </w:r>
      <w:r w:rsidRPr="00CE3F48">
        <w:t xml:space="preserve">П. Методика формирования </w:t>
      </w:r>
      <w:r w:rsidR="00A02960" w:rsidRPr="00CE3F48">
        <w:t>с</w:t>
      </w:r>
      <w:r w:rsidRPr="00CE3F48">
        <w:t xml:space="preserve">вязной речи дошкольников </w:t>
      </w:r>
      <w:r w:rsidR="00540213" w:rsidRPr="00CE3F48">
        <w:t xml:space="preserve"> / В. П. Глухов</w:t>
      </w:r>
      <w:r w:rsidRPr="00CE3F48">
        <w:t xml:space="preserve">. </w:t>
      </w:r>
      <w:r w:rsidR="00540213" w:rsidRPr="00CE3F48">
        <w:t xml:space="preserve">– Москва </w:t>
      </w:r>
      <w:r w:rsidR="000E5C76" w:rsidRPr="00CE3F48">
        <w:t xml:space="preserve">: </w:t>
      </w:r>
      <w:r w:rsidRPr="00CE3F48">
        <w:t>АРКТИ, 20</w:t>
      </w:r>
      <w:r w:rsidR="00540213" w:rsidRPr="00CE3F48">
        <w:t>1</w:t>
      </w:r>
      <w:r w:rsidRPr="00CE3F48">
        <w:t>4.</w:t>
      </w:r>
      <w:r w:rsidR="00540213" w:rsidRPr="00CE3F48">
        <w:t xml:space="preserve"> – </w:t>
      </w:r>
      <w:r w:rsidRPr="00CE3F48">
        <w:t>168</w:t>
      </w:r>
      <w:r w:rsidR="00540213" w:rsidRPr="00CE3F48">
        <w:t xml:space="preserve"> </w:t>
      </w:r>
      <w:r w:rsidR="00A02960" w:rsidRPr="00CE3F48">
        <w:t>с</w:t>
      </w:r>
      <w:r w:rsidRPr="00CE3F48">
        <w:t xml:space="preserve">. </w:t>
      </w:r>
    </w:p>
    <w:p w:rsidR="0047607E" w:rsidRPr="00CE3F48" w:rsidRDefault="00A02960" w:rsidP="000E5C76">
      <w:pPr>
        <w:numPr>
          <w:ilvl w:val="0"/>
          <w:numId w:val="32"/>
        </w:numPr>
        <w:suppressAutoHyphens w:val="0"/>
        <w:spacing w:line="360" w:lineRule="auto"/>
        <w:ind w:right="62" w:firstLine="698"/>
        <w:contextualSpacing/>
        <w:jc w:val="both"/>
      </w:pPr>
      <w:r w:rsidRPr="00CE3F48">
        <w:t>С</w:t>
      </w:r>
      <w:r w:rsidR="0047607E" w:rsidRPr="00CE3F48">
        <w:t>омкова</w:t>
      </w:r>
      <w:r w:rsidR="00716D9D" w:rsidRPr="00CE3F48">
        <w:t>,</w:t>
      </w:r>
      <w:r w:rsidR="0047607E" w:rsidRPr="00CE3F48">
        <w:t xml:space="preserve"> О.</w:t>
      </w:r>
      <w:r w:rsidR="00716D9D" w:rsidRPr="00CE3F48">
        <w:t xml:space="preserve"> </w:t>
      </w:r>
      <w:r w:rsidR="0047607E" w:rsidRPr="00CE3F48">
        <w:t>Н. Пере</w:t>
      </w:r>
      <w:r w:rsidRPr="00CE3F48">
        <w:t>с</w:t>
      </w:r>
      <w:r w:rsidR="0047607E" w:rsidRPr="00CE3F48">
        <w:t xml:space="preserve">каз литературного произведения, как </w:t>
      </w:r>
      <w:r w:rsidRPr="00CE3F48">
        <w:t>с</w:t>
      </w:r>
      <w:r w:rsidR="0047607E" w:rsidRPr="00CE3F48">
        <w:t>ред</w:t>
      </w:r>
      <w:r w:rsidRPr="00CE3F48">
        <w:t>с</w:t>
      </w:r>
      <w:r w:rsidR="0047607E" w:rsidRPr="00CE3F48">
        <w:t xml:space="preserve">тво развития </w:t>
      </w:r>
      <w:r w:rsidRPr="00CE3F48">
        <w:t>с</w:t>
      </w:r>
      <w:r w:rsidR="0047607E" w:rsidRPr="00CE3F48">
        <w:t>и</w:t>
      </w:r>
      <w:r w:rsidRPr="00CE3F48">
        <w:t>с</w:t>
      </w:r>
      <w:r w:rsidR="0047607E" w:rsidRPr="00CE3F48">
        <w:t>темы лично</w:t>
      </w:r>
      <w:r w:rsidRPr="00CE3F48">
        <w:t>с</w:t>
      </w:r>
      <w:r w:rsidR="0047607E" w:rsidRPr="00CE3F48">
        <w:t xml:space="preserve">тных </w:t>
      </w:r>
      <w:r w:rsidRPr="00CE3F48">
        <w:t>с</w:t>
      </w:r>
      <w:r w:rsidR="0047607E" w:rsidRPr="00CE3F48">
        <w:t>мы</w:t>
      </w:r>
      <w:r w:rsidRPr="00CE3F48">
        <w:t>с</w:t>
      </w:r>
      <w:r w:rsidR="0047607E" w:rsidRPr="00CE3F48">
        <w:t>лов ребенка</w:t>
      </w:r>
      <w:r w:rsidR="00716D9D" w:rsidRPr="00CE3F48">
        <w:t xml:space="preserve"> / О. Н. Сомкова</w:t>
      </w:r>
      <w:r w:rsidR="0047607E" w:rsidRPr="00CE3F48">
        <w:t xml:space="preserve"> // Дошкольная педагогика.</w:t>
      </w:r>
      <w:r w:rsidR="00716D9D" w:rsidRPr="00CE3F48">
        <w:t xml:space="preserve"> – 2014. – </w:t>
      </w:r>
      <w:r w:rsidR="0047607E" w:rsidRPr="00CE3F48">
        <w:t xml:space="preserve">№8. </w:t>
      </w:r>
      <w:r w:rsidR="00716D9D" w:rsidRPr="00CE3F48">
        <w:t xml:space="preserve">– С. </w:t>
      </w:r>
      <w:r w:rsidR="0047607E" w:rsidRPr="00CE3F48">
        <w:t xml:space="preserve">12-15. </w:t>
      </w:r>
    </w:p>
    <w:p w:rsidR="0047607E" w:rsidRPr="00CE3F48" w:rsidRDefault="0047607E" w:rsidP="00CE3F48">
      <w:pPr>
        <w:numPr>
          <w:ilvl w:val="0"/>
          <w:numId w:val="32"/>
        </w:numPr>
        <w:shd w:val="clear" w:color="auto" w:fill="FFFFFF"/>
        <w:suppressAutoHyphens w:val="0"/>
        <w:spacing w:line="360" w:lineRule="auto"/>
        <w:ind w:right="62" w:firstLine="698"/>
        <w:contextualSpacing/>
        <w:jc w:val="both"/>
      </w:pPr>
      <w:r w:rsidRPr="00CE3F48">
        <w:t>Федеральный го</w:t>
      </w:r>
      <w:r w:rsidR="00A02960" w:rsidRPr="00CE3F48">
        <w:t>с</w:t>
      </w:r>
      <w:r w:rsidRPr="00CE3F48">
        <w:t>удар</w:t>
      </w:r>
      <w:r w:rsidR="00A02960" w:rsidRPr="00CE3F48">
        <w:t>с</w:t>
      </w:r>
      <w:r w:rsidRPr="00CE3F48">
        <w:t xml:space="preserve">твенный образовательный </w:t>
      </w:r>
      <w:r w:rsidR="00A02960" w:rsidRPr="00CE3F48">
        <w:t>с</w:t>
      </w:r>
      <w:r w:rsidRPr="00CE3F48">
        <w:t>тандарт дошкольного образования, утвержденный приказом Минобрнауки Ро</w:t>
      </w:r>
      <w:r w:rsidR="00A02960" w:rsidRPr="00CE3F48">
        <w:t>сс</w:t>
      </w:r>
      <w:r w:rsidRPr="00CE3F48">
        <w:t>ии от</w:t>
      </w:r>
      <w:r w:rsidR="00CE3F48">
        <w:t xml:space="preserve"> </w:t>
      </w:r>
      <w:r w:rsidRPr="00CE3F48">
        <w:t>17.10.2013 г. № 1155 (п.1.6, 9) [Электронный ре</w:t>
      </w:r>
      <w:r w:rsidR="00A02960" w:rsidRPr="00CE3F48">
        <w:t>с</w:t>
      </w:r>
      <w:r w:rsidRPr="00CE3F48">
        <w:t>ур</w:t>
      </w:r>
      <w:r w:rsidR="00A02960" w:rsidRPr="00CE3F48">
        <w:t>с</w:t>
      </w:r>
      <w:r w:rsidRPr="00CE3F48">
        <w:t>]. Режим до</w:t>
      </w:r>
      <w:r w:rsidR="00A02960" w:rsidRPr="00CE3F48">
        <w:t>с</w:t>
      </w:r>
      <w:r w:rsidRPr="00CE3F48">
        <w:t>тупа: URL: http://www.eduklgd.r</w:t>
      </w:r>
      <w:r w:rsidR="00D555BB" w:rsidRPr="00CE3F48">
        <w:t>u/uo/fgos/ (дата обращения: 17.0</w:t>
      </w:r>
      <w:r w:rsidR="00CE3F48">
        <w:t>3</w:t>
      </w:r>
      <w:r w:rsidRPr="00CE3F48">
        <w:t>.</w:t>
      </w:r>
      <w:r w:rsidR="00D555BB" w:rsidRPr="00CE3F48">
        <w:t>202</w:t>
      </w:r>
      <w:r w:rsidR="00CE3F48">
        <w:t>3</w:t>
      </w:r>
      <w:r w:rsidRPr="00CE3F48">
        <w:t xml:space="preserve">).  </w:t>
      </w:r>
    </w:p>
    <w:sectPr w:rsidR="0047607E" w:rsidRPr="00CE3F48" w:rsidSect="00C10020">
      <w:headerReference w:type="default" r:id="rId8"/>
      <w:footerReference w:type="default" r:id="rId9"/>
      <w:pgSz w:w="11906" w:h="16838"/>
      <w:pgMar w:top="1134" w:right="567" w:bottom="1134" w:left="1701" w:header="99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BA" w:rsidRDefault="00FD17BA" w:rsidP="000329D0">
      <w:r>
        <w:separator/>
      </w:r>
    </w:p>
  </w:endnote>
  <w:endnote w:type="continuationSeparator" w:id="0">
    <w:p w:rsidR="00FD17BA" w:rsidRDefault="00FD17BA" w:rsidP="0003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AE" w:rsidRDefault="006B31AE">
    <w:pPr>
      <w:pStyle w:val="ab"/>
      <w:jc w:val="right"/>
    </w:pPr>
    <w:r>
      <w:fldChar w:fldCharType="begin"/>
    </w:r>
    <w:r>
      <w:instrText xml:space="preserve"> PAGE   \* MERGEFORMAT </w:instrText>
    </w:r>
    <w:r>
      <w:fldChar w:fldCharType="separate"/>
    </w:r>
    <w:r w:rsidR="00CE3F48">
      <w:rPr>
        <w:noProof/>
      </w:rPr>
      <w:t>2</w:t>
    </w:r>
    <w:r>
      <w:fldChar w:fldCharType="end"/>
    </w:r>
  </w:p>
  <w:p w:rsidR="006B31AE" w:rsidRDefault="006B31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BA" w:rsidRDefault="00FD17BA" w:rsidP="000329D0">
      <w:r>
        <w:separator/>
      </w:r>
    </w:p>
  </w:footnote>
  <w:footnote w:type="continuationSeparator" w:id="0">
    <w:p w:rsidR="00FD17BA" w:rsidRDefault="00FD17BA" w:rsidP="00032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AE" w:rsidRDefault="006B31AE">
    <w:pPr>
      <w:spacing w:line="12" w:lineRule="auto"/>
      <w:rPr>
        <w:sz w:val="4"/>
        <w:szCs w:val="4"/>
        <w:lang w:eastAsia="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DD7C9936"/>
    <w:name w:val="WW8Num9"/>
    <w:lvl w:ilvl="0">
      <w:start w:val="1"/>
      <w:numFmt w:val="decimal"/>
      <w:lvlText w:val="%1."/>
      <w:lvlJc w:val="left"/>
      <w:pPr>
        <w:tabs>
          <w:tab w:val="num" w:pos="644"/>
        </w:tabs>
        <w:ind w:left="644"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C56041"/>
    <w:multiLevelType w:val="multilevel"/>
    <w:tmpl w:val="CC5C8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C737C"/>
    <w:multiLevelType w:val="hybridMultilevel"/>
    <w:tmpl w:val="E112FCE6"/>
    <w:lvl w:ilvl="0" w:tplc="B75E3BB8">
      <w:start w:val="1"/>
      <w:numFmt w:val="bullet"/>
      <w:lvlText w:val=""/>
      <w:lvlJc w:val="left"/>
      <w:pPr>
        <w:ind w:left="708"/>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E72AEAF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ADA2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F638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A6DD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20753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0001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6023E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63AC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6C36DF"/>
    <w:multiLevelType w:val="hybridMultilevel"/>
    <w:tmpl w:val="5290C52E"/>
    <w:lvl w:ilvl="0" w:tplc="C114A8FA">
      <w:start w:val="1"/>
      <w:numFmt w:val="bullet"/>
      <w:lvlText w:val=""/>
      <w:lvlJc w:val="left"/>
      <w:pPr>
        <w:ind w:left="87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2D8918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7EF67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961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69D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884A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585F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F674D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2200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7852EB"/>
    <w:multiLevelType w:val="hybridMultilevel"/>
    <w:tmpl w:val="97668F30"/>
    <w:lvl w:ilvl="0" w:tplc="C114A8FA">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6" w15:restartNumberingAfterBreak="0">
    <w:nsid w:val="0DAF1A97"/>
    <w:multiLevelType w:val="hybridMultilevel"/>
    <w:tmpl w:val="BF90A250"/>
    <w:lvl w:ilvl="0" w:tplc="41109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550670"/>
    <w:multiLevelType w:val="hybridMultilevel"/>
    <w:tmpl w:val="CAA6B57E"/>
    <w:lvl w:ilvl="0" w:tplc="C114A8FA">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F0A082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CD01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F2746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44D9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A7B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A7D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4216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DAA4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82F7776"/>
    <w:multiLevelType w:val="hybridMultilevel"/>
    <w:tmpl w:val="391E963C"/>
    <w:lvl w:ilvl="0" w:tplc="F16EA91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B0752"/>
    <w:multiLevelType w:val="hybridMultilevel"/>
    <w:tmpl w:val="6F0C90AE"/>
    <w:lvl w:ilvl="0" w:tplc="9A94BC1A">
      <w:start w:val="1"/>
      <w:numFmt w:val="bullet"/>
      <w:lvlText w:val="-"/>
      <w:lvlJc w:val="left"/>
      <w:pPr>
        <w:ind w:left="113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994C9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1ECC7B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1C381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EF88B3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AE626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84DD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3CC9B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822EB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F67261"/>
    <w:multiLevelType w:val="hybridMultilevel"/>
    <w:tmpl w:val="7B841EA4"/>
    <w:lvl w:ilvl="0" w:tplc="F16EA9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9749BD"/>
    <w:multiLevelType w:val="hybridMultilevel"/>
    <w:tmpl w:val="84F89F82"/>
    <w:lvl w:ilvl="0" w:tplc="D300645E">
      <w:start w:val="1"/>
      <w:numFmt w:val="decimal"/>
      <w:lvlText w:val="%1."/>
      <w:lvlJc w:val="left"/>
      <w:pPr>
        <w:ind w:left="0"/>
      </w:pPr>
      <w:rPr>
        <w:rFonts w:ascii="Times New Roman" w:eastAsia="Times New Roman" w:hAnsi="Times New Roman" w:cs="Times New Roman"/>
        <w:b w:val="0"/>
        <w:i w:val="0"/>
        <w:strike w:val="0"/>
        <w:dstrike w:val="0"/>
        <w:color w:val="000000"/>
        <w:sz w:val="24"/>
        <w:szCs w:val="28"/>
        <w:u w:val="none" w:color="000000"/>
        <w:bdr w:val="none" w:sz="0" w:space="0" w:color="auto"/>
        <w:shd w:val="clear" w:color="auto" w:fill="auto"/>
        <w:vertAlign w:val="baseline"/>
      </w:rPr>
    </w:lvl>
    <w:lvl w:ilvl="1" w:tplc="C50E51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6215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BCC62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ECE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8C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FC9F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A58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A8D0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EAC5950"/>
    <w:multiLevelType w:val="multilevel"/>
    <w:tmpl w:val="23721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D7AF2"/>
    <w:multiLevelType w:val="hybridMultilevel"/>
    <w:tmpl w:val="468CF304"/>
    <w:lvl w:ilvl="0" w:tplc="F4DE809C">
      <w:start w:val="2"/>
      <w:numFmt w:val="decimal"/>
      <w:lvlText w:val="%1."/>
      <w:lvlJc w:val="left"/>
      <w:pPr>
        <w:ind w:left="1202" w:hanging="360"/>
      </w:pPr>
      <w:rPr>
        <w:rFonts w:hint="default"/>
        <w:b/>
      </w:r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4" w15:restartNumberingAfterBreak="0">
    <w:nsid w:val="229C6FB3"/>
    <w:multiLevelType w:val="hybridMultilevel"/>
    <w:tmpl w:val="1F88FEF4"/>
    <w:lvl w:ilvl="0" w:tplc="C114A8FA">
      <w:start w:val="1"/>
      <w:numFmt w:val="bullet"/>
      <w:lvlText w:val=""/>
      <w:lvlJc w:val="left"/>
      <w:pPr>
        <w:ind w:left="0"/>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1" w:tplc="88D26A2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B2959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B2430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826A8D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790AF4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5E6D7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EA2E2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862A5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1522F0"/>
    <w:multiLevelType w:val="hybridMultilevel"/>
    <w:tmpl w:val="FBC6A288"/>
    <w:lvl w:ilvl="0" w:tplc="A4BE91AA">
      <w:start w:val="1"/>
      <w:numFmt w:val="bullet"/>
      <w:lvlText w:val="-"/>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7D447A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0AE8584">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D18C99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5FCADBE">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02CCCB5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29A21A0">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D5AD972">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6F4112A">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3326CEB"/>
    <w:multiLevelType w:val="hybridMultilevel"/>
    <w:tmpl w:val="6510ACC6"/>
    <w:lvl w:ilvl="0" w:tplc="C60E7B5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BB004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7E875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AA423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C881D6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C45EC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112609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C61E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E0092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4B319B2"/>
    <w:multiLevelType w:val="hybridMultilevel"/>
    <w:tmpl w:val="EC147624"/>
    <w:lvl w:ilvl="0" w:tplc="B296C67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AE5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BA92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0C85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42E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FA21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8733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303C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A047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90E2B72"/>
    <w:multiLevelType w:val="hybridMultilevel"/>
    <w:tmpl w:val="677094A0"/>
    <w:lvl w:ilvl="0" w:tplc="2572F5EA">
      <w:start w:val="2"/>
      <w:numFmt w:val="decimal"/>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017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DADA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A64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76C0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0C6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C0E3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4A36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C30F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BEC4868"/>
    <w:multiLevelType w:val="hybridMultilevel"/>
    <w:tmpl w:val="F3CEE8A8"/>
    <w:lvl w:ilvl="0" w:tplc="C114A8FA">
      <w:start w:val="1"/>
      <w:numFmt w:val="bullet"/>
      <w:lvlText w:val=""/>
      <w:lvlJc w:val="left"/>
      <w:pPr>
        <w:ind w:left="1429" w:hanging="360"/>
      </w:pPr>
      <w:rPr>
        <w:rFonts w:ascii="Symbol" w:hAnsi="Symbol" w:hint="default"/>
      </w:rPr>
    </w:lvl>
    <w:lvl w:ilvl="1" w:tplc="16029A3E">
      <w:numFmt w:val="bullet"/>
      <w:lvlText w:val=""/>
      <w:lvlJc w:val="left"/>
      <w:pPr>
        <w:ind w:left="2149" w:hanging="360"/>
      </w:pPr>
      <w:rPr>
        <w:rFonts w:ascii="Symbol" w:eastAsia="Times New Roman"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D8F0FE1"/>
    <w:multiLevelType w:val="hybridMultilevel"/>
    <w:tmpl w:val="9EE06FBC"/>
    <w:lvl w:ilvl="0" w:tplc="F16EA918">
      <w:start w:val="1"/>
      <w:numFmt w:val="bullet"/>
      <w:lvlText w:val=""/>
      <w:lvlJc w:val="left"/>
      <w:pPr>
        <w:ind w:left="1429" w:hanging="360"/>
      </w:pPr>
      <w:rPr>
        <w:rFonts w:ascii="Symbol" w:hAnsi="Symbol" w:hint="default"/>
      </w:rPr>
    </w:lvl>
    <w:lvl w:ilvl="1" w:tplc="C114A8FA">
      <w:start w:val="1"/>
      <w:numFmt w:val="bullet"/>
      <w:lvlText w:val=""/>
      <w:lvlJc w:val="left"/>
      <w:pPr>
        <w:ind w:left="2149" w:hanging="360"/>
      </w:pPr>
      <w:rPr>
        <w:rFonts w:ascii="Symbol" w:hAnsi="Symbol" w:hint="default"/>
        <w:b w:val="0"/>
        <w:i w:val="0"/>
        <w:strike w:val="0"/>
        <w:dstrike w:val="0"/>
        <w:color w:val="000000"/>
        <w:sz w:val="24"/>
        <w:szCs w:val="28"/>
        <w:u w:val="none" w:color="000000"/>
        <w:bdr w:val="none" w:sz="0" w:space="0" w:color="auto"/>
        <w:shd w:val="clear" w:color="auto" w:fill="auto"/>
        <w:vertAlign w:val="baseline"/>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DBA0498"/>
    <w:multiLevelType w:val="hybridMultilevel"/>
    <w:tmpl w:val="A72817D4"/>
    <w:lvl w:ilvl="0" w:tplc="9A94BC1A">
      <w:start w:val="1"/>
      <w:numFmt w:val="bullet"/>
      <w:lvlText w:val="-"/>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80D88748">
      <w:start w:val="1"/>
      <w:numFmt w:val="bullet"/>
      <w:lvlText w:val="o"/>
      <w:lvlJc w:val="left"/>
      <w:pPr>
        <w:ind w:left="18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4E3A52">
      <w:start w:val="1"/>
      <w:numFmt w:val="bullet"/>
      <w:lvlText w:val="▪"/>
      <w:lvlJc w:val="left"/>
      <w:pPr>
        <w:ind w:left="25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6AAD58">
      <w:start w:val="1"/>
      <w:numFmt w:val="bullet"/>
      <w:lvlText w:val="•"/>
      <w:lvlJc w:val="left"/>
      <w:pPr>
        <w:ind w:left="32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6205D8">
      <w:start w:val="1"/>
      <w:numFmt w:val="bullet"/>
      <w:lvlText w:val="o"/>
      <w:lvlJc w:val="left"/>
      <w:pPr>
        <w:ind w:left="39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10047E">
      <w:start w:val="1"/>
      <w:numFmt w:val="bullet"/>
      <w:lvlText w:val="▪"/>
      <w:lvlJc w:val="left"/>
      <w:pPr>
        <w:ind w:left="46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6225F58">
      <w:start w:val="1"/>
      <w:numFmt w:val="bullet"/>
      <w:lvlText w:val="•"/>
      <w:lvlJc w:val="left"/>
      <w:pPr>
        <w:ind w:left="54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80EB4E">
      <w:start w:val="1"/>
      <w:numFmt w:val="bullet"/>
      <w:lvlText w:val="o"/>
      <w:lvlJc w:val="left"/>
      <w:pPr>
        <w:ind w:left="61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C685128">
      <w:start w:val="1"/>
      <w:numFmt w:val="bullet"/>
      <w:lvlText w:val="▪"/>
      <w:lvlJc w:val="left"/>
      <w:pPr>
        <w:ind w:left="68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6465320"/>
    <w:multiLevelType w:val="hybridMultilevel"/>
    <w:tmpl w:val="31A4B5B4"/>
    <w:lvl w:ilvl="0" w:tplc="9A94BC1A">
      <w:start w:val="1"/>
      <w:numFmt w:val="bullet"/>
      <w:lvlText w:val="-"/>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0134A14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1AA1E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3A54C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50CB65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A4645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45092E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1F8CAD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50753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8A84E25"/>
    <w:multiLevelType w:val="multilevel"/>
    <w:tmpl w:val="28883A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5825FF"/>
    <w:multiLevelType w:val="hybridMultilevel"/>
    <w:tmpl w:val="B3122F94"/>
    <w:lvl w:ilvl="0" w:tplc="C114A8FA">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E95287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E6F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CA1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C4C8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4024A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4A22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F2B54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CC08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9C745E7"/>
    <w:multiLevelType w:val="hybridMultilevel"/>
    <w:tmpl w:val="D1960FF2"/>
    <w:lvl w:ilvl="0" w:tplc="2D2E9C2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AD8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2424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EE05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489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3829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4029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6E1F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670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CEB3DB8"/>
    <w:multiLevelType w:val="hybridMultilevel"/>
    <w:tmpl w:val="0442C716"/>
    <w:lvl w:ilvl="0" w:tplc="C114A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70482"/>
    <w:multiLevelType w:val="hybridMultilevel"/>
    <w:tmpl w:val="24FADC7C"/>
    <w:lvl w:ilvl="0" w:tplc="09AA2A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84E3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CD19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0A5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8C2E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C88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6203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F28E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64E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C440AAC"/>
    <w:multiLevelType w:val="hybridMultilevel"/>
    <w:tmpl w:val="F4C014F8"/>
    <w:lvl w:ilvl="0" w:tplc="9A94BC1A">
      <w:start w:val="1"/>
      <w:numFmt w:val="bullet"/>
      <w:lvlText w:val="-"/>
      <w:lvlJc w:val="left"/>
      <w:pPr>
        <w:ind w:left="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46E4156">
      <w:start w:val="1"/>
      <w:numFmt w:val="bullet"/>
      <w:lvlText w:val="o"/>
      <w:lvlJc w:val="left"/>
      <w:pPr>
        <w:ind w:left="17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8ED1D2">
      <w:start w:val="1"/>
      <w:numFmt w:val="bullet"/>
      <w:lvlText w:val="▪"/>
      <w:lvlJc w:val="left"/>
      <w:pPr>
        <w:ind w:left="25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D87436">
      <w:start w:val="1"/>
      <w:numFmt w:val="bullet"/>
      <w:lvlText w:val="•"/>
      <w:lvlJc w:val="left"/>
      <w:pPr>
        <w:ind w:left="3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C604BD6">
      <w:start w:val="1"/>
      <w:numFmt w:val="bullet"/>
      <w:lvlText w:val="o"/>
      <w:lvlJc w:val="left"/>
      <w:pPr>
        <w:ind w:left="39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BAE1C9C">
      <w:start w:val="1"/>
      <w:numFmt w:val="bullet"/>
      <w:lvlText w:val="▪"/>
      <w:lvlJc w:val="left"/>
      <w:pPr>
        <w:ind w:left="46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CA21B6">
      <w:start w:val="1"/>
      <w:numFmt w:val="bullet"/>
      <w:lvlText w:val="•"/>
      <w:lvlJc w:val="left"/>
      <w:pPr>
        <w:ind w:left="5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8C7334">
      <w:start w:val="1"/>
      <w:numFmt w:val="bullet"/>
      <w:lvlText w:val="o"/>
      <w:lvlJc w:val="left"/>
      <w:pPr>
        <w:ind w:left="61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7496EC">
      <w:start w:val="1"/>
      <w:numFmt w:val="bullet"/>
      <w:lvlText w:val="▪"/>
      <w:lvlJc w:val="left"/>
      <w:pPr>
        <w:ind w:left="68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D5B5547"/>
    <w:multiLevelType w:val="hybridMultilevel"/>
    <w:tmpl w:val="A07EA6FA"/>
    <w:lvl w:ilvl="0" w:tplc="5F14E6C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C99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36AE1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E8BC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FC0E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0EAAD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42428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AB63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87F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6C03A6"/>
    <w:multiLevelType w:val="hybridMultilevel"/>
    <w:tmpl w:val="4016E568"/>
    <w:lvl w:ilvl="0" w:tplc="7DD4913E">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2A8F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264D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0641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A43F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E10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50EE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6EA0A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60C2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9E7E6A"/>
    <w:multiLevelType w:val="hybridMultilevel"/>
    <w:tmpl w:val="3856B99A"/>
    <w:lvl w:ilvl="0" w:tplc="9A94BC1A">
      <w:start w:val="1"/>
      <w:numFmt w:val="bullet"/>
      <w:lvlText w:val="-"/>
      <w:lvlJc w:val="left"/>
      <w:pPr>
        <w:ind w:left="113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CCA6ADD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668DF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AC591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E0AB64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8AFB4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76A3A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2DA50B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D890D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9A731E8"/>
    <w:multiLevelType w:val="hybridMultilevel"/>
    <w:tmpl w:val="A13E4670"/>
    <w:lvl w:ilvl="0" w:tplc="87E6F06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00E4E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367E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9EDC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DAD81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64A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CE4E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E2F0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6602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2AC267B"/>
    <w:multiLevelType w:val="hybridMultilevel"/>
    <w:tmpl w:val="D15C3042"/>
    <w:lvl w:ilvl="0" w:tplc="AE3EF39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1A17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A259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0CF92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E88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8CEB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ADE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E0E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00E9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C83710"/>
    <w:multiLevelType w:val="hybridMultilevel"/>
    <w:tmpl w:val="1CA68D08"/>
    <w:lvl w:ilvl="0" w:tplc="F8B4D3E6">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62E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2CB9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C07F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E831E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444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1A87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7C60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6E446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A075DAD"/>
    <w:multiLevelType w:val="hybridMultilevel"/>
    <w:tmpl w:val="E8FA803C"/>
    <w:lvl w:ilvl="0" w:tplc="05443E44">
      <w:start w:val="1"/>
      <w:numFmt w:val="bullet"/>
      <w:lvlText w:val="-"/>
      <w:lvlJc w:val="left"/>
      <w:pPr>
        <w:ind w:left="35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37B22332">
      <w:start w:val="1"/>
      <w:numFmt w:val="bullet"/>
      <w:lvlText w:val="o"/>
      <w:lvlJc w:val="left"/>
      <w:pPr>
        <w:ind w:left="17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7E6C78EE">
      <w:start w:val="1"/>
      <w:numFmt w:val="bullet"/>
      <w:lvlText w:val="▪"/>
      <w:lvlJc w:val="left"/>
      <w:pPr>
        <w:ind w:left="25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CD142B1C">
      <w:start w:val="1"/>
      <w:numFmt w:val="bullet"/>
      <w:lvlText w:val="•"/>
      <w:lvlJc w:val="left"/>
      <w:pPr>
        <w:ind w:left="32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5CC2FF2E">
      <w:start w:val="1"/>
      <w:numFmt w:val="bullet"/>
      <w:lvlText w:val="o"/>
      <w:lvlJc w:val="left"/>
      <w:pPr>
        <w:ind w:left="394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54DA99E8">
      <w:start w:val="1"/>
      <w:numFmt w:val="bullet"/>
      <w:lvlText w:val="▪"/>
      <w:lvlJc w:val="left"/>
      <w:pPr>
        <w:ind w:left="466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F9D065D2">
      <w:start w:val="1"/>
      <w:numFmt w:val="bullet"/>
      <w:lvlText w:val="•"/>
      <w:lvlJc w:val="left"/>
      <w:pPr>
        <w:ind w:left="538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C1D48BFE">
      <w:start w:val="1"/>
      <w:numFmt w:val="bullet"/>
      <w:lvlText w:val="o"/>
      <w:lvlJc w:val="left"/>
      <w:pPr>
        <w:ind w:left="61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22989E88">
      <w:start w:val="1"/>
      <w:numFmt w:val="bullet"/>
      <w:lvlText w:val="▪"/>
      <w:lvlJc w:val="left"/>
      <w:pPr>
        <w:ind w:left="682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AE366E2"/>
    <w:multiLevelType w:val="hybridMultilevel"/>
    <w:tmpl w:val="4D60BF9A"/>
    <w:lvl w:ilvl="0" w:tplc="0372AD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0C3C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8F34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D8468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AE99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28BC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940A4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D891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705CF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5055DB"/>
    <w:multiLevelType w:val="hybridMultilevel"/>
    <w:tmpl w:val="BC408E58"/>
    <w:lvl w:ilvl="0" w:tplc="9A94BC1A">
      <w:start w:val="1"/>
      <w:numFmt w:val="bullet"/>
      <w:lvlText w:val="-"/>
      <w:lvlJc w:val="left"/>
      <w:pPr>
        <w:ind w:left="70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B1524B6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16A13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4410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1A8466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DB26C4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00F09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CC239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844F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2C11C52"/>
    <w:multiLevelType w:val="hybridMultilevel"/>
    <w:tmpl w:val="508A4B7E"/>
    <w:lvl w:ilvl="0" w:tplc="87345964">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F06F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0E31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6D5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22C0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D8D6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0B8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C5B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9450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DFD17B9"/>
    <w:multiLevelType w:val="hybridMultilevel"/>
    <w:tmpl w:val="53789F8A"/>
    <w:lvl w:ilvl="0" w:tplc="C114A8FA">
      <w:start w:val="1"/>
      <w:numFmt w:val="bullet"/>
      <w:lvlText w:val=""/>
      <w:lvlJc w:val="left"/>
      <w:pPr>
        <w:ind w:left="70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176CC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42A6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882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8BB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A0247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8022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747D1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04D7C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13"/>
  </w:num>
  <w:num w:numId="4">
    <w:abstractNumId w:val="5"/>
  </w:num>
  <w:num w:numId="5">
    <w:abstractNumId w:val="19"/>
  </w:num>
  <w:num w:numId="6">
    <w:abstractNumId w:val="39"/>
  </w:num>
  <w:num w:numId="7">
    <w:abstractNumId w:val="15"/>
  </w:num>
  <w:num w:numId="8">
    <w:abstractNumId w:val="7"/>
  </w:num>
  <w:num w:numId="9">
    <w:abstractNumId w:val="4"/>
  </w:num>
  <w:num w:numId="10">
    <w:abstractNumId w:val="35"/>
  </w:num>
  <w:num w:numId="11">
    <w:abstractNumId w:val="14"/>
  </w:num>
  <w:num w:numId="12">
    <w:abstractNumId w:val="3"/>
  </w:num>
  <w:num w:numId="13">
    <w:abstractNumId w:val="32"/>
  </w:num>
  <w:num w:numId="14">
    <w:abstractNumId w:val="18"/>
  </w:num>
  <w:num w:numId="15">
    <w:abstractNumId w:val="30"/>
  </w:num>
  <w:num w:numId="16">
    <w:abstractNumId w:val="24"/>
  </w:num>
  <w:num w:numId="17">
    <w:abstractNumId w:val="37"/>
  </w:num>
  <w:num w:numId="18">
    <w:abstractNumId w:val="22"/>
  </w:num>
  <w:num w:numId="19">
    <w:abstractNumId w:val="17"/>
  </w:num>
  <w:num w:numId="20">
    <w:abstractNumId w:val="34"/>
  </w:num>
  <w:num w:numId="21">
    <w:abstractNumId w:val="33"/>
  </w:num>
  <w:num w:numId="22">
    <w:abstractNumId w:val="27"/>
  </w:num>
  <w:num w:numId="23">
    <w:abstractNumId w:val="36"/>
  </w:num>
  <w:num w:numId="24">
    <w:abstractNumId w:val="38"/>
  </w:num>
  <w:num w:numId="25">
    <w:abstractNumId w:val="29"/>
  </w:num>
  <w:num w:numId="26">
    <w:abstractNumId w:val="16"/>
  </w:num>
  <w:num w:numId="27">
    <w:abstractNumId w:val="9"/>
  </w:num>
  <w:num w:numId="28">
    <w:abstractNumId w:val="25"/>
  </w:num>
  <w:num w:numId="29">
    <w:abstractNumId w:val="31"/>
  </w:num>
  <w:num w:numId="30">
    <w:abstractNumId w:val="28"/>
  </w:num>
  <w:num w:numId="31">
    <w:abstractNumId w:val="21"/>
  </w:num>
  <w:num w:numId="32">
    <w:abstractNumId w:val="11"/>
  </w:num>
  <w:num w:numId="33">
    <w:abstractNumId w:val="26"/>
  </w:num>
  <w:num w:numId="34">
    <w:abstractNumId w:val="23"/>
  </w:num>
  <w:num w:numId="35">
    <w:abstractNumId w:val="12"/>
  </w:num>
  <w:num w:numId="36">
    <w:abstractNumId w:val="2"/>
  </w:num>
  <w:num w:numId="37">
    <w:abstractNumId w:val="8"/>
  </w:num>
  <w:num w:numId="38">
    <w:abstractNumId w:val="6"/>
  </w:num>
  <w:num w:numId="39">
    <w:abstractNumId w:val="10"/>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8C"/>
    <w:rsid w:val="000074F0"/>
    <w:rsid w:val="00015DDD"/>
    <w:rsid w:val="0002372F"/>
    <w:rsid w:val="000329D0"/>
    <w:rsid w:val="00036B71"/>
    <w:rsid w:val="00046B83"/>
    <w:rsid w:val="00055194"/>
    <w:rsid w:val="0007566A"/>
    <w:rsid w:val="00076C6E"/>
    <w:rsid w:val="000840A8"/>
    <w:rsid w:val="00084BE1"/>
    <w:rsid w:val="000938C0"/>
    <w:rsid w:val="00095D00"/>
    <w:rsid w:val="000B011C"/>
    <w:rsid w:val="000D3418"/>
    <w:rsid w:val="000E2BE6"/>
    <w:rsid w:val="000E5C76"/>
    <w:rsid w:val="000F5D8F"/>
    <w:rsid w:val="000F70C5"/>
    <w:rsid w:val="001008C7"/>
    <w:rsid w:val="00105058"/>
    <w:rsid w:val="0012243C"/>
    <w:rsid w:val="00131A11"/>
    <w:rsid w:val="001655B1"/>
    <w:rsid w:val="00174C2E"/>
    <w:rsid w:val="00184915"/>
    <w:rsid w:val="001854FE"/>
    <w:rsid w:val="00196C2E"/>
    <w:rsid w:val="001A7671"/>
    <w:rsid w:val="001B08A2"/>
    <w:rsid w:val="001E46E2"/>
    <w:rsid w:val="001E5510"/>
    <w:rsid w:val="00224FD9"/>
    <w:rsid w:val="002332B5"/>
    <w:rsid w:val="002367AC"/>
    <w:rsid w:val="00254AFA"/>
    <w:rsid w:val="002565BE"/>
    <w:rsid w:val="002625FC"/>
    <w:rsid w:val="00270DB5"/>
    <w:rsid w:val="0028110E"/>
    <w:rsid w:val="0028700F"/>
    <w:rsid w:val="00291411"/>
    <w:rsid w:val="0029239A"/>
    <w:rsid w:val="002A322F"/>
    <w:rsid w:val="002A3824"/>
    <w:rsid w:val="002B3B13"/>
    <w:rsid w:val="002B3B4D"/>
    <w:rsid w:val="002C1CF5"/>
    <w:rsid w:val="002D3699"/>
    <w:rsid w:val="002D4525"/>
    <w:rsid w:val="002E1DB8"/>
    <w:rsid w:val="00310C17"/>
    <w:rsid w:val="0032186F"/>
    <w:rsid w:val="0032262F"/>
    <w:rsid w:val="00322801"/>
    <w:rsid w:val="00331E30"/>
    <w:rsid w:val="0034017B"/>
    <w:rsid w:val="00345620"/>
    <w:rsid w:val="003523BE"/>
    <w:rsid w:val="003555DC"/>
    <w:rsid w:val="00362D21"/>
    <w:rsid w:val="003630E4"/>
    <w:rsid w:val="00367BBC"/>
    <w:rsid w:val="00371B05"/>
    <w:rsid w:val="00377E59"/>
    <w:rsid w:val="00381BB7"/>
    <w:rsid w:val="00385A01"/>
    <w:rsid w:val="00394573"/>
    <w:rsid w:val="0039793F"/>
    <w:rsid w:val="003A4BE6"/>
    <w:rsid w:val="003B4522"/>
    <w:rsid w:val="003D5D7B"/>
    <w:rsid w:val="003D7040"/>
    <w:rsid w:val="003E11A1"/>
    <w:rsid w:val="003E77EA"/>
    <w:rsid w:val="004011CA"/>
    <w:rsid w:val="00414E59"/>
    <w:rsid w:val="00426A1F"/>
    <w:rsid w:val="004300D3"/>
    <w:rsid w:val="00434A8E"/>
    <w:rsid w:val="004465A4"/>
    <w:rsid w:val="00451446"/>
    <w:rsid w:val="00452E19"/>
    <w:rsid w:val="00454C18"/>
    <w:rsid w:val="004713D6"/>
    <w:rsid w:val="0047607E"/>
    <w:rsid w:val="00477FEF"/>
    <w:rsid w:val="00482233"/>
    <w:rsid w:val="00483F30"/>
    <w:rsid w:val="004B6371"/>
    <w:rsid w:val="004C1D49"/>
    <w:rsid w:val="004C77C4"/>
    <w:rsid w:val="004E2BCC"/>
    <w:rsid w:val="004E509C"/>
    <w:rsid w:val="004E6F15"/>
    <w:rsid w:val="004F70D2"/>
    <w:rsid w:val="004F78ED"/>
    <w:rsid w:val="00501598"/>
    <w:rsid w:val="00524DFB"/>
    <w:rsid w:val="005262C8"/>
    <w:rsid w:val="00536D64"/>
    <w:rsid w:val="00540213"/>
    <w:rsid w:val="00547B48"/>
    <w:rsid w:val="00550F18"/>
    <w:rsid w:val="00554AD6"/>
    <w:rsid w:val="005556C1"/>
    <w:rsid w:val="00560ED3"/>
    <w:rsid w:val="0056492C"/>
    <w:rsid w:val="00573CC1"/>
    <w:rsid w:val="00581BB7"/>
    <w:rsid w:val="00591C3C"/>
    <w:rsid w:val="005934BD"/>
    <w:rsid w:val="00593EB6"/>
    <w:rsid w:val="0059442C"/>
    <w:rsid w:val="005A2296"/>
    <w:rsid w:val="005A5738"/>
    <w:rsid w:val="005B3E9C"/>
    <w:rsid w:val="005B667D"/>
    <w:rsid w:val="005B77BB"/>
    <w:rsid w:val="005C2959"/>
    <w:rsid w:val="005D093B"/>
    <w:rsid w:val="005D580A"/>
    <w:rsid w:val="005D72BD"/>
    <w:rsid w:val="005E2F54"/>
    <w:rsid w:val="006121C0"/>
    <w:rsid w:val="00617040"/>
    <w:rsid w:val="00622E66"/>
    <w:rsid w:val="00630640"/>
    <w:rsid w:val="00636B37"/>
    <w:rsid w:val="00640253"/>
    <w:rsid w:val="00665DB8"/>
    <w:rsid w:val="0067020C"/>
    <w:rsid w:val="006753FF"/>
    <w:rsid w:val="00685F89"/>
    <w:rsid w:val="00690B1F"/>
    <w:rsid w:val="00691A34"/>
    <w:rsid w:val="00692196"/>
    <w:rsid w:val="0069300E"/>
    <w:rsid w:val="00694A41"/>
    <w:rsid w:val="006B31AE"/>
    <w:rsid w:val="006E3E46"/>
    <w:rsid w:val="006F0C7C"/>
    <w:rsid w:val="006F4462"/>
    <w:rsid w:val="006F507E"/>
    <w:rsid w:val="006F744B"/>
    <w:rsid w:val="006F7EE2"/>
    <w:rsid w:val="007050FD"/>
    <w:rsid w:val="00716D9D"/>
    <w:rsid w:val="007212C4"/>
    <w:rsid w:val="00726BD7"/>
    <w:rsid w:val="00747ECE"/>
    <w:rsid w:val="00760065"/>
    <w:rsid w:val="007615A0"/>
    <w:rsid w:val="00774034"/>
    <w:rsid w:val="0077741D"/>
    <w:rsid w:val="0078108D"/>
    <w:rsid w:val="0079495F"/>
    <w:rsid w:val="00797C17"/>
    <w:rsid w:val="007A4397"/>
    <w:rsid w:val="007A53B2"/>
    <w:rsid w:val="007A57A5"/>
    <w:rsid w:val="007B5242"/>
    <w:rsid w:val="007C1587"/>
    <w:rsid w:val="007C1E3A"/>
    <w:rsid w:val="007C580F"/>
    <w:rsid w:val="007D6082"/>
    <w:rsid w:val="007E7467"/>
    <w:rsid w:val="008035F4"/>
    <w:rsid w:val="0080529A"/>
    <w:rsid w:val="0082005C"/>
    <w:rsid w:val="00820729"/>
    <w:rsid w:val="0082297B"/>
    <w:rsid w:val="00825C9D"/>
    <w:rsid w:val="00832832"/>
    <w:rsid w:val="00834551"/>
    <w:rsid w:val="0083480E"/>
    <w:rsid w:val="00854AB7"/>
    <w:rsid w:val="00860F96"/>
    <w:rsid w:val="008671E8"/>
    <w:rsid w:val="0088491B"/>
    <w:rsid w:val="0088506F"/>
    <w:rsid w:val="00895BC4"/>
    <w:rsid w:val="00895DA0"/>
    <w:rsid w:val="00897CB5"/>
    <w:rsid w:val="008A5E9D"/>
    <w:rsid w:val="008B2214"/>
    <w:rsid w:val="008C60BA"/>
    <w:rsid w:val="008D71C4"/>
    <w:rsid w:val="008E6340"/>
    <w:rsid w:val="009004B9"/>
    <w:rsid w:val="009223CA"/>
    <w:rsid w:val="00935BE1"/>
    <w:rsid w:val="00945C5A"/>
    <w:rsid w:val="00950BFC"/>
    <w:rsid w:val="0096128A"/>
    <w:rsid w:val="00972FFE"/>
    <w:rsid w:val="00974BBA"/>
    <w:rsid w:val="00982EFC"/>
    <w:rsid w:val="00985C20"/>
    <w:rsid w:val="0099180B"/>
    <w:rsid w:val="0099394B"/>
    <w:rsid w:val="009B085E"/>
    <w:rsid w:val="009B4D92"/>
    <w:rsid w:val="009C2B45"/>
    <w:rsid w:val="009C762D"/>
    <w:rsid w:val="00A02960"/>
    <w:rsid w:val="00A14312"/>
    <w:rsid w:val="00A20D66"/>
    <w:rsid w:val="00A314A9"/>
    <w:rsid w:val="00A56579"/>
    <w:rsid w:val="00A609F4"/>
    <w:rsid w:val="00A6609D"/>
    <w:rsid w:val="00A720A9"/>
    <w:rsid w:val="00A90EDD"/>
    <w:rsid w:val="00AA7E71"/>
    <w:rsid w:val="00AD0DE9"/>
    <w:rsid w:val="00AD2ED4"/>
    <w:rsid w:val="00AD6164"/>
    <w:rsid w:val="00AD7E32"/>
    <w:rsid w:val="00AE085B"/>
    <w:rsid w:val="00B01BDB"/>
    <w:rsid w:val="00B04FB0"/>
    <w:rsid w:val="00B16FC8"/>
    <w:rsid w:val="00B20A74"/>
    <w:rsid w:val="00B37FDA"/>
    <w:rsid w:val="00B43911"/>
    <w:rsid w:val="00B45F02"/>
    <w:rsid w:val="00B5170A"/>
    <w:rsid w:val="00B73476"/>
    <w:rsid w:val="00B768A5"/>
    <w:rsid w:val="00B95374"/>
    <w:rsid w:val="00B958F2"/>
    <w:rsid w:val="00BB3C06"/>
    <w:rsid w:val="00BB665D"/>
    <w:rsid w:val="00BC1D25"/>
    <w:rsid w:val="00BC2BA5"/>
    <w:rsid w:val="00BC7977"/>
    <w:rsid w:val="00C01107"/>
    <w:rsid w:val="00C07F05"/>
    <w:rsid w:val="00C10020"/>
    <w:rsid w:val="00C11D64"/>
    <w:rsid w:val="00C1590D"/>
    <w:rsid w:val="00C172A4"/>
    <w:rsid w:val="00C20DBC"/>
    <w:rsid w:val="00C21159"/>
    <w:rsid w:val="00C249D7"/>
    <w:rsid w:val="00C24C0B"/>
    <w:rsid w:val="00C27164"/>
    <w:rsid w:val="00C3743D"/>
    <w:rsid w:val="00C447F0"/>
    <w:rsid w:val="00C47906"/>
    <w:rsid w:val="00C5278E"/>
    <w:rsid w:val="00C53379"/>
    <w:rsid w:val="00C55BF6"/>
    <w:rsid w:val="00C57713"/>
    <w:rsid w:val="00C6612F"/>
    <w:rsid w:val="00C7698F"/>
    <w:rsid w:val="00C91C4B"/>
    <w:rsid w:val="00C93028"/>
    <w:rsid w:val="00C96263"/>
    <w:rsid w:val="00C97CDF"/>
    <w:rsid w:val="00CA11AB"/>
    <w:rsid w:val="00CC58DA"/>
    <w:rsid w:val="00CD2791"/>
    <w:rsid w:val="00CE13C2"/>
    <w:rsid w:val="00CE3F48"/>
    <w:rsid w:val="00CE4BFE"/>
    <w:rsid w:val="00D02FE7"/>
    <w:rsid w:val="00D12896"/>
    <w:rsid w:val="00D2591D"/>
    <w:rsid w:val="00D25998"/>
    <w:rsid w:val="00D555BB"/>
    <w:rsid w:val="00D6001D"/>
    <w:rsid w:val="00D70D9C"/>
    <w:rsid w:val="00D7118D"/>
    <w:rsid w:val="00D75E18"/>
    <w:rsid w:val="00D81473"/>
    <w:rsid w:val="00D97664"/>
    <w:rsid w:val="00DD7E4C"/>
    <w:rsid w:val="00DF15F5"/>
    <w:rsid w:val="00DF255B"/>
    <w:rsid w:val="00DF7D9F"/>
    <w:rsid w:val="00E028F7"/>
    <w:rsid w:val="00E02CB3"/>
    <w:rsid w:val="00E076DD"/>
    <w:rsid w:val="00E215F7"/>
    <w:rsid w:val="00E3506C"/>
    <w:rsid w:val="00E37D48"/>
    <w:rsid w:val="00E541BC"/>
    <w:rsid w:val="00E56236"/>
    <w:rsid w:val="00E61B17"/>
    <w:rsid w:val="00E63142"/>
    <w:rsid w:val="00E668A2"/>
    <w:rsid w:val="00E90D8C"/>
    <w:rsid w:val="00E9145D"/>
    <w:rsid w:val="00E97DB5"/>
    <w:rsid w:val="00E97FEF"/>
    <w:rsid w:val="00EA23D0"/>
    <w:rsid w:val="00EA51B9"/>
    <w:rsid w:val="00EA5377"/>
    <w:rsid w:val="00EA7174"/>
    <w:rsid w:val="00EC18BE"/>
    <w:rsid w:val="00ED2AF6"/>
    <w:rsid w:val="00ED75B8"/>
    <w:rsid w:val="00EE4F9A"/>
    <w:rsid w:val="00EF6300"/>
    <w:rsid w:val="00F02093"/>
    <w:rsid w:val="00F02514"/>
    <w:rsid w:val="00F17EA1"/>
    <w:rsid w:val="00F26213"/>
    <w:rsid w:val="00F4037F"/>
    <w:rsid w:val="00F46B3B"/>
    <w:rsid w:val="00F562C0"/>
    <w:rsid w:val="00F606DD"/>
    <w:rsid w:val="00F62008"/>
    <w:rsid w:val="00F75E0F"/>
    <w:rsid w:val="00F761F1"/>
    <w:rsid w:val="00F8792A"/>
    <w:rsid w:val="00F91410"/>
    <w:rsid w:val="00F949B4"/>
    <w:rsid w:val="00FA1311"/>
    <w:rsid w:val="00FA28D5"/>
    <w:rsid w:val="00FA5B15"/>
    <w:rsid w:val="00FB39AA"/>
    <w:rsid w:val="00FC6097"/>
    <w:rsid w:val="00FD0433"/>
    <w:rsid w:val="00FD17BA"/>
    <w:rsid w:val="00FD274C"/>
    <w:rsid w:val="00FD29D6"/>
    <w:rsid w:val="00FE059B"/>
    <w:rsid w:val="00FF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A0A5"/>
  <w15:chartTrackingRefBased/>
  <w15:docId w15:val="{A274B297-E92C-47F9-B5A3-16FDDD65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8C"/>
    <w:pPr>
      <w:suppressAutoHyphens/>
    </w:pPr>
    <w:rPr>
      <w:rFonts w:ascii="Times New Roman" w:eastAsia="Times New Roman" w:hAnsi="Times New Roman"/>
      <w:sz w:val="24"/>
      <w:szCs w:val="24"/>
      <w:lang w:eastAsia="zh-CN"/>
    </w:rPr>
  </w:style>
  <w:style w:type="paragraph" w:styleId="1">
    <w:name w:val="heading 1"/>
    <w:basedOn w:val="a"/>
    <w:next w:val="a"/>
    <w:link w:val="10"/>
    <w:uiPriority w:val="9"/>
    <w:qFormat/>
    <w:rsid w:val="0079495F"/>
    <w:pPr>
      <w:keepNext/>
      <w:spacing w:line="360" w:lineRule="auto"/>
      <w:contextualSpacing/>
      <w:jc w:val="center"/>
      <w:outlineLvl w:val="0"/>
    </w:pPr>
    <w:rPr>
      <w:b/>
      <w:bCs/>
      <w:kern w:val="32"/>
      <w:sz w:val="28"/>
      <w:szCs w:val="32"/>
    </w:rPr>
  </w:style>
  <w:style w:type="paragraph" w:styleId="2">
    <w:name w:val="heading 2"/>
    <w:basedOn w:val="a"/>
    <w:next w:val="a"/>
    <w:link w:val="20"/>
    <w:uiPriority w:val="9"/>
    <w:qFormat/>
    <w:rsid w:val="00E90D8C"/>
    <w:pPr>
      <w:keepNext/>
      <w:numPr>
        <w:ilvl w:val="1"/>
        <w:numId w:val="1"/>
      </w:numPr>
      <w:jc w:val="center"/>
      <w:outlineLvl w:val="1"/>
    </w:pPr>
    <w:rPr>
      <w:sz w:val="28"/>
      <w:szCs w:val="20"/>
      <w:lang w:val="x-none"/>
    </w:rPr>
  </w:style>
  <w:style w:type="paragraph" w:styleId="3">
    <w:name w:val="heading 3"/>
    <w:basedOn w:val="a"/>
    <w:next w:val="a"/>
    <w:link w:val="30"/>
    <w:unhideWhenUsed/>
    <w:qFormat/>
    <w:rsid w:val="00CE13C2"/>
    <w:pPr>
      <w:keepNext/>
      <w:keepLines/>
      <w:suppressAutoHyphens w:val="0"/>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9"/>
    <w:qFormat/>
    <w:rsid w:val="00CE13C2"/>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90D8C"/>
    <w:rPr>
      <w:rFonts w:ascii="Times New Roman" w:eastAsia="Times New Roman" w:hAnsi="Times New Roman"/>
      <w:sz w:val="28"/>
      <w:lang w:val="x-none" w:eastAsia="zh-CN"/>
    </w:rPr>
  </w:style>
  <w:style w:type="paragraph" w:styleId="a3">
    <w:name w:val="Body Text"/>
    <w:basedOn w:val="a"/>
    <w:link w:val="a4"/>
    <w:uiPriority w:val="99"/>
    <w:rsid w:val="00E90D8C"/>
    <w:pPr>
      <w:jc w:val="both"/>
    </w:pPr>
    <w:rPr>
      <w:szCs w:val="20"/>
      <w:lang w:val="x-none"/>
    </w:rPr>
  </w:style>
  <w:style w:type="character" w:customStyle="1" w:styleId="a4">
    <w:name w:val="Основной текст Знак"/>
    <w:link w:val="a3"/>
    <w:uiPriority w:val="99"/>
    <w:rsid w:val="00E90D8C"/>
    <w:rPr>
      <w:rFonts w:ascii="Times New Roman" w:eastAsia="Times New Roman" w:hAnsi="Times New Roman" w:cs="Times New Roman"/>
      <w:sz w:val="24"/>
      <w:szCs w:val="20"/>
      <w:lang w:eastAsia="zh-CN"/>
    </w:rPr>
  </w:style>
  <w:style w:type="paragraph" w:styleId="a5">
    <w:name w:val="Balloon Text"/>
    <w:basedOn w:val="a"/>
    <w:link w:val="a6"/>
    <w:uiPriority w:val="99"/>
    <w:semiHidden/>
    <w:unhideWhenUsed/>
    <w:rsid w:val="00E90D8C"/>
    <w:rPr>
      <w:rFonts w:ascii="Tahoma" w:hAnsi="Tahoma"/>
      <w:sz w:val="16"/>
      <w:szCs w:val="16"/>
      <w:lang w:val="x-none"/>
    </w:rPr>
  </w:style>
  <w:style w:type="character" w:customStyle="1" w:styleId="a6">
    <w:name w:val="Текст выноски Знак"/>
    <w:link w:val="a5"/>
    <w:uiPriority w:val="99"/>
    <w:semiHidden/>
    <w:rsid w:val="00E90D8C"/>
    <w:rPr>
      <w:rFonts w:ascii="Tahoma" w:eastAsia="Times New Roman" w:hAnsi="Tahoma" w:cs="Tahoma"/>
      <w:sz w:val="16"/>
      <w:szCs w:val="16"/>
      <w:lang w:eastAsia="zh-CN"/>
    </w:rPr>
  </w:style>
  <w:style w:type="paragraph" w:customStyle="1" w:styleId="a7">
    <w:name w:val="ОТ"/>
    <w:basedOn w:val="a3"/>
    <w:link w:val="11"/>
    <w:uiPriority w:val="99"/>
    <w:qFormat/>
    <w:rsid w:val="00331E30"/>
    <w:pPr>
      <w:suppressAutoHyphens w:val="0"/>
      <w:spacing w:line="360" w:lineRule="auto"/>
      <w:ind w:firstLine="709"/>
    </w:pPr>
    <w:rPr>
      <w:sz w:val="28"/>
      <w:szCs w:val="28"/>
      <w:lang w:val="en-US" w:eastAsia="x-none" w:bidi="en-US"/>
    </w:rPr>
  </w:style>
  <w:style w:type="character" w:customStyle="1" w:styleId="11">
    <w:name w:val="ОТ Знак1"/>
    <w:link w:val="a7"/>
    <w:uiPriority w:val="99"/>
    <w:locked/>
    <w:rsid w:val="00331E30"/>
    <w:rPr>
      <w:rFonts w:ascii="Times New Roman" w:eastAsia="Times New Roman" w:hAnsi="Times New Roman" w:cs="Times New Roman"/>
      <w:sz w:val="28"/>
      <w:szCs w:val="28"/>
      <w:lang w:val="en-US" w:bidi="en-US"/>
    </w:rPr>
  </w:style>
  <w:style w:type="table" w:styleId="a8">
    <w:name w:val="Table Grid"/>
    <w:basedOn w:val="a1"/>
    <w:uiPriority w:val="59"/>
    <w:rsid w:val="005556C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79495F"/>
    <w:rPr>
      <w:rFonts w:ascii="Times New Roman" w:eastAsia="Times New Roman" w:hAnsi="Times New Roman"/>
      <w:b/>
      <w:bCs/>
      <w:kern w:val="32"/>
      <w:sz w:val="28"/>
      <w:szCs w:val="32"/>
      <w:lang w:eastAsia="zh-CN"/>
    </w:rPr>
  </w:style>
  <w:style w:type="character" w:customStyle="1" w:styleId="30">
    <w:name w:val="Заголовок 3 Знак"/>
    <w:link w:val="3"/>
    <w:rsid w:val="00CE13C2"/>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9"/>
    <w:rsid w:val="00CE13C2"/>
    <w:rPr>
      <w:rFonts w:ascii="Times New Roman" w:eastAsia="Times New Roman" w:hAnsi="Times New Roman"/>
      <w:b/>
      <w:bCs/>
      <w:sz w:val="28"/>
      <w:szCs w:val="28"/>
    </w:rPr>
  </w:style>
  <w:style w:type="paragraph" w:styleId="a9">
    <w:name w:val="header"/>
    <w:basedOn w:val="a"/>
    <w:link w:val="aa"/>
    <w:uiPriority w:val="99"/>
    <w:rsid w:val="00CE13C2"/>
    <w:pPr>
      <w:tabs>
        <w:tab w:val="center" w:pos="4677"/>
        <w:tab w:val="right" w:pos="9355"/>
      </w:tabs>
      <w:suppressAutoHyphens w:val="0"/>
    </w:pPr>
    <w:rPr>
      <w:rFonts w:ascii="Calibri" w:eastAsia="Calibri" w:hAnsi="Calibri"/>
      <w:sz w:val="22"/>
      <w:szCs w:val="22"/>
      <w:lang w:eastAsia="en-US"/>
    </w:rPr>
  </w:style>
  <w:style w:type="character" w:customStyle="1" w:styleId="aa">
    <w:name w:val="Верхний колонтитул Знак"/>
    <w:link w:val="a9"/>
    <w:uiPriority w:val="99"/>
    <w:rsid w:val="00CE13C2"/>
    <w:rPr>
      <w:sz w:val="22"/>
      <w:szCs w:val="22"/>
      <w:lang w:eastAsia="en-US"/>
    </w:rPr>
  </w:style>
  <w:style w:type="paragraph" w:styleId="ab">
    <w:name w:val="footer"/>
    <w:basedOn w:val="a"/>
    <w:link w:val="ac"/>
    <w:uiPriority w:val="99"/>
    <w:rsid w:val="00CE13C2"/>
    <w:pPr>
      <w:tabs>
        <w:tab w:val="center" w:pos="4677"/>
        <w:tab w:val="right" w:pos="9355"/>
      </w:tabs>
      <w:suppressAutoHyphens w:val="0"/>
    </w:pPr>
    <w:rPr>
      <w:rFonts w:ascii="Calibri" w:eastAsia="Calibri" w:hAnsi="Calibri"/>
      <w:sz w:val="22"/>
      <w:szCs w:val="22"/>
      <w:lang w:eastAsia="en-US"/>
    </w:rPr>
  </w:style>
  <w:style w:type="character" w:customStyle="1" w:styleId="ac">
    <w:name w:val="Нижний колонтитул Знак"/>
    <w:link w:val="ab"/>
    <w:uiPriority w:val="99"/>
    <w:rsid w:val="00CE13C2"/>
    <w:rPr>
      <w:sz w:val="22"/>
      <w:szCs w:val="22"/>
      <w:lang w:eastAsia="en-US"/>
    </w:rPr>
  </w:style>
  <w:style w:type="paragraph" w:styleId="ad">
    <w:name w:val="List Paragraph"/>
    <w:basedOn w:val="a"/>
    <w:link w:val="ae"/>
    <w:uiPriority w:val="34"/>
    <w:qFormat/>
    <w:rsid w:val="00CE13C2"/>
    <w:pPr>
      <w:suppressAutoHyphens w:val="0"/>
      <w:spacing w:after="200" w:line="276" w:lineRule="auto"/>
      <w:ind w:left="720"/>
      <w:contextualSpacing/>
    </w:pPr>
    <w:rPr>
      <w:rFonts w:ascii="Calibri" w:eastAsia="Calibri" w:hAnsi="Calibri"/>
      <w:sz w:val="22"/>
      <w:szCs w:val="22"/>
      <w:lang w:val="x-none" w:eastAsia="en-US"/>
    </w:rPr>
  </w:style>
  <w:style w:type="table" w:customStyle="1" w:styleId="12">
    <w:name w:val="Сетка таблицы1"/>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Знак Знак1,Обычный (Web),Обычный (веб) Знак2,Обычный (веб) Знак1 Знак,Обычный (веб) Знак Знак1 Знак,Обычный (веб) Знак Знак Знак Знак Знак Знак,Обычный (веб) Знак Знак1 Знак Знак Знак,Обычный (веб) Знак Знак Знак1 Знак Знак, Знак1"/>
    <w:basedOn w:val="a"/>
    <w:link w:val="af0"/>
    <w:qFormat/>
    <w:rsid w:val="00CE13C2"/>
    <w:pPr>
      <w:suppressAutoHyphens w:val="0"/>
      <w:spacing w:before="100" w:beforeAutospacing="1" w:after="100" w:afterAutospacing="1"/>
    </w:pPr>
    <w:rPr>
      <w:rFonts w:ascii="Arial" w:hAnsi="Arial"/>
      <w:sz w:val="20"/>
      <w:szCs w:val="20"/>
      <w:lang w:val="x-none" w:eastAsia="x-none"/>
    </w:rPr>
  </w:style>
  <w:style w:type="table" w:customStyle="1" w:styleId="21">
    <w:name w:val="Сетка таблицы2"/>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CE13C2"/>
    <w:rPr>
      <w:rFonts w:cs="Times New Roman"/>
    </w:rPr>
  </w:style>
  <w:style w:type="character" w:styleId="af1">
    <w:name w:val="Hyperlink"/>
    <w:uiPriority w:val="99"/>
    <w:rsid w:val="00CE13C2"/>
    <w:rPr>
      <w:rFonts w:cs="Times New Roman"/>
      <w:color w:val="0000FF"/>
      <w:u w:val="single"/>
    </w:rPr>
  </w:style>
  <w:style w:type="paragraph" w:customStyle="1" w:styleId="af2">
    <w:name w:val="Основной"/>
    <w:basedOn w:val="a"/>
    <w:rsid w:val="00CE13C2"/>
    <w:pPr>
      <w:suppressAutoHyphens w:val="0"/>
      <w:spacing w:line="360" w:lineRule="auto"/>
      <w:jc w:val="both"/>
    </w:pPr>
    <w:rPr>
      <w:sz w:val="28"/>
      <w:lang w:eastAsia="ru-RU"/>
    </w:rPr>
  </w:style>
  <w:style w:type="character" w:styleId="af3">
    <w:name w:val="Strong"/>
    <w:uiPriority w:val="22"/>
    <w:qFormat/>
    <w:rsid w:val="00CE13C2"/>
    <w:rPr>
      <w:rFonts w:cs="Times New Roman"/>
      <w:b/>
      <w:bCs/>
    </w:rPr>
  </w:style>
  <w:style w:type="character" w:styleId="af4">
    <w:name w:val="Emphasis"/>
    <w:qFormat/>
    <w:rsid w:val="00CE13C2"/>
    <w:rPr>
      <w:rFonts w:cs="Times New Roman"/>
      <w:i/>
      <w:iCs/>
    </w:rPr>
  </w:style>
  <w:style w:type="paragraph" w:styleId="af5">
    <w:name w:val="TOC Heading"/>
    <w:basedOn w:val="1"/>
    <w:next w:val="a"/>
    <w:uiPriority w:val="99"/>
    <w:qFormat/>
    <w:rsid w:val="00CE13C2"/>
    <w:pPr>
      <w:keepLines/>
      <w:suppressAutoHyphens w:val="0"/>
      <w:spacing w:before="480" w:line="276" w:lineRule="auto"/>
      <w:outlineLvl w:val="9"/>
    </w:pPr>
    <w:rPr>
      <w:rFonts w:ascii="Cambria" w:hAnsi="Cambria"/>
      <w:color w:val="365F91"/>
      <w:kern w:val="0"/>
      <w:szCs w:val="28"/>
      <w:lang w:eastAsia="ru-RU"/>
    </w:rPr>
  </w:style>
  <w:style w:type="paragraph" w:styleId="13">
    <w:name w:val="toc 1"/>
    <w:basedOn w:val="a"/>
    <w:next w:val="a"/>
    <w:autoRedefine/>
    <w:uiPriority w:val="39"/>
    <w:rsid w:val="00CE13C2"/>
    <w:pPr>
      <w:tabs>
        <w:tab w:val="right" w:leader="dot" w:pos="9627"/>
      </w:tabs>
      <w:suppressAutoHyphens w:val="0"/>
      <w:spacing w:line="360" w:lineRule="auto"/>
      <w:contextualSpacing/>
      <w:jc w:val="both"/>
    </w:pPr>
    <w:rPr>
      <w:rFonts w:ascii="Calibri" w:eastAsia="Calibri" w:hAnsi="Calibri"/>
      <w:sz w:val="22"/>
      <w:szCs w:val="22"/>
      <w:lang w:eastAsia="en-US"/>
    </w:rPr>
  </w:style>
  <w:style w:type="paragraph" w:styleId="22">
    <w:name w:val="toc 2"/>
    <w:basedOn w:val="a"/>
    <w:next w:val="a"/>
    <w:autoRedefine/>
    <w:uiPriority w:val="39"/>
    <w:rsid w:val="00CE13C2"/>
    <w:pPr>
      <w:suppressAutoHyphens w:val="0"/>
      <w:spacing w:after="100" w:line="276" w:lineRule="auto"/>
      <w:ind w:left="220"/>
    </w:pPr>
    <w:rPr>
      <w:rFonts w:ascii="Calibri" w:eastAsia="Calibri" w:hAnsi="Calibri"/>
      <w:sz w:val="22"/>
      <w:szCs w:val="22"/>
      <w:lang w:eastAsia="en-US"/>
    </w:rPr>
  </w:style>
  <w:style w:type="paragraph" w:customStyle="1" w:styleId="14">
    <w:name w:val="Без интервала1"/>
    <w:link w:val="af6"/>
    <w:uiPriority w:val="99"/>
    <w:rsid w:val="00CE13C2"/>
    <w:rPr>
      <w:rFonts w:eastAsia="Times New Roman"/>
      <w:sz w:val="22"/>
      <w:szCs w:val="22"/>
      <w:lang w:eastAsia="en-US"/>
    </w:rPr>
  </w:style>
  <w:style w:type="character" w:customStyle="1" w:styleId="af6">
    <w:name w:val="Без интервала Знак"/>
    <w:link w:val="14"/>
    <w:uiPriority w:val="99"/>
    <w:locked/>
    <w:rsid w:val="00CE13C2"/>
    <w:rPr>
      <w:rFonts w:eastAsia="Times New Roman"/>
      <w:sz w:val="22"/>
      <w:szCs w:val="22"/>
      <w:lang w:val="ru-RU" w:eastAsia="en-US" w:bidi="ar-SA"/>
    </w:rPr>
  </w:style>
  <w:style w:type="paragraph" w:customStyle="1" w:styleId="15">
    <w:name w:val="Абзац списка1"/>
    <w:basedOn w:val="a"/>
    <w:uiPriority w:val="99"/>
    <w:rsid w:val="00CE13C2"/>
    <w:pPr>
      <w:suppressAutoHyphens w:val="0"/>
      <w:spacing w:after="200" w:line="276" w:lineRule="auto"/>
      <w:ind w:left="720"/>
    </w:pPr>
    <w:rPr>
      <w:rFonts w:ascii="Calibri" w:eastAsia="Calibri" w:hAnsi="Calibri"/>
      <w:sz w:val="22"/>
      <w:szCs w:val="22"/>
      <w:lang w:eastAsia="en-US"/>
    </w:rPr>
  </w:style>
  <w:style w:type="paragraph" w:customStyle="1" w:styleId="23">
    <w:name w:val="Без интервала2"/>
    <w:uiPriority w:val="99"/>
    <w:rsid w:val="00CE13C2"/>
    <w:rPr>
      <w:rFonts w:eastAsia="Times New Roman"/>
      <w:sz w:val="22"/>
      <w:szCs w:val="22"/>
      <w:lang w:eastAsia="en-US"/>
    </w:rPr>
  </w:style>
  <w:style w:type="paragraph" w:styleId="af7">
    <w:name w:val="Body Text Indent"/>
    <w:basedOn w:val="a"/>
    <w:link w:val="af8"/>
    <w:uiPriority w:val="99"/>
    <w:unhideWhenUsed/>
    <w:rsid w:val="00CE13C2"/>
    <w:pPr>
      <w:suppressAutoHyphens w:val="0"/>
      <w:spacing w:after="120" w:line="276" w:lineRule="auto"/>
      <w:ind w:left="283"/>
    </w:pPr>
    <w:rPr>
      <w:rFonts w:ascii="Calibri" w:eastAsia="Calibri" w:hAnsi="Calibri"/>
      <w:sz w:val="22"/>
      <w:szCs w:val="22"/>
      <w:lang w:eastAsia="en-US"/>
    </w:rPr>
  </w:style>
  <w:style w:type="character" w:customStyle="1" w:styleId="af8">
    <w:name w:val="Основной текст с отступом Знак"/>
    <w:link w:val="af7"/>
    <w:uiPriority w:val="99"/>
    <w:rsid w:val="00CE13C2"/>
    <w:rPr>
      <w:sz w:val="22"/>
      <w:szCs w:val="22"/>
      <w:lang w:eastAsia="en-US"/>
    </w:rPr>
  </w:style>
  <w:style w:type="paragraph" w:styleId="31">
    <w:name w:val="toc 3"/>
    <w:basedOn w:val="a"/>
    <w:next w:val="a"/>
    <w:autoRedefine/>
    <w:uiPriority w:val="39"/>
    <w:rsid w:val="00CE13C2"/>
    <w:pPr>
      <w:suppressAutoHyphens w:val="0"/>
      <w:spacing w:after="100" w:line="276" w:lineRule="auto"/>
      <w:ind w:left="440"/>
    </w:pPr>
    <w:rPr>
      <w:rFonts w:ascii="Calibri" w:eastAsia="Calibri" w:hAnsi="Calibri"/>
      <w:sz w:val="22"/>
      <w:szCs w:val="22"/>
      <w:lang w:eastAsia="en-US"/>
    </w:rPr>
  </w:style>
  <w:style w:type="paragraph" w:styleId="41">
    <w:name w:val="toc 4"/>
    <w:basedOn w:val="a"/>
    <w:next w:val="a"/>
    <w:autoRedefine/>
    <w:uiPriority w:val="39"/>
    <w:unhideWhenUsed/>
    <w:rsid w:val="00CE13C2"/>
    <w:pPr>
      <w:suppressAutoHyphens w:val="0"/>
      <w:spacing w:after="100" w:line="276" w:lineRule="auto"/>
      <w:ind w:left="660"/>
    </w:pPr>
    <w:rPr>
      <w:rFonts w:ascii="Calibri" w:hAnsi="Calibri"/>
      <w:sz w:val="22"/>
      <w:szCs w:val="22"/>
      <w:lang w:eastAsia="ru-RU"/>
    </w:rPr>
  </w:style>
  <w:style w:type="paragraph" w:styleId="5">
    <w:name w:val="toc 5"/>
    <w:basedOn w:val="a"/>
    <w:next w:val="a"/>
    <w:autoRedefine/>
    <w:uiPriority w:val="39"/>
    <w:unhideWhenUsed/>
    <w:rsid w:val="00CE13C2"/>
    <w:pPr>
      <w:suppressAutoHyphens w:val="0"/>
      <w:spacing w:after="100" w:line="276" w:lineRule="auto"/>
      <w:ind w:left="880"/>
    </w:pPr>
    <w:rPr>
      <w:rFonts w:ascii="Calibri" w:hAnsi="Calibri"/>
      <w:sz w:val="22"/>
      <w:szCs w:val="22"/>
      <w:lang w:eastAsia="ru-RU"/>
    </w:rPr>
  </w:style>
  <w:style w:type="paragraph" w:styleId="6">
    <w:name w:val="toc 6"/>
    <w:basedOn w:val="a"/>
    <w:next w:val="a"/>
    <w:autoRedefine/>
    <w:uiPriority w:val="39"/>
    <w:unhideWhenUsed/>
    <w:rsid w:val="00CE13C2"/>
    <w:pPr>
      <w:suppressAutoHyphens w:val="0"/>
      <w:spacing w:after="100" w:line="276" w:lineRule="auto"/>
      <w:ind w:left="1100"/>
    </w:pPr>
    <w:rPr>
      <w:rFonts w:ascii="Calibri" w:hAnsi="Calibri"/>
      <w:sz w:val="22"/>
      <w:szCs w:val="22"/>
      <w:lang w:eastAsia="ru-RU"/>
    </w:rPr>
  </w:style>
  <w:style w:type="paragraph" w:styleId="7">
    <w:name w:val="toc 7"/>
    <w:basedOn w:val="a"/>
    <w:next w:val="a"/>
    <w:autoRedefine/>
    <w:uiPriority w:val="39"/>
    <w:unhideWhenUsed/>
    <w:rsid w:val="00CE13C2"/>
    <w:pPr>
      <w:suppressAutoHyphens w:val="0"/>
      <w:spacing w:after="100" w:line="276" w:lineRule="auto"/>
      <w:ind w:left="1320"/>
    </w:pPr>
    <w:rPr>
      <w:rFonts w:ascii="Calibri" w:hAnsi="Calibri"/>
      <w:sz w:val="22"/>
      <w:szCs w:val="22"/>
      <w:lang w:eastAsia="ru-RU"/>
    </w:rPr>
  </w:style>
  <w:style w:type="paragraph" w:styleId="8">
    <w:name w:val="toc 8"/>
    <w:basedOn w:val="a"/>
    <w:next w:val="a"/>
    <w:autoRedefine/>
    <w:uiPriority w:val="39"/>
    <w:unhideWhenUsed/>
    <w:rsid w:val="00CE13C2"/>
    <w:pPr>
      <w:suppressAutoHyphens w:val="0"/>
      <w:spacing w:after="100" w:line="276" w:lineRule="auto"/>
      <w:ind w:left="1540"/>
    </w:pPr>
    <w:rPr>
      <w:rFonts w:ascii="Calibri" w:hAnsi="Calibri"/>
      <w:sz w:val="22"/>
      <w:szCs w:val="22"/>
      <w:lang w:eastAsia="ru-RU"/>
    </w:rPr>
  </w:style>
  <w:style w:type="paragraph" w:styleId="9">
    <w:name w:val="toc 9"/>
    <w:basedOn w:val="a"/>
    <w:next w:val="a"/>
    <w:autoRedefine/>
    <w:uiPriority w:val="39"/>
    <w:unhideWhenUsed/>
    <w:rsid w:val="00CE13C2"/>
    <w:pPr>
      <w:suppressAutoHyphens w:val="0"/>
      <w:spacing w:after="100" w:line="276" w:lineRule="auto"/>
      <w:ind w:left="1760"/>
    </w:pPr>
    <w:rPr>
      <w:rFonts w:ascii="Calibri" w:hAnsi="Calibri"/>
      <w:sz w:val="22"/>
      <w:szCs w:val="22"/>
      <w:lang w:eastAsia="ru-RU"/>
    </w:rPr>
  </w:style>
  <w:style w:type="character" w:customStyle="1" w:styleId="24">
    <w:name w:val="Стиль2 Знак"/>
    <w:link w:val="25"/>
    <w:locked/>
    <w:rsid w:val="00CE13C2"/>
    <w:rPr>
      <w:sz w:val="28"/>
      <w:szCs w:val="28"/>
    </w:rPr>
  </w:style>
  <w:style w:type="paragraph" w:customStyle="1" w:styleId="25">
    <w:name w:val="Стиль2"/>
    <w:basedOn w:val="af9"/>
    <w:link w:val="24"/>
    <w:qFormat/>
    <w:rsid w:val="00CE13C2"/>
    <w:pPr>
      <w:spacing w:line="360" w:lineRule="auto"/>
    </w:pPr>
    <w:rPr>
      <w:sz w:val="28"/>
      <w:szCs w:val="28"/>
      <w:lang w:eastAsia="ru-RU"/>
    </w:rPr>
  </w:style>
  <w:style w:type="paragraph" w:styleId="af9">
    <w:name w:val="No Spacing"/>
    <w:uiPriority w:val="1"/>
    <w:qFormat/>
    <w:rsid w:val="00CE13C2"/>
    <w:rPr>
      <w:sz w:val="22"/>
      <w:szCs w:val="22"/>
      <w:lang w:eastAsia="en-US"/>
    </w:rPr>
  </w:style>
  <w:style w:type="paragraph" w:styleId="afa">
    <w:name w:val="Subtitle"/>
    <w:basedOn w:val="a"/>
    <w:next w:val="a"/>
    <w:link w:val="afb"/>
    <w:qFormat/>
    <w:rsid w:val="00CE13C2"/>
    <w:pPr>
      <w:numPr>
        <w:ilvl w:val="1"/>
      </w:numPr>
      <w:suppressAutoHyphens w:val="0"/>
      <w:spacing w:after="160" w:line="276" w:lineRule="auto"/>
    </w:pPr>
    <w:rPr>
      <w:rFonts w:ascii="Calibri" w:hAnsi="Calibri"/>
      <w:color w:val="5A5A5A"/>
      <w:spacing w:val="15"/>
      <w:sz w:val="22"/>
      <w:szCs w:val="22"/>
      <w:lang w:eastAsia="en-US"/>
    </w:rPr>
  </w:style>
  <w:style w:type="character" w:customStyle="1" w:styleId="afb">
    <w:name w:val="Подзаголовок Знак"/>
    <w:link w:val="afa"/>
    <w:rsid w:val="00CE13C2"/>
    <w:rPr>
      <w:rFonts w:ascii="Calibri" w:eastAsia="Times New Roman" w:hAnsi="Calibri" w:cs="Times New Roman"/>
      <w:color w:val="5A5A5A"/>
      <w:spacing w:val="15"/>
      <w:sz w:val="22"/>
      <w:szCs w:val="22"/>
      <w:lang w:eastAsia="en-US"/>
    </w:rPr>
  </w:style>
  <w:style w:type="numbering" w:customStyle="1" w:styleId="16">
    <w:name w:val="Нет списка1"/>
    <w:next w:val="a2"/>
    <w:uiPriority w:val="99"/>
    <w:semiHidden/>
    <w:unhideWhenUsed/>
    <w:rsid w:val="00CE13C2"/>
  </w:style>
  <w:style w:type="table" w:customStyle="1" w:styleId="32">
    <w:name w:val="Сетка таблицы3"/>
    <w:basedOn w:val="a1"/>
    <w:next w:val="a8"/>
    <w:uiPriority w:val="99"/>
    <w:rsid w:val="00CE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CE13C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rsid w:val="00CE13C2"/>
    <w:rPr>
      <w:sz w:val="22"/>
      <w:szCs w:val="22"/>
      <w:lang w:eastAsia="en-US"/>
    </w:rPr>
  </w:style>
  <w:style w:type="paragraph" w:customStyle="1" w:styleId="Default">
    <w:name w:val="Default"/>
    <w:rsid w:val="00CE13C2"/>
    <w:pPr>
      <w:autoSpaceDE w:val="0"/>
      <w:autoSpaceDN w:val="0"/>
      <w:adjustRightInd w:val="0"/>
    </w:pPr>
    <w:rPr>
      <w:rFonts w:ascii="Times New Roman" w:eastAsia="Times New Roman" w:hAnsi="Times New Roman"/>
      <w:color w:val="000000"/>
      <w:sz w:val="24"/>
      <w:szCs w:val="24"/>
    </w:rPr>
  </w:style>
  <w:style w:type="table" w:customStyle="1" w:styleId="TableGrid">
    <w:name w:val="TableGrid"/>
    <w:rsid w:val="00CE13C2"/>
    <w:rPr>
      <w:rFonts w:eastAsia="Times New Roman"/>
      <w:sz w:val="22"/>
      <w:szCs w:val="22"/>
      <w:lang w:val="en-US" w:eastAsia="en-US"/>
    </w:rPr>
    <w:tblPr>
      <w:tblCellMar>
        <w:top w:w="0" w:type="dxa"/>
        <w:left w:w="0" w:type="dxa"/>
        <w:bottom w:w="0" w:type="dxa"/>
        <w:right w:w="0" w:type="dxa"/>
      </w:tblCellMar>
    </w:tblPr>
  </w:style>
  <w:style w:type="character" w:customStyle="1" w:styleId="multiformat300x250--text--3cyfbw">
    <w:name w:val="multiformat300x250--text--3cyfbw"/>
    <w:basedOn w:val="a0"/>
    <w:rsid w:val="00D7118D"/>
  </w:style>
  <w:style w:type="character" w:customStyle="1" w:styleId="multiformat300x250--label--1oduds">
    <w:name w:val="multiformat300x250--label--1oduds"/>
    <w:basedOn w:val="a0"/>
    <w:rsid w:val="00D7118D"/>
  </w:style>
  <w:style w:type="character" w:customStyle="1" w:styleId="adstoplabel--age--382r-o">
    <w:name w:val="adstoplabel--age--382r-o"/>
    <w:basedOn w:val="a0"/>
    <w:rsid w:val="00D7118D"/>
  </w:style>
  <w:style w:type="paragraph" w:customStyle="1" w:styleId="c1">
    <w:name w:val="c1"/>
    <w:basedOn w:val="a"/>
    <w:rsid w:val="00D7118D"/>
    <w:pPr>
      <w:suppressAutoHyphens w:val="0"/>
      <w:spacing w:before="100" w:beforeAutospacing="1" w:after="100" w:afterAutospacing="1"/>
    </w:pPr>
    <w:rPr>
      <w:lang w:eastAsia="ru-RU"/>
    </w:rPr>
  </w:style>
  <w:style w:type="character" w:customStyle="1" w:styleId="c2">
    <w:name w:val="c2"/>
    <w:basedOn w:val="a0"/>
    <w:rsid w:val="00D7118D"/>
  </w:style>
  <w:style w:type="character" w:customStyle="1" w:styleId="afc">
    <w:name w:val="Основной текст_"/>
    <w:link w:val="17"/>
    <w:rsid w:val="00D7118D"/>
    <w:rPr>
      <w:rFonts w:ascii="Times New Roman" w:eastAsia="Times New Roman" w:hAnsi="Times New Roman"/>
      <w:spacing w:val="-10"/>
      <w:sz w:val="28"/>
      <w:szCs w:val="28"/>
      <w:shd w:val="clear" w:color="auto" w:fill="FFFFFF"/>
    </w:rPr>
  </w:style>
  <w:style w:type="paragraph" w:customStyle="1" w:styleId="17">
    <w:name w:val="Основной текст1"/>
    <w:basedOn w:val="a"/>
    <w:link w:val="afc"/>
    <w:rsid w:val="00D7118D"/>
    <w:pPr>
      <w:widowControl w:val="0"/>
      <w:shd w:val="clear" w:color="auto" w:fill="FFFFFF"/>
      <w:suppressAutoHyphens w:val="0"/>
      <w:spacing w:before="360" w:line="480" w:lineRule="exact"/>
      <w:jc w:val="both"/>
    </w:pPr>
    <w:rPr>
      <w:spacing w:val="-10"/>
      <w:sz w:val="28"/>
      <w:szCs w:val="28"/>
      <w:lang w:eastAsia="ru-RU"/>
    </w:rPr>
  </w:style>
  <w:style w:type="character" w:customStyle="1" w:styleId="af0">
    <w:name w:val="Обычный (веб) Знак"/>
    <w:aliases w:val="Знак Знак1 Знак,Обычный (Web) Знак,Обычный (веб) Знак2 Знак,Обычный (веб) Знак1 Знак Знак,Обычный (веб) Знак Знак1 Знак Знак,Обычный (веб) Знак Знак Знак Знак Знак Знак Знак,Обычный (веб) Знак Знак1 Знак Знак Знак Знак, Знак1 Знак"/>
    <w:link w:val="af"/>
    <w:uiPriority w:val="99"/>
    <w:rsid w:val="00D7118D"/>
    <w:rPr>
      <w:rFonts w:ascii="Arial" w:eastAsia="Times New Roman" w:hAnsi="Arial" w:cs="Arial"/>
    </w:rPr>
  </w:style>
  <w:style w:type="paragraph" w:customStyle="1" w:styleId="headline">
    <w:name w:val="headline"/>
    <w:basedOn w:val="a"/>
    <w:rsid w:val="002332B5"/>
    <w:pPr>
      <w:suppressAutoHyphens w:val="0"/>
      <w:spacing w:before="100" w:beforeAutospacing="1" w:after="100" w:afterAutospacing="1"/>
    </w:pPr>
    <w:rPr>
      <w:lang w:eastAsia="ru-RU"/>
    </w:rPr>
  </w:style>
  <w:style w:type="paragraph" w:styleId="26">
    <w:name w:val="Body Text 2"/>
    <w:basedOn w:val="a"/>
    <w:link w:val="27"/>
    <w:uiPriority w:val="99"/>
    <w:semiHidden/>
    <w:unhideWhenUsed/>
    <w:rsid w:val="006F0C7C"/>
    <w:pPr>
      <w:spacing w:after="120" w:line="480" w:lineRule="auto"/>
    </w:pPr>
  </w:style>
  <w:style w:type="character" w:customStyle="1" w:styleId="27">
    <w:name w:val="Основной текст 2 Знак"/>
    <w:basedOn w:val="a0"/>
    <w:link w:val="26"/>
    <w:uiPriority w:val="99"/>
    <w:semiHidden/>
    <w:rsid w:val="006F0C7C"/>
    <w:rPr>
      <w:rFonts w:ascii="Times New Roman" w:eastAsia="Times New Roman" w:hAnsi="Times New Roman"/>
      <w:sz w:val="24"/>
      <w:szCs w:val="24"/>
      <w:lang w:eastAsia="zh-CN"/>
    </w:rPr>
  </w:style>
  <w:style w:type="paragraph" w:customStyle="1" w:styleId="18">
    <w:name w:val="1"/>
    <w:basedOn w:val="a"/>
    <w:rsid w:val="00CC58DA"/>
    <w:pPr>
      <w:suppressAutoHyphens w:val="0"/>
      <w:spacing w:before="100" w:beforeAutospacing="1" w:after="100" w:afterAutospacing="1"/>
    </w:pPr>
    <w:rPr>
      <w:lang w:eastAsia="ru-RU"/>
    </w:rPr>
  </w:style>
  <w:style w:type="character" w:customStyle="1" w:styleId="organictitlecontentspan">
    <w:name w:val="organictitlecontentspan"/>
    <w:basedOn w:val="a0"/>
    <w:rsid w:val="0056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6979">
      <w:bodyDiv w:val="1"/>
      <w:marLeft w:val="0"/>
      <w:marRight w:val="0"/>
      <w:marTop w:val="0"/>
      <w:marBottom w:val="0"/>
      <w:divBdr>
        <w:top w:val="none" w:sz="0" w:space="0" w:color="auto"/>
        <w:left w:val="none" w:sz="0" w:space="0" w:color="auto"/>
        <w:bottom w:val="none" w:sz="0" w:space="0" w:color="auto"/>
        <w:right w:val="none" w:sz="0" w:space="0" w:color="auto"/>
      </w:divBdr>
    </w:div>
    <w:div w:id="134571483">
      <w:bodyDiv w:val="1"/>
      <w:marLeft w:val="0"/>
      <w:marRight w:val="0"/>
      <w:marTop w:val="0"/>
      <w:marBottom w:val="0"/>
      <w:divBdr>
        <w:top w:val="none" w:sz="0" w:space="0" w:color="auto"/>
        <w:left w:val="none" w:sz="0" w:space="0" w:color="auto"/>
        <w:bottom w:val="none" w:sz="0" w:space="0" w:color="auto"/>
        <w:right w:val="none" w:sz="0" w:space="0" w:color="auto"/>
      </w:divBdr>
    </w:div>
    <w:div w:id="329408493">
      <w:bodyDiv w:val="1"/>
      <w:marLeft w:val="0"/>
      <w:marRight w:val="0"/>
      <w:marTop w:val="0"/>
      <w:marBottom w:val="0"/>
      <w:divBdr>
        <w:top w:val="none" w:sz="0" w:space="0" w:color="auto"/>
        <w:left w:val="none" w:sz="0" w:space="0" w:color="auto"/>
        <w:bottom w:val="none" w:sz="0" w:space="0" w:color="auto"/>
        <w:right w:val="none" w:sz="0" w:space="0" w:color="auto"/>
      </w:divBdr>
      <w:divsChild>
        <w:div w:id="516117777">
          <w:marLeft w:val="0"/>
          <w:marRight w:val="0"/>
          <w:marTop w:val="0"/>
          <w:marBottom w:val="0"/>
          <w:divBdr>
            <w:top w:val="none" w:sz="0" w:space="0" w:color="auto"/>
            <w:left w:val="none" w:sz="0" w:space="0" w:color="auto"/>
            <w:bottom w:val="none" w:sz="0" w:space="0" w:color="auto"/>
            <w:right w:val="none" w:sz="0" w:space="0" w:color="auto"/>
          </w:divBdr>
          <w:divsChild>
            <w:div w:id="167982722">
              <w:marLeft w:val="0"/>
              <w:marRight w:val="0"/>
              <w:marTop w:val="0"/>
              <w:marBottom w:val="0"/>
              <w:divBdr>
                <w:top w:val="none" w:sz="0" w:space="0" w:color="auto"/>
                <w:left w:val="none" w:sz="0" w:space="0" w:color="auto"/>
                <w:bottom w:val="none" w:sz="0" w:space="0" w:color="auto"/>
                <w:right w:val="none" w:sz="0" w:space="0" w:color="auto"/>
              </w:divBdr>
              <w:divsChild>
                <w:div w:id="1057164629">
                  <w:marLeft w:val="0"/>
                  <w:marRight w:val="0"/>
                  <w:marTop w:val="0"/>
                  <w:marBottom w:val="0"/>
                  <w:divBdr>
                    <w:top w:val="none" w:sz="0" w:space="0" w:color="auto"/>
                    <w:left w:val="none" w:sz="0" w:space="0" w:color="auto"/>
                    <w:bottom w:val="none" w:sz="0" w:space="0" w:color="auto"/>
                    <w:right w:val="none" w:sz="0" w:space="0" w:color="auto"/>
                  </w:divBdr>
                  <w:divsChild>
                    <w:div w:id="992180311">
                      <w:marLeft w:val="0"/>
                      <w:marRight w:val="0"/>
                      <w:marTop w:val="0"/>
                      <w:marBottom w:val="0"/>
                      <w:divBdr>
                        <w:top w:val="none" w:sz="0" w:space="0" w:color="auto"/>
                        <w:left w:val="none" w:sz="0" w:space="0" w:color="auto"/>
                        <w:bottom w:val="none" w:sz="0" w:space="0" w:color="auto"/>
                        <w:right w:val="none" w:sz="0" w:space="0" w:color="auto"/>
                      </w:divBdr>
                      <w:divsChild>
                        <w:div w:id="1890410137">
                          <w:marLeft w:val="0"/>
                          <w:marRight w:val="0"/>
                          <w:marTop w:val="0"/>
                          <w:marBottom w:val="0"/>
                          <w:divBdr>
                            <w:top w:val="none" w:sz="0" w:space="0" w:color="auto"/>
                            <w:left w:val="none" w:sz="0" w:space="0" w:color="auto"/>
                            <w:bottom w:val="none" w:sz="0" w:space="0" w:color="auto"/>
                            <w:right w:val="none" w:sz="0" w:space="0" w:color="auto"/>
                          </w:divBdr>
                          <w:divsChild>
                            <w:div w:id="1386030225">
                              <w:marLeft w:val="0"/>
                              <w:marRight w:val="0"/>
                              <w:marTop w:val="0"/>
                              <w:marBottom w:val="0"/>
                              <w:divBdr>
                                <w:top w:val="none" w:sz="0" w:space="0" w:color="auto"/>
                                <w:left w:val="none" w:sz="0" w:space="0" w:color="auto"/>
                                <w:bottom w:val="none" w:sz="0" w:space="0" w:color="auto"/>
                                <w:right w:val="none" w:sz="0" w:space="0" w:color="auto"/>
                              </w:divBdr>
                              <w:divsChild>
                                <w:div w:id="1175455900">
                                  <w:marLeft w:val="0"/>
                                  <w:marRight w:val="0"/>
                                  <w:marTop w:val="0"/>
                                  <w:marBottom w:val="0"/>
                                  <w:divBdr>
                                    <w:top w:val="none" w:sz="0" w:space="0" w:color="auto"/>
                                    <w:left w:val="none" w:sz="0" w:space="0" w:color="auto"/>
                                    <w:bottom w:val="none" w:sz="0" w:space="0" w:color="auto"/>
                                    <w:right w:val="none" w:sz="0" w:space="0" w:color="auto"/>
                                  </w:divBdr>
                                  <w:divsChild>
                                    <w:div w:id="1567378238">
                                      <w:marLeft w:val="0"/>
                                      <w:marRight w:val="0"/>
                                      <w:marTop w:val="0"/>
                                      <w:marBottom w:val="0"/>
                                      <w:divBdr>
                                        <w:top w:val="none" w:sz="0" w:space="0" w:color="auto"/>
                                        <w:left w:val="none" w:sz="0" w:space="0" w:color="auto"/>
                                        <w:bottom w:val="none" w:sz="0" w:space="0" w:color="auto"/>
                                        <w:right w:val="none" w:sz="0" w:space="0" w:color="auto"/>
                                      </w:divBdr>
                                      <w:divsChild>
                                        <w:div w:id="127357126">
                                          <w:marLeft w:val="0"/>
                                          <w:marRight w:val="0"/>
                                          <w:marTop w:val="0"/>
                                          <w:marBottom w:val="0"/>
                                          <w:divBdr>
                                            <w:top w:val="none" w:sz="0" w:space="0" w:color="auto"/>
                                            <w:left w:val="none" w:sz="0" w:space="0" w:color="auto"/>
                                            <w:bottom w:val="none" w:sz="0" w:space="0" w:color="auto"/>
                                            <w:right w:val="none" w:sz="0" w:space="0" w:color="auto"/>
                                          </w:divBdr>
                                          <w:divsChild>
                                            <w:div w:id="1030450707">
                                              <w:marLeft w:val="0"/>
                                              <w:marRight w:val="0"/>
                                              <w:marTop w:val="0"/>
                                              <w:marBottom w:val="0"/>
                                              <w:divBdr>
                                                <w:top w:val="none" w:sz="0" w:space="0" w:color="auto"/>
                                                <w:left w:val="none" w:sz="0" w:space="0" w:color="auto"/>
                                                <w:bottom w:val="none" w:sz="0" w:space="0" w:color="auto"/>
                                                <w:right w:val="none" w:sz="0" w:space="0" w:color="auto"/>
                                              </w:divBdr>
                                              <w:divsChild>
                                                <w:div w:id="1598905235">
                                                  <w:marLeft w:val="0"/>
                                                  <w:marRight w:val="0"/>
                                                  <w:marTop w:val="0"/>
                                                  <w:marBottom w:val="0"/>
                                                  <w:divBdr>
                                                    <w:top w:val="none" w:sz="0" w:space="0" w:color="auto"/>
                                                    <w:left w:val="none" w:sz="0" w:space="0" w:color="auto"/>
                                                    <w:bottom w:val="none" w:sz="0" w:space="0" w:color="auto"/>
                                                    <w:right w:val="none" w:sz="0" w:space="0" w:color="auto"/>
                                                  </w:divBdr>
                                                  <w:divsChild>
                                                    <w:div w:id="1164971021">
                                                      <w:marLeft w:val="0"/>
                                                      <w:marRight w:val="0"/>
                                                      <w:marTop w:val="0"/>
                                                      <w:marBottom w:val="0"/>
                                                      <w:divBdr>
                                                        <w:top w:val="none" w:sz="0" w:space="0" w:color="auto"/>
                                                        <w:left w:val="none" w:sz="0" w:space="0" w:color="auto"/>
                                                        <w:bottom w:val="none" w:sz="0" w:space="0" w:color="auto"/>
                                                        <w:right w:val="none" w:sz="0" w:space="0" w:color="auto"/>
                                                      </w:divBdr>
                                                      <w:divsChild>
                                                        <w:div w:id="1625581724">
                                                          <w:marLeft w:val="0"/>
                                                          <w:marRight w:val="0"/>
                                                          <w:marTop w:val="0"/>
                                                          <w:marBottom w:val="0"/>
                                                          <w:divBdr>
                                                            <w:top w:val="none" w:sz="0" w:space="0" w:color="auto"/>
                                                            <w:left w:val="none" w:sz="0" w:space="0" w:color="auto"/>
                                                            <w:bottom w:val="none" w:sz="0" w:space="0" w:color="auto"/>
                                                            <w:right w:val="none" w:sz="0" w:space="0" w:color="auto"/>
                                                          </w:divBdr>
                                                          <w:divsChild>
                                                            <w:div w:id="11930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134461">
                                      <w:marLeft w:val="0"/>
                                      <w:marRight w:val="0"/>
                                      <w:marTop w:val="0"/>
                                      <w:marBottom w:val="0"/>
                                      <w:divBdr>
                                        <w:top w:val="none" w:sz="0" w:space="0" w:color="auto"/>
                                        <w:left w:val="none" w:sz="0" w:space="0" w:color="auto"/>
                                        <w:bottom w:val="none" w:sz="0" w:space="0" w:color="auto"/>
                                        <w:right w:val="none" w:sz="0" w:space="0" w:color="auto"/>
                                      </w:divBdr>
                                      <w:divsChild>
                                        <w:div w:id="13965115">
                                          <w:marLeft w:val="0"/>
                                          <w:marRight w:val="0"/>
                                          <w:marTop w:val="0"/>
                                          <w:marBottom w:val="0"/>
                                          <w:divBdr>
                                            <w:top w:val="none" w:sz="0" w:space="0" w:color="auto"/>
                                            <w:left w:val="none" w:sz="0" w:space="0" w:color="auto"/>
                                            <w:bottom w:val="none" w:sz="0" w:space="0" w:color="auto"/>
                                            <w:right w:val="none" w:sz="0" w:space="0" w:color="auto"/>
                                          </w:divBdr>
                                          <w:divsChild>
                                            <w:div w:id="9701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709434">
      <w:bodyDiv w:val="1"/>
      <w:marLeft w:val="0"/>
      <w:marRight w:val="0"/>
      <w:marTop w:val="0"/>
      <w:marBottom w:val="0"/>
      <w:divBdr>
        <w:top w:val="none" w:sz="0" w:space="0" w:color="auto"/>
        <w:left w:val="none" w:sz="0" w:space="0" w:color="auto"/>
        <w:bottom w:val="none" w:sz="0" w:space="0" w:color="auto"/>
        <w:right w:val="none" w:sz="0" w:space="0" w:color="auto"/>
      </w:divBdr>
    </w:div>
    <w:div w:id="398328007">
      <w:bodyDiv w:val="1"/>
      <w:marLeft w:val="0"/>
      <w:marRight w:val="0"/>
      <w:marTop w:val="0"/>
      <w:marBottom w:val="0"/>
      <w:divBdr>
        <w:top w:val="none" w:sz="0" w:space="0" w:color="auto"/>
        <w:left w:val="none" w:sz="0" w:space="0" w:color="auto"/>
        <w:bottom w:val="none" w:sz="0" w:space="0" w:color="auto"/>
        <w:right w:val="none" w:sz="0" w:space="0" w:color="auto"/>
      </w:divBdr>
    </w:div>
    <w:div w:id="664667434">
      <w:bodyDiv w:val="1"/>
      <w:marLeft w:val="0"/>
      <w:marRight w:val="0"/>
      <w:marTop w:val="0"/>
      <w:marBottom w:val="0"/>
      <w:divBdr>
        <w:top w:val="none" w:sz="0" w:space="0" w:color="auto"/>
        <w:left w:val="none" w:sz="0" w:space="0" w:color="auto"/>
        <w:bottom w:val="none" w:sz="0" w:space="0" w:color="auto"/>
        <w:right w:val="none" w:sz="0" w:space="0" w:color="auto"/>
      </w:divBdr>
    </w:div>
    <w:div w:id="827328591">
      <w:bodyDiv w:val="1"/>
      <w:marLeft w:val="0"/>
      <w:marRight w:val="0"/>
      <w:marTop w:val="0"/>
      <w:marBottom w:val="0"/>
      <w:divBdr>
        <w:top w:val="none" w:sz="0" w:space="0" w:color="auto"/>
        <w:left w:val="none" w:sz="0" w:space="0" w:color="auto"/>
        <w:bottom w:val="none" w:sz="0" w:space="0" w:color="auto"/>
        <w:right w:val="none" w:sz="0" w:space="0" w:color="auto"/>
      </w:divBdr>
    </w:div>
    <w:div w:id="858856077">
      <w:bodyDiv w:val="1"/>
      <w:marLeft w:val="0"/>
      <w:marRight w:val="0"/>
      <w:marTop w:val="0"/>
      <w:marBottom w:val="0"/>
      <w:divBdr>
        <w:top w:val="none" w:sz="0" w:space="0" w:color="auto"/>
        <w:left w:val="none" w:sz="0" w:space="0" w:color="auto"/>
        <w:bottom w:val="none" w:sz="0" w:space="0" w:color="auto"/>
        <w:right w:val="none" w:sz="0" w:space="0" w:color="auto"/>
      </w:divBdr>
    </w:div>
    <w:div w:id="938678507">
      <w:bodyDiv w:val="1"/>
      <w:marLeft w:val="0"/>
      <w:marRight w:val="0"/>
      <w:marTop w:val="0"/>
      <w:marBottom w:val="0"/>
      <w:divBdr>
        <w:top w:val="none" w:sz="0" w:space="0" w:color="auto"/>
        <w:left w:val="none" w:sz="0" w:space="0" w:color="auto"/>
        <w:bottom w:val="none" w:sz="0" w:space="0" w:color="auto"/>
        <w:right w:val="none" w:sz="0" w:space="0" w:color="auto"/>
      </w:divBdr>
    </w:div>
    <w:div w:id="949508585">
      <w:bodyDiv w:val="1"/>
      <w:marLeft w:val="0"/>
      <w:marRight w:val="0"/>
      <w:marTop w:val="0"/>
      <w:marBottom w:val="0"/>
      <w:divBdr>
        <w:top w:val="none" w:sz="0" w:space="0" w:color="auto"/>
        <w:left w:val="none" w:sz="0" w:space="0" w:color="auto"/>
        <w:bottom w:val="none" w:sz="0" w:space="0" w:color="auto"/>
        <w:right w:val="none" w:sz="0" w:space="0" w:color="auto"/>
      </w:divBdr>
    </w:div>
    <w:div w:id="1033002239">
      <w:bodyDiv w:val="1"/>
      <w:marLeft w:val="0"/>
      <w:marRight w:val="0"/>
      <w:marTop w:val="0"/>
      <w:marBottom w:val="0"/>
      <w:divBdr>
        <w:top w:val="none" w:sz="0" w:space="0" w:color="auto"/>
        <w:left w:val="none" w:sz="0" w:space="0" w:color="auto"/>
        <w:bottom w:val="none" w:sz="0" w:space="0" w:color="auto"/>
        <w:right w:val="none" w:sz="0" w:space="0" w:color="auto"/>
      </w:divBdr>
    </w:div>
    <w:div w:id="1217936138">
      <w:bodyDiv w:val="1"/>
      <w:marLeft w:val="0"/>
      <w:marRight w:val="0"/>
      <w:marTop w:val="0"/>
      <w:marBottom w:val="0"/>
      <w:divBdr>
        <w:top w:val="none" w:sz="0" w:space="0" w:color="auto"/>
        <w:left w:val="none" w:sz="0" w:space="0" w:color="auto"/>
        <w:bottom w:val="none" w:sz="0" w:space="0" w:color="auto"/>
        <w:right w:val="none" w:sz="0" w:space="0" w:color="auto"/>
      </w:divBdr>
    </w:div>
    <w:div w:id="1518420951">
      <w:bodyDiv w:val="1"/>
      <w:marLeft w:val="0"/>
      <w:marRight w:val="0"/>
      <w:marTop w:val="0"/>
      <w:marBottom w:val="0"/>
      <w:divBdr>
        <w:top w:val="none" w:sz="0" w:space="0" w:color="auto"/>
        <w:left w:val="none" w:sz="0" w:space="0" w:color="auto"/>
        <w:bottom w:val="none" w:sz="0" w:space="0" w:color="auto"/>
        <w:right w:val="none" w:sz="0" w:space="0" w:color="auto"/>
      </w:divBdr>
      <w:divsChild>
        <w:div w:id="1491099283">
          <w:marLeft w:val="0"/>
          <w:marRight w:val="0"/>
          <w:marTop w:val="0"/>
          <w:marBottom w:val="0"/>
          <w:divBdr>
            <w:top w:val="none" w:sz="0" w:space="0" w:color="auto"/>
            <w:left w:val="none" w:sz="0" w:space="0" w:color="auto"/>
            <w:bottom w:val="none" w:sz="0" w:space="0" w:color="auto"/>
            <w:right w:val="none" w:sz="0" w:space="0" w:color="auto"/>
          </w:divBdr>
          <w:divsChild>
            <w:div w:id="415052846">
              <w:marLeft w:val="0"/>
              <w:marRight w:val="0"/>
              <w:marTop w:val="0"/>
              <w:marBottom w:val="0"/>
              <w:divBdr>
                <w:top w:val="none" w:sz="0" w:space="0" w:color="auto"/>
                <w:left w:val="none" w:sz="0" w:space="0" w:color="auto"/>
                <w:bottom w:val="none" w:sz="0" w:space="0" w:color="auto"/>
                <w:right w:val="none" w:sz="0" w:space="0" w:color="auto"/>
              </w:divBdr>
              <w:divsChild>
                <w:div w:id="686566674">
                  <w:marLeft w:val="0"/>
                  <w:marRight w:val="0"/>
                  <w:marTop w:val="0"/>
                  <w:marBottom w:val="0"/>
                  <w:divBdr>
                    <w:top w:val="none" w:sz="0" w:space="0" w:color="auto"/>
                    <w:left w:val="none" w:sz="0" w:space="0" w:color="auto"/>
                    <w:bottom w:val="none" w:sz="0" w:space="0" w:color="auto"/>
                    <w:right w:val="none" w:sz="0" w:space="0" w:color="auto"/>
                  </w:divBdr>
                  <w:divsChild>
                    <w:div w:id="71054214">
                      <w:marLeft w:val="0"/>
                      <w:marRight w:val="0"/>
                      <w:marTop w:val="0"/>
                      <w:marBottom w:val="0"/>
                      <w:divBdr>
                        <w:top w:val="none" w:sz="0" w:space="0" w:color="auto"/>
                        <w:left w:val="none" w:sz="0" w:space="0" w:color="auto"/>
                        <w:bottom w:val="none" w:sz="0" w:space="0" w:color="auto"/>
                        <w:right w:val="none" w:sz="0" w:space="0" w:color="auto"/>
                      </w:divBdr>
                      <w:divsChild>
                        <w:div w:id="1854373076">
                          <w:marLeft w:val="0"/>
                          <w:marRight w:val="0"/>
                          <w:marTop w:val="0"/>
                          <w:marBottom w:val="0"/>
                          <w:divBdr>
                            <w:top w:val="none" w:sz="0" w:space="0" w:color="auto"/>
                            <w:left w:val="none" w:sz="0" w:space="0" w:color="auto"/>
                            <w:bottom w:val="none" w:sz="0" w:space="0" w:color="auto"/>
                            <w:right w:val="none" w:sz="0" w:space="0" w:color="auto"/>
                          </w:divBdr>
                          <w:divsChild>
                            <w:div w:id="709838973">
                              <w:marLeft w:val="0"/>
                              <w:marRight w:val="0"/>
                              <w:marTop w:val="0"/>
                              <w:marBottom w:val="0"/>
                              <w:divBdr>
                                <w:top w:val="none" w:sz="0" w:space="0" w:color="auto"/>
                                <w:left w:val="none" w:sz="0" w:space="0" w:color="auto"/>
                                <w:bottom w:val="none" w:sz="0" w:space="0" w:color="auto"/>
                                <w:right w:val="none" w:sz="0" w:space="0" w:color="auto"/>
                              </w:divBdr>
                              <w:divsChild>
                                <w:div w:id="1082723263">
                                  <w:marLeft w:val="0"/>
                                  <w:marRight w:val="0"/>
                                  <w:marTop w:val="0"/>
                                  <w:marBottom w:val="0"/>
                                  <w:divBdr>
                                    <w:top w:val="none" w:sz="0" w:space="0" w:color="auto"/>
                                    <w:left w:val="none" w:sz="0" w:space="0" w:color="auto"/>
                                    <w:bottom w:val="none" w:sz="0" w:space="0" w:color="auto"/>
                                    <w:right w:val="none" w:sz="0" w:space="0" w:color="auto"/>
                                  </w:divBdr>
                                  <w:divsChild>
                                    <w:div w:id="1537085164">
                                      <w:marLeft w:val="0"/>
                                      <w:marRight w:val="0"/>
                                      <w:marTop w:val="0"/>
                                      <w:marBottom w:val="0"/>
                                      <w:divBdr>
                                        <w:top w:val="none" w:sz="0" w:space="0" w:color="auto"/>
                                        <w:left w:val="none" w:sz="0" w:space="0" w:color="auto"/>
                                        <w:bottom w:val="none" w:sz="0" w:space="0" w:color="auto"/>
                                        <w:right w:val="none" w:sz="0" w:space="0" w:color="auto"/>
                                      </w:divBdr>
                                      <w:divsChild>
                                        <w:div w:id="1942294395">
                                          <w:marLeft w:val="0"/>
                                          <w:marRight w:val="0"/>
                                          <w:marTop w:val="0"/>
                                          <w:marBottom w:val="0"/>
                                          <w:divBdr>
                                            <w:top w:val="none" w:sz="0" w:space="0" w:color="auto"/>
                                            <w:left w:val="none" w:sz="0" w:space="0" w:color="auto"/>
                                            <w:bottom w:val="none" w:sz="0" w:space="0" w:color="auto"/>
                                            <w:right w:val="none" w:sz="0" w:space="0" w:color="auto"/>
                                          </w:divBdr>
                                          <w:divsChild>
                                            <w:div w:id="993139343">
                                              <w:marLeft w:val="0"/>
                                              <w:marRight w:val="0"/>
                                              <w:marTop w:val="0"/>
                                              <w:marBottom w:val="0"/>
                                              <w:divBdr>
                                                <w:top w:val="none" w:sz="0" w:space="0" w:color="auto"/>
                                                <w:left w:val="none" w:sz="0" w:space="0" w:color="auto"/>
                                                <w:bottom w:val="none" w:sz="0" w:space="0" w:color="auto"/>
                                                <w:right w:val="none" w:sz="0" w:space="0" w:color="auto"/>
                                              </w:divBdr>
                                              <w:divsChild>
                                                <w:div w:id="2060013795">
                                                  <w:marLeft w:val="0"/>
                                                  <w:marRight w:val="0"/>
                                                  <w:marTop w:val="0"/>
                                                  <w:marBottom w:val="0"/>
                                                  <w:divBdr>
                                                    <w:top w:val="none" w:sz="0" w:space="0" w:color="auto"/>
                                                    <w:left w:val="none" w:sz="0" w:space="0" w:color="auto"/>
                                                    <w:bottom w:val="none" w:sz="0" w:space="0" w:color="auto"/>
                                                    <w:right w:val="none" w:sz="0" w:space="0" w:color="auto"/>
                                                  </w:divBdr>
                                                  <w:divsChild>
                                                    <w:div w:id="776486626">
                                                      <w:marLeft w:val="0"/>
                                                      <w:marRight w:val="0"/>
                                                      <w:marTop w:val="0"/>
                                                      <w:marBottom w:val="0"/>
                                                      <w:divBdr>
                                                        <w:top w:val="none" w:sz="0" w:space="0" w:color="auto"/>
                                                        <w:left w:val="none" w:sz="0" w:space="0" w:color="auto"/>
                                                        <w:bottom w:val="none" w:sz="0" w:space="0" w:color="auto"/>
                                                        <w:right w:val="none" w:sz="0" w:space="0" w:color="auto"/>
                                                      </w:divBdr>
                                                      <w:divsChild>
                                                        <w:div w:id="379746013">
                                                          <w:marLeft w:val="0"/>
                                                          <w:marRight w:val="0"/>
                                                          <w:marTop w:val="0"/>
                                                          <w:marBottom w:val="0"/>
                                                          <w:divBdr>
                                                            <w:top w:val="none" w:sz="0" w:space="0" w:color="auto"/>
                                                            <w:left w:val="none" w:sz="0" w:space="0" w:color="auto"/>
                                                            <w:bottom w:val="none" w:sz="0" w:space="0" w:color="auto"/>
                                                            <w:right w:val="none" w:sz="0" w:space="0" w:color="auto"/>
                                                          </w:divBdr>
                                                          <w:divsChild>
                                                            <w:div w:id="4866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24881">
                                      <w:marLeft w:val="0"/>
                                      <w:marRight w:val="0"/>
                                      <w:marTop w:val="0"/>
                                      <w:marBottom w:val="0"/>
                                      <w:divBdr>
                                        <w:top w:val="none" w:sz="0" w:space="0" w:color="auto"/>
                                        <w:left w:val="none" w:sz="0" w:space="0" w:color="auto"/>
                                        <w:bottom w:val="none" w:sz="0" w:space="0" w:color="auto"/>
                                        <w:right w:val="none" w:sz="0" w:space="0" w:color="auto"/>
                                      </w:divBdr>
                                      <w:divsChild>
                                        <w:div w:id="1404646362">
                                          <w:marLeft w:val="0"/>
                                          <w:marRight w:val="0"/>
                                          <w:marTop w:val="0"/>
                                          <w:marBottom w:val="0"/>
                                          <w:divBdr>
                                            <w:top w:val="none" w:sz="0" w:space="0" w:color="auto"/>
                                            <w:left w:val="none" w:sz="0" w:space="0" w:color="auto"/>
                                            <w:bottom w:val="none" w:sz="0" w:space="0" w:color="auto"/>
                                            <w:right w:val="none" w:sz="0" w:space="0" w:color="auto"/>
                                          </w:divBdr>
                                          <w:divsChild>
                                            <w:div w:id="3159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66C9-63F3-440E-B38D-05A399CA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7169</CharactersWithSpaces>
  <SharedDoc>false</SharedDoc>
  <HLinks>
    <vt:vector size="342" baseType="variant">
      <vt:variant>
        <vt:i4>6946834</vt:i4>
      </vt:variant>
      <vt:variant>
        <vt:i4>174</vt:i4>
      </vt:variant>
      <vt:variant>
        <vt:i4>0</vt:i4>
      </vt:variant>
      <vt:variant>
        <vt:i4>5</vt:i4>
      </vt:variant>
      <vt:variant>
        <vt:lpwstr>http://raguda.ru/ns/metodika (дата</vt:lpwstr>
      </vt:variant>
      <vt:variant>
        <vt:lpwstr/>
      </vt:variant>
      <vt:variant>
        <vt:i4>6946834</vt:i4>
      </vt:variant>
      <vt:variant>
        <vt:i4>171</vt:i4>
      </vt:variant>
      <vt:variant>
        <vt:i4>0</vt:i4>
      </vt:variant>
      <vt:variant>
        <vt:i4>5</vt:i4>
      </vt:variant>
      <vt:variant>
        <vt:lpwstr>http://raguda.ru/ns/metodika (дата</vt:lpwstr>
      </vt:variant>
      <vt:variant>
        <vt:lpwstr/>
      </vt:variant>
      <vt:variant>
        <vt:i4>6946834</vt:i4>
      </vt:variant>
      <vt:variant>
        <vt:i4>168</vt:i4>
      </vt:variant>
      <vt:variant>
        <vt:i4>0</vt:i4>
      </vt:variant>
      <vt:variant>
        <vt:i4>5</vt:i4>
      </vt:variant>
      <vt:variant>
        <vt:lpwstr>http://raguda.ru/ns/metodika (дата</vt:lpwstr>
      </vt:variant>
      <vt:variant>
        <vt:lpwstr/>
      </vt:variant>
      <vt:variant>
        <vt:i4>6946834</vt:i4>
      </vt:variant>
      <vt:variant>
        <vt:i4>165</vt:i4>
      </vt:variant>
      <vt:variant>
        <vt:i4>0</vt:i4>
      </vt:variant>
      <vt:variant>
        <vt:i4>5</vt:i4>
      </vt:variant>
      <vt:variant>
        <vt:lpwstr>http://raguda.ru/ns/metodika (дата</vt:lpwstr>
      </vt:variant>
      <vt:variant>
        <vt:lpwstr/>
      </vt:variant>
      <vt:variant>
        <vt:i4>6946834</vt:i4>
      </vt:variant>
      <vt:variant>
        <vt:i4>162</vt:i4>
      </vt:variant>
      <vt:variant>
        <vt:i4>0</vt:i4>
      </vt:variant>
      <vt:variant>
        <vt:i4>5</vt:i4>
      </vt:variant>
      <vt:variant>
        <vt:lpwstr>http://raguda.ru/ns/metodika (дата</vt:lpwstr>
      </vt:variant>
      <vt:variant>
        <vt:lpwstr/>
      </vt:variant>
      <vt:variant>
        <vt:i4>6946834</vt:i4>
      </vt:variant>
      <vt:variant>
        <vt:i4>159</vt:i4>
      </vt:variant>
      <vt:variant>
        <vt:i4>0</vt:i4>
      </vt:variant>
      <vt:variant>
        <vt:i4>5</vt:i4>
      </vt:variant>
      <vt:variant>
        <vt:lpwstr>http://raguda.ru/ns/metodika (дата</vt:lpwstr>
      </vt:variant>
      <vt:variant>
        <vt:lpwstr/>
      </vt:variant>
      <vt:variant>
        <vt:i4>6946834</vt:i4>
      </vt:variant>
      <vt:variant>
        <vt:i4>156</vt:i4>
      </vt:variant>
      <vt:variant>
        <vt:i4>0</vt:i4>
      </vt:variant>
      <vt:variant>
        <vt:i4>5</vt:i4>
      </vt:variant>
      <vt:variant>
        <vt:lpwstr>http://raguda.ru/ns/metodika (дата</vt:lpwstr>
      </vt:variant>
      <vt:variant>
        <vt:lpwstr/>
      </vt:variant>
      <vt:variant>
        <vt:i4>6946834</vt:i4>
      </vt:variant>
      <vt:variant>
        <vt:i4>153</vt:i4>
      </vt:variant>
      <vt:variant>
        <vt:i4>0</vt:i4>
      </vt:variant>
      <vt:variant>
        <vt:i4>5</vt:i4>
      </vt:variant>
      <vt:variant>
        <vt:lpwstr>http://raguda.ru/ns/metodika (дата</vt:lpwstr>
      </vt:variant>
      <vt:variant>
        <vt:lpwstr/>
      </vt:variant>
      <vt:variant>
        <vt:i4>6946834</vt:i4>
      </vt:variant>
      <vt:variant>
        <vt:i4>150</vt:i4>
      </vt:variant>
      <vt:variant>
        <vt:i4>0</vt:i4>
      </vt:variant>
      <vt:variant>
        <vt:i4>5</vt:i4>
      </vt:variant>
      <vt:variant>
        <vt:lpwstr>http://raguda.ru/ns/metodika (дата</vt:lpwstr>
      </vt:variant>
      <vt:variant>
        <vt:lpwstr/>
      </vt:variant>
      <vt:variant>
        <vt:i4>6946834</vt:i4>
      </vt:variant>
      <vt:variant>
        <vt:i4>147</vt:i4>
      </vt:variant>
      <vt:variant>
        <vt:i4>0</vt:i4>
      </vt:variant>
      <vt:variant>
        <vt:i4>5</vt:i4>
      </vt:variant>
      <vt:variant>
        <vt:lpwstr>http://raguda.ru/ns/metodika (дата</vt:lpwstr>
      </vt:variant>
      <vt:variant>
        <vt:lpwstr/>
      </vt:variant>
      <vt:variant>
        <vt:i4>6946834</vt:i4>
      </vt:variant>
      <vt:variant>
        <vt:i4>144</vt:i4>
      </vt:variant>
      <vt:variant>
        <vt:i4>0</vt:i4>
      </vt:variant>
      <vt:variant>
        <vt:i4>5</vt:i4>
      </vt:variant>
      <vt:variant>
        <vt:lpwstr>http://raguda.ru/ns/metodika (дата</vt:lpwstr>
      </vt:variant>
      <vt:variant>
        <vt:lpwstr/>
      </vt:variant>
      <vt:variant>
        <vt:i4>6946834</vt:i4>
      </vt:variant>
      <vt:variant>
        <vt:i4>141</vt:i4>
      </vt:variant>
      <vt:variant>
        <vt:i4>0</vt:i4>
      </vt:variant>
      <vt:variant>
        <vt:i4>5</vt:i4>
      </vt:variant>
      <vt:variant>
        <vt:lpwstr>http://raguda.ru/ns/metodika (дата</vt:lpwstr>
      </vt:variant>
      <vt:variant>
        <vt:lpwstr/>
      </vt:variant>
      <vt:variant>
        <vt:i4>6946834</vt:i4>
      </vt:variant>
      <vt:variant>
        <vt:i4>138</vt:i4>
      </vt:variant>
      <vt:variant>
        <vt:i4>0</vt:i4>
      </vt:variant>
      <vt:variant>
        <vt:i4>5</vt:i4>
      </vt:variant>
      <vt:variant>
        <vt:lpwstr>http://raguda.ru/ns/metodika (дата</vt:lpwstr>
      </vt:variant>
      <vt:variant>
        <vt:lpwstr/>
      </vt:variant>
      <vt:variant>
        <vt:i4>983071</vt:i4>
      </vt:variant>
      <vt:variant>
        <vt:i4>135</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132</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129</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126</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123</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120</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117</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114</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111</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108</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105</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102</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99</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96</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93</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90</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87</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84</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81</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78</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75</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72</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69</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66</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63</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60</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57</vt:i4>
      </vt:variant>
      <vt:variant>
        <vt:i4>0</vt:i4>
      </vt:variant>
      <vt:variant>
        <vt:i4>5</vt:i4>
      </vt:variant>
      <vt:variant>
        <vt:lpwstr>https://nsportal.ru/sites/default/files/2016/02/02%A0/diagnosticheskiy_instrumentariy_po_o.b._inshakovoy.docx</vt:lpwstr>
      </vt:variant>
      <vt:variant>
        <vt:lpwstr/>
      </vt:variant>
      <vt:variant>
        <vt:i4>983071</vt:i4>
      </vt:variant>
      <vt:variant>
        <vt:i4>54</vt:i4>
      </vt:variant>
      <vt:variant>
        <vt:i4>0</vt:i4>
      </vt:variant>
      <vt:variant>
        <vt:i4>5</vt:i4>
      </vt:variant>
      <vt:variant>
        <vt:lpwstr>https://nsportal.ru/sites/default/files/2016/02/02%A0/diagnosticheskiy_instrumentariy_po_o.b._inshakovoy.docx</vt:lpwstr>
      </vt:variant>
      <vt:variant>
        <vt:lpwstr/>
      </vt:variant>
      <vt:variant>
        <vt:i4>1966130</vt:i4>
      </vt:variant>
      <vt:variant>
        <vt:i4>48</vt:i4>
      </vt:variant>
      <vt:variant>
        <vt:i4>0</vt:i4>
      </vt:variant>
      <vt:variant>
        <vt:i4>5</vt:i4>
      </vt:variant>
      <vt:variant>
        <vt:lpwstr/>
      </vt:variant>
      <vt:variant>
        <vt:lpwstr>_Toc48556551</vt:lpwstr>
      </vt:variant>
      <vt:variant>
        <vt:i4>2031666</vt:i4>
      </vt:variant>
      <vt:variant>
        <vt:i4>45</vt:i4>
      </vt:variant>
      <vt:variant>
        <vt:i4>0</vt:i4>
      </vt:variant>
      <vt:variant>
        <vt:i4>5</vt:i4>
      </vt:variant>
      <vt:variant>
        <vt:lpwstr/>
      </vt:variant>
      <vt:variant>
        <vt:lpwstr>_Toc48556550</vt:lpwstr>
      </vt:variant>
      <vt:variant>
        <vt:i4>1572914</vt:i4>
      </vt:variant>
      <vt:variant>
        <vt:i4>41</vt:i4>
      </vt:variant>
      <vt:variant>
        <vt:i4>0</vt:i4>
      </vt:variant>
      <vt:variant>
        <vt:i4>5</vt:i4>
      </vt:variant>
      <vt:variant>
        <vt:lpwstr/>
      </vt:variant>
      <vt:variant>
        <vt:lpwstr>_Toc48556557</vt:lpwstr>
      </vt:variant>
      <vt:variant>
        <vt:i4>1638450</vt:i4>
      </vt:variant>
      <vt:variant>
        <vt:i4>38</vt:i4>
      </vt:variant>
      <vt:variant>
        <vt:i4>0</vt:i4>
      </vt:variant>
      <vt:variant>
        <vt:i4>5</vt:i4>
      </vt:variant>
      <vt:variant>
        <vt:lpwstr/>
      </vt:variant>
      <vt:variant>
        <vt:lpwstr>_Toc48556556</vt:lpwstr>
      </vt:variant>
      <vt:variant>
        <vt:i4>1703986</vt:i4>
      </vt:variant>
      <vt:variant>
        <vt:i4>35</vt:i4>
      </vt:variant>
      <vt:variant>
        <vt:i4>0</vt:i4>
      </vt:variant>
      <vt:variant>
        <vt:i4>5</vt:i4>
      </vt:variant>
      <vt:variant>
        <vt:lpwstr/>
      </vt:variant>
      <vt:variant>
        <vt:lpwstr>_Toc48556555</vt:lpwstr>
      </vt:variant>
      <vt:variant>
        <vt:i4>1769522</vt:i4>
      </vt:variant>
      <vt:variant>
        <vt:i4>32</vt:i4>
      </vt:variant>
      <vt:variant>
        <vt:i4>0</vt:i4>
      </vt:variant>
      <vt:variant>
        <vt:i4>5</vt:i4>
      </vt:variant>
      <vt:variant>
        <vt:lpwstr/>
      </vt:variant>
      <vt:variant>
        <vt:lpwstr>_Toc48556554</vt:lpwstr>
      </vt:variant>
      <vt:variant>
        <vt:i4>1835058</vt:i4>
      </vt:variant>
      <vt:variant>
        <vt:i4>29</vt:i4>
      </vt:variant>
      <vt:variant>
        <vt:i4>0</vt:i4>
      </vt:variant>
      <vt:variant>
        <vt:i4>5</vt:i4>
      </vt:variant>
      <vt:variant>
        <vt:lpwstr/>
      </vt:variant>
      <vt:variant>
        <vt:lpwstr>_Toc48556553</vt:lpwstr>
      </vt:variant>
      <vt:variant>
        <vt:i4>1900594</vt:i4>
      </vt:variant>
      <vt:variant>
        <vt:i4>26</vt:i4>
      </vt:variant>
      <vt:variant>
        <vt:i4>0</vt:i4>
      </vt:variant>
      <vt:variant>
        <vt:i4>5</vt:i4>
      </vt:variant>
      <vt:variant>
        <vt:lpwstr/>
      </vt:variant>
      <vt:variant>
        <vt:lpwstr>_Toc48556552</vt:lpwstr>
      </vt:variant>
      <vt:variant>
        <vt:i4>1966130</vt:i4>
      </vt:variant>
      <vt:variant>
        <vt:i4>23</vt:i4>
      </vt:variant>
      <vt:variant>
        <vt:i4>0</vt:i4>
      </vt:variant>
      <vt:variant>
        <vt:i4>5</vt:i4>
      </vt:variant>
      <vt:variant>
        <vt:lpwstr/>
      </vt:variant>
      <vt:variant>
        <vt:lpwstr>_Toc48556551</vt:lpwstr>
      </vt:variant>
      <vt:variant>
        <vt:i4>2031666</vt:i4>
      </vt:variant>
      <vt:variant>
        <vt:i4>20</vt:i4>
      </vt:variant>
      <vt:variant>
        <vt:i4>0</vt:i4>
      </vt:variant>
      <vt:variant>
        <vt:i4>5</vt:i4>
      </vt:variant>
      <vt:variant>
        <vt:lpwstr/>
      </vt:variant>
      <vt:variant>
        <vt:lpwstr>_Toc48556550</vt:lpwstr>
      </vt:variant>
      <vt:variant>
        <vt:i4>1441843</vt:i4>
      </vt:variant>
      <vt:variant>
        <vt:i4>17</vt:i4>
      </vt:variant>
      <vt:variant>
        <vt:i4>0</vt:i4>
      </vt:variant>
      <vt:variant>
        <vt:i4>5</vt:i4>
      </vt:variant>
      <vt:variant>
        <vt:lpwstr/>
      </vt:variant>
      <vt:variant>
        <vt:lpwstr>_Toc48556549</vt:lpwstr>
      </vt:variant>
      <vt:variant>
        <vt:i4>1507379</vt:i4>
      </vt:variant>
      <vt:variant>
        <vt:i4>14</vt:i4>
      </vt:variant>
      <vt:variant>
        <vt:i4>0</vt:i4>
      </vt:variant>
      <vt:variant>
        <vt:i4>5</vt:i4>
      </vt:variant>
      <vt:variant>
        <vt:lpwstr/>
      </vt:variant>
      <vt:variant>
        <vt:lpwstr>_Toc48556548</vt:lpwstr>
      </vt:variant>
      <vt:variant>
        <vt:i4>1572915</vt:i4>
      </vt:variant>
      <vt:variant>
        <vt:i4>11</vt:i4>
      </vt:variant>
      <vt:variant>
        <vt:i4>0</vt:i4>
      </vt:variant>
      <vt:variant>
        <vt:i4>5</vt:i4>
      </vt:variant>
      <vt:variant>
        <vt:lpwstr/>
      </vt:variant>
      <vt:variant>
        <vt:lpwstr>_Toc48556547</vt:lpwstr>
      </vt:variant>
      <vt:variant>
        <vt:i4>1638451</vt:i4>
      </vt:variant>
      <vt:variant>
        <vt:i4>8</vt:i4>
      </vt:variant>
      <vt:variant>
        <vt:i4>0</vt:i4>
      </vt:variant>
      <vt:variant>
        <vt:i4>5</vt:i4>
      </vt:variant>
      <vt:variant>
        <vt:lpwstr/>
      </vt:variant>
      <vt:variant>
        <vt:lpwstr>_Toc48556546</vt:lpwstr>
      </vt:variant>
      <vt:variant>
        <vt:i4>1703987</vt:i4>
      </vt:variant>
      <vt:variant>
        <vt:i4>5</vt:i4>
      </vt:variant>
      <vt:variant>
        <vt:i4>0</vt:i4>
      </vt:variant>
      <vt:variant>
        <vt:i4>5</vt:i4>
      </vt:variant>
      <vt:variant>
        <vt:lpwstr/>
      </vt:variant>
      <vt:variant>
        <vt:lpwstr>_Toc48556545</vt:lpwstr>
      </vt:variant>
      <vt:variant>
        <vt:i4>1769523</vt:i4>
      </vt:variant>
      <vt:variant>
        <vt:i4>2</vt:i4>
      </vt:variant>
      <vt:variant>
        <vt:i4>0</vt:i4>
      </vt:variant>
      <vt:variant>
        <vt:i4>5</vt:i4>
      </vt:variant>
      <vt:variant>
        <vt:lpwstr/>
      </vt:variant>
      <vt:variant>
        <vt:lpwstr>_Toc48556544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c0d310</dc:creator>
  <cp:keywords/>
  <dc:description/>
  <cp:lastModifiedBy>Asus</cp:lastModifiedBy>
  <cp:revision>2</cp:revision>
  <dcterms:created xsi:type="dcterms:W3CDTF">2023-04-10T15:53:00Z</dcterms:created>
  <dcterms:modified xsi:type="dcterms:W3CDTF">2023-04-10T15:53:00Z</dcterms:modified>
</cp:coreProperties>
</file>