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 для родителей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«Возрастные особенности развития детей 5-6 лет».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Старшая "А" группа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 </w:t>
      </w:r>
      <w:r>
        <w:rPr>
          <w:rStyle w:val="a4"/>
          <w:i w:val="0"/>
          <w:iCs w:val="0"/>
          <w:color w:val="000000"/>
          <w:sz w:val="27"/>
          <w:szCs w:val="27"/>
        </w:rPr>
        <w:t>социальном поведении и взаимоотношениях людей</w:t>
      </w:r>
      <w:r>
        <w:rPr>
          <w:color w:val="000000"/>
          <w:sz w:val="27"/>
          <w:szCs w:val="27"/>
        </w:rPr>
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</w:r>
      <w:r>
        <w:rPr>
          <w:rStyle w:val="a4"/>
          <w:i w:val="0"/>
          <w:iCs w:val="0"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честный</w:t>
      </w:r>
      <w:r>
        <w:rPr>
          <w:rStyle w:val="a4"/>
          <w:i w:val="0"/>
          <w:iCs w:val="0"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заботливый и др.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этом возрасте дети начинают предъявлять к себе те требования, которые раньше предъявлялись им взрослыми. Так они могут, не отвлекаясь на более интересные дела, </w:t>
      </w:r>
      <w:r>
        <w:rPr>
          <w:rStyle w:val="a4"/>
          <w:i w:val="0"/>
          <w:iCs w:val="0"/>
          <w:color w:val="000000"/>
          <w:sz w:val="27"/>
          <w:szCs w:val="27"/>
        </w:rPr>
        <w:t>доводить до конца малопривлекательную работу</w:t>
      </w:r>
      <w:r>
        <w:rPr>
          <w:color w:val="000000"/>
          <w:sz w:val="27"/>
          <w:szCs w:val="27"/>
        </w:rPr>
        <w:t> (убирать игрушки, наводить порядок в комнате).Это становится возможным благодаря </w:t>
      </w:r>
      <w:r>
        <w:rPr>
          <w:rStyle w:val="a4"/>
          <w:i w:val="0"/>
          <w:iCs w:val="0"/>
          <w:color w:val="000000"/>
          <w:sz w:val="27"/>
          <w:szCs w:val="27"/>
        </w:rPr>
        <w:t>осознанию</w:t>
      </w:r>
      <w:r>
        <w:rPr>
          <w:color w:val="000000"/>
          <w:sz w:val="27"/>
          <w:szCs w:val="27"/>
        </w:rPr>
        <w:t> детьми </w:t>
      </w:r>
      <w:r>
        <w:rPr>
          <w:rStyle w:val="a4"/>
          <w:i w:val="0"/>
          <w:iCs w:val="0"/>
          <w:color w:val="000000"/>
          <w:sz w:val="27"/>
          <w:szCs w:val="27"/>
        </w:rPr>
        <w:t>общепринятых норм и правил поведения</w:t>
      </w:r>
      <w:r>
        <w:rPr>
          <w:color w:val="000000"/>
          <w:sz w:val="27"/>
          <w:szCs w:val="27"/>
        </w:rPr>
        <w:t>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агрессию), как правило, в этом возрасте возможно лишь во взаимодействии с теми, кто наиболее симпатичен, с друзьями.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игре. Они охотно рассказывают о том, что с ними произошло: где были, что видели. Дети внимательно слушают друг друга, эмоционально сопереживают рассказам друзей. 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Повышаются возможности </w:t>
      </w:r>
      <w:r>
        <w:rPr>
          <w:rStyle w:val="a4"/>
          <w:i w:val="0"/>
          <w:iCs w:val="0"/>
          <w:color w:val="000000"/>
          <w:sz w:val="27"/>
          <w:szCs w:val="27"/>
        </w:rPr>
        <w:t>безопасности жизнедеятельности</w:t>
      </w:r>
      <w:r>
        <w:rPr>
          <w:color w:val="000000"/>
          <w:sz w:val="27"/>
          <w:szCs w:val="27"/>
        </w:rPr>
        <w:t> 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Игровая деятельность: в игровом взаимодействии существенное место начинает занимать </w:t>
      </w:r>
      <w:r>
        <w:rPr>
          <w:rStyle w:val="a4"/>
          <w:i w:val="0"/>
          <w:iCs w:val="0"/>
          <w:color w:val="000000"/>
          <w:sz w:val="27"/>
          <w:szCs w:val="27"/>
        </w:rPr>
        <w:t>совместное обсуждение правил игры</w:t>
      </w:r>
      <w:r>
        <w:rPr>
          <w:color w:val="000000"/>
          <w:sz w:val="27"/>
          <w:szCs w:val="27"/>
        </w:rPr>
        <w:t>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проблем. 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Более совершенной становится </w:t>
      </w:r>
      <w:r>
        <w:rPr>
          <w:rStyle w:val="a4"/>
          <w:i w:val="0"/>
          <w:iCs w:val="0"/>
          <w:color w:val="000000"/>
          <w:sz w:val="27"/>
          <w:szCs w:val="27"/>
        </w:rPr>
        <w:t>крупная моторика: </w:t>
      </w:r>
      <w:r>
        <w:rPr>
          <w:color w:val="000000"/>
          <w:sz w:val="27"/>
          <w:szCs w:val="27"/>
        </w:rPr>
        <w:t xml:space="preserve"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</w:t>
      </w:r>
      <w:r>
        <w:rPr>
          <w:color w:val="000000"/>
          <w:sz w:val="27"/>
          <w:szCs w:val="27"/>
        </w:rPr>
        <w:lastRenderedPageBreak/>
        <w:t>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Ловкость и развитие </w:t>
      </w:r>
      <w:r>
        <w:rPr>
          <w:rStyle w:val="a4"/>
          <w:i w:val="0"/>
          <w:iCs w:val="0"/>
          <w:color w:val="000000"/>
          <w:sz w:val="27"/>
          <w:szCs w:val="27"/>
        </w:rPr>
        <w:t>мелкой моторики</w:t>
      </w:r>
      <w:r>
        <w:rPr>
          <w:color w:val="000000"/>
          <w:sz w:val="27"/>
          <w:szCs w:val="27"/>
        </w:rPr>
        <w:t> 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5 годам они обладают довольно </w:t>
      </w:r>
      <w:r>
        <w:rPr>
          <w:rStyle w:val="a4"/>
          <w:i w:val="0"/>
          <w:iCs w:val="0"/>
          <w:color w:val="000000"/>
          <w:sz w:val="27"/>
          <w:szCs w:val="27"/>
        </w:rPr>
        <w:t>большим запасом представлений об окружающем</w:t>
      </w:r>
      <w:r>
        <w:rPr>
          <w:color w:val="000000"/>
          <w:sz w:val="27"/>
          <w:szCs w:val="27"/>
        </w:rPr>
        <w:t>, которые получают благодаря своей активности, стремлению задавать вопросы и экспериментировать.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Представления об </w:t>
      </w:r>
      <w:r>
        <w:rPr>
          <w:rStyle w:val="a4"/>
          <w:i w:val="0"/>
          <w:iCs w:val="0"/>
          <w:color w:val="000000"/>
          <w:sz w:val="27"/>
          <w:szCs w:val="27"/>
        </w:rPr>
        <w:t>основных свойствах предметов</w:t>
      </w:r>
      <w:r>
        <w:rPr>
          <w:color w:val="000000"/>
          <w:sz w:val="27"/>
          <w:szCs w:val="27"/>
        </w:rPr>
        <w:t> 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5-6 лет </w:t>
      </w:r>
      <w:r>
        <w:rPr>
          <w:rStyle w:val="a4"/>
          <w:i w:val="0"/>
          <w:iCs w:val="0"/>
          <w:color w:val="000000"/>
          <w:sz w:val="27"/>
          <w:szCs w:val="27"/>
        </w:rPr>
        <w:t>умеет</w:t>
      </w:r>
      <w:r>
        <w:rPr>
          <w:color w:val="000000"/>
          <w:sz w:val="27"/>
          <w:szCs w:val="27"/>
        </w:rPr>
        <w:t> 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Освоение времени</w:t>
      </w:r>
      <w:r>
        <w:rPr>
          <w:color w:val="000000"/>
          <w:sz w:val="27"/>
          <w:szCs w:val="27"/>
        </w:rPr>
        <w:t> 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Внимание</w:t>
      </w:r>
      <w:r>
        <w:rPr>
          <w:color w:val="000000"/>
          <w:sz w:val="27"/>
          <w:szCs w:val="27"/>
        </w:rPr>
        <w:t> 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 </w:t>
      </w:r>
      <w:r>
        <w:rPr>
          <w:rStyle w:val="a4"/>
          <w:i w:val="0"/>
          <w:iCs w:val="0"/>
          <w:color w:val="000000"/>
          <w:sz w:val="27"/>
          <w:szCs w:val="27"/>
        </w:rPr>
        <w:t>действовать по правилу, </w:t>
      </w:r>
      <w:r>
        <w:rPr>
          <w:color w:val="000000"/>
          <w:sz w:val="27"/>
          <w:szCs w:val="27"/>
        </w:rPr>
        <w:t>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5-6 лет ведущее значение приобретает </w:t>
      </w:r>
      <w:r>
        <w:rPr>
          <w:rStyle w:val="a4"/>
          <w:i w:val="0"/>
          <w:iCs w:val="0"/>
          <w:color w:val="000000"/>
          <w:sz w:val="27"/>
          <w:szCs w:val="27"/>
        </w:rPr>
        <w:t>наглядно-образное мышление </w:t>
      </w:r>
      <w:r>
        <w:rPr>
          <w:color w:val="000000"/>
          <w:sz w:val="27"/>
          <w:szCs w:val="27"/>
        </w:rPr>
        <w:t>которое позволяет ребёнку решать более сложные задачи с использованием обобщённых наглядных средств (схем, чертежей) . К </w:t>
      </w:r>
      <w:r>
        <w:rPr>
          <w:rStyle w:val="a4"/>
          <w:i w:val="0"/>
          <w:iCs w:val="0"/>
          <w:color w:val="000000"/>
          <w:sz w:val="27"/>
          <w:szCs w:val="27"/>
        </w:rPr>
        <w:t>наглядно-действенному</w:t>
      </w:r>
      <w:r>
        <w:rPr>
          <w:color w:val="000000"/>
          <w:sz w:val="27"/>
          <w:szCs w:val="27"/>
        </w:rPr>
        <w:t> 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 </w:t>
      </w:r>
      <w:r>
        <w:rPr>
          <w:rStyle w:val="a4"/>
          <w:i w:val="0"/>
          <w:iCs w:val="0"/>
          <w:color w:val="000000"/>
          <w:sz w:val="27"/>
          <w:szCs w:val="27"/>
        </w:rPr>
        <w:t>решать в уме</w:t>
      </w:r>
      <w:r>
        <w:rPr>
          <w:color w:val="000000"/>
          <w:sz w:val="27"/>
          <w:szCs w:val="27"/>
        </w:rPr>
        <w:t>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детей этого возраста </w:t>
      </w:r>
      <w:r>
        <w:rPr>
          <w:rStyle w:val="a4"/>
          <w:i w:val="0"/>
          <w:iCs w:val="0"/>
          <w:color w:val="000000"/>
          <w:sz w:val="27"/>
          <w:szCs w:val="27"/>
        </w:rPr>
        <w:t>становится нормой правильное произношение звуков</w:t>
      </w:r>
      <w:r>
        <w:rPr>
          <w:color w:val="000000"/>
          <w:sz w:val="27"/>
          <w:szCs w:val="27"/>
        </w:rPr>
        <w:t>. Сравнивая свою речь с речью взрослых, дошкольник может обнаружить собственные речевые недостатки.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шестого года жизни свободно использует средства </w:t>
      </w:r>
      <w:r>
        <w:rPr>
          <w:rStyle w:val="a4"/>
          <w:i w:val="0"/>
          <w:iCs w:val="0"/>
          <w:color w:val="000000"/>
          <w:sz w:val="27"/>
          <w:szCs w:val="27"/>
        </w:rPr>
        <w:t>интонационной выразительности</w:t>
      </w:r>
      <w:r>
        <w:rPr>
          <w:color w:val="000000"/>
          <w:sz w:val="27"/>
          <w:szCs w:val="27"/>
        </w:rPr>
        <w:t>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секретами).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Дети начинают употреблять </w:t>
      </w:r>
      <w:r>
        <w:rPr>
          <w:rStyle w:val="a4"/>
          <w:i w:val="0"/>
          <w:iCs w:val="0"/>
          <w:color w:val="000000"/>
          <w:sz w:val="27"/>
          <w:szCs w:val="27"/>
        </w:rPr>
        <w:t>обобщающие слова, синонимы, антонимы, оттенки значений слов, многозначные слова. </w:t>
      </w:r>
      <w:r>
        <w:rPr>
          <w:color w:val="000000"/>
          <w:sz w:val="27"/>
          <w:szCs w:val="27"/>
        </w:rPr>
        <w:t>Словарь детей активно пополняется </w:t>
      </w:r>
      <w:r>
        <w:rPr>
          <w:rStyle w:val="a4"/>
          <w:i w:val="0"/>
          <w:iCs w:val="0"/>
          <w:color w:val="000000"/>
          <w:sz w:val="27"/>
          <w:szCs w:val="27"/>
        </w:rPr>
        <w:t>существительными</w:t>
      </w:r>
      <w:r>
        <w:rPr>
          <w:color w:val="000000"/>
          <w:sz w:val="27"/>
          <w:szCs w:val="27"/>
        </w:rPr>
        <w:t>, обозначающими названия профессий, социальных учреждений (библиотека, почта, универсам) </w:t>
      </w:r>
      <w:r>
        <w:rPr>
          <w:rStyle w:val="a4"/>
          <w:i w:val="0"/>
          <w:iCs w:val="0"/>
          <w:color w:val="000000"/>
          <w:sz w:val="27"/>
          <w:szCs w:val="27"/>
        </w:rPr>
        <w:t>глаголами</w:t>
      </w:r>
      <w:r>
        <w:rPr>
          <w:color w:val="000000"/>
          <w:sz w:val="27"/>
          <w:szCs w:val="27"/>
        </w:rPr>
        <w:t>, обозначающими трудовые действия людей разных профессий, </w:t>
      </w:r>
      <w:r>
        <w:rPr>
          <w:rStyle w:val="a4"/>
          <w:i w:val="0"/>
          <w:iCs w:val="0"/>
          <w:color w:val="000000"/>
          <w:sz w:val="27"/>
          <w:szCs w:val="27"/>
        </w:rPr>
        <w:t>прилагательными </w:t>
      </w:r>
      <w:r>
        <w:rPr>
          <w:color w:val="000000"/>
          <w:sz w:val="27"/>
          <w:szCs w:val="27"/>
        </w:rPr>
        <w:t>и</w:t>
      </w:r>
      <w:r>
        <w:rPr>
          <w:rStyle w:val="a4"/>
          <w:i w:val="0"/>
          <w:iCs w:val="0"/>
          <w:color w:val="000000"/>
          <w:sz w:val="27"/>
          <w:szCs w:val="27"/>
        </w:rPr>
        <w:t> наречиями</w:t>
      </w:r>
      <w:r>
        <w:rPr>
          <w:color w:val="000000"/>
          <w:sz w:val="27"/>
          <w:szCs w:val="27"/>
        </w:rPr>
        <w:t>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деревянный).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к 6 годам свободно называет свое имя, фамилию, адрес, имена родителей и их профессии.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Совершенствуются практические навыки </w:t>
      </w:r>
      <w:r>
        <w:rPr>
          <w:rStyle w:val="a4"/>
          <w:i w:val="0"/>
          <w:iCs w:val="0"/>
          <w:color w:val="000000"/>
          <w:sz w:val="27"/>
          <w:szCs w:val="27"/>
        </w:rPr>
        <w:t>работы с ножницами</w:t>
      </w:r>
      <w:r>
        <w:rPr>
          <w:color w:val="000000"/>
          <w:sz w:val="27"/>
          <w:szCs w:val="27"/>
        </w:rPr>
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 </w:t>
      </w:r>
      <w:r>
        <w:rPr>
          <w:rStyle w:val="a4"/>
          <w:i w:val="0"/>
          <w:iCs w:val="0"/>
          <w:color w:val="000000"/>
          <w:sz w:val="27"/>
          <w:szCs w:val="27"/>
        </w:rPr>
        <w:t>конструируют</w:t>
      </w:r>
      <w:r>
        <w:rPr>
          <w:color w:val="000000"/>
          <w:sz w:val="27"/>
          <w:szCs w:val="27"/>
        </w:rPr>
        <w:t> 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172E3D" w:rsidRDefault="00172E3D" w:rsidP="00172E3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 5-6 лет можно охарактеризовать как возраст </w:t>
      </w:r>
      <w:r>
        <w:rPr>
          <w:rStyle w:val="a4"/>
          <w:i w:val="0"/>
          <w:iCs w:val="0"/>
          <w:color w:val="000000"/>
          <w:sz w:val="27"/>
          <w:szCs w:val="27"/>
        </w:rPr>
        <w:t>овладения ребёнком активным </w:t>
      </w:r>
      <w:r>
        <w:rPr>
          <w:color w:val="000000"/>
          <w:sz w:val="27"/>
          <w:szCs w:val="27"/>
        </w:rPr>
        <w:t>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9C0A5C" w:rsidRDefault="00987F12"/>
    <w:sectPr w:rsidR="009C0A5C" w:rsidSect="0049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2E3D"/>
    <w:rsid w:val="000A1B4E"/>
    <w:rsid w:val="00172E3D"/>
    <w:rsid w:val="002321D9"/>
    <w:rsid w:val="00492EAE"/>
    <w:rsid w:val="005A1FF2"/>
    <w:rsid w:val="00655CC1"/>
    <w:rsid w:val="00987F12"/>
    <w:rsid w:val="00A50819"/>
    <w:rsid w:val="00CD6A74"/>
    <w:rsid w:val="00E6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2E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2019-10-06T09:25:00Z</dcterms:created>
  <dcterms:modified xsi:type="dcterms:W3CDTF">2023-12-22T14:54:00Z</dcterms:modified>
</cp:coreProperties>
</file>