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7B" w:rsidRDefault="00A6687B" w:rsidP="003263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ИСПОЛЬЗОВАНИЕ ВСПОМОГАТЕЛЬНОГО ИНВЕНТАРЯ В ВОЛЕЙБОЛЕ </w:t>
      </w:r>
      <w:r w:rsidR="003263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ЭТАПЕ НАЧАЛЬНОГО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ОБУЧЕНИЯ.</w:t>
      </w:r>
    </w:p>
    <w:p w:rsidR="00872B46" w:rsidRDefault="00872B46" w:rsidP="00872B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687B" w:rsidRDefault="00A6687B" w:rsidP="00872B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Халбанов М.А. Раменский А.С.</w:t>
      </w:r>
      <w:r w:rsidR="00DE67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Бекина Л.В.</w:t>
      </w:r>
      <w:bookmarkStart w:id="0" w:name="_GoBack"/>
      <w:bookmarkEnd w:id="0"/>
    </w:p>
    <w:p w:rsidR="00A6687B" w:rsidRPr="00872B46" w:rsidRDefault="00A6687B" w:rsidP="00872B4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г. Иркутск, Муниципальное государственное общеобразовательное учреждение средняя общеобразовательная школа №32</w:t>
      </w:r>
    </w:p>
    <w:p w:rsidR="00A6687B" w:rsidRPr="00872B46" w:rsidRDefault="00A6687B" w:rsidP="00872B46">
      <w:pPr>
        <w:keepLine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</w:pPr>
      <w:r w:rsidRPr="00872B46">
        <w:rPr>
          <w:rFonts w:ascii="Times New Roman" w:eastAsia="Times New Roman" w:hAnsi="Times New Roman" w:cs="Times New Roman"/>
          <w:b/>
          <w:iCs/>
          <w:kern w:val="24"/>
          <w:sz w:val="28"/>
          <w:szCs w:val="28"/>
          <w:lang w:eastAsia="ru-RU"/>
        </w:rPr>
        <w:t xml:space="preserve">Аннотация. </w:t>
      </w:r>
      <w:r w:rsidRPr="00872B46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В статье рассматривается возможность использования вспомогательных тренажеров во время освоения игроками </w:t>
      </w:r>
      <w:r w:rsidR="00872B46" w:rsidRPr="00872B46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основных двигательных действий</w:t>
      </w:r>
      <w:r w:rsidR="003263B2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, а </w:t>
      </w:r>
      <w:r w:rsidR="0020656A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также</w:t>
      </w:r>
      <w:r w:rsidR="003263B2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целесообразность их применения </w:t>
      </w:r>
      <w:r w:rsidR="00872B46" w:rsidRPr="00872B46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на </w:t>
      </w:r>
      <w:r w:rsidR="003263B2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этапе начального</w:t>
      </w:r>
      <w:r w:rsidR="00872B46" w:rsidRPr="00872B46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обучения.</w:t>
      </w:r>
    </w:p>
    <w:p w:rsidR="00A6687B" w:rsidRPr="00872B46" w:rsidRDefault="00A6687B" w:rsidP="00872B46">
      <w:pPr>
        <w:keepLine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kern w:val="24"/>
          <w:sz w:val="28"/>
          <w:szCs w:val="28"/>
          <w:lang w:eastAsia="ru-RU"/>
        </w:rPr>
      </w:pPr>
      <w:r w:rsidRPr="00872B46">
        <w:rPr>
          <w:rFonts w:ascii="Times New Roman" w:eastAsia="Times New Roman" w:hAnsi="Times New Roman" w:cs="Times New Roman"/>
          <w:b/>
          <w:iCs/>
          <w:kern w:val="24"/>
          <w:sz w:val="28"/>
          <w:szCs w:val="28"/>
          <w:lang w:eastAsia="ru-RU"/>
        </w:rPr>
        <w:t xml:space="preserve">Ключевые слова. </w:t>
      </w:r>
      <w:r w:rsidR="00872B46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Волейбол, </w:t>
      </w:r>
      <w:r w:rsidR="004707BE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тренировка</w:t>
      </w:r>
      <w:r w:rsidR="00872B46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, </w:t>
      </w:r>
      <w:r w:rsidR="004707BE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обучение, </w:t>
      </w:r>
      <w:r w:rsidR="00872B46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тренажёры</w:t>
      </w:r>
      <w:r w:rsidR="004707BE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.</w:t>
      </w:r>
      <w:r w:rsidR="00872B46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</w:t>
      </w:r>
    </w:p>
    <w:p w:rsidR="009777C6" w:rsidRDefault="009777C6" w:rsidP="00872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 –</w:t>
      </w:r>
      <w:r w:rsidR="00470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спорта, командная спортивная игра, в процессе которой соревнуются две команды на специальной разделенной сеткой площадке. Цель игры заключается в том, чтобы переправить мяч на сторону соперника, чтобы он коснулся площадке, или чтобы соперник совершил техническую ошибку</w:t>
      </w:r>
      <w:r w:rsidR="0020656A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B6169" w:rsidRDefault="008C0294" w:rsidP="00872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Волейбол является популярной и зрелищной игрой, требующий от игрока необходимых физических качеств, таких как </w:t>
      </w:r>
      <w:r w:rsidR="004B6169">
        <w:rPr>
          <w:rFonts w:ascii="Times New Roman" w:hAnsi="Times New Roman" w:cs="Times New Roman"/>
          <w:sz w:val="28"/>
          <w:szCs w:val="28"/>
        </w:rPr>
        <w:t xml:space="preserve">скорость, </w:t>
      </w:r>
      <w:r>
        <w:rPr>
          <w:rFonts w:ascii="Times New Roman" w:hAnsi="Times New Roman" w:cs="Times New Roman"/>
          <w:sz w:val="28"/>
          <w:szCs w:val="28"/>
        </w:rPr>
        <w:t>координация и сила. Исходя из этого подготовка волейб</w:t>
      </w:r>
      <w:r w:rsidR="004B6169">
        <w:rPr>
          <w:rFonts w:ascii="Times New Roman" w:hAnsi="Times New Roman" w:cs="Times New Roman"/>
          <w:sz w:val="28"/>
          <w:szCs w:val="28"/>
        </w:rPr>
        <w:t xml:space="preserve">олистов начинается еще в школе, оптимальном возрастом для набора в спортивную секцию по волейболу является 9-10 лет. </w:t>
      </w:r>
    </w:p>
    <w:p w:rsidR="004B6169" w:rsidRDefault="004B6169" w:rsidP="00872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тренировочного процесса идет обучение простейшим двигательным действиям таким как прием мяча, передачи и подачи, эти элементы в свою очередь являются основанными в волейболе. Используя эти упражнения уже можно играть в волейбол. После этих элементов идет обучение более сложных двигательных действий блок</w:t>
      </w:r>
      <w:r w:rsidR="0088114D">
        <w:rPr>
          <w:rFonts w:ascii="Times New Roman" w:hAnsi="Times New Roman" w:cs="Times New Roman"/>
          <w:sz w:val="28"/>
          <w:szCs w:val="28"/>
        </w:rPr>
        <w:t>ирование</w:t>
      </w:r>
      <w:r>
        <w:rPr>
          <w:rFonts w:ascii="Times New Roman" w:hAnsi="Times New Roman" w:cs="Times New Roman"/>
          <w:sz w:val="28"/>
          <w:szCs w:val="28"/>
        </w:rPr>
        <w:t xml:space="preserve">, нападающий удар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20656A" w:rsidRPr="0020656A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90C" w:rsidRDefault="004B6169" w:rsidP="00872B46">
      <w:pPr>
        <w:spacing w:after="0" w:line="360" w:lineRule="auto"/>
        <w:ind w:firstLine="708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наибольшую часть времени уделяется правильности выполнения упражнений</w:t>
      </w:r>
      <w:r w:rsidR="00A32E08">
        <w:rPr>
          <w:rFonts w:ascii="Times New Roman" w:hAnsi="Times New Roman" w:cs="Times New Roman"/>
          <w:sz w:val="28"/>
          <w:szCs w:val="28"/>
        </w:rPr>
        <w:t xml:space="preserve">, от этого зависит качество самой игры. Для успешной тренировки выполнения определенных упражнений рекомендуется применение вспомогательного инвентаря, который </w:t>
      </w:r>
      <w:r w:rsidR="00730659">
        <w:rPr>
          <w:rFonts w:ascii="Times New Roman" w:hAnsi="Times New Roman" w:cs="Times New Roman"/>
          <w:sz w:val="28"/>
          <w:szCs w:val="28"/>
        </w:rPr>
        <w:t>бывает,</w:t>
      </w:r>
      <w:r w:rsidR="00A32E08">
        <w:rPr>
          <w:rFonts w:ascii="Times New Roman" w:hAnsi="Times New Roman" w:cs="Times New Roman"/>
          <w:sz w:val="28"/>
          <w:szCs w:val="28"/>
        </w:rPr>
        <w:t xml:space="preserve"> как специализированный и дорогостоящий, а также </w:t>
      </w:r>
      <w:r w:rsidR="00730659">
        <w:rPr>
          <w:rFonts w:ascii="Times New Roman" w:hAnsi="Times New Roman" w:cs="Times New Roman"/>
          <w:sz w:val="28"/>
          <w:szCs w:val="28"/>
        </w:rPr>
        <w:t>тренажеры,</w:t>
      </w:r>
      <w:r w:rsidR="00B97C21">
        <w:rPr>
          <w:rFonts w:ascii="Times New Roman" w:hAnsi="Times New Roman" w:cs="Times New Roman"/>
          <w:sz w:val="28"/>
          <w:szCs w:val="28"/>
        </w:rPr>
        <w:t xml:space="preserve"> выполненные своими руками и без особых </w:t>
      </w:r>
      <w:r w:rsidR="00B97C21">
        <w:rPr>
          <w:rFonts w:ascii="Times New Roman" w:hAnsi="Times New Roman" w:cs="Times New Roman"/>
          <w:sz w:val="28"/>
          <w:szCs w:val="28"/>
        </w:rPr>
        <w:lastRenderedPageBreak/>
        <w:t>материальных затрат. Мы же в свою очередь</w:t>
      </w:r>
      <w:r w:rsidR="006A690C">
        <w:rPr>
          <w:rFonts w:ascii="Times New Roman" w:hAnsi="Times New Roman" w:cs="Times New Roman"/>
          <w:sz w:val="28"/>
          <w:szCs w:val="28"/>
        </w:rPr>
        <w:t xml:space="preserve"> </w:t>
      </w:r>
      <w:r w:rsidR="00B97C21">
        <w:rPr>
          <w:rFonts w:ascii="Times New Roman" w:hAnsi="Times New Roman" w:cs="Times New Roman"/>
          <w:sz w:val="28"/>
          <w:szCs w:val="28"/>
        </w:rPr>
        <w:t>продемонстрируем общедоступные тренажеры.</w:t>
      </w:r>
      <w:r w:rsidR="006A690C" w:rsidRPr="006A690C">
        <w:rPr>
          <w:noProof/>
          <w:lang w:eastAsia="ru-RU"/>
        </w:rPr>
        <w:t xml:space="preserve"> </w:t>
      </w:r>
    </w:p>
    <w:p w:rsidR="008C0294" w:rsidRDefault="006A690C" w:rsidP="00872B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0C">
        <w:rPr>
          <w:noProof/>
          <w:lang w:eastAsia="ru-RU"/>
        </w:rPr>
        <w:drawing>
          <wp:inline distT="0" distB="0" distL="0" distR="0" wp14:anchorId="482A696A" wp14:editId="08A2C0BD">
            <wp:extent cx="3564931" cy="4474029"/>
            <wp:effectExtent l="0" t="0" r="0" b="3175"/>
            <wp:docPr id="5" name="Picture 7" descr="C:\Users\Вика\Desktop\Pages from Беляев_А_В__Волейбол-2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C:\Users\Вика\Desktop\Pages from Беляев_А_В__Волейбол-20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6" cstate="print"/>
                    <a:srcRect b="4949"/>
                    <a:stretch/>
                  </pic:blipFill>
                  <pic:spPr bwMode="auto">
                    <a:xfrm>
                      <a:off x="0" y="0"/>
                      <a:ext cx="3582152" cy="449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90C" w:rsidRPr="0088114D" w:rsidRDefault="006A690C" w:rsidP="00872B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4D">
        <w:rPr>
          <w:rFonts w:ascii="Times New Roman" w:hAnsi="Times New Roman" w:cs="Times New Roman"/>
          <w:sz w:val="24"/>
          <w:szCs w:val="24"/>
        </w:rPr>
        <w:t xml:space="preserve">Рис 1. </w:t>
      </w:r>
      <w:r w:rsidRPr="0088114D">
        <w:rPr>
          <w:rFonts w:ascii="Times New Roman" w:hAnsi="Times New Roman" w:cs="Times New Roman"/>
          <w:b/>
          <w:sz w:val="24"/>
          <w:szCs w:val="24"/>
        </w:rPr>
        <w:t>Подвесные мячи.</w:t>
      </w:r>
    </w:p>
    <w:p w:rsidR="006A690C" w:rsidRDefault="0020656A" w:rsidP="00872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тренажер имеет множество вариантов и прост</w:t>
      </w:r>
      <w:r w:rsidR="006A690C" w:rsidRPr="006A690C">
        <w:rPr>
          <w:rFonts w:ascii="Times New Roman" w:hAnsi="Times New Roman" w:cs="Times New Roman"/>
          <w:sz w:val="28"/>
          <w:szCs w:val="28"/>
        </w:rPr>
        <w:t xml:space="preserve"> в изготовлении. </w:t>
      </w:r>
      <w:r>
        <w:rPr>
          <w:rFonts w:ascii="Times New Roman" w:hAnsi="Times New Roman" w:cs="Times New Roman"/>
          <w:sz w:val="28"/>
          <w:szCs w:val="28"/>
        </w:rPr>
        <w:t xml:space="preserve">Он помогает </w:t>
      </w:r>
      <w:r w:rsidR="006A690C" w:rsidRPr="006A690C">
        <w:rPr>
          <w:rFonts w:ascii="Times New Roman" w:hAnsi="Times New Roman" w:cs="Times New Roman"/>
          <w:sz w:val="28"/>
          <w:szCs w:val="28"/>
        </w:rPr>
        <w:t xml:space="preserve">новичкам определить точку соприкосновения рук с мячом при </w:t>
      </w:r>
      <w:r>
        <w:rPr>
          <w:rFonts w:ascii="Times New Roman" w:hAnsi="Times New Roman" w:cs="Times New Roman"/>
          <w:sz w:val="28"/>
          <w:szCs w:val="28"/>
        </w:rPr>
        <w:t>верхней передаче</w:t>
      </w:r>
      <w:r w:rsidR="006A690C" w:rsidRPr="006A69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A690C" w:rsidRPr="006A690C">
        <w:rPr>
          <w:rFonts w:ascii="Times New Roman" w:hAnsi="Times New Roman" w:cs="Times New Roman"/>
          <w:sz w:val="28"/>
          <w:szCs w:val="28"/>
        </w:rPr>
        <w:t xml:space="preserve"> при приеме</w:t>
      </w:r>
      <w:r>
        <w:rPr>
          <w:rFonts w:ascii="Times New Roman" w:hAnsi="Times New Roman" w:cs="Times New Roman"/>
          <w:sz w:val="28"/>
          <w:szCs w:val="28"/>
        </w:rPr>
        <w:t xml:space="preserve"> мяча</w:t>
      </w:r>
      <w:r w:rsidR="006A690C" w:rsidRPr="006A690C">
        <w:rPr>
          <w:rFonts w:ascii="Times New Roman" w:hAnsi="Times New Roman" w:cs="Times New Roman"/>
          <w:sz w:val="28"/>
          <w:szCs w:val="28"/>
        </w:rPr>
        <w:t xml:space="preserve"> снизу и, особенно, при приеме мяча с падением и передаче в прыжке.</w:t>
      </w:r>
    </w:p>
    <w:p w:rsidR="006A690C" w:rsidRPr="006A690C" w:rsidRDefault="006A690C" w:rsidP="00872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0C">
        <w:rPr>
          <w:rFonts w:ascii="Times New Roman" w:hAnsi="Times New Roman" w:cs="Times New Roman"/>
          <w:sz w:val="28"/>
          <w:szCs w:val="28"/>
        </w:rPr>
        <w:t xml:space="preserve">Для совершенствования качества приема мяча и выработки умения выполнять скоростные передачи применяется специальное устройство для подвесных мячей. Оно помогает несколько стабилизировать траекторию полета, а также избежать частых падений мяча. В специальных кронштейнах на высоте 1 м от пола вмонтированы стержни, которые расположены на расстоянии 50-60 см от стены. На стержне свободно «ходят» кольца, к которым при помощи бечевки подвешены мячи. Высота подвески мячей от пола регулируется в </w:t>
      </w:r>
      <w:r w:rsidRPr="006A690C">
        <w:rPr>
          <w:rFonts w:ascii="Times New Roman" w:hAnsi="Times New Roman" w:cs="Times New Roman"/>
          <w:sz w:val="28"/>
          <w:szCs w:val="28"/>
        </w:rPr>
        <w:lastRenderedPageBreak/>
        <w:t>зависимости от роста занимающихся. На стержне можно одновременно расположить 2-3 мяча.</w:t>
      </w:r>
    </w:p>
    <w:p w:rsidR="006A690C" w:rsidRDefault="006A690C" w:rsidP="00872B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B3C1CC" wp14:editId="4B98C50E">
            <wp:extent cx="2144486" cy="2092421"/>
            <wp:effectExtent l="0" t="0" r="8255" b="3175"/>
            <wp:docPr id="5122" name="Picture 2" descr="C:\Users\Вика\Desktop\Беляев_А_В(55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Вика\Desktop\Беляев_А_В(55)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86" cy="2092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90C" w:rsidRPr="00872B46" w:rsidRDefault="006A690C" w:rsidP="00872B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B46">
        <w:rPr>
          <w:rFonts w:ascii="Times New Roman" w:hAnsi="Times New Roman" w:cs="Times New Roman"/>
          <w:sz w:val="24"/>
          <w:szCs w:val="24"/>
        </w:rPr>
        <w:t xml:space="preserve">Рис 2. </w:t>
      </w:r>
      <w:r w:rsidRPr="00872B46">
        <w:rPr>
          <w:rFonts w:ascii="Times New Roman" w:hAnsi="Times New Roman" w:cs="Times New Roman"/>
          <w:b/>
          <w:sz w:val="24"/>
          <w:szCs w:val="24"/>
        </w:rPr>
        <w:t>Подвижные подвесные кольца.</w:t>
      </w:r>
    </w:p>
    <w:p w:rsidR="00A10B04" w:rsidRDefault="006A690C" w:rsidP="00A1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0C">
        <w:rPr>
          <w:rFonts w:ascii="Times New Roman" w:hAnsi="Times New Roman" w:cs="Times New Roman"/>
          <w:sz w:val="28"/>
          <w:szCs w:val="28"/>
        </w:rPr>
        <w:t xml:space="preserve">К вертикальной трубе </w:t>
      </w:r>
      <w:r w:rsidR="00A10B04">
        <w:rPr>
          <w:rFonts w:ascii="Times New Roman" w:hAnsi="Times New Roman" w:cs="Times New Roman"/>
          <w:sz w:val="28"/>
          <w:szCs w:val="28"/>
        </w:rPr>
        <w:t>по типу</w:t>
      </w:r>
      <w:r w:rsidRPr="006A690C">
        <w:rPr>
          <w:rFonts w:ascii="Times New Roman" w:hAnsi="Times New Roman" w:cs="Times New Roman"/>
          <w:sz w:val="28"/>
          <w:szCs w:val="28"/>
        </w:rPr>
        <w:t xml:space="preserve"> волейбольной стойки монтируются два кольца диаметром 45 см так, чтобы их можно было повернуть в </w:t>
      </w:r>
      <w:r w:rsidR="00A10B04">
        <w:rPr>
          <w:rFonts w:ascii="Times New Roman" w:hAnsi="Times New Roman" w:cs="Times New Roman"/>
          <w:sz w:val="28"/>
          <w:szCs w:val="28"/>
        </w:rPr>
        <w:t>вертикальной</w:t>
      </w:r>
      <w:r w:rsidRPr="006A690C">
        <w:rPr>
          <w:rFonts w:ascii="Times New Roman" w:hAnsi="Times New Roman" w:cs="Times New Roman"/>
          <w:sz w:val="28"/>
          <w:szCs w:val="28"/>
        </w:rPr>
        <w:t xml:space="preserve"> и </w:t>
      </w:r>
      <w:r w:rsidR="00A10B04">
        <w:rPr>
          <w:rFonts w:ascii="Times New Roman" w:hAnsi="Times New Roman" w:cs="Times New Roman"/>
          <w:sz w:val="28"/>
          <w:szCs w:val="28"/>
        </w:rPr>
        <w:t>горизонтальной</w:t>
      </w:r>
      <w:r w:rsidRPr="006A690C">
        <w:rPr>
          <w:rFonts w:ascii="Times New Roman" w:hAnsi="Times New Roman" w:cs="Times New Roman"/>
          <w:sz w:val="28"/>
          <w:szCs w:val="28"/>
        </w:rPr>
        <w:t xml:space="preserve"> плоскостях. Высота колец регулируется, что </w:t>
      </w:r>
      <w:r w:rsidR="00A10B04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Pr="006A690C">
        <w:rPr>
          <w:rFonts w:ascii="Times New Roman" w:hAnsi="Times New Roman" w:cs="Times New Roman"/>
          <w:sz w:val="28"/>
          <w:szCs w:val="28"/>
        </w:rPr>
        <w:t>дает возможность совершенствовать передачи мяча.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67D" w:rsidRDefault="00DF667D" w:rsidP="00872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949014" wp14:editId="7B0F01B4">
            <wp:extent cx="4162080" cy="1426029"/>
            <wp:effectExtent l="0" t="0" r="0" b="3175"/>
            <wp:docPr id="7170" name="Picture 2" descr="C:\Users\Вика\Desktop\Беляев_А_В(57) (1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Вика\Desktop\Беляев_А_В(57) (1)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425" cy="1434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67D" w:rsidRDefault="00DF667D" w:rsidP="00872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60B5BD" wp14:editId="6C290E64">
            <wp:extent cx="3032761" cy="2939143"/>
            <wp:effectExtent l="0" t="0" r="0" b="0"/>
            <wp:docPr id="7171" name="Picture 3" descr="C:\Users\Вика\Desktop\Беляев_А_В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C:\Users\Вика\Desktop\Беляев_А_В(5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23" cy="2953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67D" w:rsidRPr="00A10B04" w:rsidRDefault="00DF667D" w:rsidP="00A1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46">
        <w:rPr>
          <w:rFonts w:ascii="Times New Roman" w:hAnsi="Times New Roman" w:cs="Times New Roman"/>
          <w:sz w:val="24"/>
          <w:szCs w:val="24"/>
        </w:rPr>
        <w:t xml:space="preserve">Рис 3. </w:t>
      </w:r>
      <w:r w:rsidRPr="00872B46">
        <w:rPr>
          <w:rFonts w:ascii="Times New Roman" w:hAnsi="Times New Roman" w:cs="Times New Roman"/>
          <w:b/>
          <w:sz w:val="24"/>
          <w:szCs w:val="24"/>
        </w:rPr>
        <w:t>Тренажер ласты.</w:t>
      </w:r>
    </w:p>
    <w:p w:rsidR="00383923" w:rsidRDefault="00665A44" w:rsidP="00872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67D">
        <w:rPr>
          <w:rFonts w:ascii="Times New Roman" w:hAnsi="Times New Roman" w:cs="Times New Roman"/>
          <w:sz w:val="28"/>
          <w:szCs w:val="28"/>
        </w:rPr>
        <w:lastRenderedPageBreak/>
        <w:t>Ласты изготавливаются из плотной резины с приспособлением для укрепления на кистях рук. Можно для этой цели к резиновым пластинам пришить перчатки.</w:t>
      </w:r>
      <w:r w:rsidR="00DF667D">
        <w:rPr>
          <w:rFonts w:ascii="Times New Roman" w:hAnsi="Times New Roman" w:cs="Times New Roman"/>
          <w:sz w:val="28"/>
          <w:szCs w:val="28"/>
        </w:rPr>
        <w:t xml:space="preserve"> Этот тренажер применяется для обучения и совершенствования техники блокирования. </w:t>
      </w:r>
    </w:p>
    <w:p w:rsidR="00DF667D" w:rsidRDefault="00DF667D" w:rsidP="00872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6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44B608" wp14:editId="6BC5DDC7">
            <wp:extent cx="3211286" cy="3615294"/>
            <wp:effectExtent l="0" t="0" r="8255" b="4445"/>
            <wp:docPr id="18434" name="Picture 2" descr="C:\Users\Вика\Desktop\Беляев_А_В(67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C:\Users\Вика\Desktop\Беляев_А_В(67)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0" cstate="print"/>
                    <a:srcRect b="15980"/>
                    <a:stretch/>
                  </pic:blipFill>
                  <pic:spPr bwMode="auto">
                    <a:xfrm>
                      <a:off x="0" y="0"/>
                      <a:ext cx="3222390" cy="36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67D" w:rsidRPr="00872B46" w:rsidRDefault="00DF667D" w:rsidP="00872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B46">
        <w:rPr>
          <w:rFonts w:ascii="Times New Roman" w:hAnsi="Times New Roman" w:cs="Times New Roman"/>
          <w:sz w:val="24"/>
          <w:szCs w:val="24"/>
        </w:rPr>
        <w:t xml:space="preserve">Рис 4. </w:t>
      </w:r>
      <w:r w:rsidRPr="00872B46">
        <w:rPr>
          <w:rFonts w:ascii="Times New Roman" w:hAnsi="Times New Roman" w:cs="Times New Roman"/>
          <w:b/>
          <w:sz w:val="24"/>
          <w:szCs w:val="24"/>
        </w:rPr>
        <w:t>Тренажер подвесной мяч.</w:t>
      </w:r>
    </w:p>
    <w:p w:rsidR="00DF667D" w:rsidRDefault="00665A44" w:rsidP="00872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7D">
        <w:rPr>
          <w:rFonts w:ascii="Times New Roman" w:hAnsi="Times New Roman" w:cs="Times New Roman"/>
          <w:sz w:val="28"/>
          <w:szCs w:val="28"/>
        </w:rPr>
        <w:t>К вертикальным сторонам четырехугольника из труб привариваются два треугольника. Для устранения вибрации треугольники по горизонтали соединяются параллельными трубами. На концах треугольника по кольцу. К волейбольному мячу с двумя кожаными петлями крепятся амортизаторы, другим концом соединенные с кольцами треугольников. Вертикальные концы четырехугольника загнуты и подвешиваются на гимнастическую стенку. Высота регулируется перевешиванием. Тренажер используется в работе с начинающими волейболистами при совершенствовании подач и нападающих ударов.</w:t>
      </w:r>
    </w:p>
    <w:p w:rsidR="00A10B04" w:rsidRDefault="00A10B04" w:rsidP="00872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представленные выше тренажеры используются в МБОУ г. Иркутск СОШ №32, и зарекомендовали себя с положительной стороны. За счет использования данного вспомогательного инвентаря, обучающиеся на много быстрее и качественнее, овладевают необходимыми умениями и навыками. Их </w:t>
      </w:r>
      <w:r>
        <w:rPr>
          <w:rFonts w:ascii="Times New Roman" w:hAnsi="Times New Roman" w:cs="Times New Roman"/>
          <w:sz w:val="28"/>
          <w:szCs w:val="28"/>
        </w:rPr>
        <w:lastRenderedPageBreak/>
        <w:t>легко можно выполнить самостоятельно, при этом в материальном плане они мало затратные</w:t>
      </w:r>
      <w:r w:rsidR="003969B6">
        <w:rPr>
          <w:rFonts w:ascii="Times New Roman" w:hAnsi="Times New Roman" w:cs="Times New Roman"/>
          <w:sz w:val="28"/>
          <w:szCs w:val="28"/>
        </w:rPr>
        <w:t xml:space="preserve">, а это в свою очередь говорит об актуальности их применения. </w:t>
      </w:r>
    </w:p>
    <w:p w:rsidR="00730659" w:rsidRPr="00730659" w:rsidRDefault="00730659" w:rsidP="00872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659">
        <w:rPr>
          <w:rFonts w:ascii="Times New Roman" w:hAnsi="Times New Roman" w:cs="Times New Roman"/>
          <w:sz w:val="28"/>
          <w:szCs w:val="28"/>
        </w:rPr>
        <w:t>Практика применения тренажерных устройств говорит о том, что к числу наиболее эффективных обучающих устройств относятся те, которые создают и моделируют условия, близкие к соревновательной деятельности спортсмена, обладают высокой надежностью и безотказностью в работе, обеспечивают получение информации о результатах своих действий, позволяют широко использовать индивидуальную, поточную, круговую форму организации занятий и дают возможность комплексного развития отдельных видов подготовки. Так, тренажерные устройства помогают овладеть отдельными фазами ударного движения (при нападающем ударе, подаче), другие способствуют объединению отдельных частей приема в целостный двигательный акт</w:t>
      </w:r>
      <w:r w:rsidR="0020656A" w:rsidRPr="0020656A">
        <w:rPr>
          <w:rFonts w:ascii="Times New Roman" w:hAnsi="Times New Roman" w:cs="Times New Roman"/>
          <w:sz w:val="28"/>
          <w:szCs w:val="28"/>
        </w:rPr>
        <w:t xml:space="preserve"> [2]</w:t>
      </w:r>
      <w:r w:rsidRPr="00730659">
        <w:rPr>
          <w:rFonts w:ascii="Times New Roman" w:hAnsi="Times New Roman" w:cs="Times New Roman"/>
          <w:sz w:val="28"/>
          <w:szCs w:val="28"/>
        </w:rPr>
        <w:t>.</w:t>
      </w:r>
    </w:p>
    <w:p w:rsidR="009777C6" w:rsidRDefault="003263B2" w:rsidP="00326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3B2">
        <w:rPr>
          <w:rFonts w:ascii="Times New Roman" w:hAnsi="Times New Roman" w:cs="Times New Roman"/>
          <w:sz w:val="24"/>
          <w:szCs w:val="24"/>
        </w:rPr>
        <w:t>ЛИТЕРАТУРА</w:t>
      </w:r>
    </w:p>
    <w:p w:rsidR="003263B2" w:rsidRDefault="003263B2" w:rsidP="00665A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3B2">
        <w:rPr>
          <w:rFonts w:ascii="Times New Roman" w:hAnsi="Times New Roman" w:cs="Times New Roman"/>
          <w:sz w:val="24"/>
          <w:szCs w:val="24"/>
        </w:rPr>
        <w:t>1. Беляев, А.В. Волейбол: учебник для высших учебных заведений физической культуры / под общ. ред. А.В. Беляева, М.В. Савина. - М.: Физку</w:t>
      </w:r>
      <w:r>
        <w:rPr>
          <w:rFonts w:ascii="Times New Roman" w:hAnsi="Times New Roman" w:cs="Times New Roman"/>
          <w:sz w:val="24"/>
          <w:szCs w:val="24"/>
        </w:rPr>
        <w:t>льтура, образование, наука, 2005</w:t>
      </w:r>
      <w:r w:rsidRPr="003263B2">
        <w:rPr>
          <w:rFonts w:ascii="Times New Roman" w:hAnsi="Times New Roman" w:cs="Times New Roman"/>
          <w:sz w:val="24"/>
          <w:szCs w:val="24"/>
        </w:rPr>
        <w:t xml:space="preserve">. — 368 с. </w:t>
      </w:r>
    </w:p>
    <w:p w:rsidR="003263B2" w:rsidRPr="003263B2" w:rsidRDefault="003263B2" w:rsidP="00665A4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63B2">
        <w:rPr>
          <w:rFonts w:ascii="Times New Roman" w:hAnsi="Times New Roman" w:cs="Times New Roman"/>
          <w:sz w:val="24"/>
          <w:szCs w:val="24"/>
        </w:rPr>
        <w:t>Ботяев</w:t>
      </w:r>
      <w:proofErr w:type="spellEnd"/>
      <w:r w:rsidRPr="003263B2">
        <w:rPr>
          <w:rFonts w:ascii="Times New Roman" w:hAnsi="Times New Roman" w:cs="Times New Roman"/>
          <w:sz w:val="24"/>
          <w:szCs w:val="24"/>
        </w:rPr>
        <w:t xml:space="preserve">, В.Л. Научно-методическое обеспечение отбора в спорте на основе оценки координационных способностей: </w:t>
      </w:r>
      <w:proofErr w:type="spellStart"/>
      <w:r w:rsidRPr="003263B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3263B2">
        <w:rPr>
          <w:rFonts w:ascii="Times New Roman" w:hAnsi="Times New Roman" w:cs="Times New Roman"/>
          <w:sz w:val="24"/>
          <w:szCs w:val="24"/>
        </w:rPr>
        <w:t xml:space="preserve">. ... д-ра </w:t>
      </w:r>
      <w:proofErr w:type="spellStart"/>
      <w:r w:rsidRPr="003263B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263B2">
        <w:rPr>
          <w:rFonts w:ascii="Times New Roman" w:hAnsi="Times New Roman" w:cs="Times New Roman"/>
          <w:sz w:val="24"/>
          <w:szCs w:val="24"/>
        </w:rPr>
        <w:t xml:space="preserve">. наук: 13.00.04 / В.Л. </w:t>
      </w:r>
      <w:proofErr w:type="spellStart"/>
      <w:r w:rsidRPr="003263B2">
        <w:rPr>
          <w:rFonts w:ascii="Times New Roman" w:hAnsi="Times New Roman" w:cs="Times New Roman"/>
          <w:sz w:val="24"/>
          <w:szCs w:val="24"/>
        </w:rPr>
        <w:t>Ботяев</w:t>
      </w:r>
      <w:proofErr w:type="spellEnd"/>
      <w:r w:rsidRPr="003263B2">
        <w:rPr>
          <w:rFonts w:ascii="Times New Roman" w:hAnsi="Times New Roman" w:cs="Times New Roman"/>
          <w:sz w:val="24"/>
          <w:szCs w:val="24"/>
        </w:rPr>
        <w:t xml:space="preserve">. – М., </w:t>
      </w:r>
      <w:proofErr w:type="gramStart"/>
      <w:r w:rsidRPr="003263B2">
        <w:rPr>
          <w:rFonts w:ascii="Times New Roman" w:hAnsi="Times New Roman" w:cs="Times New Roman"/>
          <w:sz w:val="24"/>
          <w:szCs w:val="24"/>
        </w:rPr>
        <w:t>2015.-</w:t>
      </w:r>
      <w:proofErr w:type="gramEnd"/>
      <w:r w:rsidRPr="003263B2">
        <w:rPr>
          <w:rFonts w:ascii="Times New Roman" w:hAnsi="Times New Roman" w:cs="Times New Roman"/>
          <w:sz w:val="24"/>
          <w:szCs w:val="24"/>
        </w:rPr>
        <w:t xml:space="preserve"> 404 с.</w:t>
      </w:r>
    </w:p>
    <w:p w:rsidR="003263B2" w:rsidRDefault="003263B2" w:rsidP="00665A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263B2">
        <w:rPr>
          <w:rFonts w:ascii="Times New Roman" w:hAnsi="Times New Roman" w:cs="Times New Roman"/>
          <w:sz w:val="24"/>
          <w:szCs w:val="24"/>
        </w:rPr>
        <w:t xml:space="preserve">Железняк, Ю.Д. Подготовка юных волейболистов: учеб. пособие для тренеров детских и юношеских спортивных коллективов / Ю.Д. Железняк, Ю.Н. </w:t>
      </w:r>
      <w:proofErr w:type="spellStart"/>
      <w:r w:rsidRPr="003263B2">
        <w:rPr>
          <w:rFonts w:ascii="Times New Roman" w:hAnsi="Times New Roman" w:cs="Times New Roman"/>
          <w:sz w:val="24"/>
          <w:szCs w:val="24"/>
        </w:rPr>
        <w:t>Клещев</w:t>
      </w:r>
      <w:proofErr w:type="spellEnd"/>
      <w:r w:rsidRPr="003263B2">
        <w:rPr>
          <w:rFonts w:ascii="Times New Roman" w:hAnsi="Times New Roman" w:cs="Times New Roman"/>
          <w:sz w:val="24"/>
          <w:szCs w:val="24"/>
        </w:rPr>
        <w:t xml:space="preserve">, О.С. Чехов. – 2-е изд., </w:t>
      </w:r>
      <w:proofErr w:type="spellStart"/>
      <w:r w:rsidRPr="003263B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3263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63B2">
        <w:rPr>
          <w:rFonts w:ascii="Times New Roman" w:hAnsi="Times New Roman" w:cs="Times New Roman"/>
          <w:sz w:val="24"/>
          <w:szCs w:val="24"/>
        </w:rPr>
        <w:t xml:space="preserve"> и доп</w:t>
      </w:r>
      <w:r>
        <w:rPr>
          <w:rFonts w:ascii="Times New Roman" w:hAnsi="Times New Roman" w:cs="Times New Roman"/>
          <w:sz w:val="24"/>
          <w:szCs w:val="24"/>
        </w:rPr>
        <w:t>. – М.: Физкультура и спорт, 200</w:t>
      </w:r>
      <w:r w:rsidRPr="003263B2">
        <w:rPr>
          <w:rFonts w:ascii="Times New Roman" w:hAnsi="Times New Roman" w:cs="Times New Roman"/>
          <w:sz w:val="24"/>
          <w:szCs w:val="24"/>
        </w:rPr>
        <w:t>7. – 294 с.</w:t>
      </w:r>
    </w:p>
    <w:p w:rsidR="003263B2" w:rsidRPr="003263B2" w:rsidRDefault="003263B2" w:rsidP="00326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263B2" w:rsidRPr="003263B2" w:rsidSect="00872B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6B06"/>
    <w:multiLevelType w:val="hybridMultilevel"/>
    <w:tmpl w:val="0B588EAE"/>
    <w:lvl w:ilvl="0" w:tplc="49B06D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EA0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403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C3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2F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0F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C8D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464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CE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711B"/>
    <w:multiLevelType w:val="hybridMultilevel"/>
    <w:tmpl w:val="54E6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044F"/>
    <w:multiLevelType w:val="hybridMultilevel"/>
    <w:tmpl w:val="ED7064E6"/>
    <w:lvl w:ilvl="0" w:tplc="8C808F9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480C6F"/>
    <w:multiLevelType w:val="hybridMultilevel"/>
    <w:tmpl w:val="57F0EB94"/>
    <w:lvl w:ilvl="0" w:tplc="45C2A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F699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40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407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228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A0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644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62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80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C6"/>
    <w:rsid w:val="0020656A"/>
    <w:rsid w:val="0031698B"/>
    <w:rsid w:val="003263B2"/>
    <w:rsid w:val="00383923"/>
    <w:rsid w:val="003969B6"/>
    <w:rsid w:val="004707BE"/>
    <w:rsid w:val="004B6169"/>
    <w:rsid w:val="00665A44"/>
    <w:rsid w:val="006A690C"/>
    <w:rsid w:val="00730659"/>
    <w:rsid w:val="00872B46"/>
    <w:rsid w:val="0088114D"/>
    <w:rsid w:val="008C0294"/>
    <w:rsid w:val="009777C6"/>
    <w:rsid w:val="00A10B04"/>
    <w:rsid w:val="00A32E08"/>
    <w:rsid w:val="00A6687B"/>
    <w:rsid w:val="00B97C21"/>
    <w:rsid w:val="00DE6758"/>
    <w:rsid w:val="00D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4B10"/>
  <w15:chartTrackingRefBased/>
  <w15:docId w15:val="{574A9204-B8D0-447F-AED7-BA291609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37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10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2552-F46A-4EC7-B2DE-CEDAA8E7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ECS</cp:lastModifiedBy>
  <cp:revision>4</cp:revision>
  <dcterms:created xsi:type="dcterms:W3CDTF">2022-03-23T14:56:00Z</dcterms:created>
  <dcterms:modified xsi:type="dcterms:W3CDTF">2023-12-05T17:07:00Z</dcterms:modified>
</cp:coreProperties>
</file>