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58AF2" w14:textId="77777777" w:rsidR="00A664D9" w:rsidRPr="00A664D9" w:rsidRDefault="00A664D9" w:rsidP="00797224">
      <w:pPr>
        <w:spacing w:after="0" w:line="38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комплекса упражнений, направленного на обучение лексике младших школьников средствами английского фольклора</w:t>
      </w:r>
    </w:p>
    <w:p w14:paraId="27203DCF" w14:textId="77777777" w:rsidR="00A664D9" w:rsidRPr="00A664D9" w:rsidRDefault="00A664D9" w:rsidP="00797224">
      <w:pPr>
        <w:spacing w:after="0" w:line="38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EFE426" w14:textId="5DA63EFA" w:rsidR="00A664D9" w:rsidRPr="00A664D9" w:rsidRDefault="00A664D9" w:rsidP="00797224">
      <w:pPr>
        <w:spacing w:after="0" w:line="38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A66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А.Н. Шамову, с</w:t>
      </w:r>
      <w:r w:rsidRPr="00A664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тановление лексической компетенции обеспечивается специальной лексической стратегией, которая имеет два аспекта. Первый аспект связан с организацией и запоминанием лексического материала на основе специальных приёмов, основанных на учёте особенностей когнитивной деятельности обучаемых. Второй аспект стратегии предполагает усвоение самих лексических единиц, семантической информации о них, развития практических навыков работы со словом на разных уровнях сложности, выработку навыков по комбинированному использованию лексических единиц в самых разнообразных ситуациях речевого общения. </w:t>
      </w:r>
    </w:p>
    <w:p w14:paraId="00105742" w14:textId="7E232ED1" w:rsidR="00A664D9" w:rsidRPr="00A664D9" w:rsidRDefault="00A664D9" w:rsidP="00797224">
      <w:pPr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стратегий усвоения лексического материала выделяют другое условие: </w:t>
      </w:r>
      <w:r w:rsidRPr="00A664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использование комплекса упражнений, направленного на формирование лексической </w:t>
      </w:r>
      <w:r w:rsidR="00797224" w:rsidRPr="00A664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компетенции младших</w:t>
      </w:r>
      <w:r w:rsidRPr="00A664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школьников посредством фольклора.</w:t>
      </w:r>
    </w:p>
    <w:p w14:paraId="0DF01D1A" w14:textId="77777777" w:rsidR="00A664D9" w:rsidRPr="00A664D9" w:rsidRDefault="00A664D9" w:rsidP="00797224">
      <w:pPr>
        <w:spacing w:after="0" w:line="384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64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Организационно-методические принципы и условия, описанные выше, были собраны в систему и уточнены для создания комплекса упражнений, направленного на формирование лексических навыков у младшего школьника посредством фольклора.</w:t>
      </w:r>
    </w:p>
    <w:p w14:paraId="64E785B1" w14:textId="77777777" w:rsidR="00A664D9" w:rsidRPr="00A664D9" w:rsidRDefault="00A664D9" w:rsidP="0079722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664D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Комплекс лексических упражнений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3"/>
        <w:gridCol w:w="2438"/>
        <w:gridCol w:w="5184"/>
      </w:tblGrid>
      <w:tr w:rsidR="00A664D9" w:rsidRPr="00A664D9" w14:paraId="5EE9CAE3" w14:textId="77777777" w:rsidTr="00B83D02">
        <w:trPr>
          <w:trHeight w:val="64"/>
        </w:trPr>
        <w:tc>
          <w:tcPr>
            <w:tcW w:w="1723" w:type="dxa"/>
            <w:vAlign w:val="center"/>
          </w:tcPr>
          <w:p w14:paraId="2100C66C" w14:textId="77777777" w:rsidR="00A664D9" w:rsidRPr="00A664D9" w:rsidRDefault="00A664D9" w:rsidP="00797224">
            <w:pPr>
              <w:spacing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Группа упражнений</w:t>
            </w:r>
          </w:p>
        </w:tc>
        <w:tc>
          <w:tcPr>
            <w:tcW w:w="2438" w:type="dxa"/>
            <w:vAlign w:val="center"/>
          </w:tcPr>
          <w:p w14:paraId="35C8DF06" w14:textId="77777777" w:rsidR="00A664D9" w:rsidRPr="00A664D9" w:rsidRDefault="00A664D9" w:rsidP="00797224">
            <w:pPr>
              <w:spacing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5288" w:type="dxa"/>
            <w:vAlign w:val="center"/>
          </w:tcPr>
          <w:p w14:paraId="7620AF16" w14:textId="77777777" w:rsidR="00A664D9" w:rsidRPr="00A664D9" w:rsidRDefault="00A664D9" w:rsidP="00797224">
            <w:pPr>
              <w:spacing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Задачи данного вида упражнений</w:t>
            </w:r>
          </w:p>
        </w:tc>
      </w:tr>
      <w:tr w:rsidR="00A664D9" w:rsidRPr="00A664D9" w14:paraId="3D837AA6" w14:textId="77777777" w:rsidTr="00B83D02">
        <w:trPr>
          <w:trHeight w:val="64"/>
        </w:trPr>
        <w:tc>
          <w:tcPr>
            <w:tcW w:w="1723" w:type="dxa"/>
          </w:tcPr>
          <w:p w14:paraId="4A1955E2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группа</w:t>
            </w:r>
          </w:p>
        </w:tc>
        <w:tc>
          <w:tcPr>
            <w:tcW w:w="2438" w:type="dxa"/>
          </w:tcPr>
          <w:p w14:paraId="49009CC3" w14:textId="77777777" w:rsidR="00A664D9" w:rsidRPr="00A664D9" w:rsidRDefault="00A664D9" w:rsidP="00797224">
            <w:pPr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восприятие и понимание лексико-тематической цепочки </w:t>
            </w: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ключевых слов текста</w:t>
            </w:r>
          </w:p>
        </w:tc>
        <w:tc>
          <w:tcPr>
            <w:tcW w:w="5288" w:type="dxa"/>
          </w:tcPr>
          <w:p w14:paraId="378AC0A1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сформировать навык восприятия, узнавания и понимания информации через слова, передающие качественные характеристики;</w:t>
            </w:r>
          </w:p>
          <w:p w14:paraId="610CA785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A664D9" w:rsidRPr="00A664D9" w14:paraId="34AF90B1" w14:textId="77777777" w:rsidTr="00B83D02">
        <w:trPr>
          <w:trHeight w:val="64"/>
        </w:trPr>
        <w:tc>
          <w:tcPr>
            <w:tcW w:w="1723" w:type="dxa"/>
          </w:tcPr>
          <w:p w14:paraId="78050A44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Вторая группа </w:t>
            </w:r>
          </w:p>
        </w:tc>
        <w:tc>
          <w:tcPr>
            <w:tcW w:w="2438" w:type="dxa"/>
          </w:tcPr>
          <w:p w14:paraId="7467DC58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и понимание одношаговых связей с целью формирования психологического значения лексических единиц</w:t>
            </w:r>
          </w:p>
        </w:tc>
        <w:tc>
          <w:tcPr>
            <w:tcW w:w="5288" w:type="dxa"/>
          </w:tcPr>
          <w:p w14:paraId="4F7D0FBB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сформировать навык восприятия, узнавания и понимания информации о действиях, процессах, выраженных глаголами и отглагольными существительными;</w:t>
            </w:r>
          </w:p>
          <w:p w14:paraId="0BD16B34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сформировать навык восприятия, узнавания и понимания объективных отношений ключевого слова;</w:t>
            </w:r>
          </w:p>
          <w:p w14:paraId="7C0A5D70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сформировать навык восприятия, узнавания и понимания близких связей слова в малом контексте.</w:t>
            </w:r>
          </w:p>
        </w:tc>
      </w:tr>
      <w:tr w:rsidR="00A664D9" w:rsidRPr="00A664D9" w14:paraId="78305F65" w14:textId="77777777" w:rsidTr="00B83D02">
        <w:trPr>
          <w:trHeight w:val="64"/>
        </w:trPr>
        <w:tc>
          <w:tcPr>
            <w:tcW w:w="1723" w:type="dxa"/>
          </w:tcPr>
          <w:p w14:paraId="4E4EABA5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Третья группа</w:t>
            </w:r>
          </w:p>
        </w:tc>
        <w:tc>
          <w:tcPr>
            <w:tcW w:w="2438" w:type="dxa"/>
          </w:tcPr>
          <w:p w14:paraId="3B1BAE83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и понимание логико-семантических многошаговых связей ключевых слов в большом контексте</w:t>
            </w:r>
          </w:p>
        </w:tc>
        <w:tc>
          <w:tcPr>
            <w:tcW w:w="5288" w:type="dxa"/>
          </w:tcPr>
          <w:p w14:paraId="30029BB3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сформировать понимание синонимичных и антонимичных связей, отношений тождественности и противоположности;</w:t>
            </w:r>
          </w:p>
          <w:p w14:paraId="6F1C0022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сформировать навык восприятия и понимания слов, передающих общие понятия;</w:t>
            </w:r>
          </w:p>
          <w:p w14:paraId="203E1DF3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сформировать навык восприятия, узнавания и понимания групп однокоренных слов, разбросанных в тексте;</w:t>
            </w:r>
          </w:p>
          <w:p w14:paraId="0A0FC806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сформировать понимание отношения часть – целое;</w:t>
            </w:r>
          </w:p>
          <w:p w14:paraId="1A79525E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сформировать понимание родовидовых отношений ключевых слов;</w:t>
            </w:r>
          </w:p>
          <w:p w14:paraId="3B599EDD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сформировать навык восприятия и понимания всех далеких связей в тексте.</w:t>
            </w:r>
          </w:p>
        </w:tc>
      </w:tr>
      <w:tr w:rsidR="00A664D9" w:rsidRPr="00A664D9" w14:paraId="1E055C01" w14:textId="77777777" w:rsidTr="00B83D02">
        <w:trPr>
          <w:trHeight w:val="64"/>
        </w:trPr>
        <w:tc>
          <w:tcPr>
            <w:tcW w:w="1723" w:type="dxa"/>
          </w:tcPr>
          <w:p w14:paraId="72C8A118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Четвертая группа</w:t>
            </w:r>
          </w:p>
        </w:tc>
        <w:tc>
          <w:tcPr>
            <w:tcW w:w="2438" w:type="dxa"/>
          </w:tcPr>
          <w:p w14:paraId="15D91C38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и понимание лексических средств связности текста</w:t>
            </w:r>
          </w:p>
        </w:tc>
        <w:tc>
          <w:tcPr>
            <w:tcW w:w="5288" w:type="dxa"/>
          </w:tcPr>
          <w:p w14:paraId="451C459E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сформировать навык восприятия и понимания синонимов как средств связи группы предложений, абзацев текста;</w:t>
            </w:r>
          </w:p>
          <w:p w14:paraId="68A79DDB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сформировать навык восприятия и понимания однокоренных слов как связующих средств;</w:t>
            </w:r>
          </w:p>
          <w:p w14:paraId="015FC423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сформировать навык восприятия и понимания ключевых слов как средств связности;</w:t>
            </w:r>
          </w:p>
          <w:p w14:paraId="51F42391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сформировать навык восприятия и понимания в качестве средств связности местоимений, местоименных наречий и других слов-заменителей.</w:t>
            </w:r>
          </w:p>
        </w:tc>
      </w:tr>
      <w:tr w:rsidR="00A664D9" w:rsidRPr="00A664D9" w14:paraId="61AC3F19" w14:textId="77777777" w:rsidTr="00B83D02">
        <w:trPr>
          <w:trHeight w:val="64"/>
        </w:trPr>
        <w:tc>
          <w:tcPr>
            <w:tcW w:w="1723" w:type="dxa"/>
          </w:tcPr>
          <w:p w14:paraId="4EA747A3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Пятая группа</w:t>
            </w:r>
          </w:p>
        </w:tc>
        <w:tc>
          <w:tcPr>
            <w:tcW w:w="2438" w:type="dxa"/>
          </w:tcPr>
          <w:p w14:paraId="027417AD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и понимание лексических средств, выражающих типы функциональных, пространственных и временных отношений</w:t>
            </w:r>
          </w:p>
        </w:tc>
        <w:tc>
          <w:tcPr>
            <w:tcW w:w="5288" w:type="dxa"/>
          </w:tcPr>
          <w:p w14:paraId="3ABD0B0F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сформировать восприятие и понимание лексических средств, выражающих временные отношения;</w:t>
            </w:r>
          </w:p>
          <w:p w14:paraId="015E15AC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сформировать восприятие и понимание лексических средств, передающих количественные отношения;</w:t>
            </w:r>
          </w:p>
          <w:p w14:paraId="11721C16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сформировать восприятие и понимание лексических средств, выражающих пространственные отношения.</w:t>
            </w:r>
          </w:p>
        </w:tc>
      </w:tr>
      <w:tr w:rsidR="00A664D9" w:rsidRPr="00A664D9" w14:paraId="6D42D65B" w14:textId="77777777" w:rsidTr="00B83D02">
        <w:trPr>
          <w:trHeight w:val="64"/>
        </w:trPr>
        <w:tc>
          <w:tcPr>
            <w:tcW w:w="1723" w:type="dxa"/>
          </w:tcPr>
          <w:p w14:paraId="27FD95E3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Шестая группа</w:t>
            </w:r>
          </w:p>
        </w:tc>
        <w:tc>
          <w:tcPr>
            <w:tcW w:w="2438" w:type="dxa"/>
          </w:tcPr>
          <w:p w14:paraId="466BE18F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и понимание словосочетаний как эквивалентов слов, сложных существительных, фразеологических сочетаний</w:t>
            </w:r>
          </w:p>
        </w:tc>
        <w:tc>
          <w:tcPr>
            <w:tcW w:w="5288" w:type="dxa"/>
          </w:tcPr>
          <w:p w14:paraId="33B8F85A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сформировать восприятие и понимание готовых словосочетаний;</w:t>
            </w:r>
          </w:p>
          <w:p w14:paraId="5A1C6085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найти словосочетания, соответствующие данным словам;</w:t>
            </w:r>
          </w:p>
          <w:p w14:paraId="0DAFC7A1" w14:textId="3A07E48F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воспринять и найти </w:t>
            </w:r>
            <w:r w:rsidR="00797224"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словосочетания,</w:t>
            </w: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выстроить их в соответственной последовательности.</w:t>
            </w:r>
          </w:p>
          <w:p w14:paraId="2B8A21E3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A664D9" w:rsidRPr="00A664D9" w14:paraId="05B648AC" w14:textId="77777777" w:rsidTr="00B83D02">
        <w:trPr>
          <w:trHeight w:val="64"/>
        </w:trPr>
        <w:tc>
          <w:tcPr>
            <w:tcW w:w="1723" w:type="dxa"/>
          </w:tcPr>
          <w:p w14:paraId="3826598B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Седьмая группа</w:t>
            </w:r>
          </w:p>
        </w:tc>
        <w:tc>
          <w:tcPr>
            <w:tcW w:w="2438" w:type="dxa"/>
          </w:tcPr>
          <w:p w14:paraId="32460655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 упражнения на узнавание и понимание устойчивых словосочетаний, оборотов, клише, служебных слов, характеризующих тип изложения.</w:t>
            </w:r>
          </w:p>
        </w:tc>
        <w:tc>
          <w:tcPr>
            <w:tcW w:w="5288" w:type="dxa"/>
          </w:tcPr>
          <w:p w14:paraId="436DC6BE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сформировать навык восприятия и понимания лексических средств, используемых в описании;</w:t>
            </w:r>
          </w:p>
          <w:p w14:paraId="656E3506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сформировать навык восприятия и понимания лексических средств, используемых в повествовании;</w:t>
            </w:r>
          </w:p>
          <w:p w14:paraId="4FF50464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сформировать навык восприятия и понимания лексических средств оформления рассуждения-доказательства и опровержения.</w:t>
            </w:r>
          </w:p>
        </w:tc>
      </w:tr>
      <w:tr w:rsidR="00A664D9" w:rsidRPr="00A664D9" w14:paraId="2E0E13DC" w14:textId="77777777" w:rsidTr="00B83D02">
        <w:trPr>
          <w:trHeight w:val="1946"/>
        </w:trPr>
        <w:tc>
          <w:tcPr>
            <w:tcW w:w="1723" w:type="dxa"/>
          </w:tcPr>
          <w:p w14:paraId="3D0EA7E1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Восьмая группа</w:t>
            </w:r>
          </w:p>
        </w:tc>
        <w:tc>
          <w:tcPr>
            <w:tcW w:w="2438" w:type="dxa"/>
          </w:tcPr>
          <w:p w14:paraId="764B41D2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 упражнения на восприятие, номинацию, обобщение и формулирование типового значения лексических единиц текста.</w:t>
            </w:r>
          </w:p>
        </w:tc>
        <w:tc>
          <w:tcPr>
            <w:tcW w:w="5288" w:type="dxa"/>
          </w:tcPr>
          <w:p w14:paraId="40290263" w14:textId="77777777" w:rsidR="00A664D9" w:rsidRPr="00A664D9" w:rsidRDefault="00A664D9" w:rsidP="00797224">
            <w:pPr>
              <w:tabs>
                <w:tab w:val="left" w:pos="1206"/>
                <w:tab w:val="left" w:pos="1348"/>
              </w:tabs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сопоставить готовый сформулированный инвариант с отрывком текста;</w:t>
            </w:r>
          </w:p>
          <w:p w14:paraId="004D556D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сформулировать инвариант на основе ключевых слов;</w:t>
            </w:r>
          </w:p>
          <w:p w14:paraId="31D2F8B0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 сформулировать неизменное содержание, отрабатывая необходимые для этого приемы. </w:t>
            </w:r>
          </w:p>
          <w:p w14:paraId="059B335C" w14:textId="77777777" w:rsidR="00A664D9" w:rsidRPr="00A664D9" w:rsidRDefault="00A664D9" w:rsidP="00797224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6D1CA4AD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EE6852B" w14:textId="77777777" w:rsidR="00A664D9" w:rsidRPr="00A664D9" w:rsidRDefault="00A664D9" w:rsidP="00797224">
      <w:pPr>
        <w:spacing w:after="0" w:line="384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64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 данной таблицы видно, что предложенный комплекс упражнений направлен на формирование лексических навыков у младшего школьника.</w:t>
      </w:r>
    </w:p>
    <w:p w14:paraId="6C8FBA6E" w14:textId="77777777" w:rsidR="00A664D9" w:rsidRPr="00A664D9" w:rsidRDefault="00A664D9" w:rsidP="00797224">
      <w:pPr>
        <w:spacing w:after="0" w:line="38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методического комплекса упражнений для формирования лексических навыков младших школьников на основе английских народных сказок предполагает включение ряда взаимосвязанных заданий:</w:t>
      </w:r>
    </w:p>
    <w:p w14:paraId="42475B9C" w14:textId="2843CF1C" w:rsidR="00A664D9" w:rsidRDefault="00A664D9" w:rsidP="00797224">
      <w:pPr>
        <w:numPr>
          <w:ilvl w:val="0"/>
          <w:numId w:val="2"/>
        </w:numPr>
        <w:tabs>
          <w:tab w:val="left" w:pos="709"/>
          <w:tab w:val="left" w:pos="1276"/>
        </w:tabs>
        <w:spacing w:after="0" w:line="384" w:lineRule="auto"/>
        <w:ind w:left="284" w:firstLine="0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</w:rPr>
        <w:t>презентация новых лексических единиц с использованием средств наглядности:</w:t>
      </w:r>
    </w:p>
    <w:p w14:paraId="4C6D1F8A" w14:textId="77777777" w:rsidR="00797224" w:rsidRPr="00797224" w:rsidRDefault="00797224" w:rsidP="00797224">
      <w:pPr>
        <w:tabs>
          <w:tab w:val="left" w:pos="709"/>
          <w:tab w:val="left" w:pos="1276"/>
        </w:tabs>
        <w:spacing w:after="0" w:line="384" w:lineRule="auto"/>
        <w:ind w:left="284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14:paraId="469241CB" w14:textId="77777777" w:rsidR="00A664D9" w:rsidRPr="00A664D9" w:rsidRDefault="00A664D9" w:rsidP="00797224">
      <w:pPr>
        <w:spacing w:after="0" w:line="360" w:lineRule="auto"/>
        <w:ind w:left="1110"/>
        <w:contextualSpacing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Тема: 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>Family</w:t>
      </w:r>
    </w:p>
    <w:p w14:paraId="73F2E594" w14:textId="77777777" w:rsidR="00A664D9" w:rsidRPr="00A664D9" w:rsidRDefault="00A664D9" w:rsidP="007972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664D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EF41CF1" wp14:editId="6607051E">
            <wp:extent cx="2758440" cy="2162276"/>
            <wp:effectExtent l="19050" t="0" r="3810" b="0"/>
            <wp:docPr id="4" name="Рисунок 4" descr="http://www.englishexercises.org/makeagame/my_documents/my_pictures/BBZ_arbolllen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lishexercises.org/makeagame/my_documents/my_pictures/BBZ_arbollleno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413" cy="217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5E60FE" w14:textId="77777777" w:rsidR="00A664D9" w:rsidRPr="00A664D9" w:rsidRDefault="00A664D9" w:rsidP="007972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6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Рисунок </w:t>
      </w:r>
      <w:r w:rsidRPr="00A664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Pr="00A6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664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Family</w:t>
      </w:r>
    </w:p>
    <w:p w14:paraId="67BBBE6C" w14:textId="57CF397F" w:rsidR="00A664D9" w:rsidRPr="00797224" w:rsidRDefault="00A664D9" w:rsidP="00797224">
      <w:pPr>
        <w:numPr>
          <w:ilvl w:val="0"/>
          <w:numId w:val="2"/>
        </w:numPr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</w:rPr>
        <w:t>загадка, подходящая к содержанию сказки</w:t>
      </w:r>
      <w:r w:rsidRPr="00797224">
        <w:rPr>
          <w:rFonts w:ascii="Times New Roman" w:eastAsia="Calibri" w:hAnsi="Times New Roman" w:cs="Times New Roman"/>
          <w:spacing w:val="2"/>
          <w:sz w:val="28"/>
          <w:szCs w:val="28"/>
        </w:rPr>
        <w:t>: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</w:p>
    <w:p w14:paraId="28852062" w14:textId="77777777" w:rsidR="00A664D9" w:rsidRPr="00A664D9" w:rsidRDefault="00A664D9" w:rsidP="00797224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en-US" w:eastAsia="ru-RU"/>
        </w:rPr>
      </w:pPr>
      <w:r w:rsidRPr="00A664D9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en-US" w:eastAsia="ru-RU"/>
        </w:rPr>
        <w:t>Once upon there in the forest,</w:t>
      </w:r>
    </w:p>
    <w:p w14:paraId="16381FB4" w14:textId="77777777" w:rsidR="00A664D9" w:rsidRPr="00A664D9" w:rsidRDefault="00A664D9" w:rsidP="00797224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en-US" w:eastAsia="ru-RU"/>
        </w:rPr>
      </w:pPr>
      <w:r w:rsidRPr="00A664D9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en-US" w:eastAsia="ru-RU"/>
        </w:rPr>
        <w:t>Three of them lived in the house.</w:t>
      </w:r>
    </w:p>
    <w:p w14:paraId="0224F68A" w14:textId="77777777" w:rsidR="00A664D9" w:rsidRPr="00A664D9" w:rsidRDefault="00A664D9" w:rsidP="00797224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en-US" w:eastAsia="ru-RU"/>
        </w:rPr>
      </w:pPr>
      <w:r w:rsidRPr="00A664D9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en-US" w:eastAsia="ru-RU"/>
        </w:rPr>
        <w:lastRenderedPageBreak/>
        <w:t>There were three chairs, three mugs,</w:t>
      </w:r>
    </w:p>
    <w:p w14:paraId="6D089873" w14:textId="3BDFDC46" w:rsidR="00A664D9" w:rsidRPr="00797224" w:rsidRDefault="00A664D9" w:rsidP="00797224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en-US" w:eastAsia="ru-RU"/>
        </w:rPr>
      </w:pPr>
      <w:r w:rsidRPr="00A664D9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en-US" w:eastAsia="ru-RU"/>
        </w:rPr>
        <w:t>Three beds, three pillows.</w:t>
      </w:r>
    </w:p>
    <w:p w14:paraId="7DCD53FB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Calibri" w:eastAsia="Times New Roman" w:hAnsi="Calibri" w:cs="Times New Roman"/>
          <w:i/>
          <w:spacing w:val="2"/>
          <w:sz w:val="28"/>
          <w:szCs w:val="28"/>
          <w:lang w:val="en-US" w:eastAsia="ru-RU"/>
        </w:rPr>
      </w:pPr>
      <w:r w:rsidRPr="00A664D9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en-US" w:eastAsia="ru-RU"/>
        </w:rPr>
        <w:t>Who are the heroes of this story?</w:t>
      </w:r>
    </w:p>
    <w:p w14:paraId="491BCD14" w14:textId="5E51DC8C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</w:rPr>
        <w:t>3) пословица или поговорка, содержащая слова из текста сказки:</w:t>
      </w:r>
    </w:p>
    <w:p w14:paraId="4A974CB6" w14:textId="77777777" w:rsidR="00A664D9" w:rsidRPr="00A664D9" w:rsidRDefault="00A664D9" w:rsidP="007972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4D9">
        <w:rPr>
          <w:rFonts w:ascii="Times New Roman" w:eastAsia="Calibri" w:hAnsi="Times New Roman" w:cs="Times New Roman"/>
          <w:sz w:val="28"/>
          <w:szCs w:val="28"/>
        </w:rPr>
        <w:t xml:space="preserve">Соедините пословицы с переводом и выберите пословицу, подходящую к сказке: </w:t>
      </w:r>
    </w:p>
    <w:p w14:paraId="2966B0CB" w14:textId="77777777" w:rsidR="00A664D9" w:rsidRPr="00A664D9" w:rsidRDefault="00A664D9" w:rsidP="00797224">
      <w:pPr>
        <w:spacing w:after="0" w:line="360" w:lineRule="auto"/>
        <w:ind w:left="111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1. Home is where the heart is</w:t>
      </w:r>
    </w:p>
    <w:p w14:paraId="63992AF2" w14:textId="77777777" w:rsidR="00A664D9" w:rsidRPr="00A664D9" w:rsidRDefault="00A664D9" w:rsidP="00797224">
      <w:pPr>
        <w:spacing w:after="0" w:line="360" w:lineRule="auto"/>
        <w:ind w:left="1110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A664D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2. The </w:t>
      </w:r>
      <w:proofErr w:type="spellStart"/>
      <w:proofErr w:type="gramStart"/>
      <w:r w:rsidRPr="00A664D9">
        <w:rPr>
          <w:rFonts w:ascii="Times New Roman" w:eastAsia="Calibri" w:hAnsi="Times New Roman" w:cs="Times New Roman"/>
          <w:i/>
          <w:sz w:val="28"/>
          <w:szCs w:val="28"/>
          <w:lang w:val="en-US"/>
        </w:rPr>
        <w:t>more,the</w:t>
      </w:r>
      <w:proofErr w:type="spellEnd"/>
      <w:proofErr w:type="gramEnd"/>
      <w:r w:rsidRPr="00A664D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merrier</w:t>
      </w:r>
    </w:p>
    <w:p w14:paraId="06115F88" w14:textId="77777777" w:rsidR="00A664D9" w:rsidRPr="00A664D9" w:rsidRDefault="00A664D9" w:rsidP="00797224">
      <w:pPr>
        <w:spacing w:after="0" w:line="360" w:lineRule="auto"/>
        <w:ind w:left="1110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A664D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3. Early to bed and early to rise makes a man healthy, wealthy and wise </w:t>
      </w:r>
    </w:p>
    <w:p w14:paraId="638AA12C" w14:textId="77777777" w:rsidR="00A664D9" w:rsidRPr="00A664D9" w:rsidRDefault="00A664D9" w:rsidP="00797224">
      <w:pPr>
        <w:spacing w:after="0" w:line="360" w:lineRule="auto"/>
        <w:ind w:left="1110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  <w:lang w:val="en-US"/>
        </w:rPr>
      </w:pPr>
    </w:p>
    <w:p w14:paraId="5855FABC" w14:textId="77777777" w:rsidR="00A664D9" w:rsidRPr="00A664D9" w:rsidRDefault="00A664D9" w:rsidP="00797224">
      <w:pPr>
        <w:spacing w:after="0" w:line="360" w:lineRule="auto"/>
        <w:ind w:left="111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664D9">
        <w:rPr>
          <w:rFonts w:ascii="Times New Roman" w:eastAsia="Calibri" w:hAnsi="Times New Roman" w:cs="Times New Roman"/>
          <w:i/>
          <w:sz w:val="28"/>
          <w:szCs w:val="28"/>
          <w:lang w:val="en-US"/>
        </w:rPr>
        <w:t>a</w:t>
      </w:r>
      <w:r w:rsidRPr="00A664D9">
        <w:rPr>
          <w:rFonts w:ascii="Times New Roman" w:eastAsia="Calibri" w:hAnsi="Times New Roman" w:cs="Times New Roman"/>
          <w:i/>
          <w:sz w:val="28"/>
          <w:szCs w:val="28"/>
        </w:rPr>
        <w:t xml:space="preserve">. Кто раньше встаёт, тот вдвое живёт </w:t>
      </w:r>
    </w:p>
    <w:p w14:paraId="7580F1C2" w14:textId="77777777" w:rsidR="00A664D9" w:rsidRPr="00A664D9" w:rsidRDefault="00A664D9" w:rsidP="00797224">
      <w:pPr>
        <w:spacing w:after="0" w:line="360" w:lineRule="auto"/>
        <w:ind w:left="111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664D9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A664D9">
        <w:rPr>
          <w:rFonts w:ascii="Times New Roman" w:eastAsia="Calibri" w:hAnsi="Times New Roman" w:cs="Times New Roman"/>
          <w:i/>
          <w:sz w:val="28"/>
          <w:szCs w:val="28"/>
        </w:rPr>
        <w:t>. Твой дом там, где твое сердце.</w:t>
      </w:r>
    </w:p>
    <w:p w14:paraId="6EC79C28" w14:textId="77777777" w:rsidR="00A664D9" w:rsidRPr="00A664D9" w:rsidRDefault="00A664D9" w:rsidP="00797224">
      <w:pPr>
        <w:spacing w:after="0" w:line="360" w:lineRule="auto"/>
        <w:ind w:left="111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664D9"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r w:rsidRPr="00A664D9">
        <w:rPr>
          <w:rFonts w:ascii="Times New Roman" w:eastAsia="Calibri" w:hAnsi="Times New Roman" w:cs="Times New Roman"/>
          <w:i/>
          <w:sz w:val="28"/>
          <w:szCs w:val="28"/>
        </w:rPr>
        <w:t>. В тесноте, да не в обиде</w:t>
      </w:r>
    </w:p>
    <w:p w14:paraId="7ABE8DF5" w14:textId="77777777" w:rsidR="00A664D9" w:rsidRPr="00A664D9" w:rsidRDefault="00A664D9" w:rsidP="00797224">
      <w:pPr>
        <w:spacing w:after="0" w:line="360" w:lineRule="auto"/>
        <w:ind w:left="111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B58F1B4" w14:textId="39B275F9" w:rsidR="00A664D9" w:rsidRPr="00A664D9" w:rsidRDefault="00A664D9" w:rsidP="00797224">
      <w:pPr>
        <w:tabs>
          <w:tab w:val="left" w:pos="1134"/>
        </w:tabs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4) фольклорный текст в виде адаптированной английской сказки с фразами, представляющими трудность перевода; </w:t>
      </w:r>
    </w:p>
    <w:p w14:paraId="1E3D706B" w14:textId="77777777" w:rsidR="00A664D9" w:rsidRPr="00A664D9" w:rsidRDefault="00A664D9" w:rsidP="00797224">
      <w:pPr>
        <w:tabs>
          <w:tab w:val="left" w:pos="1134"/>
        </w:tabs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</w:rPr>
        <w:t>5) ряд заданий на активизацию лексики: ответить на вопросы текста, выбрать из ряда слов подходящее для главного героя, выбрать из ряда слов глаголы (существительные, прилагательные), перевести на английский язык слова и словосочетания, заполнить таблицу; продолжить предложение своими словами и т.п.</w:t>
      </w:r>
    </w:p>
    <w:p w14:paraId="360E6D3F" w14:textId="77777777" w:rsidR="00A664D9" w:rsidRPr="00A664D9" w:rsidRDefault="00A664D9" w:rsidP="00797224">
      <w:pPr>
        <w:tabs>
          <w:tab w:val="left" w:pos="1134"/>
        </w:tabs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664D9">
        <w:rPr>
          <w:rFonts w:ascii="Times New Roman" w:eastAsia="Calibri" w:hAnsi="Times New Roman" w:cs="Times New Roman"/>
          <w:sz w:val="28"/>
          <w:szCs w:val="28"/>
        </w:rPr>
        <w:t>При работе над темой «</w:t>
      </w:r>
      <w:r w:rsidRPr="00A664D9">
        <w:rPr>
          <w:rFonts w:ascii="Times New Roman" w:eastAsia="Calibri" w:hAnsi="Times New Roman" w:cs="Times New Roman"/>
          <w:sz w:val="28"/>
          <w:szCs w:val="28"/>
          <w:lang w:val="en-US"/>
        </w:rPr>
        <w:t>Colors</w:t>
      </w:r>
      <w:r w:rsidRPr="00A664D9">
        <w:rPr>
          <w:rFonts w:ascii="Times New Roman" w:eastAsia="Calibri" w:hAnsi="Times New Roman" w:cs="Times New Roman"/>
          <w:sz w:val="28"/>
          <w:szCs w:val="28"/>
        </w:rPr>
        <w:t>» можно предложить такое стихотворение:</w:t>
      </w:r>
    </w:p>
    <w:p w14:paraId="6281E273" w14:textId="77777777" w:rsidR="00A664D9" w:rsidRPr="00A664D9" w:rsidRDefault="00A664D9" w:rsidP="00797224">
      <w:pPr>
        <w:spacing w:after="0" w:line="360" w:lineRule="auto"/>
        <w:ind w:left="3119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Lovely blue violets,</w:t>
      </w: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Sweet yellow daffodils,</w:t>
      </w: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Pansies and red roses –</w:t>
      </w: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Who will buy my flowers?</w:t>
      </w:r>
      <w:r w:rsidRPr="00A664D9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 xml:space="preserve">; </w:t>
      </w:r>
    </w:p>
    <w:p w14:paraId="2BD94A71" w14:textId="77777777" w:rsidR="00A664D9" w:rsidRPr="00A664D9" w:rsidRDefault="00A664D9" w:rsidP="00797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Считалочки</w:t>
      </w:r>
      <w:r w:rsidRPr="00A664D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занимают важное место в закреплении слов:</w:t>
      </w:r>
    </w:p>
    <w:p w14:paraId="4A09A3C5" w14:textId="77777777" w:rsidR="00A664D9" w:rsidRPr="00A664D9" w:rsidRDefault="00A664D9" w:rsidP="00797224">
      <w:pPr>
        <w:spacing w:after="0" w:line="360" w:lineRule="auto"/>
        <w:ind w:left="3119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 saw a little bird,</w:t>
      </w: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Come hop, hop, hop.</w:t>
      </w: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I cried, “Little bird,</w:t>
      </w: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Will you stop, stop, stop, stop?”</w:t>
      </w: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lastRenderedPageBreak/>
        <w:t>And I am going to the window,</w:t>
      </w: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I say, “How do you do?”</w:t>
      </w: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But away the bird flew.</w:t>
      </w:r>
    </w:p>
    <w:p w14:paraId="6EDCAAC9" w14:textId="77777777" w:rsidR="00A664D9" w:rsidRPr="00A664D9" w:rsidRDefault="00A664D9" w:rsidP="00797224">
      <w:pPr>
        <w:spacing w:after="0" w:line="360" w:lineRule="auto"/>
        <w:ind w:left="3119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One, two, three, four, five,</w:t>
      </w: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I caught a fish alive.</w:t>
      </w: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Six, seven, eight, nine, ten,</w:t>
      </w: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I let him go again.</w:t>
      </w:r>
    </w:p>
    <w:p w14:paraId="2290C247" w14:textId="77777777" w:rsidR="00A664D9" w:rsidRPr="00A664D9" w:rsidRDefault="00A664D9" w:rsidP="00797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Скороговорки</w:t>
      </w:r>
      <w:r w:rsidRPr="00A664D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способствуют закреплению звуков, отсутствующих в русском языке:</w:t>
      </w:r>
    </w:p>
    <w:p w14:paraId="2679EEF1" w14:textId="77777777" w:rsidR="00A664D9" w:rsidRPr="00A664D9" w:rsidRDefault="00A664D9" w:rsidP="007972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664D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[w]</w:t>
      </w:r>
    </w:p>
    <w:p w14:paraId="2ED06287" w14:textId="77777777" w:rsidR="00A664D9" w:rsidRPr="00A664D9" w:rsidRDefault="00A664D9" w:rsidP="00797224">
      <w:pPr>
        <w:spacing w:after="0" w:line="360" w:lineRule="auto"/>
        <w:ind w:left="3119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Why do you cry, Willy?</w:t>
      </w: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Why do you cry?</w:t>
      </w: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Why, Willy, why, Willy?</w:t>
      </w: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Why, Willy, why?</w:t>
      </w:r>
    </w:p>
    <w:p w14:paraId="0B6099C1" w14:textId="77777777" w:rsidR="00A664D9" w:rsidRPr="00A664D9" w:rsidRDefault="00A664D9" w:rsidP="007972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664D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[r]</w:t>
      </w:r>
    </w:p>
    <w:p w14:paraId="13F74A3F" w14:textId="77777777" w:rsidR="00A664D9" w:rsidRPr="00A664D9" w:rsidRDefault="00A664D9" w:rsidP="00797224">
      <w:pPr>
        <w:spacing w:after="0" w:line="360" w:lineRule="auto"/>
        <w:ind w:left="3119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Robert Rowley rolled</w:t>
      </w: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Around roll round</w:t>
      </w: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Around roll Robert Rowley.</w:t>
      </w: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Rolled round</w:t>
      </w:r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 xml:space="preserve">Where did the round roll </w:t>
      </w:r>
      <w:proofErr w:type="spellStart"/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roll</w:t>
      </w:r>
      <w:proofErr w:type="spellEnd"/>
      <w:r w:rsidRPr="00A664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Robert Rowley rolled around?</w:t>
      </w:r>
    </w:p>
    <w:p w14:paraId="10E81128" w14:textId="77777777" w:rsidR="00A664D9" w:rsidRPr="00A664D9" w:rsidRDefault="00A664D9" w:rsidP="0079722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</w:pPr>
    </w:p>
    <w:p w14:paraId="31E6DCD6" w14:textId="77777777" w:rsidR="00A664D9" w:rsidRPr="00A664D9" w:rsidRDefault="00A664D9" w:rsidP="00797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английского языка используются и </w:t>
      </w:r>
      <w:r w:rsidRPr="00A664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кроссворды</w:t>
      </w:r>
      <w:r w:rsidRPr="00A66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B2C527" w14:textId="77777777" w:rsidR="00A664D9" w:rsidRPr="00A664D9" w:rsidRDefault="00A664D9" w:rsidP="00797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A66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Write</w:t>
      </w:r>
      <w:r w:rsidRPr="00A66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66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down</w:t>
      </w:r>
      <w:r w:rsidRPr="00A66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66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the</w:t>
      </w:r>
      <w:r w:rsidRPr="00A66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66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antonyms</w:t>
      </w:r>
      <w:r w:rsidRPr="00A66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6542209D" w14:textId="77777777" w:rsidR="00A664D9" w:rsidRPr="00A664D9" w:rsidRDefault="00A664D9" w:rsidP="007972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5C3940" wp14:editId="0B0D0E91">
            <wp:extent cx="1996402" cy="1296364"/>
            <wp:effectExtent l="19050" t="0" r="3848" b="0"/>
            <wp:docPr id="6" name="Рисунок 6" descr="http://eng.1september.ru/2010/11/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ng.1september.ru/2010/11/5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23" cy="129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2"/>
        <w:gridCol w:w="1842"/>
      </w:tblGrid>
      <w:tr w:rsidR="00A664D9" w:rsidRPr="00A664D9" w14:paraId="23BFCF0B" w14:textId="77777777" w:rsidTr="00B83D02">
        <w:trPr>
          <w:tblCellSpacing w:w="15" w:type="dxa"/>
        </w:trPr>
        <w:tc>
          <w:tcPr>
            <w:tcW w:w="2187" w:type="dxa"/>
            <w:vAlign w:val="center"/>
            <w:hideMark/>
          </w:tcPr>
          <w:p w14:paraId="34EA10C3" w14:textId="77777777" w:rsidR="00A664D9" w:rsidRPr="00A664D9" w:rsidRDefault="00A664D9" w:rsidP="007972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6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Across:</w:t>
            </w:r>
          </w:p>
          <w:p w14:paraId="1291D319" w14:textId="77777777" w:rsidR="00A664D9" w:rsidRPr="00A664D9" w:rsidRDefault="00A664D9" w:rsidP="007972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1. long</w:t>
            </w:r>
          </w:p>
          <w:p w14:paraId="7F5C19C7" w14:textId="77777777" w:rsidR="00A664D9" w:rsidRPr="00A664D9" w:rsidRDefault="00A664D9" w:rsidP="007972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 wide</w:t>
            </w:r>
          </w:p>
          <w:p w14:paraId="0B55F43D" w14:textId="77777777" w:rsidR="00A664D9" w:rsidRPr="00A664D9" w:rsidRDefault="00A664D9" w:rsidP="007972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 beautiful</w:t>
            </w:r>
          </w:p>
          <w:p w14:paraId="7B876EE5" w14:textId="77777777" w:rsidR="00A664D9" w:rsidRPr="00A664D9" w:rsidRDefault="00A664D9" w:rsidP="007972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 thick</w:t>
            </w:r>
          </w:p>
        </w:tc>
        <w:tc>
          <w:tcPr>
            <w:tcW w:w="1797" w:type="dxa"/>
            <w:hideMark/>
          </w:tcPr>
          <w:p w14:paraId="15B643E0" w14:textId="77777777" w:rsidR="00A664D9" w:rsidRPr="00A664D9" w:rsidRDefault="00A664D9" w:rsidP="007972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Down:</w:t>
            </w:r>
          </w:p>
          <w:p w14:paraId="0C56A572" w14:textId="77777777" w:rsidR="00A664D9" w:rsidRPr="00A664D9" w:rsidRDefault="00A664D9" w:rsidP="007972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proofErr w:type="spellStart"/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big</w:t>
            </w:r>
            <w:proofErr w:type="spellEnd"/>
          </w:p>
          <w:p w14:paraId="7315BB50" w14:textId="77777777" w:rsidR="00A664D9" w:rsidRPr="00A664D9" w:rsidRDefault="00A664D9" w:rsidP="007972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black</w:t>
            </w:r>
            <w:proofErr w:type="spellEnd"/>
          </w:p>
        </w:tc>
      </w:tr>
    </w:tbl>
    <w:p w14:paraId="1076B0E4" w14:textId="77777777" w:rsidR="00A664D9" w:rsidRPr="00A664D9" w:rsidRDefault="00A664D9" w:rsidP="00797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6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2. </w:t>
      </w:r>
      <w:r w:rsidRPr="00A66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Fill the crossword</w:t>
      </w:r>
      <w:r w:rsidRPr="00A66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346CD0C7" w14:textId="77777777" w:rsidR="00A664D9" w:rsidRPr="00A664D9" w:rsidRDefault="00A664D9" w:rsidP="007972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F47AA4" wp14:editId="54118E43">
            <wp:extent cx="2110692" cy="1944059"/>
            <wp:effectExtent l="19050" t="0" r="3858" b="0"/>
            <wp:docPr id="7" name="Рисунок 7" descr="http://eng.1september.ru/2010/11/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ng.1september.ru/2010/11/5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23" cy="194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81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75"/>
        <w:gridCol w:w="1145"/>
        <w:gridCol w:w="565"/>
        <w:gridCol w:w="565"/>
        <w:gridCol w:w="581"/>
        <w:gridCol w:w="581"/>
        <w:gridCol w:w="1129"/>
      </w:tblGrid>
      <w:tr w:rsidR="00A664D9" w:rsidRPr="00A664D9" w14:paraId="548E9CB8" w14:textId="77777777" w:rsidTr="00B83D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9233BD" w14:textId="77777777" w:rsidR="00A664D9" w:rsidRPr="00A664D9" w:rsidRDefault="00A664D9" w:rsidP="007972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HONEY</w:t>
            </w:r>
          </w:p>
        </w:tc>
        <w:tc>
          <w:tcPr>
            <w:tcW w:w="0" w:type="auto"/>
            <w:vAlign w:val="center"/>
            <w:hideMark/>
          </w:tcPr>
          <w:p w14:paraId="7CD7C481" w14:textId="77777777" w:rsidR="00A664D9" w:rsidRPr="00A664D9" w:rsidRDefault="00A664D9" w:rsidP="007972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NORTH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9A89D0" w14:textId="77777777" w:rsidR="00A664D9" w:rsidRPr="00A664D9" w:rsidRDefault="00A664D9" w:rsidP="007972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TRUCK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A5E1A1" w14:textId="77777777" w:rsidR="00A664D9" w:rsidRPr="00A664D9" w:rsidRDefault="00A664D9" w:rsidP="007972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MOUSE</w:t>
            </w:r>
          </w:p>
        </w:tc>
        <w:tc>
          <w:tcPr>
            <w:tcW w:w="0" w:type="auto"/>
            <w:vAlign w:val="center"/>
            <w:hideMark/>
          </w:tcPr>
          <w:p w14:paraId="29CDBB13" w14:textId="77777777" w:rsidR="00A664D9" w:rsidRPr="00A664D9" w:rsidRDefault="00A664D9" w:rsidP="007972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HOUSE</w:t>
            </w:r>
          </w:p>
        </w:tc>
      </w:tr>
      <w:tr w:rsidR="00A664D9" w:rsidRPr="00A664D9" w14:paraId="110B89DC" w14:textId="77777777" w:rsidTr="00B83D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F305B" w14:textId="77777777" w:rsidR="00A664D9" w:rsidRPr="00A664D9" w:rsidRDefault="00A664D9" w:rsidP="007972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8F1A62" w14:textId="77777777" w:rsidR="00A664D9" w:rsidRPr="00A664D9" w:rsidRDefault="00A664D9" w:rsidP="007972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5F3D6E0" w14:textId="77777777" w:rsidR="00A664D9" w:rsidRPr="00A664D9" w:rsidRDefault="00A664D9" w:rsidP="007972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6872ED6" w14:textId="77777777" w:rsidR="00A664D9" w:rsidRPr="00A664D9" w:rsidRDefault="00A664D9" w:rsidP="007972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1C8AF3" w14:textId="77777777" w:rsidR="00A664D9" w:rsidRPr="00A664D9" w:rsidRDefault="00A664D9" w:rsidP="007972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4D9" w:rsidRPr="00A664D9" w14:paraId="4B191AE8" w14:textId="77777777" w:rsidTr="00B83D02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2B480E3" w14:textId="77777777" w:rsidR="00A664D9" w:rsidRPr="00A664D9" w:rsidRDefault="00A664D9" w:rsidP="007972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C12E46" w14:textId="77777777" w:rsidR="00A664D9" w:rsidRPr="00A664D9" w:rsidRDefault="00A664D9" w:rsidP="007972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2A2135" w14:textId="77777777" w:rsidR="00A664D9" w:rsidRPr="00A664D9" w:rsidRDefault="00A664D9" w:rsidP="0079722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64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проведение командной игры (разыграть сценку / диалог из сказки), которая предполагает включение лексических единиц, изученных ранее.</w:t>
      </w:r>
    </w:p>
    <w:p w14:paraId="7448A972" w14:textId="77777777" w:rsidR="00A664D9" w:rsidRPr="00A664D9" w:rsidRDefault="00A664D9" w:rsidP="0079722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 w:rsidRPr="00A664D9">
        <w:rPr>
          <w:rFonts w:ascii="Times New Roman" w:eastAsia="Calibri" w:hAnsi="Times New Roman" w:cs="Times New Roman"/>
          <w:b/>
          <w:spacing w:val="2"/>
          <w:sz w:val="28"/>
          <w:szCs w:val="28"/>
        </w:rPr>
        <w:t>Сценка «Я умею считать»</w:t>
      </w:r>
    </w:p>
    <w:p w14:paraId="22996749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</w:rPr>
        <w:t>На сцене ученица (считает ребят)</w:t>
      </w:r>
    </w:p>
    <w:p w14:paraId="721C3282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</w:rPr>
        <w:t>Девочка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 One potato, two potatoes, three potatoes, four.</w:t>
      </w:r>
    </w:p>
    <w:p w14:paraId="3ECAA102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               Five potatoes, six potatoes, seven potatoes, more….</w:t>
      </w:r>
    </w:p>
    <w:p w14:paraId="7E8FA642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</w:rPr>
        <w:t>Ученики читают стихи.</w:t>
      </w:r>
    </w:p>
    <w:p w14:paraId="67EA3EB1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  <w:u w:val="single"/>
        </w:rPr>
        <w:t>Ученик 1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>One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>one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>one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</w:rPr>
        <w:t>,</w:t>
      </w:r>
    </w:p>
    <w:p w14:paraId="2073EAF0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      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>Little dogs run.</w:t>
      </w:r>
    </w:p>
    <w:p w14:paraId="1A08BC7A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  <w:u w:val="single"/>
        </w:rPr>
        <w:t>Ученик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  <w:u w:val="single"/>
          <w:lang w:val="en-US"/>
        </w:rPr>
        <w:t xml:space="preserve"> 2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>Two, two, two</w:t>
      </w:r>
    </w:p>
    <w:p w14:paraId="5C334C24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                Cats see you.</w:t>
      </w:r>
    </w:p>
    <w:p w14:paraId="36FCE748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  <w:u w:val="single"/>
        </w:rPr>
        <w:t>Ученик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  <w:u w:val="single"/>
          <w:lang w:val="en-US"/>
        </w:rPr>
        <w:t xml:space="preserve"> 3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 Three, three, three</w:t>
      </w:r>
    </w:p>
    <w:p w14:paraId="1F4185B5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                Bees in the tree.</w:t>
      </w:r>
    </w:p>
    <w:p w14:paraId="2FB32E59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  <w:u w:val="single"/>
        </w:rPr>
        <w:t>Ученик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  <w:u w:val="single"/>
          <w:lang w:val="en-US"/>
        </w:rPr>
        <w:t xml:space="preserve"> 4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 Four, four, four</w:t>
      </w:r>
    </w:p>
    <w:p w14:paraId="0805CBA6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                Mouse on the floor.</w:t>
      </w:r>
    </w:p>
    <w:p w14:paraId="61626570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  <w:u w:val="single"/>
        </w:rPr>
        <w:t>Ученик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  <w:u w:val="single"/>
          <w:lang w:val="en-US"/>
        </w:rPr>
        <w:t xml:space="preserve"> 5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 Five, five, five</w:t>
      </w:r>
    </w:p>
    <w:p w14:paraId="16DA5421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lastRenderedPageBreak/>
        <w:t xml:space="preserve">                Plane in the sky.</w:t>
      </w:r>
    </w:p>
    <w:p w14:paraId="50DA32AE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  <w:u w:val="single"/>
        </w:rPr>
        <w:t>Ученик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  <w:u w:val="single"/>
          <w:lang w:val="en-US"/>
        </w:rPr>
        <w:t xml:space="preserve"> 6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 Six, six, six</w:t>
      </w:r>
    </w:p>
    <w:p w14:paraId="5DD71BFE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                Very good sticks.</w:t>
      </w:r>
    </w:p>
    <w:p w14:paraId="2059D6DC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  <w:u w:val="single"/>
        </w:rPr>
        <w:t>Ученик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  <w:u w:val="single"/>
          <w:lang w:val="en-US"/>
        </w:rPr>
        <w:t xml:space="preserve"> 7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 Seven, seven, seven</w:t>
      </w:r>
    </w:p>
    <w:p w14:paraId="31948BDE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                I see one raven.</w:t>
      </w:r>
    </w:p>
    <w:p w14:paraId="2AC6843D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  <w:u w:val="single"/>
        </w:rPr>
        <w:t>Ученик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  <w:u w:val="single"/>
          <w:lang w:val="en-US"/>
        </w:rPr>
        <w:t xml:space="preserve"> 8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 Eight, eight, eight</w:t>
      </w:r>
    </w:p>
    <w:p w14:paraId="1CCBE1AB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                Soup in the plate</w:t>
      </w:r>
    </w:p>
    <w:p w14:paraId="549D17DD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  <w:u w:val="single"/>
        </w:rPr>
        <w:t>Ученик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  <w:u w:val="single"/>
          <w:lang w:val="en-US"/>
        </w:rPr>
        <w:t xml:space="preserve"> 9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 Nine, nine, nine</w:t>
      </w:r>
    </w:p>
    <w:p w14:paraId="29A962B6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                Milk is very fine</w:t>
      </w:r>
    </w:p>
    <w:p w14:paraId="623CA965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  <w:u w:val="single"/>
        </w:rPr>
        <w:t>Ученик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  <w:u w:val="single"/>
          <w:lang w:val="en-US"/>
        </w:rPr>
        <w:t xml:space="preserve"> 10</w:t>
      </w: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 Ten, ten, ten</w:t>
      </w:r>
    </w:p>
    <w:p w14:paraId="4C3B7A42" w14:textId="77777777" w:rsidR="00A664D9" w:rsidRPr="00A664D9" w:rsidRDefault="00A664D9" w:rsidP="0079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 w:rsidRPr="00A664D9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                 Catch me if you can.</w:t>
      </w:r>
    </w:p>
    <w:p w14:paraId="20CE0567" w14:textId="47798F5E" w:rsidR="00A664D9" w:rsidRPr="00A664D9" w:rsidRDefault="00A664D9" w:rsidP="00797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важным условием для преподавателя является </w:t>
      </w:r>
      <w:r w:rsidR="00797224" w:rsidRPr="00A66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методических</w:t>
      </w:r>
      <w:r w:rsidRPr="00A6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и использование словаря методических терминов.</w:t>
      </w:r>
    </w:p>
    <w:p w14:paraId="1AB20894" w14:textId="77777777" w:rsidR="00A664D9" w:rsidRPr="00A664D9" w:rsidRDefault="00A664D9" w:rsidP="00797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достижения положительных результатов желательно, чтобы учебный процесс был оснащен современными техническими средствами, средствами изобразительной наглядности, игровыми реквизитами. 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</w:t>
      </w:r>
    </w:p>
    <w:p w14:paraId="3AFFC62C" w14:textId="3266140A" w:rsidR="00A664D9" w:rsidRPr="00A664D9" w:rsidRDefault="00A664D9" w:rsidP="007972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</w:t>
      </w:r>
      <w:r w:rsidR="00797224" w:rsidRPr="00A66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</w:t>
      </w:r>
      <w:r w:rsidR="00797224" w:rsidRPr="00A6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7224" w:rsidRPr="00797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6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завершению темы могут быть театрализованные представления, сценические постановки, открытые занятия. </w:t>
      </w:r>
    </w:p>
    <w:p w14:paraId="01624680" w14:textId="111B95DF" w:rsidR="00A664D9" w:rsidRPr="00A664D9" w:rsidRDefault="00A664D9" w:rsidP="007972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 </w:t>
      </w:r>
    </w:p>
    <w:p w14:paraId="666F0D0A" w14:textId="77777777" w:rsidR="00A664D9" w:rsidRPr="00A664D9" w:rsidRDefault="00A664D9" w:rsidP="007972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формирование лексической компетенции у младших школьников на основе фольклора нацелено не только на освоение новых лексических единиц, но и на практическое их использование в новых речевых ситуациях.</w:t>
      </w:r>
    </w:p>
    <w:p w14:paraId="23768E07" w14:textId="77777777" w:rsidR="002E673A" w:rsidRDefault="002E673A" w:rsidP="00797224"/>
    <w:sectPr w:rsidR="002E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3737"/>
    <w:multiLevelType w:val="hybridMultilevel"/>
    <w:tmpl w:val="ED546832"/>
    <w:lvl w:ilvl="0" w:tplc="C5D4E02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2827E7D"/>
    <w:multiLevelType w:val="hybridMultilevel"/>
    <w:tmpl w:val="097EA3AC"/>
    <w:lvl w:ilvl="0" w:tplc="91143BCA">
      <w:start w:val="1"/>
      <w:numFmt w:val="decimal"/>
      <w:lvlText w:val="%1."/>
      <w:lvlJc w:val="left"/>
      <w:pPr>
        <w:ind w:left="198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4EB5494E"/>
    <w:multiLevelType w:val="hybridMultilevel"/>
    <w:tmpl w:val="E2EAA7D0"/>
    <w:lvl w:ilvl="0" w:tplc="4B96316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4F7E5E40"/>
    <w:multiLevelType w:val="hybridMultilevel"/>
    <w:tmpl w:val="4CC829AA"/>
    <w:lvl w:ilvl="0" w:tplc="97F64C0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6DBF0CDC"/>
    <w:multiLevelType w:val="hybridMultilevel"/>
    <w:tmpl w:val="48043C98"/>
    <w:lvl w:ilvl="0" w:tplc="3EC0DDC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D9"/>
    <w:rsid w:val="002E673A"/>
    <w:rsid w:val="003D21EB"/>
    <w:rsid w:val="00742D9B"/>
    <w:rsid w:val="00797224"/>
    <w:rsid w:val="00A664D9"/>
    <w:rsid w:val="00C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2FEF"/>
  <w15:docId w15:val="{105A1881-2131-42DA-A1C9-780E26C1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2</cp:revision>
  <dcterms:created xsi:type="dcterms:W3CDTF">2023-12-27T07:44:00Z</dcterms:created>
  <dcterms:modified xsi:type="dcterms:W3CDTF">2023-12-27T07:44:00Z</dcterms:modified>
</cp:coreProperties>
</file>