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A1F" w:rsidRPr="00494A1F" w:rsidRDefault="00494A1F" w:rsidP="00494A1F">
      <w:pPr>
        <w:shd w:val="clear" w:color="auto" w:fill="FFFFFF"/>
        <w:spacing w:line="315" w:lineRule="atLeast"/>
        <w:jc w:val="both"/>
        <w:rPr>
          <w:rFonts w:ascii="Trebuchet MS" w:eastAsia="Times New Roman" w:hAnsi="Trebuchet MS"/>
          <w:b/>
          <w:bCs/>
          <w:color w:val="CC0066"/>
          <w:sz w:val="32"/>
          <w:szCs w:val="32"/>
          <w:lang w:eastAsia="ru-RU"/>
        </w:rPr>
      </w:pPr>
      <w:r w:rsidRPr="00494A1F">
        <w:rPr>
          <w:rFonts w:ascii="Trebuchet MS" w:eastAsia="Times New Roman" w:hAnsi="Trebuchet MS"/>
          <w:b/>
          <w:bCs/>
          <w:color w:val="CC0066"/>
          <w:sz w:val="32"/>
          <w:szCs w:val="32"/>
          <w:lang w:eastAsia="ru-RU"/>
        </w:rPr>
        <w:t>Применение интерактивных методов обучения как средство развитие познавательной активности на уроках математики в начальной школе</w:t>
      </w:r>
    </w:p>
    <w:p w:rsidR="00494A1F" w:rsidRPr="00494A1F" w:rsidRDefault="00494A1F" w:rsidP="00494A1F">
      <w:pPr>
        <w:rPr>
          <w:rFonts w:eastAsia="Times New Roman"/>
          <w:szCs w:val="24"/>
          <w:lang w:eastAsia="ru-RU"/>
        </w:rPr>
      </w:pPr>
      <w:r w:rsidRPr="00494A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Аннотация.</w:t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статье раскрывается понятие интерактивных методов как средства развития познавательной активности на уроках математики в начальной школе. </w:t>
      </w:r>
      <w:r w:rsidRPr="00494A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Целью статьи</w:t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является теоретическое обоснование и проверка эффективности использования интерактивных методов обучения на уроках математики в начальной школе. Особое внимание уделено анализу психолого-педагогической литературы по проблеме исследования, а также определению способов развития познавательной активности на уроках математики при помощи использования интерактивных технологий.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Ключевые слова.</w:t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Интерактивные методы, познавательная активность, уроки математики, начальная школа.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Образование – неотделимая часть процесса становления личности человека. При помощи этого процесса общество передает накопленные знания, приобретенные умения и навыки от одного поколения другому. Начальная школа считается основой последующего обучения, она является подготовительным этапом к будущему профильному образованию.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Как известно, математика – одна из самых сложных дисциплин в начальной школе. Что бы могло заинтересовать младших школьников, разбудить желание познавать мир математики? Интерактивное обучение, предполагающее, прежде всего, диалоговое обучение, во время которого осуществляется взаимодействие преподавателя и обучающегося.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Именно поэтому нужно знать, что 47 статья Федерального закона «Об образовании в Российской Федерации» раскрывает вопросы прав и свободы педагогических работников, это значит, что люди, связавшие свою жизнь с преподаванием пользуются следующими </w:t>
      </w:r>
      <w:r w:rsidRPr="00494A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академическими правами и свободами: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свобода преподавания, свободное выражение своего мнения, свобода от вмешательства в профессиональную деятельность;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свобода выбора и использования педагогически обоснованных форм, средств, методов обучения и воспитания;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программы, отдельного учебного предмета, курса, дисциплины (модуля);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4) право на выбор учебников,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5) право на участие в разработке образовательных программ, в том числе учебных планов, календарных учебных графиков, рабочих учебных предметов, курсов, дисциплин (модулей), методических материалов и иных компонентов образовательных программ. [1, с.47]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 говорит о том, что каждый учитель может самостоятельно выбирать интерактивные методы, что позволяет выстроить учебный процесс более корректно.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В настоящее время выбранная тема имеет большое значение, потому что применение интерактивных методов обучения на уроках математики в начальной школе дает возможность проводить уроки на высоком эстетическом и эмоциональном уровне, обеспечивает положительную мотивацию обучающихся на занятии, высокую </w:t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степень дифференциации обучения, а также значительно повышает эффективность и объем выполняемой на уроке работы.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В психологии и педагогике познавательную активность изучают с различных сторон. «A.M. Матюшкин утверждает: «В педагогике активность учащегося в процессе обучения составляет самое общее основание в разработке и реализации активных методов обучения и воспитания». В психологии же «Активность является наиболее общей категорией в исследованиях природы, психики, психического развития познавательных и творческих возможностей личности». [3] Стоит заметить, что оба понятия рассматриваются как часть общей проблемы воспитания и развития.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Познавательная активность</w:t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- это один из самых важных для учителей мотивов учения школьников. Благодаря влиянию познавательной активности учебная работа хорошо идет даже у слабых учеников, что показывает ее значимость. Поэтому самая страшная ошибка учителя – быть не скучным для своих учеников, то есть не уметь заинтересовать, привлечь внимание к материалу урока. Если ребенок занимается неохотно, он доставляет учителю много хлопот, если же у ребенка есть желание узнавать что-то новое, активно участвовать в обсуждении на уроках, такое ученик радует. Познавательная деятельность ребенка без развития познавательной активности не только трудна, но практически невозможна. Именно поэтому в процессе обучения необходимо постоянно развивать и укреплять познавательную активность каждого ученика и как неотъемлемую часть учения, и как стойкую черту личности. [4]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Стоит отметить, что основным условием активной познавательной деятельности младших школьников является насыщение процесса обучения и учения разносторонней деятельностью, способной обеспечивать и социальную детерминацию развития учащихся, и реализацию индивидуальных возможностей каждого из них». [2] Важно учесть, что при включении учащегося в разнообразную деятельность на уроке, необходимо организовать взаимодействие с тремя основными видами деятельности: трудом, познанием и общением. Таким образом, у младшего школьника возникнет понимание темы урока, к тому же, этот способ обеспечит постепенное становление личности обучающегося.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Что стоит понимать под интерактивным методом обучения? Что это метод, предполагающий взаимодействие между педагогом и учащимися в режиме диалога или беседы. [5]</w:t>
      </w:r>
    </w:p>
    <w:p w:rsidR="00494A1F" w:rsidRPr="00494A1F" w:rsidRDefault="00494A1F" w:rsidP="00494A1F">
      <w:pPr>
        <w:shd w:val="clear" w:color="auto" w:fill="FFFFFF"/>
        <w:jc w:val="both"/>
        <w:rPr>
          <w:rFonts w:ascii="Arial" w:eastAsia="Times New Roman" w:hAnsi="Arial" w:cs="Arial"/>
          <w:color w:val="0000FF"/>
          <w:sz w:val="20"/>
          <w:szCs w:val="20"/>
          <w:u w:val="single"/>
          <w:lang w:eastAsia="ru-RU"/>
        </w:rPr>
      </w:pPr>
      <w:r w:rsidRPr="00494A1F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494A1F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WZmejI_zOoVX2Lb70dKH0BEUTIOQbKgbKga4mGHzFfSxUxRVkVDTNpjVl-FrXZjSPvxVj_EsyHyQHJI4P1Z9e5QjHrIbegGHDcpOkDe1KpPdRFYGuWMXz08GsQ9ozeH1nz7_1KP1mbTdzQHAPuj1QlmsPcxos9SduL60DayoLO0sJo9LW3PF4bM0Da-oem1j3hcNytN0hyZo8uWISavN1bdPeRHeI0GxnegaA4yAfHepE5Y_f8URbHnTcPdhnkjtBcPZGDQAT1tUx1FCm6nOnEWG2ARRU9THVzX0BBgPbQnMmzuqivBLQjZguNMrObhof6YuKGPlF142ny6HFCcE0BOOzY8Fs4MTAJPkgSAW1K1Rq_afK0cNZGcBdI6JGEBaILFOJZ3on4eCkKdZ10qX2wu8G0Ic2u0P5ymRC7dnREfvjRpcTndLv2wZcdk6hUmNuvYf_B08YruVB2tB_Q-qBFUzqhBSv_fyGVkxXt8axslzawcid_LGZkGnpI4QcMNcqakpwxgkOsdpXIPbMMHqemmDfj4n993URUYihoF4edjpxikUZGiEq9CzcraAeH_J7Xp2YQCKblyAXH5YKVHRMjVrAc64M1Izre_jHO6n-Qol0PJCbKgbqYfLHsOl7r1-H1DG5E00pu0E7FoxmW7mR67D03BEU5GJneN_uavti0lr7sZlz2ejg45ML_nOfRlqTv9xISxNv-UuRMtV4Ln1w1JZpFhX_Mdk4Enc0dU93Jz1jHIo6OAJ_NkLDdcO1000~2?stat-id=25&amp;test-tag=84662395338769&amp;banner-sizes=eyI3MjA1NzYwODE2ODI2Njc0MSI6Ijg0NXgzNDkifQ%3D%3D&amp;actual-format=10&amp;pcodever=936090&amp;banner-test-tags=eyI3MjA1NzYwODE2ODI2Njc0MSI6IjI4MTQ3NTI0NTMzNDU0NSJ9&amp;constructor-rendered-assets=eyI3MjA1NzYwODE2ODI2Njc0MSI6MjEwNTk5N30&amp;width=845&amp;height=349&amp;pcode-active-testids=929670%2C0%2C78" \t "_blank" </w:instrText>
      </w:r>
      <w:r w:rsidRPr="00494A1F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494A1F" w:rsidRPr="00494A1F" w:rsidRDefault="00494A1F" w:rsidP="00494A1F">
      <w:pPr>
        <w:shd w:val="clear" w:color="auto" w:fill="FFFFFF"/>
        <w:jc w:val="both"/>
        <w:rPr>
          <w:rFonts w:eastAsia="Times New Roman"/>
          <w:szCs w:val="24"/>
          <w:lang w:eastAsia="ru-RU"/>
        </w:rPr>
      </w:pPr>
      <w:r w:rsidRPr="00494A1F">
        <w:rPr>
          <w:rFonts w:ascii="Arial" w:eastAsia="Times New Roman" w:hAnsi="Arial" w:cs="Arial"/>
          <w:noProof/>
          <w:color w:val="0000FF"/>
          <w:sz w:val="20"/>
          <w:szCs w:val="20"/>
          <w:lang w:eastAsia="ru-RU"/>
        </w:rPr>
        <w:lastRenderedPageBreak/>
        <w:drawing>
          <wp:inline distT="0" distB="0" distL="0" distR="0">
            <wp:extent cx="5715000" cy="4286250"/>
            <wp:effectExtent l="0" t="0" r="0" b="0"/>
            <wp:docPr id="2" name="Рисунок 2" descr="https://avatars.mds.yandex.net/get-direct/5251824/XIaWT3Ws3ZOoRtndDT5VbQ/x600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direct/5251824/XIaWT3Ws3ZOoRtndDT5VbQ/x600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1F" w:rsidRPr="00494A1F" w:rsidRDefault="00494A1F" w:rsidP="00494A1F">
      <w:pPr>
        <w:shd w:val="clear" w:color="auto" w:fill="FFFFFF"/>
        <w:jc w:val="both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494A1F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494A1F" w:rsidRPr="00494A1F" w:rsidRDefault="00494A1F" w:rsidP="00494A1F">
      <w:pPr>
        <w:shd w:val="clear" w:color="auto" w:fill="FFFFFF"/>
        <w:ind w:right="90"/>
        <w:jc w:val="both"/>
        <w:rPr>
          <w:rFonts w:eastAsia="Times New Roman"/>
          <w:color w:val="0000FF"/>
          <w:sz w:val="18"/>
          <w:szCs w:val="18"/>
          <w:u w:val="single"/>
          <w:lang w:eastAsia="ru-RU"/>
        </w:rPr>
      </w:pPr>
      <w:r w:rsidRPr="00494A1F">
        <w:rPr>
          <w:rFonts w:ascii="Arial" w:eastAsia="Times New Roman" w:hAnsi="Arial" w:cs="Arial"/>
          <w:color w:val="3D3F43"/>
          <w:sz w:val="18"/>
          <w:szCs w:val="18"/>
          <w:lang w:eastAsia="ru-RU"/>
        </w:rPr>
        <w:fldChar w:fldCharType="begin"/>
      </w:r>
      <w:r w:rsidRPr="00494A1F">
        <w:rPr>
          <w:rFonts w:ascii="Arial" w:eastAsia="Times New Roman" w:hAnsi="Arial" w:cs="Arial"/>
          <w:color w:val="3D3F43"/>
          <w:sz w:val="18"/>
          <w:szCs w:val="18"/>
          <w:lang w:eastAsia="ru-RU"/>
        </w:rPr>
        <w:instrText xml:space="preserve"> HYPERLINK "https://yandex.ru/an/count/WZmejI_zOoVX2Lb70dKH0BEUTIOQbKgbKga4mGHzFfSxUxRVkVDTNpjVl-FrXZjSPvxVj_EsyHyQHJI4P1Z9e5QjHrIbegGHDcpOkDe1KpPdRFYGuWMXz08GsQ9ozeH1nz7_1KP1mbTdzQHAPuj1QlmsPcxos9SduL60DayoLO0sJo9LW3PF4bM0Da-oem1j3hcNytN0hyZo8uWISavN1bdPeRHeI0GxnegaA4yAfHepE5Y_f8URbHnTcPdhnkjtBcPZGDQAT1tUx1FCm6nOnEWG2ARRU9THVzX0BBgPbQnMmzuqivBLQjZguNMrObhof6YuKGPlF142ny6HFCcE0BOOzY8Fs4MTAJPkgSAW1K1Rq_afK0cNZGcBdI6JGEBaILFOJZ3on4eCkKdZ10qX2wu8G0Ic2u0P5ymRC7dnREfvjRpcTndLv2wZcdk6hUmNuvYf_B08YruVB2tB_Q-qBFUzqhBSv_fyGVkxXt8axslzawcid_LGZkGnpI4QcMNcqakpwxgkOsdpXIPbMMHqemmDfj4n993URUYihoF4edjpxikUZGiEq9CzcraAeH_J7Xp2YQCKblyAXH5YKVHRMjVrAc64M1Izre_jHO6n-Qol0PJCbKgbqYfLHsOl7r1-H1DG5E00pu0E7FoxmW7mR67D03BEU5GJneN_uavti0lr7sZlz2ejg45ML_nOfRlqTv9xISxNv-UuRMtV4Ln1w1JZpFhX_Mdk4Enc0dU93Jz1jHIo6OAJ_NkLDdcO1000~2?stat-id=25&amp;test-tag=84662395338769&amp;banner-sizes=eyI3MjA1NzYwODE2ODI2Njc0MSI6Ijg0NXgzNDkifQ%3D%3D&amp;actual-format=10&amp;pcodever=936090&amp;banner-test-tags=eyI3MjA1NzYwODE2ODI2Njc0MSI6IjI4MTQ3NTI0NTMzNDU0NSJ9&amp;constructor-rendered-assets=eyI3MjA1NzYwODE2ODI2Njc0MSI6MjEwNTk5N30&amp;width=845&amp;height=349&amp;pcode-active-testids=929670%2C0%2C78" \t "_blank" </w:instrText>
      </w:r>
      <w:r w:rsidRPr="00494A1F">
        <w:rPr>
          <w:rFonts w:ascii="Arial" w:eastAsia="Times New Roman" w:hAnsi="Arial" w:cs="Arial"/>
          <w:color w:val="3D3F43"/>
          <w:sz w:val="18"/>
          <w:szCs w:val="18"/>
          <w:lang w:eastAsia="ru-RU"/>
        </w:rPr>
        <w:fldChar w:fldCharType="separate"/>
      </w:r>
      <w:r w:rsidRPr="00494A1F">
        <w:rPr>
          <w:rFonts w:ascii="Arial" w:eastAsia="Times New Roman" w:hAnsi="Arial" w:cs="Arial"/>
          <w:noProof/>
          <w:color w:val="0000FF"/>
          <w:sz w:val="18"/>
          <w:szCs w:val="18"/>
          <w:lang w:eastAsia="ru-RU"/>
        </w:rPr>
        <w:drawing>
          <wp:inline distT="0" distB="0" distL="0" distR="0">
            <wp:extent cx="304800" cy="304800"/>
            <wp:effectExtent l="0" t="0" r="0" b="0"/>
            <wp:docPr id="1" name="Рисунок 1" descr="https://favicon.yandex.net/favicon/snta.ru?size=32&amp;stub=2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avicon.yandex.net/favicon/snta.ru?size=32&amp;stub=2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4A1F" w:rsidRPr="00494A1F" w:rsidRDefault="00494A1F" w:rsidP="00494A1F">
      <w:pPr>
        <w:shd w:val="clear" w:color="auto" w:fill="FFFFFF"/>
        <w:ind w:right="90"/>
        <w:jc w:val="both"/>
        <w:rPr>
          <w:rFonts w:eastAsia="Times New Roman"/>
          <w:szCs w:val="24"/>
          <w:lang w:eastAsia="ru-RU"/>
        </w:rPr>
      </w:pPr>
      <w:r w:rsidRPr="00494A1F">
        <w:rPr>
          <w:rFonts w:ascii="Arial" w:eastAsia="Times New Roman" w:hAnsi="Arial" w:cs="Arial"/>
          <w:color w:val="252729"/>
          <w:sz w:val="20"/>
          <w:szCs w:val="20"/>
          <w:u w:val="single"/>
          <w:lang w:eastAsia="ru-RU"/>
        </w:rPr>
        <w:t>snta.ru</w:t>
      </w:r>
    </w:p>
    <w:p w:rsidR="00494A1F" w:rsidRPr="00494A1F" w:rsidRDefault="00494A1F" w:rsidP="00494A1F">
      <w:pPr>
        <w:shd w:val="clear" w:color="auto" w:fill="FFFFFF"/>
        <w:jc w:val="both"/>
        <w:rPr>
          <w:rFonts w:ascii="Arial" w:eastAsia="Times New Roman" w:hAnsi="Arial" w:cs="Arial"/>
          <w:color w:val="3D3F43"/>
          <w:sz w:val="18"/>
          <w:szCs w:val="18"/>
          <w:lang w:eastAsia="ru-RU"/>
        </w:rPr>
      </w:pPr>
      <w:r w:rsidRPr="00494A1F">
        <w:rPr>
          <w:rFonts w:ascii="Arial" w:eastAsia="Times New Roman" w:hAnsi="Arial" w:cs="Arial"/>
          <w:color w:val="3D3F43"/>
          <w:sz w:val="18"/>
          <w:szCs w:val="18"/>
          <w:lang w:eastAsia="ru-RU"/>
        </w:rPr>
        <w:fldChar w:fldCharType="end"/>
      </w:r>
      <w:r w:rsidRPr="00494A1F">
        <w:rPr>
          <w:rFonts w:ascii="Arial" w:eastAsia="Times New Roman" w:hAnsi="Arial" w:cs="Arial"/>
          <w:caps/>
          <w:color w:val="3D3F43"/>
          <w:spacing w:val="18"/>
          <w:sz w:val="12"/>
          <w:szCs w:val="12"/>
          <w:lang w:eastAsia="ru-RU"/>
        </w:rPr>
        <w:t>РЕКЛАМА</w:t>
      </w:r>
    </w:p>
    <w:p w:rsidR="00494A1F" w:rsidRPr="00494A1F" w:rsidRDefault="00494A1F" w:rsidP="00494A1F">
      <w:pPr>
        <w:shd w:val="clear" w:color="auto" w:fill="FFFFFF"/>
        <w:jc w:val="both"/>
        <w:rPr>
          <w:rFonts w:eastAsia="Times New Roman"/>
          <w:color w:val="0000FF"/>
          <w:sz w:val="2"/>
          <w:szCs w:val="2"/>
          <w:u w:val="single"/>
          <w:lang w:eastAsia="ru-RU"/>
        </w:rPr>
      </w:pPr>
      <w:r w:rsidRPr="00494A1F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begin"/>
      </w:r>
      <w:r w:rsidRPr="00494A1F">
        <w:rPr>
          <w:rFonts w:ascii="Arial" w:eastAsia="Times New Roman" w:hAnsi="Arial" w:cs="Arial"/>
          <w:color w:val="3D3F43"/>
          <w:sz w:val="2"/>
          <w:szCs w:val="2"/>
          <w:lang w:eastAsia="ru-RU"/>
        </w:rPr>
        <w:instrText xml:space="preserve"> HYPERLINK "https://yandex.ru/an/count/WZmejI_zOoVX2Lb70dKH0BEUTIOQbKgbKga4mGHzFfSxUxRVkVDTNpjVl-FrXZjSPvxVj_EsyHyQHJI4P1Z9e5QjHrIbegGHDcpOkDe1KpPdRFYGuWMXz08GsQ9ozeH1nz7_1KP1mbTdzQHAPuj1QlmsPcxos9SduL60DayoLO0sJo9LW3PF4bM0Da-oem1j3hcNytN0hyZo8uWISavN1bdPeRHeI0GxnegaA4yAfHepE5Y_f8URbHnTcPdhnkjtBcPZGDQAT1tUx1FCm6nOnEWG2ARRU9THVzX0BBgPbQnMmzuqivBLQjZguNMrObhof6YuKGPlF142ny6HFCcE0BOOzY8Fs4MTAJPkgSAW1K1Rq_afK0cNZGcBdI6JGEBaILFOJZ3on4eCkKdZ10qX2wu8G0Ic2u0P5ymRC7dnREfvjRpcTndLv2wZcdk6hUmNuvYf_B08YruVB2tB_Q-qBFUzqhBSv_fyGVkxXt8axslzawcid_LGZkGnpI4QcMNcqakpwxgkOsdpXIPbMMHqemmDfj4n993URUYihoF4edjpxikUZGiEq9CzcraAeH_J7Xp2YQCKblyAXH5YKVHRMjVrAc64M1Izre_jHO6n-Qol0PJCbKgbqYfLHsOl7r1-H1DG5E00pu0E7FoxmW7mR67D03BEU5GJneN_uavti0lr7sZlz2ejg45ML_nOfRlqTv9xISxNv-UuRMtV4Ln1w1JZpFhX_Mdk4Enc0dU93Jz1jHIo6OAJ_NkLDdcO1000~2?stat-id=25&amp;test-tag=84662395338769&amp;banner-sizes=eyI3MjA1NzYwODE2ODI2Njc0MSI6Ijg0NXgzNDkifQ%3D%3D&amp;actual-format=10&amp;pcodever=936090&amp;banner-test-tags=eyI3MjA1NzYwODE2ODI2Njc0MSI6IjI4MTQ3NTI0NTMzNDU0NSJ9&amp;constructor-rendered-assets=eyI3MjA1NzYwODE2ODI2Njc0MSI6MjEwNTk5N30&amp;width=845&amp;height=349&amp;pcode-active-testids=929670%2C0%2C78" \t "_blank" </w:instrText>
      </w:r>
      <w:r w:rsidRPr="00494A1F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separate"/>
      </w:r>
    </w:p>
    <w:p w:rsidR="00494A1F" w:rsidRPr="00494A1F" w:rsidRDefault="00494A1F" w:rsidP="00494A1F">
      <w:pPr>
        <w:shd w:val="clear" w:color="auto" w:fill="FFFFFF"/>
        <w:spacing w:line="405" w:lineRule="atLeast"/>
        <w:jc w:val="both"/>
        <w:rPr>
          <w:rFonts w:eastAsia="Times New Roman"/>
          <w:b/>
          <w:bCs/>
          <w:color w:val="252729"/>
          <w:sz w:val="36"/>
          <w:szCs w:val="36"/>
          <w:lang w:eastAsia="ru-RU"/>
        </w:rPr>
      </w:pPr>
      <w:r w:rsidRPr="00494A1F">
        <w:rPr>
          <w:rFonts w:ascii="Arial" w:eastAsia="Times New Roman" w:hAnsi="Arial" w:cs="Arial"/>
          <w:b/>
          <w:bCs/>
          <w:color w:val="252729"/>
          <w:sz w:val="36"/>
          <w:szCs w:val="36"/>
          <w:u w:val="single"/>
          <w:lang w:eastAsia="ru-RU"/>
        </w:rPr>
        <w:t>Повышение квалификации учителей</w:t>
      </w:r>
    </w:p>
    <w:p w:rsidR="00494A1F" w:rsidRPr="00494A1F" w:rsidRDefault="00494A1F" w:rsidP="00494A1F">
      <w:pPr>
        <w:shd w:val="clear" w:color="auto" w:fill="FFFFFF"/>
        <w:jc w:val="both"/>
        <w:rPr>
          <w:rFonts w:ascii="Arial" w:eastAsia="Times New Roman" w:hAnsi="Arial" w:cs="Arial"/>
          <w:color w:val="3D3F43"/>
          <w:sz w:val="2"/>
          <w:szCs w:val="2"/>
          <w:lang w:eastAsia="ru-RU"/>
        </w:rPr>
      </w:pPr>
      <w:r w:rsidRPr="00494A1F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end"/>
      </w:r>
    </w:p>
    <w:p w:rsidR="00494A1F" w:rsidRPr="00494A1F" w:rsidRDefault="00494A1F" w:rsidP="00494A1F">
      <w:pPr>
        <w:shd w:val="clear" w:color="auto" w:fill="FFFFFF"/>
        <w:jc w:val="both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494A1F">
        <w:rPr>
          <w:rFonts w:ascii="Arial" w:eastAsia="Times New Roman" w:hAnsi="Arial" w:cs="Arial"/>
          <w:color w:val="3D3F43"/>
          <w:szCs w:val="24"/>
          <w:lang w:eastAsia="ru-RU"/>
        </w:rPr>
        <w:t>4,5</w:t>
      </w:r>
    </w:p>
    <w:p w:rsidR="00494A1F" w:rsidRPr="00494A1F" w:rsidRDefault="00494A1F" w:rsidP="00494A1F">
      <w:pPr>
        <w:shd w:val="clear" w:color="auto" w:fill="FFFFFF"/>
        <w:jc w:val="both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494A1F">
        <w:rPr>
          <w:rFonts w:ascii="Arial" w:eastAsia="Times New Roman" w:hAnsi="Arial" w:cs="Arial"/>
          <w:color w:val="3D3F43"/>
          <w:sz w:val="21"/>
          <w:szCs w:val="21"/>
          <w:lang w:eastAsia="ru-RU"/>
        </w:rPr>
        <w:t>Рейтинг организации</w:t>
      </w:r>
    </w:p>
    <w:p w:rsidR="00494A1F" w:rsidRPr="00494A1F" w:rsidRDefault="00494A1F" w:rsidP="00494A1F">
      <w:pPr>
        <w:shd w:val="clear" w:color="auto" w:fill="FFFFFF"/>
        <w:jc w:val="both"/>
        <w:rPr>
          <w:rFonts w:eastAsia="Times New Roman"/>
          <w:color w:val="0000FF"/>
          <w:sz w:val="2"/>
          <w:szCs w:val="2"/>
          <w:u w:val="single"/>
          <w:lang w:eastAsia="ru-RU"/>
        </w:rPr>
      </w:pPr>
      <w:r w:rsidRPr="00494A1F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begin"/>
      </w:r>
      <w:r w:rsidRPr="00494A1F">
        <w:rPr>
          <w:rFonts w:ascii="Arial" w:eastAsia="Times New Roman" w:hAnsi="Arial" w:cs="Arial"/>
          <w:color w:val="3D3F43"/>
          <w:sz w:val="2"/>
          <w:szCs w:val="2"/>
          <w:lang w:eastAsia="ru-RU"/>
        </w:rPr>
        <w:instrText xml:space="preserve"> HYPERLINK "https://yandex.ru/an/count/WZmejI_zOoVX2Lb70dKH0BEUTIOQbKgbKga4mGHzFfSxUxRVkVDTNpjVl-FrXZjSPvxVj_EsyHyQHJI4P1Z9e5QjHrIbegGHDcpOkDe1KpPdRFYGuWMXz08GsQ9ozeH1nz7_1KP1mbTdzQHAPuj1QlmsPcxos9SduL60DayoLO0sJo9LW3PF4bM0Da-oem1j3hcNytN0hyZo8uWISavN1bdPeRHeI0GxnegaA4yAfHepE5Y_f8URbHnTcPdhnkjtBcPZGDQAT1tUx1FCm6nOnEWG2ARRU9THVzX0BBgPbQnMmzuqivBLQjZguNMrObhof6YuKGPlF142ny6HFCcE0BOOzY8Fs4MTAJPkgSAW1K1Rq_afK0cNZGcBdI6JGEBaILFOJZ3on4eCkKdZ10qX2wu8G0Ic2u0P5ymRC7dnREfvjRpcTndLv2wZcdk6hUmNuvYf_B08YruVB2tB_Q-qBFUzqhBSv_fyGVkxXt8axslzawcid_LGZkGnpI4QcMNcqakpwxgkOsdpXIPbMMHqemmDfj4n993URUYihoF4edjpxikUZGiEq9CzcraAeH_J7Xp2YQCKblyAXH5YKVHRMjVrAc64M1Izre_jHO6n-Qol0PJCbKgbqYfLHsOl7r1-H1DG5E00pu0E7FoxmW7mR67D03BEU5GJneN_uavti0lr7sZlz2ejg45ML_nOfRlqTv9xISxNv-UuRMtV4Ln1w1JZpFhX_Mdk4Enc0dU93Jz1jHIo6OAJ_NkLDdcO1000~2?stat-id=25&amp;test-tag=84662395338769&amp;banner-sizes=eyI3MjA1NzYwODE2ODI2Njc0MSI6Ijg0NXgzNDkifQ%3D%3D&amp;actual-format=10&amp;pcodever=936090&amp;banner-test-tags=eyI3MjA1NzYwODE2ODI2Njc0MSI6IjI4MTQ3NTI0NTMzNDU0NSJ9&amp;constructor-rendered-assets=eyI3MjA1NzYwODE2ODI2Njc0MSI6MjEwNTk5N30&amp;width=845&amp;height=349&amp;pcode-active-testids=929670%2C0%2C78" \t "_blank" </w:instrText>
      </w:r>
      <w:r w:rsidRPr="00494A1F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separate"/>
      </w:r>
    </w:p>
    <w:p w:rsidR="00494A1F" w:rsidRPr="00494A1F" w:rsidRDefault="00494A1F" w:rsidP="00494A1F">
      <w:pPr>
        <w:shd w:val="clear" w:color="auto" w:fill="FFFFFF"/>
        <w:spacing w:line="300" w:lineRule="atLeast"/>
        <w:jc w:val="both"/>
        <w:rPr>
          <w:rFonts w:eastAsia="Times New Roman"/>
          <w:szCs w:val="24"/>
          <w:lang w:eastAsia="ru-RU"/>
        </w:rPr>
      </w:pPr>
      <w:r w:rsidRPr="00494A1F">
        <w:rPr>
          <w:rFonts w:ascii="Arial" w:eastAsia="Times New Roman" w:hAnsi="Arial" w:cs="Arial"/>
          <w:color w:val="0000FF"/>
          <w:szCs w:val="24"/>
          <w:u w:val="single"/>
          <w:lang w:eastAsia="ru-RU"/>
        </w:rPr>
        <w:t>Повышение квалификации педагогов, учителей. Официальные документы. Доставка по РФ</w:t>
      </w:r>
    </w:p>
    <w:p w:rsidR="00494A1F" w:rsidRPr="00494A1F" w:rsidRDefault="00494A1F" w:rsidP="00494A1F">
      <w:pPr>
        <w:shd w:val="clear" w:color="auto" w:fill="FFFFFF"/>
        <w:jc w:val="both"/>
        <w:rPr>
          <w:rFonts w:ascii="Arial" w:eastAsia="Times New Roman" w:hAnsi="Arial" w:cs="Arial"/>
          <w:color w:val="3D3F43"/>
          <w:sz w:val="2"/>
          <w:szCs w:val="2"/>
          <w:lang w:eastAsia="ru-RU"/>
        </w:rPr>
      </w:pPr>
      <w:r w:rsidRPr="00494A1F">
        <w:rPr>
          <w:rFonts w:ascii="Arial" w:eastAsia="Times New Roman" w:hAnsi="Arial" w:cs="Arial"/>
          <w:color w:val="3D3F43"/>
          <w:sz w:val="2"/>
          <w:szCs w:val="2"/>
          <w:lang w:eastAsia="ru-RU"/>
        </w:rPr>
        <w:fldChar w:fldCharType="end"/>
      </w:r>
    </w:p>
    <w:p w:rsidR="00494A1F" w:rsidRPr="00494A1F" w:rsidRDefault="00494A1F" w:rsidP="00494A1F">
      <w:pPr>
        <w:shd w:val="clear" w:color="auto" w:fill="FFFFFF"/>
        <w:ind w:right="405"/>
        <w:jc w:val="both"/>
        <w:rPr>
          <w:rFonts w:eastAsia="Times New Roman"/>
          <w:color w:val="1877F2"/>
          <w:sz w:val="20"/>
          <w:szCs w:val="20"/>
          <w:u w:val="single"/>
          <w:lang w:eastAsia="ru-RU"/>
        </w:rPr>
      </w:pPr>
      <w:r w:rsidRPr="00494A1F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494A1F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WZCejI_zOoVX2Lay0YqH08EUT2OQbKgbKga4mGHzFfSxUxRVkVDTNpjVl-FrXZjSPvxVj_EsSICPrAhrw8T64LMfA6c43HisiZjWokQC3HzIl22KNW0YMrJEdZ3eEFg_m2X8-EgidbJfR358ZT_6p4qU-_8aF0hGvacc2j3cIQGAqEP9eWhGvabs5A3D8VTolWxu5Lb-1552pkdA82ixb1ODYM37M94KvKcXL6C61-kNz72pagChCtFTUFtEnMmCo5gHhiERVO8Pc0sB61q2mNGRxpBg3nk8HJUpajLgs9jcLh9Q3LizlAvMJ4kU50qtok2D9qBWE3YI9zaHm1R3NkG1kwWpnSOjLHYq06XhEZy5Ak6oCM6nCsGII9myQGhR2KQUM8aXDscSe25amHK1YC1q0J3ZWda39Y-UJJslbjVyBgEQt6LKSy-mbVrY73EL7nPXqUk3fMMv_vMMvRvNMfRxN9ylQ7_tK8xaVQr_CfNrinxAaJocEKGZiynSUcbsNTTrB6s-qAGiYunkbA71D3g61DAx3PtrTOHOT6_EVTcpSS41Uh9dCqiXzEC6F3Y44qSfBFyL2YF4ekYtjAxhLS88iIXwhH_RYm9ZyrbV0oYPAvLAfLMgZinUCg3ykrtp0Gxm3EWP_B320z2eTAoVGCqYjNNtoaAr1RJ7EOOMC6EhQxTXTN_Y7UTSaZjh1M6yMjiE5QwWDi6up71u5P8x92FP0bU9uarGpHXiXk12_RtAF6jC0W00~2?stat-id=25&amp;test-tag=84662395338769&amp;banner-sizes=eyI3MjA1NzYwODE2ODI2Njc0MSI6Ijg0NXgzNDkifQ%3D%3D&amp;actual-format=10&amp;pcodever=936090&amp;banner-test-tags=eyI3MjA1NzYwODE2ODI2Njc0MSI6IjI4MTQ3NTI0NTMzNDU0NSJ9&amp;constructor-rendered-assets=eyI3MjA1NzYwODE2ODI2Njc0MSI6MjEwNTk5N30&amp;width=845&amp;height=349&amp;pcode-active-testids=929670%2C0%2C78" \t "_blank" </w:instrText>
      </w:r>
      <w:r w:rsidRPr="00494A1F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494A1F" w:rsidRPr="00494A1F" w:rsidRDefault="00494A1F" w:rsidP="00494A1F">
      <w:pPr>
        <w:shd w:val="clear" w:color="auto" w:fill="FFFFFF"/>
        <w:spacing w:line="300" w:lineRule="atLeast"/>
        <w:ind w:right="405"/>
        <w:jc w:val="both"/>
        <w:rPr>
          <w:rFonts w:eastAsia="Times New Roman"/>
          <w:szCs w:val="24"/>
          <w:lang w:eastAsia="ru-RU"/>
        </w:rPr>
      </w:pPr>
      <w:r w:rsidRPr="00494A1F">
        <w:rPr>
          <w:rFonts w:ascii="Arial" w:eastAsia="Times New Roman" w:hAnsi="Arial" w:cs="Arial"/>
          <w:color w:val="1877F2"/>
          <w:szCs w:val="24"/>
          <w:u w:val="single"/>
          <w:lang w:eastAsia="ru-RU"/>
        </w:rPr>
        <w:t>|Контакты</w:t>
      </w:r>
    </w:p>
    <w:p w:rsidR="00494A1F" w:rsidRPr="00494A1F" w:rsidRDefault="00494A1F" w:rsidP="00494A1F">
      <w:pPr>
        <w:shd w:val="clear" w:color="auto" w:fill="FFFFFF"/>
        <w:spacing w:before="45"/>
        <w:ind w:right="405"/>
        <w:jc w:val="both"/>
        <w:rPr>
          <w:rFonts w:eastAsia="Times New Roman"/>
          <w:color w:val="1877F2"/>
          <w:sz w:val="20"/>
          <w:szCs w:val="20"/>
          <w:u w:val="single"/>
          <w:lang w:eastAsia="ru-RU"/>
        </w:rPr>
      </w:pPr>
      <w:r w:rsidRPr="00494A1F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  <w:r w:rsidRPr="00494A1F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494A1F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WamejI_zOoVX2LbD0lKH0EDVUYOQbKgbKga4mGHzFfSxUxRVkVDTNpjVl-FrXZjSPvxVj_EsyHyQHJI4P1Z9e5QjHoIeD6eOAHd9g1eTMP6iHoIMa4PGbOgIHjYmOKDh1qpPdB7XGueNXD8BG6IBojaJ1Xr7_nSO1GbVdTMJAfqj1gdnsvYvoMDVdeH70TeyoLG1sZo9L07QF4bK0TeyoOu2j3daNixN0RyYouyWIiWvNHbaPOVIeY4Hx1Whag8yAPHgpE1W_P8URbPoT6LchXkltxcOZG5PAz9rUBDFC0EpOH6ZGo2ORkDTHlrX0x7ePbQoMWrxqynALgjXguVNrOffoPEYuKOPlF5421m7H_8aEmBOOjYBF60NTQROkAKAWnO0RKtdfq0bN3OcB7Q6J0A9aoTDOJl1o1ChCUGcZHCqX2ou8W0Hc2u0PbmmRy3anREfvzNocjzbL9ExZ6hk6RQoNunZflB38YnwVR2qBFU_qhBSzqhBSf_hymNjxnxAaRolzK-cidxMGpcInpI7Q6IMcKilpQxhkewbpHUQb6MHqOqoD9X6nv10UhUXixwE48lkpRalUpOkE41FzcncAOH-xEF18PmuIc7vhr0O8HP5lwLrNQyIHeX5qMlzs5uK69lF-Xf0oLofL2gjKdLazd82vVzoGsgD0pm3EXlymS81y9nXpG0oZdbK4pqkUCr2xGVQwrPE2-YnrRN7C7H_zewZN99hjPOmNbBRhWfNK0_1kEHmU2t97IeZRu6hZK9DK8qOR8RWslzUPU4r9W40~2?stat-id=25&amp;test-tag=84662395338769&amp;banner-sizes=eyI3MjA1NzYwODE2ODI2Njc0MSI6Ijg0NXgzNDkifQ%3D%3D&amp;actual-format=10&amp;pcodever=936090&amp;banner-test-tags=eyI3MjA1NzYwODE2ODI2Njc0MSI6IjI4MTQ3NTI0NTMzNDU0NSJ9&amp;constructor-rendered-assets=eyI3MjA1NzYwODE2ODI2Njc0MSI6MjEwNTk5N30&amp;width=845&amp;height=349&amp;pcode-active-testids=929670%2C0%2C78" \t "_blank" </w:instrText>
      </w:r>
      <w:r w:rsidRPr="00494A1F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494A1F" w:rsidRPr="00494A1F" w:rsidRDefault="00494A1F" w:rsidP="00494A1F">
      <w:pPr>
        <w:shd w:val="clear" w:color="auto" w:fill="FFFFFF"/>
        <w:spacing w:line="300" w:lineRule="atLeast"/>
        <w:ind w:right="405"/>
        <w:jc w:val="both"/>
        <w:rPr>
          <w:rFonts w:eastAsia="Times New Roman"/>
          <w:szCs w:val="24"/>
          <w:lang w:eastAsia="ru-RU"/>
        </w:rPr>
      </w:pPr>
      <w:r w:rsidRPr="00494A1F">
        <w:rPr>
          <w:rFonts w:ascii="Arial" w:eastAsia="Times New Roman" w:hAnsi="Arial" w:cs="Arial"/>
          <w:color w:val="1877F2"/>
          <w:szCs w:val="24"/>
          <w:u w:val="single"/>
          <w:lang w:eastAsia="ru-RU"/>
        </w:rPr>
        <w:t>|Педагогика</w:t>
      </w:r>
    </w:p>
    <w:p w:rsidR="00494A1F" w:rsidRPr="00494A1F" w:rsidRDefault="00494A1F" w:rsidP="00494A1F">
      <w:pPr>
        <w:shd w:val="clear" w:color="auto" w:fill="FFFFFF"/>
        <w:spacing w:before="45"/>
        <w:ind w:right="405"/>
        <w:jc w:val="both"/>
        <w:rPr>
          <w:rFonts w:eastAsia="Times New Roman"/>
          <w:color w:val="1877F2"/>
          <w:sz w:val="20"/>
          <w:szCs w:val="20"/>
          <w:u w:val="single"/>
          <w:lang w:eastAsia="ru-RU"/>
        </w:rPr>
      </w:pPr>
      <w:r w:rsidRPr="00494A1F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  <w:r w:rsidRPr="00494A1F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494A1F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WZCejI_zOoVX2Lav0YqH08EUT2OQbKgbKga4mGHzFfSxUxRVkVDTNpjVl-FrXZjSPvxVj_EsSICPrAhrw8T64LMfA6c43HisddR0bCqP6pwaU44elG14jgYSFM7GSVH_WL6GyDLPFQdIsMAG6h-DcPiyzkL9U1IWpPDC5Q3DaqWLeCsJH1MWpPFiA42RG-xbV1tmAxBy2AA4dDELGLPsA2qQ4i6EiI8fofD2gSOC3jOlwU5c9KTNPkQwyVgTYzaOaBKYNOSt-mGpC1iMCJe4WkastcNK7pOGYsvc9QlLi3VDh6Ir6hPwU5sjc9OyAHfkbC4RJuJ0SN0aJx8ZW2s6lSW3Tb5dYerRgZ1e0T3MT7uALC9bOy9YPyWaa3XvqXIs4umyiH93Rj8uGKF8WYi2487f0c361VC6J5uyctfUBQ_vNKOrkSkevfvXA_l5E6OgFop2ejS7Iyjo_oijotslj2ptkJvVqFxkeHp9-rh_P2hhPpsK8tbCSuX6PfcvzDBikgxhMDfyeKbP5XdTA4E3QNGC2QHt6phhwmYnwDwS-x9duu83z6JFPfP2wCSgF3Y44qSfBFyL2YF4ekYtjAxhLS88iIXwhH_RYm9ZyrbV0oYPAvLAfLMgZinUJfMVAqDaXGCy0peP_At20yIeTEoUG9h22WyxbOKg1MWFS0mjE8-jhdKZs7sqTmIv96_NP67yOMsZAbp1kmJZbSFXeIHtk8pU0dSsEZL15MAm6O9l_tkLXNcO1000~2?stat-id=25&amp;test-tag=84662395338769&amp;banner-sizes=eyI3MjA1NzYwODE2ODI2Njc0MSI6Ijg0NXgzNDkifQ%3D%3D&amp;actual-format=10&amp;pcodever=936090&amp;banner-test-tags=eyI3MjA1NzYwODE2ODI2Njc0MSI6IjI4MTQ3NTI0NTMzNDU0NSJ9&amp;constructor-rendered-assets=eyI3MjA1NzYwODE2ODI2Njc0MSI6MjEwNTk5N30&amp;width=845&amp;height=349&amp;pcode-active-testids=929670%2C0%2C78" \t "_blank" </w:instrText>
      </w:r>
      <w:r w:rsidRPr="00494A1F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494A1F" w:rsidRPr="00494A1F" w:rsidRDefault="00494A1F" w:rsidP="00494A1F">
      <w:pPr>
        <w:shd w:val="clear" w:color="auto" w:fill="FFFFFF"/>
        <w:spacing w:line="300" w:lineRule="atLeast"/>
        <w:ind w:right="405"/>
        <w:jc w:val="both"/>
        <w:rPr>
          <w:rFonts w:eastAsia="Times New Roman"/>
          <w:szCs w:val="24"/>
          <w:lang w:eastAsia="ru-RU"/>
        </w:rPr>
      </w:pPr>
      <w:r w:rsidRPr="00494A1F">
        <w:rPr>
          <w:rFonts w:ascii="Arial" w:eastAsia="Times New Roman" w:hAnsi="Arial" w:cs="Arial"/>
          <w:color w:val="1877F2"/>
          <w:szCs w:val="24"/>
          <w:u w:val="single"/>
          <w:lang w:eastAsia="ru-RU"/>
        </w:rPr>
        <w:t>|Об академии</w:t>
      </w:r>
    </w:p>
    <w:p w:rsidR="00494A1F" w:rsidRPr="00494A1F" w:rsidRDefault="00494A1F" w:rsidP="00494A1F">
      <w:pPr>
        <w:shd w:val="clear" w:color="auto" w:fill="FFFFFF"/>
        <w:spacing w:before="45"/>
        <w:jc w:val="both"/>
        <w:rPr>
          <w:rFonts w:eastAsia="Times New Roman"/>
          <w:color w:val="1877F2"/>
          <w:sz w:val="20"/>
          <w:szCs w:val="20"/>
          <w:u w:val="single"/>
          <w:lang w:eastAsia="ru-RU"/>
        </w:rPr>
      </w:pPr>
      <w:r w:rsidRPr="00494A1F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  <w:r w:rsidRPr="00494A1F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begin"/>
      </w:r>
      <w:r w:rsidRPr="00494A1F">
        <w:rPr>
          <w:rFonts w:ascii="Arial" w:eastAsia="Times New Roman" w:hAnsi="Arial" w:cs="Arial"/>
          <w:color w:val="3D3F43"/>
          <w:sz w:val="20"/>
          <w:szCs w:val="20"/>
          <w:lang w:eastAsia="ru-RU"/>
        </w:rPr>
        <w:instrText xml:space="preserve"> HYPERLINK "https://yandex.ru/an/count/WZeejI_zOoVX2Lat0cKH0FEUTYOQbKgbKga4mGHzFfSxUxRVkVDTNpjVl-FrXZjSPvxVj_EsSICPrAhrw8T6aGZKAuabf15KfQAa4JPis6ZQ0LCsPspuaE85eVG24DcYSlQ4GSVH_mL6GS9NP_MaIcUBGMhyDcPkyjYN9-5HW3PFCbM0DayYLO0sJn9LW3PFigC0RGwvb_DrmA_8yYE84d9ELmPPsQ6qQ4W4EyQAf2XF2gKQCpXOlwI7cvKSNPcPwyRhTovcOq3MYdGTtkmJpC1iMCJe40YcstYNKN_OG2owcPMiLiFUDBEIrMhOwk5rjM9QygHek546RpmH0iV1aJp9ZW2s6FOY3zX5dIasRgd2e0L0MzFvAL09buq9YvqXaq3Yv4bJs4umyiHA3Bb9umGD8Gkk2404fWk06HVC6p1vyMpgURMyvdSPrUGkevfxXgti5-EOgVom28jU7omjo_slj2ptlTAotEVwV47xkuTo9Ezh_PEfh9_rK8xaCSqX6fbbvj9Bi-kwhcDfyuKcPLbaTACC3QRHCIIGtctehAyZnA9xS-xBdeqB3j2JFPjP2g4Vm_3W44uSfR3yLoYC48kYtzAwhbS98yIYwBL-R2yAZCrdVGsWPAvKAfLMgJeoUobLVXSiY08vm3EW0ndygy83lAXqR9v0D4iRuBSBrMMWlGvLMi20hAxTWwNxa-yuzvBSgHNEyUhQTY2uWjefncNwuLNIt27fv0bS9Oi_GJKNiXc22_NtAlEiCGa0~2?stat-id=25&amp;test-tag=84662395338769&amp;banner-sizes=eyI3MjA1NzYwODE2ODI2Njc0MSI6Ijg0NXgzNDkifQ%3D%3D&amp;actual-format=10&amp;pcodever=936090&amp;banner-test-tags=eyI3MjA1NzYwODE2ODI2Njc0MSI6IjI4MTQ3NTI0NTMzNDU0NSJ9&amp;constructor-rendered-assets=eyI3MjA1NzYwODE2ODI2Njc0MSI6MjEwNTk5N30&amp;width=845&amp;height=349&amp;pcode-active-testids=929670%2C0%2C78" \t "_blank" </w:instrText>
      </w:r>
      <w:r w:rsidRPr="00494A1F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separate"/>
      </w:r>
    </w:p>
    <w:p w:rsidR="00494A1F" w:rsidRPr="00494A1F" w:rsidRDefault="00494A1F" w:rsidP="00494A1F">
      <w:pPr>
        <w:shd w:val="clear" w:color="auto" w:fill="FFFFFF"/>
        <w:spacing w:line="300" w:lineRule="atLeast"/>
        <w:jc w:val="both"/>
        <w:rPr>
          <w:rFonts w:eastAsia="Times New Roman"/>
          <w:szCs w:val="24"/>
          <w:lang w:eastAsia="ru-RU"/>
        </w:rPr>
      </w:pPr>
      <w:r w:rsidRPr="00494A1F">
        <w:rPr>
          <w:rFonts w:ascii="Arial" w:eastAsia="Times New Roman" w:hAnsi="Arial" w:cs="Arial"/>
          <w:color w:val="1877F2"/>
          <w:szCs w:val="24"/>
          <w:u w:val="single"/>
          <w:lang w:eastAsia="ru-RU"/>
        </w:rPr>
        <w:t>|Вопрос-ответ</w:t>
      </w:r>
    </w:p>
    <w:p w:rsidR="00494A1F" w:rsidRPr="00494A1F" w:rsidRDefault="00494A1F" w:rsidP="00494A1F">
      <w:pPr>
        <w:shd w:val="clear" w:color="auto" w:fill="FFFFFF"/>
        <w:jc w:val="both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r w:rsidRPr="00494A1F">
        <w:rPr>
          <w:rFonts w:ascii="Arial" w:eastAsia="Times New Roman" w:hAnsi="Arial" w:cs="Arial"/>
          <w:color w:val="3D3F43"/>
          <w:sz w:val="20"/>
          <w:szCs w:val="20"/>
          <w:lang w:eastAsia="ru-RU"/>
        </w:rPr>
        <w:fldChar w:fldCharType="end"/>
      </w:r>
    </w:p>
    <w:p w:rsidR="00494A1F" w:rsidRPr="00494A1F" w:rsidRDefault="00494A1F" w:rsidP="00494A1F">
      <w:pPr>
        <w:shd w:val="clear" w:color="auto" w:fill="FFFFFF"/>
        <w:jc w:val="both"/>
        <w:rPr>
          <w:rFonts w:ascii="Arial" w:eastAsia="Times New Roman" w:hAnsi="Arial" w:cs="Arial"/>
          <w:color w:val="3D3F43"/>
          <w:sz w:val="20"/>
          <w:szCs w:val="20"/>
          <w:lang w:eastAsia="ru-RU"/>
        </w:rPr>
      </w:pPr>
      <w:hyperlink r:id="rId7" w:tgtFrame="_blank" w:history="1">
        <w:r w:rsidRPr="00494A1F">
          <w:rPr>
            <w:rFonts w:ascii="Arial" w:eastAsia="Times New Roman" w:hAnsi="Arial" w:cs="Arial"/>
            <w:color w:val="FFFFFF"/>
            <w:szCs w:val="24"/>
            <w:u w:val="single"/>
            <w:bdr w:val="single" w:sz="6" w:space="0" w:color="FF00FF" w:frame="1"/>
            <w:shd w:val="clear" w:color="auto" w:fill="FF00FF"/>
            <w:lang w:eastAsia="ru-RU"/>
          </w:rPr>
          <w:t>Узнать больше</w:t>
        </w:r>
      </w:hyperlink>
    </w:p>
    <w:p w:rsidR="00774BB1" w:rsidRDefault="00494A1F" w:rsidP="00494A1F"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Идея интерактивных методов обучения связана с тем, что они направлены не исключительно на учебное общение между учителем и обучающимися, но и на взаимодействие учеников. Эти методы предусматривают активное участие каждого школьника в процессе обучения, а педагог всего лишь направляет их деятельность в нужное русло. Кроме этого, учитель разрабатывает план занятия, составляет интерактивные задания и упражнения, в процессе выполнения которых младшие школьники знакомятся с учебным материалом.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br/>
      </w:r>
      <w:r w:rsidRPr="00494A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Не секрет, что мы запоминаем: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10% той информации, которую мы читаем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20% того, что мы слышим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30% от того, что мы видим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50% мы усваиваем, когда видим и слышим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70% того материала, который мы озвучиваем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90% того, что мы говорим и делаем, то есть закрепляем умения на практике. [5]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Именно те 90% школьники усваивают при помощи интерактивных методов обучения, </w:t>
      </w:r>
      <w:r w:rsidRPr="00494A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рассмотрим несколько формы этих методов.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1. </w:t>
      </w:r>
      <w:r w:rsidRPr="00494A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«Выбери позицию»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Учитель ставит проблемный вопрос, есть две противоположные точки зрения и три позиции «За», «Против», «Не определился». Учащиеся класса выбирают что-то одно и формируются в три группы, рассматривают факты, подтверждающие их позиции. После обсуждения один или два члена команды аргументируют свою позицию, затем происходит коллективное обсуждение проблемы, поиск верного решения.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2. </w:t>
      </w:r>
      <w:r w:rsidRPr="00494A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«Ассоциативный куст»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Данный метод довольно известный среди учителей и школьников. В самом начале работы учитель одним словом определяет тему, над которой будет проводиться работа, учащиеся должны вспомнить все, что ассоциируется с данным словом – сначала первичные воспоминания, потом второстепенные. Ответы фиксируются в виде «куста», который со временем разрастается. По результатам роста «куста» можно легко сделать вывод занятия.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3. </w:t>
      </w:r>
      <w:r w:rsidRPr="00494A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«Карусель»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Обучающиеся садятся в два круга лицом друг к другу. Каждая пара несколько минут обменивается интересной информацией. Затем школьники перемещаются по кругу к следующему человеку. Так, каждый узнает что-то новое и рассказывает это другому ученику. В конце игры можно провести опрос.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4. </w:t>
      </w:r>
      <w:r w:rsidRPr="00494A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«Синтез идей»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Этот метод предусматривает работу в группах. Каждая группа на отдельных листах бумаги выполняет свое задание поэтапно. После завершения работы первая группа передает свой лист второй и так по кругу. Когда доработанный лист возвращается к владельцам, каждая группа защищает свое исследование.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5. </w:t>
      </w:r>
      <w:r w:rsidRPr="00494A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«Аквариум»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Младшие школьники должны объединиться в группы по 5-6 человек. Парты расположены по кругу, одна из команд занимает место в центре. Они получают задание, зачитывают его и обговаривают. Остальные внимательно слушают и ничего не подсказывают. После дискуссии, остальные учащиеся анализируют работу своих одноклассников. После этого, группы меняются местами.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6. </w:t>
      </w:r>
      <w:r w:rsidRPr="00494A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«Микрофон»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Ученикам необходимо высказать свою точку зрения по озвученному вопросы. По классу пускают предмет, который похож на микрофон. Каждый, кто получит этот предмет должен четко изложить свою мысль и сделать вывод.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7. </w:t>
      </w:r>
      <w:r w:rsidRPr="00494A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Метод «ПРЕСС»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Данное упражнение развивает умение сжато выражать свою точку зрения по дискуссионному вопросу. Метод «ПРЕСС» состоит из четырех этапов: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высказывание собственного мнения;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обоснование своей мысли;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lastRenderedPageBreak/>
        <w:t>• примеры и аргументы для подтверждения своей точки зрения;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• выводы по обсуждаемому вопросу.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Интерактивные методы</w:t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направлены на формирование личности учащегося и достижение результатов в учебе. Самое главное – правильно выбрать эффективные методы обучения, то есть создать благоприятные условия для изучения материала.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На уроках математики в начальной школе</w:t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 в соответствии с ФГОС НОО возможно применение разнообразных интерактивных методов, выбранных самим учителем. Это могут быть различные формы интерактивных методов обучения: синквейн, карусель, проблемный метод, мозаика, аквариум. Для достижения результатов, необходимо создать благоприятные условия обучения. Важно, чтобы на уроке работали все обучающиеся, для этого необходимо использовать разные виды деятельности, применять несколько форм работы и обеспечивать благоприятный психологический настрой учащихся.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Используя интерактивные методы обучения на уроках в начальной школе можно сказать, что благодаря их использованию можно: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1) создать положительный настрой на работу;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2) проводить уроки на высоком эмоциональном и эстетическом уровне;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3) обеспечивать высший уровень дифференциации обучения. [7]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Таким образом, при использовании на уроках, в том числе и математики, </w:t>
      </w:r>
      <w:r w:rsidRPr="00494A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интерактивных средств обучения</w:t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, обучающиеся становятся полноправными участниками процесса восприятия, в ходе которого они самостоятельно ищут информацию. Учитель же только направляет ребят на верный путь, побуждает к принятию решений. Если сравнивать традиционные формы урока и интерактивное обучение, можно сказать, что меняется взаимодействие учителя и ученика. Теперь ученики более активны на уроках, а учитель становится инициатором этой активности. Именно интерактивное обучение обеспечивает взаимопонимание, взаимообогащение, играет большую роль в становлении личности каждого ребенка.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>Библиографический список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1. Права и свободы педагогических работников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2. Статья Салтыковой А.А. «Особенности развития познавательной активности в младшем школьном возрасте»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3. Семенов И.Н. «Научная статья по психологии»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4. Статья Лисовой И.А. «Формирование познавательной активности младших школьников в процессе обучения» 5. Справочник по педагогике «Интерактивные методы обучения»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6. Статья «Особенности развития познавательной активности в младшем школьном возрасте»</w:t>
      </w:r>
      <w:r w:rsidRPr="00494A1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494A1F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>7. Статья «Внедрение и использование интерактивных технологий в начальной школе»:</w:t>
      </w:r>
      <w:bookmarkStart w:id="0" w:name="_GoBack"/>
      <w:bookmarkEnd w:id="0"/>
    </w:p>
    <w:sectPr w:rsidR="00774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8B"/>
    <w:rsid w:val="0004328B"/>
    <w:rsid w:val="00494A1F"/>
    <w:rsid w:val="0077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6601E-B2AB-403F-A93C-6BC30F6B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4A1F"/>
    <w:rPr>
      <w:b/>
      <w:bCs/>
    </w:rPr>
  </w:style>
  <w:style w:type="character" w:styleId="a4">
    <w:name w:val="Hyperlink"/>
    <w:basedOn w:val="a0"/>
    <w:uiPriority w:val="99"/>
    <w:semiHidden/>
    <w:unhideWhenUsed/>
    <w:rsid w:val="00494A1F"/>
    <w:rPr>
      <w:color w:val="0000FF"/>
      <w:u w:val="single"/>
    </w:rPr>
  </w:style>
  <w:style w:type="character" w:customStyle="1" w:styleId="m4ef9b608">
    <w:name w:val="m4ef9b608"/>
    <w:basedOn w:val="a0"/>
    <w:rsid w:val="00494A1F"/>
  </w:style>
  <w:style w:type="character" w:customStyle="1" w:styleId="gcb686233">
    <w:name w:val="gcb686233"/>
    <w:basedOn w:val="a0"/>
    <w:rsid w:val="00494A1F"/>
  </w:style>
  <w:style w:type="character" w:customStyle="1" w:styleId="db5dc4c06">
    <w:name w:val="db5dc4c06"/>
    <w:basedOn w:val="a0"/>
    <w:rsid w:val="00494A1F"/>
  </w:style>
  <w:style w:type="character" w:customStyle="1" w:styleId="iced83b52">
    <w:name w:val="iced83b52"/>
    <w:basedOn w:val="a0"/>
    <w:rsid w:val="00494A1F"/>
  </w:style>
  <w:style w:type="character" w:customStyle="1" w:styleId="sfd87b4ff">
    <w:name w:val="sfd87b4ff"/>
    <w:basedOn w:val="a0"/>
    <w:rsid w:val="00494A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409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143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81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1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4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401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372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899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556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759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698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434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318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82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2476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649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293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7168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304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55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747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9975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4165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676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0792069">
                                                          <w:marLeft w:val="0"/>
                                                          <w:marRight w:val="0"/>
                                                          <w:marTop w:val="21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82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718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884267">
                                                                      <w:marLeft w:val="0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32236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44227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4884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5186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6336302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7200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4848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96804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93935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92210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2019135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an/count/WZmejI_zOoVX2Lb70dKH0BEUTIOQbKgbKga4mGHzFfSxUxRVkVDTNpjVl-FrXZjSPvxVj_EsyHyQHJI4P1Z9e5QjHrIbegGHDcpOkDe1KpPdRFYGuWMXz08GsQ9ozeH1nz7_1KP1mbTdzQHAPuj1QlmsPcxos9SduL60DayoLO0sJo9LW3PF4bM0Da-oem1j3hcNytN0hyZo8uWISavN1bdPeRHeI0GxnegaA4yAfHepE5Y_f8URbHnTcPdhnkjtBcPZGDQAT1tUx1FCm6nOnEWG2ARRU9THVzX0BBgPbQnMmzuqivBLQjZguNMrObhof6YuKGPlF142ny6HFCcE0BOOzY8Fs4MTAJPkgSAW1K1Rq_afK0cNZGcBdI6JGEBaILFOJZ3on4eCkKdZ10qX2wu8G0Ic2u0P5ymRC7dnREfvjRpcTndLv2wZcdk6hUmNuvYf_B08YruVB2tB_Q-qBFUzqhBSv_fyGVkxXt8axslzawcid_LGZkGnpI4QcMNcqakpwxgkOsdpXIPbMMHqemmDfj4n993URUYihoF4edjpxikUZGiEq9CzcraAeH_J7Xp2YQCKblyAXH5YKVHRMjVrAc64M1Izre_jHO6n-Qol0PJCbKgbqYfLHsOl7r1-H1DG5E00pu0E7FoxmW7mR67D03BEU5GJneN_uavti0lr7sZlz2ejg45ML_nOfRlqTv9xISxNv-UuRMtV4Ln1w1JZpFhX_Mdk4Enc0dU93Jz1jHIo6OAJ_NkLDdcO1000~2?stat-id=25&amp;test-tag=84662395338769&amp;banner-sizes=eyI3MjA1NzYwODE2ODI2Njc0MSI6Ijg0NXgzNDkifQ%3D%3D&amp;actual-format=10&amp;pcodever=936090&amp;banner-test-tags=eyI3MjA1NzYwODE2ODI2Njc0MSI6IjI4MTQ3NTI0NTMzNDU0NSJ9&amp;constructor-rendered-assets=eyI3MjA1NzYwODE2ODI2Njc0MSI6MjEwNTk5N30&amp;width=845&amp;height=349&amp;pcode-active-testids=929670%2C0%2C7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s://yandex.ru/an/count/WZmejI_zOoVX2Lb70dKH0BEUTIOQbKgbKga4mGHzFfSxUxRVkVDTNpjVl-FrXZjSPvxVj_EsyHyQHJI4P1Z9e5QjHrIbegGHDcpOkDe1KpPdRFYGuWMXz08GsQ9ozeH1nz7_1KP1mbTdzQHAPuj1QlmsPcxos9SduL60DayoLO0sJo9LW3PF4bM0Da-oem1j3hcNytN0hyZo8uWISavN1bdPeRHeI0GxnegaA4yAfHepE5Y_f8URbHnTcPdhnkjtBcPZGDQAT1tUx1FCm6nOnEWG2ARRU9THVzX0BBgPbQnMmzuqivBLQjZguNMrObhof6YuKGPlF142ny6HFCcE0BOOzY8Fs4MTAJPkgSAW1K1Rq_afK0cNZGcBdI6JGEBaILFOJZ3on4eCkKdZ10qX2wu8G0Ic2u0P5ymRC7dnREfvjRpcTndLv2wZcdk6hUmNuvYf_B08YruVB2tB_Q-qBFUzqhBSv_fyGVkxXt8axslzawcid_LGZkGnpI4QcMNcqakpwxgkOsdpXIPbMMHqemmDfj4n993URUYihoF4edjpxikUZGiEq9CzcraAeH_J7Xp2YQCKblyAXH5YKVHRMjVrAc64M1Izre_jHO6n-Qol0PJCbKgbqYfLHsOl7r1-H1DG5E00pu0E7FoxmW7mR67D03BEU5GJneN_uavti0lr7sZlz2ejg45ML_nOfRlqTv9xISxNv-UuRMtV4Ln1w1JZpFhX_Mdk4Enc0dU93Jz1jHIo6OAJ_NkLDdcO1000~2?stat-id=25&amp;test-tag=84662395338769&amp;banner-sizes=eyI3MjA1NzYwODE2ODI2Njc0MSI6Ijg0NXgzNDkifQ%3D%3D&amp;actual-format=10&amp;pcodever=936090&amp;banner-test-tags=eyI3MjA1NzYwODE2ODI2Njc0MSI6IjI4MTQ3NTI0NTMzNDU0NSJ9&amp;constructor-rendered-assets=eyI3MjA1NzYwODE2ODI2Njc0MSI6MjEwNTk5N30&amp;width=845&amp;height=349&amp;pcode-active-testids=929670%2C0%2C7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3204</Words>
  <Characters>18265</Characters>
  <Application>Microsoft Office Word</Application>
  <DocSecurity>0</DocSecurity>
  <Lines>152</Lines>
  <Paragraphs>42</Paragraphs>
  <ScaleCrop>false</ScaleCrop>
  <Company/>
  <LinksUpToDate>false</LinksUpToDate>
  <CharactersWithSpaces>21427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2023-12-27T06:06:00Z</dcterms:created>
  <dcterms:modified xsi:type="dcterms:W3CDTF">2023-12-27T06:06:00Z</dcterms:modified>
</cp:coreProperties>
</file>