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EA91" w14:textId="53B92CB7" w:rsidR="00731FE6" w:rsidRDefault="001A3B5C">
      <w:pPr>
        <w:spacing w:after="0" w:line="240" w:lineRule="auto"/>
        <w:ind w:right="-1"/>
        <w:jc w:val="center"/>
        <w:rPr>
          <w:rFonts w:ascii="Times New Roman" w:eastAsia="+mj-ea" w:hAnsi="Times New Roman"/>
          <w:bCs/>
          <w:sz w:val="24"/>
          <w:szCs w:val="24"/>
        </w:rPr>
      </w:pPr>
      <w:r>
        <w:rPr>
          <w:rFonts w:ascii="Times New Roman" w:eastAsia="+mj-ea" w:hAnsi="Times New Roman"/>
          <w:bCs/>
          <w:sz w:val="24"/>
          <w:szCs w:val="24"/>
        </w:rPr>
        <w:t xml:space="preserve"> </w:t>
      </w:r>
      <w:r w:rsidR="0072474B">
        <w:rPr>
          <w:rFonts w:ascii="Times New Roman" w:eastAsia="+mj-ea" w:hAnsi="Times New Roman"/>
          <w:bCs/>
          <w:sz w:val="24"/>
          <w:szCs w:val="24"/>
        </w:rPr>
        <w:t>МИНИСТЕРСТВО ОБРАЗОВАНИЯ И НАУКИ РЕСПУБЛИКИ САХА (ЯКУТИЯ)</w:t>
      </w:r>
      <w:r w:rsidR="0072474B">
        <w:rPr>
          <w:rFonts w:ascii="Times New Roman" w:eastAsia="+mj-ea" w:hAnsi="Times New Roman"/>
          <w:bCs/>
          <w:sz w:val="24"/>
          <w:szCs w:val="24"/>
        </w:rPr>
        <w:br/>
        <w:t>ГОСУДАРСТВЕННОЕ АВТОНОМНОЕ ОБРАЗОВАТЕЛЬНОЕ УЧРЕЖДЕНИЕ РЕСПУБЛИКИ САХА (ЯКУТИЯ)</w:t>
      </w:r>
    </w:p>
    <w:p w14:paraId="18E6EA92" w14:textId="77777777" w:rsidR="00731FE6" w:rsidRDefault="0072474B">
      <w:pPr>
        <w:spacing w:after="0" w:line="240" w:lineRule="auto"/>
        <w:ind w:right="-1" w:firstLine="709"/>
        <w:rPr>
          <w:rFonts w:ascii="Times New Roman" w:eastAsia="+mj-ea" w:hAnsi="Times New Roman"/>
          <w:bCs/>
          <w:sz w:val="24"/>
          <w:szCs w:val="24"/>
        </w:rPr>
      </w:pPr>
      <w:r>
        <w:rPr>
          <w:rFonts w:ascii="Times New Roman" w:eastAsia="+mj-ea" w:hAnsi="Times New Roman"/>
          <w:bCs/>
          <w:sz w:val="24"/>
          <w:szCs w:val="24"/>
        </w:rPr>
        <w:t>«РЕГИОНАЛЬНЫЙ ТЕХНИЧЕСКИЙ КОЛЛЕДЖ В Г. МИРНОМ» «УДАЧНИНСКОЕ ОТДЕЛЕНИЕ ГОРНОТЕХНИЧЕСКОЙ ПРОМЫШЛЕННОСТИ»</w:t>
      </w:r>
    </w:p>
    <w:p w14:paraId="18E6EA93" w14:textId="77777777" w:rsidR="00731FE6" w:rsidRDefault="00731FE6">
      <w:pPr>
        <w:spacing w:line="240" w:lineRule="auto"/>
        <w:ind w:right="-1" w:firstLine="709"/>
        <w:rPr>
          <w:b/>
          <w:sz w:val="24"/>
          <w:szCs w:val="24"/>
        </w:rPr>
      </w:pPr>
    </w:p>
    <w:p w14:paraId="18E6EA94" w14:textId="77777777" w:rsidR="00731FE6" w:rsidRDefault="00731FE6">
      <w:pPr>
        <w:ind w:right="-1" w:firstLine="709"/>
        <w:rPr>
          <w:b/>
        </w:rPr>
      </w:pPr>
    </w:p>
    <w:p w14:paraId="18E6EA95" w14:textId="77777777" w:rsidR="00731FE6" w:rsidRDefault="00731FE6">
      <w:pPr>
        <w:ind w:right="-1" w:firstLine="709"/>
        <w:rPr>
          <w:b/>
        </w:rPr>
      </w:pPr>
    </w:p>
    <w:p w14:paraId="18E6EA96" w14:textId="77777777" w:rsidR="00731FE6" w:rsidRDefault="00731FE6">
      <w:pPr>
        <w:ind w:right="-1" w:firstLine="709"/>
        <w:rPr>
          <w:b/>
        </w:rPr>
      </w:pPr>
    </w:p>
    <w:p w14:paraId="18E6EA97" w14:textId="77777777" w:rsidR="00731FE6" w:rsidRDefault="0072474B">
      <w:pPr>
        <w:ind w:right="-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14:paraId="18E6EA98" w14:textId="77777777" w:rsidR="00731FE6" w:rsidRDefault="00731FE6">
      <w:pPr>
        <w:ind w:right="-1" w:firstLine="709"/>
        <w:rPr>
          <w:b/>
          <w:sz w:val="24"/>
          <w:szCs w:val="24"/>
        </w:rPr>
      </w:pPr>
    </w:p>
    <w:p w14:paraId="18E6EA99" w14:textId="77777777" w:rsidR="00731FE6" w:rsidRDefault="00731FE6">
      <w:pPr>
        <w:ind w:right="-1" w:firstLine="709"/>
        <w:rPr>
          <w:b/>
          <w:sz w:val="24"/>
          <w:szCs w:val="24"/>
        </w:rPr>
      </w:pPr>
    </w:p>
    <w:p w14:paraId="18E6EA9A" w14:textId="77777777" w:rsidR="00731FE6" w:rsidRDefault="00731FE6">
      <w:pPr>
        <w:ind w:right="-1" w:firstLine="709"/>
        <w:rPr>
          <w:b/>
          <w:sz w:val="24"/>
          <w:szCs w:val="24"/>
        </w:rPr>
      </w:pPr>
    </w:p>
    <w:p w14:paraId="18E6EA9B" w14:textId="77777777" w:rsidR="00731FE6" w:rsidRDefault="0072474B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14:paraId="18E6EA9C" w14:textId="77777777" w:rsidR="00731FE6" w:rsidRDefault="00731FE6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6EA9D" w14:textId="77777777" w:rsidR="00731FE6" w:rsidRDefault="0072474B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 Физика</w:t>
      </w:r>
    </w:p>
    <w:p w14:paraId="18E6EA9E" w14:textId="77777777" w:rsidR="00731FE6" w:rsidRDefault="0072474B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</w:t>
      </w:r>
    </w:p>
    <w:p w14:paraId="18E6EA9F" w14:textId="77777777" w:rsidR="00731FE6" w:rsidRDefault="0072474B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“Агрегатное состояние желе”</w:t>
      </w:r>
    </w:p>
    <w:p w14:paraId="18E6EAA0" w14:textId="77777777" w:rsidR="00731FE6" w:rsidRDefault="00731FE6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6EAA1" w14:textId="77777777" w:rsidR="00731FE6" w:rsidRDefault="0072474B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18E6EAA2" w14:textId="77777777" w:rsidR="00731FE6" w:rsidRDefault="00731FE6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6EAA3" w14:textId="77777777" w:rsidR="00731FE6" w:rsidRDefault="00731FE6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6EAA4" w14:textId="77777777" w:rsidR="00731FE6" w:rsidRDefault="00731FE6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6EAA5" w14:textId="77777777" w:rsidR="00731FE6" w:rsidRDefault="00731FE6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6EAA6" w14:textId="77777777" w:rsidR="00731FE6" w:rsidRDefault="0072474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14:paraId="18E6EAA7" w14:textId="77777777" w:rsidR="00731FE6" w:rsidRDefault="0072474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Хайбуллин Азат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Айнурович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6EAA8" w14:textId="77777777" w:rsidR="00731FE6" w:rsidRDefault="0072474B">
      <w:pPr>
        <w:spacing w:after="0" w:line="240" w:lineRule="auto"/>
        <w:ind w:right="-1" w:firstLine="709"/>
        <w:jc w:val="right"/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курс Р-22/9у</w:t>
      </w:r>
    </w:p>
    <w:p w14:paraId="18E6EAA9" w14:textId="77777777" w:rsidR="00731FE6" w:rsidRDefault="0072474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21.01.10. Ремонтник горного оборудования</w:t>
      </w:r>
    </w:p>
    <w:p w14:paraId="18E6EAAA" w14:textId="77777777" w:rsidR="00731FE6" w:rsidRDefault="0072474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</w:p>
    <w:p w14:paraId="18E6EAAB" w14:textId="77777777" w:rsidR="00731FE6" w:rsidRDefault="0072474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Кыдрашева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Чечек Михайловна </w:t>
      </w:r>
    </w:p>
    <w:p w14:paraId="18E6EAAC" w14:textId="77777777" w:rsidR="00731FE6" w:rsidRDefault="0072474B">
      <w:pPr>
        <w:spacing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18E6EAAD" w14:textId="77777777" w:rsidR="00731FE6" w:rsidRDefault="00731FE6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E6EAAE" w14:textId="77777777" w:rsidR="00731FE6" w:rsidRDefault="0072474B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Удачный, 2023г.</w:t>
      </w:r>
    </w:p>
    <w:p w14:paraId="18E6EAAF" w14:textId="77777777" w:rsidR="00731FE6" w:rsidRDefault="00731FE6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6EAB0" w14:textId="77777777" w:rsidR="00731FE6" w:rsidRDefault="0072474B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18E6EAB1" w14:textId="77777777" w:rsidR="00731FE6" w:rsidRDefault="00731FE6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6925"/>
        <w:gridCol w:w="1077"/>
      </w:tblGrid>
      <w:tr w:rsidR="00731FE6" w14:paraId="18E6EAB5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2" w14:textId="77777777" w:rsidR="00731FE6" w:rsidRDefault="00731FE6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3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4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FE6" w14:paraId="18E6EAB9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6" w14:textId="79F4A52E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05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7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8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FE6" w14:paraId="18E6EABD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A" w14:textId="3971CC19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6F05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B" w14:textId="77777777" w:rsidR="00731FE6" w:rsidRDefault="0072474B">
            <w:pPr>
              <w:spacing w:line="360" w:lineRule="auto"/>
              <w:ind w:right="-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C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FE6" w14:paraId="18E6EAC1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E" w14:textId="5DAFB49F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F0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BF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тел в различных агрегатных состояниях.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0" w14:textId="10991A8C" w:rsidR="00731FE6" w:rsidRDefault="00BC3A1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1FE6" w14:paraId="18E6EAC5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2" w14:textId="38B113ED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F0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3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Агрегатное состояние желе   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4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1FE6" w14:paraId="18E6EAC9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6" w14:textId="7C562E9B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05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7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8" w14:textId="6F3A9643" w:rsidR="00731FE6" w:rsidRDefault="00BC3A1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1FE6" w14:paraId="18E6EACD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A" w14:textId="1146E36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F0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B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Готовка желе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C" w14:textId="5B054D7C" w:rsidR="00731FE6" w:rsidRDefault="00BC3A1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1FE6" w14:paraId="18E6EAD1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E" w14:textId="678E99E4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F0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CF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эксперименты 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0" w14:textId="7551D13A" w:rsidR="00731FE6" w:rsidRDefault="00BC3A1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1FE6" w14:paraId="18E6EAD5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2" w14:textId="64B2B7DD" w:rsidR="00731FE6" w:rsidRDefault="00724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6F0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3" w14:textId="77777777" w:rsidR="00731FE6" w:rsidRDefault="00724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4" w14:textId="77777777" w:rsidR="00731FE6" w:rsidRDefault="00724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FE6" w14:paraId="18E6EAD9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6" w14:textId="77777777" w:rsidR="00731FE6" w:rsidRDefault="00731FE6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7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8" w14:textId="7DF7B5BD" w:rsidR="00731FE6" w:rsidRDefault="00BC3A1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1FE6" w14:paraId="18E6EADD" w14:textId="77777777">
        <w:trPr>
          <w:trHeight w:val="300"/>
        </w:trPr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A" w14:textId="77777777" w:rsidR="00731FE6" w:rsidRDefault="00731FE6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B" w14:textId="77777777" w:rsidR="00731FE6" w:rsidRDefault="0072474B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ADC" w14:textId="01DF5601" w:rsidR="00731FE6" w:rsidRDefault="00BC3A1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18E6EADE" w14:textId="77777777" w:rsidR="00731FE6" w:rsidRDefault="00731FE6">
      <w:pPr>
        <w:pageBreakBefore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8E6EADF" w14:textId="3B6B79AF" w:rsidR="00731FE6" w:rsidRDefault="006F0554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18E6EAE0" w14:textId="4113F235" w:rsidR="00731FE6" w:rsidRDefault="0072474B" w:rsidP="001A3B5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Желе</w:t>
      </w:r>
      <w:r w:rsidR="006F0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это кондитерское изделие, обычно в форме гелевой массы, которая изготавливается из фруктового сока, сахара и желатина. Желе имеет желатиновую текстуру и сладкий вкус, и часто используется в качестве десерта или начинки для пирожных и конфет. Оно также может быть ароматизировано и окрашено в различные цвета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3B5C">
        <w:rPr>
          <w:rFonts w:ascii="Times New Roman" w:hAnsi="Times New Roman" w:cs="Times New Roman"/>
          <w:sz w:val="24"/>
          <w:szCs w:val="24"/>
        </w:rPr>
        <w:t xml:space="preserve"> (Рис.1)</w:t>
      </w:r>
    </w:p>
    <w:p w14:paraId="18E6EAE1" w14:textId="77777777" w:rsidR="00731FE6" w:rsidRDefault="0072474B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8E6EA91" wp14:editId="18E6EA92">
            <wp:simplePos x="0" y="0"/>
            <wp:positionH relativeFrom="margin">
              <wp:align>center</wp:align>
            </wp:positionH>
            <wp:positionV relativeFrom="paragraph">
              <wp:posOffset>300993</wp:posOffset>
            </wp:positionV>
            <wp:extent cx="1964058" cy="1904996"/>
            <wp:effectExtent l="0" t="0" r="0" b="4"/>
            <wp:wrapTopAndBottom/>
            <wp:docPr id="1624654226" name="Рисунок 1917579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058" cy="1904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6EAE2" w14:textId="446EBABB" w:rsidR="00731FE6" w:rsidRPr="006F0554" w:rsidRDefault="0072474B">
      <w:pPr>
        <w:jc w:val="center"/>
      </w:pPr>
      <w:r w:rsidRPr="006F0554">
        <w:rPr>
          <w:rFonts w:ascii="Times New Roman" w:hAnsi="Times New Roman" w:cs="Times New Roman"/>
          <w:iCs/>
          <w:sz w:val="24"/>
          <w:szCs w:val="24"/>
        </w:rPr>
        <w:t>Рис.1</w:t>
      </w:r>
      <w:r w:rsidR="006F0554" w:rsidRPr="006F0554">
        <w:rPr>
          <w:rFonts w:ascii="Times New Roman" w:hAnsi="Times New Roman" w:cs="Times New Roman"/>
          <w:iCs/>
          <w:sz w:val="24"/>
          <w:szCs w:val="24"/>
        </w:rPr>
        <w:t>.</w:t>
      </w:r>
      <w:r w:rsidR="006F05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3B5C">
        <w:rPr>
          <w:rFonts w:ascii="Times New Roman" w:hAnsi="Times New Roman" w:cs="Times New Roman"/>
          <w:iCs/>
          <w:sz w:val="24"/>
          <w:szCs w:val="24"/>
        </w:rPr>
        <w:t>Фруктовое желе</w:t>
      </w:r>
    </w:p>
    <w:p w14:paraId="18E6EAE3" w14:textId="223097D7" w:rsidR="00731FE6" w:rsidRDefault="0072474B" w:rsidP="001A3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будет посвящена рассмотрению вопроса</w:t>
      </w:r>
      <w:r w:rsidR="006F0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какое же агрегатное состояние у желе.</w:t>
      </w:r>
    </w:p>
    <w:p w14:paraId="18E6EAE4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фруктовое желе.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E6EAE5" w14:textId="77777777" w:rsidR="00731FE6" w:rsidRDefault="0072474B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исследова</w:t>
      </w:r>
      <w:r>
        <w:rPr>
          <w:rFonts w:ascii="Times New Roman" w:hAnsi="Times New Roman" w:cs="Times New Roman"/>
          <w:sz w:val="24"/>
          <w:szCs w:val="24"/>
        </w:rPr>
        <w:t>ния: агрегатное состояние желе.</w:t>
      </w:r>
    </w:p>
    <w:p w14:paraId="18E6EAE6" w14:textId="07AD0026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>
        <w:rPr>
          <w:rFonts w:ascii="Times New Roman" w:hAnsi="Times New Roman" w:cs="Times New Roman"/>
          <w:sz w:val="24"/>
          <w:szCs w:val="24"/>
        </w:rPr>
        <w:t>: определить, к каком</w:t>
      </w:r>
      <w:r w:rsidR="006F0554">
        <w:rPr>
          <w:rFonts w:ascii="Times New Roman" w:hAnsi="Times New Roman" w:cs="Times New Roman"/>
          <w:sz w:val="24"/>
          <w:szCs w:val="24"/>
        </w:rPr>
        <w:t>у агрегатному состоянию относит</w:t>
      </w:r>
      <w:r>
        <w:rPr>
          <w:rFonts w:ascii="Times New Roman" w:hAnsi="Times New Roman" w:cs="Times New Roman"/>
          <w:sz w:val="24"/>
          <w:szCs w:val="24"/>
        </w:rPr>
        <w:t>ся желе.</w:t>
      </w:r>
    </w:p>
    <w:p w14:paraId="18E6EAE7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Задачи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E6EAE8" w14:textId="77777777" w:rsidR="00731FE6" w:rsidRDefault="0072474B" w:rsidP="001A3B5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Поиск и изучение теоретической литературы;</w:t>
      </w:r>
    </w:p>
    <w:p w14:paraId="18E6EAE9" w14:textId="77777777" w:rsidR="00731FE6" w:rsidRDefault="0072474B" w:rsidP="001A3B5C">
      <w:pPr>
        <w:spacing w:line="360" w:lineRule="auto"/>
        <w:ind w:right="-1"/>
        <w:jc w:val="both"/>
      </w:pPr>
      <w:r>
        <w:t>2</w:t>
      </w:r>
      <w:r>
        <w:rPr>
          <w:rFonts w:ascii="Times New Roman" w:hAnsi="Times New Roman" w:cs="Times New Roman"/>
          <w:sz w:val="24"/>
          <w:szCs w:val="24"/>
        </w:rPr>
        <w:t xml:space="preserve">. собрать сведения о свойствах веществ в различных агрегатных состояниях; </w:t>
      </w:r>
    </w:p>
    <w:p w14:paraId="18E6EAEA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>3. исследовать различные свойства желе;</w:t>
      </w:r>
    </w:p>
    <w:p w14:paraId="18E6EAEB" w14:textId="7F49416D" w:rsidR="00731FE6" w:rsidRDefault="0072474B" w:rsidP="001A3B5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</w:t>
      </w:r>
      <w:r w:rsidR="006F0554">
        <w:rPr>
          <w:rFonts w:ascii="Times New Roman" w:hAnsi="Times New Roman" w:cs="Times New Roman"/>
          <w:sz w:val="24"/>
          <w:szCs w:val="24"/>
        </w:rPr>
        <w:t>елить агрегатное состояние желе.</w:t>
      </w:r>
    </w:p>
    <w:p w14:paraId="18E6EAEC" w14:textId="77777777" w:rsidR="00731FE6" w:rsidRDefault="0072474B" w:rsidP="001A3B5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</w:p>
    <w:p w14:paraId="18E6EAED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Теоретические</w:t>
      </w:r>
      <w:r>
        <w:rPr>
          <w:rFonts w:ascii="Times New Roman" w:hAnsi="Times New Roman" w:cs="Times New Roman"/>
          <w:sz w:val="24"/>
          <w:szCs w:val="24"/>
        </w:rPr>
        <w:t>: изучение литературы по заявленной теме исследования, классификация собранных материалов, обобщение материалов.</w:t>
      </w:r>
    </w:p>
    <w:p w14:paraId="18E6EAEE" w14:textId="77777777" w:rsidR="00731FE6" w:rsidRDefault="0072474B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 </w:t>
      </w:r>
      <w:r>
        <w:rPr>
          <w:rFonts w:ascii="Times New Roman" w:hAnsi="Times New Roman" w:cs="Times New Roman"/>
          <w:i/>
          <w:iCs/>
          <w:sz w:val="24"/>
          <w:szCs w:val="24"/>
        </w:rPr>
        <w:t>Эмпирические</w:t>
      </w:r>
      <w:r>
        <w:rPr>
          <w:rFonts w:ascii="Times New Roman" w:hAnsi="Times New Roman" w:cs="Times New Roman"/>
          <w:sz w:val="24"/>
          <w:szCs w:val="24"/>
        </w:rPr>
        <w:t>: Поставить физические эксперименты для определения агрегатного состояния желе.</w:t>
      </w:r>
    </w:p>
    <w:p w14:paraId="18E6EAEF" w14:textId="77777777" w:rsidR="00731FE6" w:rsidRDefault="0072474B" w:rsidP="001A3B5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Гипотеза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концентрации и температуры влияет на агрегатное состояние желе, приводя к твердому, жидкому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гелеподобному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состоянию.</w:t>
      </w:r>
    </w:p>
    <w:p w14:paraId="18E6EAF0" w14:textId="2AC7C357" w:rsidR="00731FE6" w:rsidRDefault="0072474B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Желе</w:t>
      </w:r>
      <w:r w:rsidR="001A3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A1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A3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BC3A1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жидкость.</w:t>
      </w:r>
    </w:p>
    <w:p w14:paraId="18E6EAF1" w14:textId="77777777" w:rsidR="00731FE6" w:rsidRDefault="0072474B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данной работы станет определение агрегатного состояния желе.</w:t>
      </w:r>
    </w:p>
    <w:p w14:paraId="18E6EAF2" w14:textId="77777777" w:rsidR="00731FE6" w:rsidRDefault="00731FE6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8E6EAF3" w14:textId="291DDEAF" w:rsidR="00731FE6" w:rsidRDefault="006F0554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ТЕОРЕТИЧЕСКАЯ ЧАСТЬ</w:t>
      </w:r>
    </w:p>
    <w:p w14:paraId="18E6EAF4" w14:textId="374472AD" w:rsidR="00731FE6" w:rsidRDefault="0072474B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6F0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Историческая справка</w:t>
      </w:r>
    </w:p>
    <w:p w14:paraId="18E6EAF5" w14:textId="77777777" w:rsidR="00731FE6" w:rsidRDefault="0072474B" w:rsidP="001A3B5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фр.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gelйe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студень, гель, желе) — пищевой коллоидный раствор (обычно на основе фруктов), в который добавляют желатин (пектин, агар), причём при остывании вся масса получает студенистый вид.</w:t>
      </w:r>
    </w:p>
    <w:p w14:paraId="18E6EAF6" w14:textId="77777777" w:rsidR="00731FE6" w:rsidRDefault="0072474B" w:rsidP="001A3B5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 готовится также вываркой желатина из телячьих ног и голов. Сладкие желе называют фр.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gelйe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отличие от мясных желе, которые называют фр.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l’aspic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(откуда искажённое: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ланшпиг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 покрытому ими блюду, по-русски — заливное или холодец. Фруктовые желе из фруктов и плодов, содержащих много пектина, можно получать и без добавки к ним желатина, так как пектин и сам придаёт сиропу студенистый вид. Чаще всего такое желе делают из кисловатых, преимущественно антоновских яблок, и потом окрашивают его шпинатом в зелёный и кармином — в красный цвет.</w:t>
      </w:r>
    </w:p>
    <w:p w14:paraId="18E6EAF7" w14:textId="39C9C2B8" w:rsidR="00731FE6" w:rsidRDefault="0072474B" w:rsidP="001A3B5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Травяное желе (англ.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— десерт</w:t>
      </w:r>
      <w:r w:rsidR="00BC3A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употребляемый в пищу в Китае, на Тайване и в странах Юго-Восточной Азии. В азиатских супермаркетах оно продаётся расфасованным в пакетах или в канистрах.</w:t>
      </w:r>
    </w:p>
    <w:p w14:paraId="18E6EAF8" w14:textId="77777777" w:rsidR="00731FE6" w:rsidRDefault="0072474B" w:rsidP="001A3B5C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Травяное желе изготавливается путём кипячения слегка перебродивших листьев и стеблей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chinensis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карбонатом калия и небольшим количеством крахмала в течение нескольких часов. Затем жидкость сливается, а полученная желеобразная масса нарезается кубиками или другими формами. После этого желе может мешаться с сиропом, для изготовления десерта или прохладительного напитка, употребляемого в жаркую погоду. Травяное желе также может употребляться с соевым молоком. При этом чёрная желеобразная масса с молочно-белой жидкостью смотрится очень пикантно и декоративно.</w:t>
      </w:r>
    </w:p>
    <w:p w14:paraId="18E6EAF9" w14:textId="77777777" w:rsidR="00731FE6" w:rsidRDefault="0072474B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E6EAFA" w14:textId="5BB586FA" w:rsidR="00731FE6" w:rsidRDefault="0072474B" w:rsidP="001A3B5C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</w:t>
      </w:r>
      <w:r w:rsidR="006F0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Свойства тел в различных агрегатных состояниях</w:t>
      </w:r>
    </w:p>
    <w:p w14:paraId="18E6EAFB" w14:textId="4F693BFC" w:rsidR="00731FE6" w:rsidRDefault="0072474B" w:rsidP="001A3B5C">
      <w:pPr>
        <w:spacing w:line="360" w:lineRule="auto"/>
        <w:ind w:right="-1"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Твердое тело</w:t>
      </w:r>
      <w:r w:rsidR="006F0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F055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грегатное состояние вещества, характеризующееся стабильностью формы. Твердое тело в отличие от жидкости и газа препятствует изменению формы за счет возникновения в нем упругих сил. В твердом теле частицы совершают малые тепловые колебания около некоторых положений равновесия. Твердые тела могут находиться в кристаллическом или аморфном.</w:t>
      </w:r>
      <w:r w:rsidR="00C12E8E">
        <w:rPr>
          <w:rFonts w:ascii="Times New Roman" w:hAnsi="Times New Roman" w:cs="Times New Roman"/>
          <w:sz w:val="24"/>
          <w:szCs w:val="24"/>
        </w:rPr>
        <w:t xml:space="preserve"> (Рис.2)</w:t>
      </w:r>
    </w:p>
    <w:p w14:paraId="18E6EAFC" w14:textId="77777777" w:rsidR="00731FE6" w:rsidRDefault="0072474B" w:rsidP="001A3B5C">
      <w:pPr>
        <w:spacing w:line="360" w:lineRule="auto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18E6EA93" wp14:editId="7E7E2164">
            <wp:extent cx="1580719" cy="1789043"/>
            <wp:effectExtent l="0" t="0" r="635" b="1905"/>
            <wp:docPr id="545558155" name="Рисунок 196407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512" t="-352" r="66553" b="21145"/>
                    <a:stretch/>
                  </pic:blipFill>
                  <pic:spPr bwMode="auto">
                    <a:xfrm>
                      <a:off x="0" y="0"/>
                      <a:ext cx="1581180" cy="17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6EAFD" w14:textId="3CBA3424" w:rsidR="00731FE6" w:rsidRPr="006F0554" w:rsidRDefault="0072474B" w:rsidP="001A3B5C">
      <w:pPr>
        <w:spacing w:line="360" w:lineRule="auto"/>
        <w:ind w:right="-1"/>
        <w:jc w:val="center"/>
      </w:pPr>
      <w:r w:rsidRPr="006F0554">
        <w:rPr>
          <w:rFonts w:ascii="Times New Roman" w:hAnsi="Times New Roman" w:cs="Times New Roman"/>
          <w:iCs/>
          <w:sz w:val="24"/>
          <w:szCs w:val="24"/>
        </w:rPr>
        <w:t>Рис.2</w:t>
      </w:r>
      <w:r w:rsidR="00C12E8E">
        <w:rPr>
          <w:rFonts w:ascii="Times New Roman" w:hAnsi="Times New Roman" w:cs="Times New Roman"/>
          <w:iCs/>
          <w:sz w:val="24"/>
          <w:szCs w:val="24"/>
        </w:rPr>
        <w:t xml:space="preserve">. Твердое вещество </w:t>
      </w:r>
    </w:p>
    <w:p w14:paraId="18E6EAFE" w14:textId="77777777" w:rsidR="00731FE6" w:rsidRDefault="0072474B" w:rsidP="001A3B5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свойства:</w:t>
      </w:r>
    </w:p>
    <w:p w14:paraId="18E6EAFF" w14:textId="77777777" w:rsidR="00731FE6" w:rsidRDefault="0072474B" w:rsidP="001A3B5C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Жесткость и прочность, так как частицы тела расположены в кристаллической решетке и связаны сильными взаимодействиями.</w:t>
      </w:r>
    </w:p>
    <w:p w14:paraId="18E6EB00" w14:textId="77777777" w:rsidR="00731FE6" w:rsidRDefault="0072474B" w:rsidP="001A3B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сжимаемости, поскольку частицы находятся в плотной упаковке.</w:t>
      </w:r>
    </w:p>
    <w:p w14:paraId="18E6EB01" w14:textId="77777777" w:rsidR="00731FE6" w:rsidRDefault="0072474B" w:rsidP="001A3B5C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Относительно низкая подвижность частиц, что приводит к относительно низкой</w:t>
      </w:r>
    </w:p>
    <w:p w14:paraId="18E6EB02" w14:textId="77777777" w:rsidR="00731FE6" w:rsidRDefault="0072474B" w:rsidP="001A3B5C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диффузии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кондуктивности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(тепловой и электрической).</w:t>
      </w:r>
    </w:p>
    <w:p w14:paraId="18E6EB03" w14:textId="77777777" w:rsidR="00731FE6" w:rsidRDefault="0072474B" w:rsidP="001A3B5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8E6EB04" w14:textId="4CE76E79" w:rsidR="00731FE6" w:rsidRDefault="0072474B" w:rsidP="001A3B5C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Жидкость</w:t>
      </w:r>
      <w:r w:rsidR="001A3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A3B5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дно из агрегатных состояний вещества, промежуточное между твердым и газообразным. Жидкость подобно твердому телу, обладает малой сжимаемостью, определенной прочностью на разрыв, большой плотностью. Вместе с тем жидкость не обладает прочностью на сдвиг, вследствие чего под действием силы тяжести принимает форму сосуда, в котором находится, может непрерывно переходить в газ. В жидкости среднее расстояние между молекулами порядка размеров самих молекул и силы межмолекулярного воздействия весьма значительны. Этим, в частности, объясняются особые свойства поверхностного слоя жидкости на границе ее раздела с другими средами. Молекулы жидкости подобно частицам твердого тела, совершают тепловые колебания около положений равновесия. Однако если в твердых телах эти положения равновесия </w:t>
      </w:r>
      <w:r>
        <w:rPr>
          <w:rFonts w:ascii="Times New Roman" w:hAnsi="Times New Roman" w:cs="Times New Roman"/>
          <w:sz w:val="24"/>
          <w:szCs w:val="24"/>
        </w:rPr>
        <w:lastRenderedPageBreak/>
        <w:t>неизменны, то в жидкости они время от времени изменяются, что обусловливает текучесть жидкости.</w:t>
      </w:r>
      <w:r w:rsidR="00C12E8E">
        <w:rPr>
          <w:rFonts w:ascii="Times New Roman" w:hAnsi="Times New Roman" w:cs="Times New Roman"/>
          <w:sz w:val="24"/>
          <w:szCs w:val="24"/>
        </w:rPr>
        <w:t xml:space="preserve"> (Рис.3)</w:t>
      </w:r>
    </w:p>
    <w:p w14:paraId="18E6EB05" w14:textId="77777777" w:rsidR="00731FE6" w:rsidRDefault="0072474B">
      <w:pPr>
        <w:spacing w:line="360" w:lineRule="auto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18E6EA95" wp14:editId="60BC1835">
            <wp:extent cx="1619250" cy="1892411"/>
            <wp:effectExtent l="0" t="0" r="0" b="0"/>
            <wp:docPr id="715076011" name="Рисунок 524582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500" r="31458" b="19236"/>
                    <a:stretch/>
                  </pic:blipFill>
                  <pic:spPr bwMode="auto">
                    <a:xfrm>
                      <a:off x="0" y="0"/>
                      <a:ext cx="1619265" cy="189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6EB06" w14:textId="2ED3932D" w:rsidR="00731FE6" w:rsidRPr="00C12E8E" w:rsidRDefault="0072474B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12E8E">
        <w:rPr>
          <w:rFonts w:ascii="Times New Roman" w:hAnsi="Times New Roman" w:cs="Times New Roman"/>
          <w:sz w:val="24"/>
          <w:szCs w:val="24"/>
        </w:rPr>
        <w:t>Рис.3</w:t>
      </w:r>
      <w:r w:rsidR="00C12E8E" w:rsidRPr="00C12E8E">
        <w:rPr>
          <w:rFonts w:ascii="Times New Roman" w:hAnsi="Times New Roman" w:cs="Times New Roman"/>
          <w:sz w:val="24"/>
          <w:szCs w:val="24"/>
        </w:rPr>
        <w:t xml:space="preserve">. Жидкое вещество </w:t>
      </w:r>
    </w:p>
    <w:p w14:paraId="18E6EB07" w14:textId="77777777" w:rsidR="00731FE6" w:rsidRDefault="0072474B" w:rsidP="001A3B5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свойства:</w:t>
      </w:r>
    </w:p>
    <w:p w14:paraId="18E6EB08" w14:textId="77777777" w:rsidR="00731FE6" w:rsidRDefault="0072474B" w:rsidP="001A3B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Высокая подвижность частиц, позволяющая им перемещаться относительно друг друга.</w:t>
      </w:r>
    </w:p>
    <w:p w14:paraId="18E6EB09" w14:textId="77777777" w:rsidR="00731FE6" w:rsidRDefault="0072474B" w:rsidP="001A3B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фиксированной формы, жидкость принимает форму сосуда, в котором содержится.</w:t>
      </w:r>
    </w:p>
    <w:p w14:paraId="18E6EB0A" w14:textId="77777777" w:rsidR="00731FE6" w:rsidRDefault="0072474B" w:rsidP="001A3B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Умеренная сжимаемость, поскольку расстояния между частицами в жидкости немного больше, чем в твердом состоянии.</w:t>
      </w:r>
    </w:p>
    <w:p w14:paraId="18E6EB0B" w14:textId="77777777" w:rsidR="00731FE6" w:rsidRDefault="0072474B" w:rsidP="001A3B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Высокая диффузия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кондуктивность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6EB0C" w14:textId="77777777" w:rsidR="00731FE6" w:rsidRDefault="00731FE6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E6EB0D" w14:textId="710F1AF2" w:rsidR="00731FE6" w:rsidRDefault="0072474B" w:rsidP="001A3B5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Газ</w:t>
      </w:r>
      <w:r w:rsidR="001A3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A3B5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грегатное состояние вещества, в котором его частицы не связаны или весьма слабо связаны силами взаимодействия и движутся свободно, занимая весь предоставленный им объем. Газ при заполнении сосуда принимает его форму. В отличие от твердых тел и</w:t>
      </w:r>
    </w:p>
    <w:p w14:paraId="18E6EB0E" w14:textId="77777777" w:rsidR="00731FE6" w:rsidRDefault="0072474B" w:rsidP="001A3B5C">
      <w:pPr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жидкостей объем газа существенно зависит от давления и температуры.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8E6EA97" wp14:editId="48BA76BF">
            <wp:extent cx="1524000" cy="1836751"/>
            <wp:effectExtent l="0" t="0" r="0" b="0"/>
            <wp:docPr id="1917026576" name="Рисунок 823630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6666" b="19984"/>
                    <a:stretch/>
                  </pic:blipFill>
                  <pic:spPr bwMode="auto">
                    <a:xfrm>
                      <a:off x="0" y="0"/>
                      <a:ext cx="1524030" cy="18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6EB0F" w14:textId="4705F2CB" w:rsidR="00731FE6" w:rsidRPr="006F0554" w:rsidRDefault="0072474B" w:rsidP="001A3B5C">
      <w:pPr>
        <w:spacing w:line="360" w:lineRule="auto"/>
        <w:ind w:right="-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F0554">
        <w:rPr>
          <w:rFonts w:ascii="Times New Roman" w:hAnsi="Times New Roman" w:cs="Times New Roman"/>
          <w:iCs/>
          <w:sz w:val="24"/>
          <w:szCs w:val="24"/>
        </w:rPr>
        <w:t>Рис.4</w:t>
      </w:r>
      <w:r w:rsidR="006F0554">
        <w:rPr>
          <w:rFonts w:ascii="Times New Roman" w:hAnsi="Times New Roman" w:cs="Times New Roman"/>
          <w:iCs/>
          <w:sz w:val="24"/>
          <w:szCs w:val="24"/>
        </w:rPr>
        <w:t>.</w:t>
      </w:r>
      <w:r w:rsidR="00C12E8E">
        <w:rPr>
          <w:rFonts w:ascii="Times New Roman" w:hAnsi="Times New Roman" w:cs="Times New Roman"/>
          <w:iCs/>
          <w:sz w:val="24"/>
          <w:szCs w:val="24"/>
        </w:rPr>
        <w:t xml:space="preserve"> Газообразное вещество</w:t>
      </w:r>
    </w:p>
    <w:p w14:paraId="18E6EB10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свойства</w:t>
      </w:r>
    </w:p>
    <w:p w14:paraId="18E6EB11" w14:textId="77777777" w:rsidR="00731FE6" w:rsidRDefault="0072474B" w:rsidP="001A3B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Высокая подвижность частиц, частицы газа перемещаются в случайном направлении.</w:t>
      </w:r>
    </w:p>
    <w:p w14:paraId="18E6EB12" w14:textId="77777777" w:rsidR="00731FE6" w:rsidRDefault="0072474B" w:rsidP="001A3B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фиксированной формы тела, газ расширяется, чтобы заполнить доступное пространство.</w:t>
      </w:r>
    </w:p>
    <w:p w14:paraId="18E6EB13" w14:textId="77777777" w:rsidR="00731FE6" w:rsidRDefault="0072474B" w:rsidP="001A3B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Высокая сжимаемость, частичные расстояния в газе значительно больше, чем в твердом и жидком состояниях.</w:t>
      </w:r>
    </w:p>
    <w:p w14:paraId="18E6EB14" w14:textId="77777777" w:rsidR="00731FE6" w:rsidRDefault="0072474B" w:rsidP="001A3B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Высокая диффузия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кондуктивность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6EB15" w14:textId="77777777" w:rsidR="00731FE6" w:rsidRDefault="00731FE6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E6EB16" w14:textId="6FF31690" w:rsidR="00731FE6" w:rsidRDefault="0072474B" w:rsidP="001A3B5C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12E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Агрегатное состояние желе</w:t>
      </w:r>
    </w:p>
    <w:p w14:paraId="18E6EB17" w14:textId="77777777" w:rsidR="00731FE6" w:rsidRDefault="0072474B" w:rsidP="001A3B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Агрегатное состояние желе зависит от его температуры. Желе может находиться в трех различных состояниях: твёрдом, жидком и газообразном.</w:t>
      </w:r>
    </w:p>
    <w:p w14:paraId="18E6EB18" w14:textId="77777777" w:rsidR="00731FE6" w:rsidRDefault="0072474B" w:rsidP="001A3B5C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Твердое желе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комнатной температуре и ниже, желе обычно находится в твёрдом состоянии. Оно имеет определенную форму и консистенцию, при этом сохраняет свою структуру и не текучесть.</w:t>
      </w:r>
    </w:p>
    <w:p w14:paraId="18E6EB19" w14:textId="77777777" w:rsidR="00731FE6" w:rsidRDefault="0072474B" w:rsidP="001A3B5C">
      <w:pPr>
        <w:spacing w:line="360" w:lineRule="auto"/>
        <w:ind w:right="-1"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Жидкое желе</w:t>
      </w:r>
      <w:r>
        <w:rPr>
          <w:rFonts w:ascii="Times New Roman" w:hAnsi="Times New Roman" w:cs="Times New Roman"/>
          <w:sz w:val="24"/>
          <w:szCs w:val="24"/>
        </w:rPr>
        <w:t xml:space="preserve"> - это состояние желе, при котором оно имеет текучую консистенцию. Жидкое желе обычно получается путем нагревания и растворения твердого желе в жидкости, такой как вода или сок. </w:t>
      </w:r>
    </w:p>
    <w:p w14:paraId="18E6EB1A" w14:textId="77777777" w:rsidR="00731FE6" w:rsidRDefault="0072474B" w:rsidP="001A3B5C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Газообразное желе</w:t>
      </w:r>
      <w:r>
        <w:rPr>
          <w:rFonts w:ascii="Times New Roman" w:hAnsi="Times New Roman" w:cs="Times New Roman"/>
          <w:sz w:val="24"/>
          <w:szCs w:val="24"/>
        </w:rPr>
        <w:t xml:space="preserve"> -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продолжить нагревание желе, то оно может перейти в газообразное состояние. Жидкость испаряется, а желе превращается в пар, который может распространиться в окружающем воздухе.</w:t>
      </w:r>
    </w:p>
    <w:p w14:paraId="18E6EB1B" w14:textId="77777777" w:rsidR="00731FE6" w:rsidRDefault="0072474B" w:rsidP="001A3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комнатной температуре и ниже, желе обычно находится в твёрдом состоянии. Оно имеет определенную форму и консистенцию, при этом сохраняет свою структуру и не текучесть.</w:t>
      </w:r>
    </w:p>
    <w:p w14:paraId="18E6EB1C" w14:textId="77777777" w:rsidR="00731FE6" w:rsidRDefault="0072474B" w:rsidP="001A3B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агрегатное состояние желе будет изменяться в зависимости от его температуры и химического состава.</w:t>
      </w:r>
    </w:p>
    <w:p w14:paraId="18E6EB1D" w14:textId="77777777" w:rsidR="00731FE6" w:rsidRDefault="00731FE6" w:rsidP="001A3B5C">
      <w:pPr>
        <w:spacing w:line="360" w:lineRule="auto"/>
        <w:jc w:val="both"/>
      </w:pPr>
    </w:p>
    <w:p w14:paraId="4BF51A39" w14:textId="77777777" w:rsidR="006F0554" w:rsidRDefault="006F0554">
      <w:pPr>
        <w:spacing w:line="360" w:lineRule="auto"/>
      </w:pPr>
    </w:p>
    <w:p w14:paraId="046D37FE" w14:textId="77777777" w:rsidR="001A3B5C" w:rsidRDefault="001A3B5C" w:rsidP="00BC3A14">
      <w:pPr>
        <w:spacing w:line="360" w:lineRule="auto"/>
        <w:ind w:right="-1"/>
      </w:pPr>
    </w:p>
    <w:p w14:paraId="06AE81EA" w14:textId="77777777" w:rsidR="00BC3A14" w:rsidRDefault="00BC3A14" w:rsidP="00BC3A14">
      <w:pPr>
        <w:spacing w:line="360" w:lineRule="auto"/>
        <w:ind w:right="-1"/>
      </w:pPr>
    </w:p>
    <w:p w14:paraId="18E6EB1E" w14:textId="098D150D" w:rsidR="00731FE6" w:rsidRDefault="006F0554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2. ПРАКТИЧЕСКАЯ ЧАСТЬ</w:t>
      </w:r>
    </w:p>
    <w:p w14:paraId="18E6EB1F" w14:textId="07E258C4" w:rsidR="00731FE6" w:rsidRDefault="0072474B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F0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Готовка желе</w:t>
      </w:r>
    </w:p>
    <w:p w14:paraId="18E6EB20" w14:textId="77777777" w:rsidR="00731FE6" w:rsidRDefault="0072474B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приготовления желе нам понадобится:</w:t>
      </w:r>
    </w:p>
    <w:p w14:paraId="18E6EB21" w14:textId="77777777" w:rsidR="00731FE6" w:rsidRDefault="0072474B" w:rsidP="001A3B5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Емкость для перемешивания ингредиентов</w:t>
      </w:r>
    </w:p>
    <w:p w14:paraId="18E6EB22" w14:textId="77777777" w:rsidR="00731FE6" w:rsidRDefault="0072474B" w:rsidP="001A3B5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Желатин 40г</w:t>
      </w:r>
    </w:p>
    <w:p w14:paraId="18E6EB23" w14:textId="77777777" w:rsidR="00731FE6" w:rsidRPr="001A3B5C" w:rsidRDefault="0072474B" w:rsidP="001A3B5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A3B5C">
        <w:rPr>
          <w:rFonts w:ascii="Times New Roman" w:eastAsia="Arial" w:hAnsi="Times New Roman" w:cs="Times New Roman"/>
          <w:color w:val="000000"/>
          <w:sz w:val="24"/>
          <w:szCs w:val="24"/>
        </w:rPr>
        <w:t>Вода 200 мл</w:t>
      </w:r>
    </w:p>
    <w:p w14:paraId="18E6EB24" w14:textId="77777777" w:rsidR="00731FE6" w:rsidRDefault="0072474B" w:rsidP="001A3B5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Ложка для перемешивания </w:t>
      </w:r>
    </w:p>
    <w:p w14:paraId="18E6EB25" w14:textId="77777777" w:rsidR="00731FE6" w:rsidRDefault="0072474B">
      <w:pPr>
        <w:pStyle w:val="3"/>
        <w:rPr>
          <w:rFonts w:ascii="Times New Roman" w:eastAsia="Times New Roman" w:hAnsi="Times New Roman"/>
          <w:b/>
          <w:bCs/>
          <w:color w:val="111111"/>
        </w:rPr>
      </w:pPr>
      <w:r>
        <w:rPr>
          <w:rFonts w:ascii="Times New Roman" w:eastAsia="Times New Roman" w:hAnsi="Times New Roman"/>
          <w:b/>
          <w:bCs/>
          <w:color w:val="111111"/>
        </w:rPr>
        <w:t>Приготовление:</w:t>
      </w:r>
    </w:p>
    <w:p w14:paraId="18E6EB26" w14:textId="77777777" w:rsidR="00731FE6" w:rsidRDefault="0072474B" w:rsidP="001A3B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Высыпать порошок в удобную емкость, соединить его с водой и убрать смесь на полчаса. Периодически помешивая массу.</w:t>
      </w:r>
    </w:p>
    <w:p w14:paraId="18E6EB27" w14:textId="77777777" w:rsidR="00731FE6" w:rsidRDefault="0072474B" w:rsidP="001A3B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Как только порошок набухнет, перелить жидкость в сотейник и подогреть компоненты на слабом огне. Всё время следить за процессом нагрева и помешивать консистенцию.</w:t>
      </w:r>
    </w:p>
    <w:p w14:paraId="18E6EB28" w14:textId="77777777" w:rsidR="00731FE6" w:rsidRDefault="0072474B" w:rsidP="001A3B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Растворенный желатин снять с огня, и оставить смесь остужаться до температуры помещения.</w:t>
      </w:r>
    </w:p>
    <w:p w14:paraId="18E6EB29" w14:textId="77777777" w:rsidR="00731FE6" w:rsidRDefault="0072474B" w:rsidP="001A3B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завершающем этапе вылить массу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креманку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после чего отправите желе в холодильную камеру. Для полного загустения лучше всего оставить десерт охлаждаться на протяжении всей ночи.</w:t>
      </w:r>
    </w:p>
    <w:p w14:paraId="18E6EB2A" w14:textId="77777777" w:rsidR="00731FE6" w:rsidRDefault="0072474B" w:rsidP="001A3B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 достаточно большого времени мой десерт готов к физическим экспериментам.</w:t>
      </w:r>
    </w:p>
    <w:p w14:paraId="18E6EB2B" w14:textId="77777777" w:rsidR="00731FE6" w:rsidRDefault="00731FE6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8E6EB2C" w14:textId="77777777" w:rsidR="00731FE6" w:rsidRDefault="0072474B">
      <w:pPr>
        <w:spacing w:line="360" w:lineRule="auto"/>
        <w:ind w:right="-1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Физические эксперименты</w:t>
      </w:r>
    </w:p>
    <w:p w14:paraId="18E6EB2D" w14:textId="77047829" w:rsidR="00731FE6" w:rsidRDefault="0072474B">
      <w:pPr>
        <w:spacing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на сохранение формы.</w:t>
      </w:r>
    </w:p>
    <w:p w14:paraId="18E6EB2E" w14:textId="77777777" w:rsidR="00731FE6" w:rsidRDefault="0072474B" w:rsidP="001A3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 принимает форму сосуда.</w:t>
      </w:r>
    </w:p>
    <w:p w14:paraId="18E6EB2F" w14:textId="77777777" w:rsidR="00731FE6" w:rsidRDefault="0072474B">
      <w:pPr>
        <w:spacing w:line="360" w:lineRule="auto"/>
        <w:ind w:right="-1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E6EA99" wp14:editId="18E6EA9A">
            <wp:extent cx="2141186" cy="2323618"/>
            <wp:effectExtent l="0" t="0" r="0" b="482"/>
            <wp:docPr id="164121059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1186" cy="23236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E6EB30" w14:textId="77777777" w:rsidR="00731FE6" w:rsidRPr="00BC3A14" w:rsidRDefault="0072474B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C3A14">
        <w:rPr>
          <w:rFonts w:ascii="Times New Roman" w:hAnsi="Times New Roman" w:cs="Times New Roman"/>
          <w:sz w:val="24"/>
          <w:szCs w:val="24"/>
        </w:rPr>
        <w:t>Рис.5</w:t>
      </w:r>
    </w:p>
    <w:p w14:paraId="18E6EB31" w14:textId="1174037D" w:rsidR="00731FE6" w:rsidRDefault="0072474B" w:rsidP="001A3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</w:t>
      </w:r>
      <w:r w:rsidR="006F0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 извлек желе из сосуда, оно некоторое время сохраняет свою форму, а затем расплывается в виде большой капли.</w:t>
      </w:r>
    </w:p>
    <w:p w14:paraId="18E6EB32" w14:textId="77777777" w:rsidR="00731FE6" w:rsidRDefault="0072474B">
      <w:pPr>
        <w:spacing w:line="360" w:lineRule="auto"/>
        <w:ind w:right="-1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6EA9B" wp14:editId="18E6EA9C">
            <wp:extent cx="2346231" cy="2452594"/>
            <wp:effectExtent l="0" t="0" r="0" b="4856"/>
            <wp:docPr id="34787245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6231" cy="24525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E6EB33" w14:textId="77777777" w:rsidR="00731FE6" w:rsidRPr="00BC3A14" w:rsidRDefault="0072474B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C3A14">
        <w:rPr>
          <w:rFonts w:ascii="Times New Roman" w:hAnsi="Times New Roman" w:cs="Times New Roman"/>
          <w:sz w:val="24"/>
          <w:szCs w:val="24"/>
        </w:rPr>
        <w:t>Рис.6</w:t>
      </w:r>
    </w:p>
    <w:p w14:paraId="18E6EB34" w14:textId="77777777" w:rsidR="00731FE6" w:rsidRDefault="0072474B" w:rsidP="001A3B5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желе ведет себя как очень густая жидкость.</w:t>
      </w:r>
    </w:p>
    <w:p w14:paraId="18E6EB35" w14:textId="77777777" w:rsidR="00731FE6" w:rsidRDefault="00731FE6">
      <w:pPr>
        <w:spacing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6EB36" w14:textId="77777777" w:rsidR="00731FE6" w:rsidRDefault="0072474B">
      <w:pPr>
        <w:spacing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Оптический эксперимент</w:t>
      </w:r>
    </w:p>
    <w:p w14:paraId="18E6EB37" w14:textId="0E954D89" w:rsidR="00731FE6" w:rsidRDefault="006F0554" w:rsidP="001A3B5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положил желе на</w:t>
      </w:r>
      <w:r w:rsidR="0072474B">
        <w:rPr>
          <w:rFonts w:ascii="Times New Roman" w:hAnsi="Times New Roman" w:cs="Times New Roman"/>
          <w:sz w:val="24"/>
          <w:szCs w:val="24"/>
        </w:rPr>
        <w:t>против листа а4 и заметил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474B">
        <w:rPr>
          <w:rFonts w:ascii="Times New Roman" w:hAnsi="Times New Roman" w:cs="Times New Roman"/>
          <w:sz w:val="24"/>
          <w:szCs w:val="24"/>
        </w:rPr>
        <w:t xml:space="preserve"> что желе пропускает световые волны различных частот.</w:t>
      </w:r>
    </w:p>
    <w:p w14:paraId="18E6EB38" w14:textId="77777777" w:rsidR="00731FE6" w:rsidRDefault="0072474B">
      <w:pPr>
        <w:spacing w:line="360" w:lineRule="auto"/>
        <w:ind w:right="-1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E6EA9D" wp14:editId="18E6EA9E">
            <wp:extent cx="2401735" cy="1801239"/>
            <wp:effectExtent l="0" t="0" r="0" b="8511"/>
            <wp:docPr id="129386302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1735" cy="1801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E6EB39" w14:textId="77777777" w:rsidR="00731FE6" w:rsidRPr="00BC3A14" w:rsidRDefault="0072474B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C3A14">
        <w:rPr>
          <w:rFonts w:ascii="Times New Roman" w:hAnsi="Times New Roman" w:cs="Times New Roman"/>
          <w:sz w:val="24"/>
          <w:szCs w:val="24"/>
        </w:rPr>
        <w:t>Рис.7</w:t>
      </w:r>
    </w:p>
    <w:p w14:paraId="18E6EB3A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желе пропускает световые волны различных частот. Однако, такие оптические свойства характерны не только жидкостям (воде), но и твёрдым телам (стеклу).</w:t>
      </w:r>
    </w:p>
    <w:p w14:paraId="18E6EB3B" w14:textId="77777777" w:rsidR="00731FE6" w:rsidRDefault="00731FE6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E6EB3C" w14:textId="77777777" w:rsidR="00731FE6" w:rsidRDefault="0072474B">
      <w:pPr>
        <w:spacing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на смачиваемость.</w:t>
      </w:r>
    </w:p>
    <w:p w14:paraId="18E6EB3D" w14:textId="10CC4555" w:rsidR="00731FE6" w:rsidRDefault="0072474B" w:rsidP="001A3B5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Положив желе на стекло</w:t>
      </w:r>
      <w:r w:rsidR="006F0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стал наблюдать мениск.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Мени́ск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— искривление свободной поверхности жидкости вследствие её соприкосновения с поверхностью твёрдого тела или (реже) другой жидкости.</w:t>
      </w:r>
    </w:p>
    <w:p w14:paraId="18E6EB3E" w14:textId="77777777" w:rsidR="00731FE6" w:rsidRDefault="0072474B">
      <w:pPr>
        <w:spacing w:line="360" w:lineRule="auto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18E6EA9F" wp14:editId="18E6EAA0">
            <wp:extent cx="2433648" cy="2461647"/>
            <wp:effectExtent l="0" t="0" r="4752" b="0"/>
            <wp:docPr id="73297097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3648" cy="24616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E6EB3F" w14:textId="77777777" w:rsidR="00731FE6" w:rsidRPr="00BC3A14" w:rsidRDefault="0072474B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C3A14">
        <w:rPr>
          <w:rFonts w:ascii="Times New Roman" w:eastAsia="Times New Roman" w:hAnsi="Times New Roman" w:cs="Times New Roman"/>
          <w:color w:val="111111"/>
          <w:sz w:val="24"/>
          <w:szCs w:val="24"/>
        </w:rPr>
        <w:t>Рис.8</w:t>
      </w:r>
    </w:p>
    <w:p w14:paraId="18E6EB40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желе смачивает стекло.</w:t>
      </w:r>
    </w:p>
    <w:p w14:paraId="18E6EB41" w14:textId="77777777" w:rsidR="00731FE6" w:rsidRDefault="00731FE6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E6EB42" w14:textId="77777777" w:rsidR="00731FE6" w:rsidRDefault="0072474B">
      <w:pPr>
        <w:spacing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 на подверженность деформациям.</w:t>
      </w:r>
    </w:p>
    <w:p w14:paraId="18E6EB43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>При небольшом надавливании на желе наблюдается его деформация, которая исчезает после снятия нагрузки.</w:t>
      </w:r>
    </w:p>
    <w:p w14:paraId="18E6EB44" w14:textId="77777777" w:rsidR="00731FE6" w:rsidRDefault="0072474B">
      <w:pPr>
        <w:spacing w:line="360" w:lineRule="auto"/>
        <w:ind w:right="-1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8E6EB45" w14:textId="77777777" w:rsidR="00731FE6" w:rsidRDefault="0072474B">
      <w:pPr>
        <w:spacing w:line="360" w:lineRule="auto"/>
        <w:ind w:right="-1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6EAA1" wp14:editId="18E6EAA2">
            <wp:extent cx="2044991" cy="2138424"/>
            <wp:effectExtent l="0" t="0" r="0" b="0"/>
            <wp:docPr id="5882116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4991" cy="21384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6EAA3" wp14:editId="18E6EAA4">
            <wp:extent cx="1765980" cy="2136459"/>
            <wp:effectExtent l="0" t="0" r="5670" b="0"/>
            <wp:docPr id="62341493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5980" cy="2136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E6EB46" w14:textId="77777777" w:rsidR="00731FE6" w:rsidRPr="00BC3A14" w:rsidRDefault="0072474B">
      <w:pPr>
        <w:spacing w:line="360" w:lineRule="auto"/>
        <w:ind w:right="-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C3A14">
        <w:rPr>
          <w:rFonts w:ascii="Times New Roman" w:hAnsi="Times New Roman" w:cs="Times New Roman"/>
          <w:sz w:val="24"/>
          <w:szCs w:val="24"/>
        </w:rPr>
        <w:t>Рис.9                                                 Рис.10</w:t>
      </w:r>
    </w:p>
    <w:p w14:paraId="18E6EB47" w14:textId="77777777" w:rsidR="00731FE6" w:rsidRDefault="0072474B" w:rsidP="001A3B5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воздействии на желе ножом оно легко разрушается.</w:t>
      </w:r>
    </w:p>
    <w:p w14:paraId="18E6EB48" w14:textId="77777777" w:rsidR="00731FE6" w:rsidRDefault="0072474B">
      <w:pPr>
        <w:spacing w:line="360" w:lineRule="auto"/>
        <w:ind w:right="-1"/>
        <w:jc w:val="center"/>
      </w:pP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18E6EAA5" wp14:editId="18E6EAA6">
            <wp:extent cx="1608045" cy="2143993"/>
            <wp:effectExtent l="0" t="0" r="0" b="8657"/>
            <wp:docPr id="214471303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8045" cy="21439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18E6EAA7" wp14:editId="18E6EAA8">
            <wp:extent cx="1594073" cy="2125376"/>
            <wp:effectExtent l="0" t="0" r="6127" b="8224"/>
            <wp:docPr id="82313269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4073" cy="21253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E6EB49" w14:textId="77777777" w:rsidR="00731FE6" w:rsidRPr="00BC3A14" w:rsidRDefault="0072474B">
      <w:pPr>
        <w:spacing w:line="360" w:lineRule="auto"/>
        <w:ind w:right="-1"/>
      </w:pPr>
      <w:r w:rsidRPr="00BC3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Рис.11                                      Рис.12</w:t>
      </w:r>
    </w:p>
    <w:p w14:paraId="18E6EB4A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в желе проявляются упругие свойства, которые наблюдаются у твердых тел и у поверхностного слоя жидкости.</w:t>
      </w:r>
    </w:p>
    <w:p w14:paraId="18E6EB4B" w14:textId="77777777" w:rsidR="00731FE6" w:rsidRDefault="00731FE6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E6EB4C" w14:textId="77777777" w:rsidR="00731FE6" w:rsidRDefault="0072474B">
      <w:pPr>
        <w:spacing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 на плавление желе </w:t>
      </w:r>
    </w:p>
    <w:p w14:paraId="18E6EB4D" w14:textId="77777777" w:rsidR="00731FE6" w:rsidRDefault="0072474B" w:rsidP="001A3B5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помещении желе в теплую воду оно начинает таять, то есть плавиться и смешиваться с водой. </w:t>
      </w:r>
    </w:p>
    <w:p w14:paraId="18E6EB4E" w14:textId="77777777" w:rsidR="00731FE6" w:rsidRDefault="0072474B">
      <w:pPr>
        <w:spacing w:line="360" w:lineRule="auto"/>
        <w:ind w:right="-1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E6EAA9" wp14:editId="18E6EAAA">
            <wp:extent cx="1821832" cy="2429048"/>
            <wp:effectExtent l="0" t="0" r="6968" b="9352"/>
            <wp:docPr id="207437923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1832" cy="24290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6EAAB" wp14:editId="18E6EAAC">
            <wp:extent cx="3234662" cy="2425912"/>
            <wp:effectExtent l="0" t="0" r="3838" b="0"/>
            <wp:docPr id="7480536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4662" cy="24259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E6EB4F" w14:textId="77777777" w:rsidR="00731FE6" w:rsidRPr="00BC3A14" w:rsidRDefault="0072474B">
      <w:pPr>
        <w:spacing w:line="360" w:lineRule="auto"/>
        <w:ind w:right="-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3A14">
        <w:rPr>
          <w:rFonts w:ascii="Times New Roman" w:hAnsi="Times New Roman" w:cs="Times New Roman"/>
          <w:sz w:val="24"/>
          <w:szCs w:val="24"/>
        </w:rPr>
        <w:t>Рис.13                                                            Рис.14</w:t>
      </w:r>
    </w:p>
    <w:p w14:paraId="18E6EB50" w14:textId="77777777" w:rsidR="00731FE6" w:rsidRDefault="0072474B" w:rsidP="001A3B5C">
      <w:pPr>
        <w:spacing w:line="360" w:lineRule="auto"/>
        <w:ind w:right="-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плавится желе как твердое тело.</w:t>
      </w:r>
    </w:p>
    <w:p w14:paraId="18E6EB51" w14:textId="77777777" w:rsidR="00731FE6" w:rsidRDefault="00731FE6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E6EB52" w14:textId="77777777" w:rsidR="00731FE6" w:rsidRDefault="00731FE6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E6EB53" w14:textId="77777777" w:rsidR="00731FE6" w:rsidRDefault="00731FE6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E6EB54" w14:textId="35736469" w:rsidR="00731FE6" w:rsidRDefault="006F0554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Результат исследования</w:t>
      </w:r>
    </w:p>
    <w:p w14:paraId="18E6EB55" w14:textId="77777777" w:rsidR="00731FE6" w:rsidRDefault="007247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данные внесем в таблицу:</w:t>
      </w: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5"/>
      </w:tblGrid>
      <w:tr w:rsidR="00731FE6" w14:paraId="18E6EB58" w14:textId="77777777">
        <w:trPr>
          <w:trHeight w:val="300"/>
        </w:trPr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56" w14:textId="77777777" w:rsidR="00731FE6" w:rsidRDefault="00731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57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 </w:t>
            </w:r>
          </w:p>
        </w:tc>
      </w:tr>
      <w:tr w:rsidR="00731FE6" w14:paraId="18E6EB5C" w14:textId="77777777">
        <w:trPr>
          <w:trHeight w:val="300"/>
        </w:trPr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59" w14:textId="77777777" w:rsidR="00731FE6" w:rsidRDefault="00731FE6"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5A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Жидкость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5B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Твердое тело </w:t>
            </w:r>
          </w:p>
        </w:tc>
      </w:tr>
      <w:tr w:rsidR="00731FE6" w14:paraId="18E6EB60" w14:textId="77777777">
        <w:trPr>
          <w:trHeight w:val="30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5D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вещества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5E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5F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1FE6" w14:paraId="18E6EB64" w14:textId="77777777">
        <w:trPr>
          <w:trHeight w:val="30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1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агрегатного состояния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2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3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1FE6" w14:paraId="18E6EB68" w14:textId="77777777">
        <w:trPr>
          <w:trHeight w:val="30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5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Смачиваемость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6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7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E6" w14:paraId="18E6EB6C" w14:textId="77777777">
        <w:trPr>
          <w:trHeight w:val="30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9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свойства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A" w14:textId="77777777" w:rsidR="00731FE6" w:rsidRDefault="0072474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B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1FE6" w14:paraId="18E6EB70" w14:textId="77777777">
        <w:trPr>
          <w:trHeight w:val="30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D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Подверженность деформациям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E" w14:textId="77777777" w:rsidR="00731FE6" w:rsidRDefault="0072474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6F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1FE6" w14:paraId="18E6EB74" w14:textId="77777777">
        <w:trPr>
          <w:trHeight w:val="30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71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Текучесть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72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73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E6" w14:paraId="18E6EB78" w14:textId="77777777">
        <w:trPr>
          <w:trHeight w:val="30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75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формы/изменение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76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B77" w14:textId="77777777" w:rsidR="00731FE6" w:rsidRDefault="0072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FD1B191" w14:textId="10656025" w:rsidR="00C12E8E" w:rsidRPr="00BC3A14" w:rsidRDefault="0072474B" w:rsidP="00B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 не имеет определенной формы </w:t>
      </w:r>
      <w:r w:rsidR="00BC3A1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 w:rsidR="00BC3A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жидкость; По плотности желе относится к жидкостям; Желе течет как густая жидкость; Желе плавится как твердое тело; Желе смачивает стекло как любые другие жидкости</w:t>
      </w:r>
    </w:p>
    <w:p w14:paraId="284C769F" w14:textId="1A95D4A1" w:rsidR="00C12E8E" w:rsidRDefault="00C12E8E" w:rsidP="00C12E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18E6EB7E" w14:textId="09570F9D" w:rsidR="00731FE6" w:rsidRPr="00C12E8E" w:rsidRDefault="0072474B" w:rsidP="00C12E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исследовательская работа помогла узнать какое же агрегатное состояние у желе. В ходе данной работы я вспомнил какие бывают агрегатные состояния и их свойства так же узнал какие агрегатные состояния бывают у желе. Для этого я поставил 5 экспериментов: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 на сохранение формы; Оптический эксперимент; Эксперимент на смачиваемость; Эксперимент на подверженность деформациям;</w:t>
      </w:r>
      <w:r w:rsidR="00C1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 на плавление желе;</w:t>
      </w:r>
    </w:p>
    <w:p w14:paraId="18E6EB7F" w14:textId="7F2545F0" w:rsidR="00731FE6" w:rsidRDefault="0072474B" w:rsidP="00C12E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эксперименты на желе я считаю удачными. Они доказали</w:t>
      </w:r>
      <w:r w:rsidR="00BC3A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желе является жидкостью</w:t>
      </w:r>
      <w:r w:rsidR="00BC3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не каким-либо другим веществом тем самым доказав гипотезу “ Желе</w:t>
      </w:r>
      <w:r w:rsidR="00BC3A1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BC3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жидкость”</w:t>
      </w:r>
    </w:p>
    <w:p w14:paraId="18E6EB80" w14:textId="77777777" w:rsidR="00731FE6" w:rsidRDefault="00731FE6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8E6EB81" w14:textId="77777777" w:rsidR="00731FE6" w:rsidRDefault="00731FE6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E1C7B7F" w14:textId="77777777" w:rsidR="00C12E8E" w:rsidRDefault="00C12E8E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F86ED71" w14:textId="77777777" w:rsidR="00C12E8E" w:rsidRDefault="00C12E8E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3D89FA3" w14:textId="77777777" w:rsidR="00C12E8E" w:rsidRDefault="00C12E8E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0C16D9B" w14:textId="77777777" w:rsidR="00C12E8E" w:rsidRDefault="00C12E8E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C0FCA5F" w14:textId="77777777" w:rsidR="00C12E8E" w:rsidRDefault="00C12E8E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F7229BB" w14:textId="77777777" w:rsidR="00C12E8E" w:rsidRDefault="00C12E8E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25DF9FB" w14:textId="77777777" w:rsidR="00C12E8E" w:rsidRDefault="00C12E8E" w:rsidP="00C12E8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C85BA29" w14:textId="77777777" w:rsidR="00BC3A14" w:rsidRDefault="00BC3A14" w:rsidP="00C12E8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F217CD5" w14:textId="77777777" w:rsidR="00BC3A14" w:rsidRDefault="00BC3A14" w:rsidP="00C12E8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6011880" w14:textId="77777777" w:rsidR="00BC3A14" w:rsidRDefault="00BC3A14" w:rsidP="00C12E8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477FBAA" w14:textId="77777777" w:rsidR="00BC3A14" w:rsidRDefault="00BC3A14" w:rsidP="00C12E8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5AE04B1" w14:textId="77777777" w:rsidR="00BC3A14" w:rsidRDefault="00BC3A14" w:rsidP="00C12E8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AAE20D5" w14:textId="77777777" w:rsidR="00BC3A14" w:rsidRDefault="00BC3A14" w:rsidP="00C12E8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2C5F11F" w14:textId="77777777" w:rsidR="00BC3A14" w:rsidRDefault="00BC3A14" w:rsidP="00C12E8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B5793B2" w14:textId="77777777" w:rsidR="00BC3A14" w:rsidRDefault="00BC3A14" w:rsidP="00C12E8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4E2E1B9" w14:textId="0BE49A3A" w:rsidR="00C12E8E" w:rsidRDefault="00C12E8E" w:rsidP="00C12E8E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ИСТОЧНИКОВ</w:t>
      </w:r>
    </w:p>
    <w:p w14:paraId="18E6EB83" w14:textId="77777777" w:rsidR="00731FE6" w:rsidRDefault="00BC3A14">
      <w:pPr>
        <w:pStyle w:val="a3"/>
        <w:numPr>
          <w:ilvl w:val="0"/>
          <w:numId w:val="5"/>
        </w:numPr>
        <w:spacing w:line="360" w:lineRule="auto"/>
        <w:ind w:right="-1"/>
      </w:pPr>
      <w:hyperlink r:id="rId19" w:history="1">
        <w:proofErr w:type="gramStart"/>
        <w:r w:rsidR="0072474B">
          <w:rPr>
            <w:rStyle w:val="a7"/>
          </w:rPr>
          <w:t>Гидростатика :</w:t>
        </w:r>
        <w:proofErr w:type="gramEnd"/>
        <w:r w:rsidR="0072474B">
          <w:rPr>
            <w:rStyle w:val="a7"/>
          </w:rPr>
          <w:t>: Электронная библиотека РК (petrsu.ru)</w:t>
        </w:r>
      </w:hyperlink>
    </w:p>
    <w:p w14:paraId="18E6EB84" w14:textId="77777777" w:rsidR="00731FE6" w:rsidRDefault="00BC3A14">
      <w:pPr>
        <w:pStyle w:val="a3"/>
        <w:numPr>
          <w:ilvl w:val="0"/>
          <w:numId w:val="5"/>
        </w:numPr>
        <w:spacing w:line="360" w:lineRule="auto"/>
        <w:ind w:right="-1"/>
      </w:pPr>
      <w:hyperlink r:id="rId20" w:history="1">
        <w:r w:rsidR="0072474B">
          <w:rPr>
            <w:rStyle w:val="a7"/>
            <w:rFonts w:ascii="Times New Roman" w:hAnsi="Times New Roman" w:cs="Times New Roman"/>
            <w:sz w:val="24"/>
            <w:szCs w:val="24"/>
          </w:rPr>
          <w:t>https://www.russianfood.com/recipes/bytype/?fid=4</w:t>
        </w:r>
      </w:hyperlink>
    </w:p>
    <w:p w14:paraId="18E6EB85" w14:textId="77777777" w:rsidR="00731FE6" w:rsidRPr="0072474B" w:rsidRDefault="00BC3A14">
      <w:pPr>
        <w:pStyle w:val="a3"/>
        <w:numPr>
          <w:ilvl w:val="0"/>
          <w:numId w:val="5"/>
        </w:numPr>
        <w:spacing w:line="360" w:lineRule="auto"/>
        <w:ind w:right="-1"/>
        <w:rPr>
          <w:lang w:val="en-US"/>
        </w:rPr>
      </w:pPr>
      <w:hyperlink r:id="rId21" w:history="1">
        <w:r w:rsidR="0072474B">
          <w:rPr>
            <w:rStyle w:val="a7"/>
          </w:rPr>
          <w:t>БСЭ</w:t>
        </w:r>
        <w:r w:rsidR="0072474B">
          <w:rPr>
            <w:rStyle w:val="a7"/>
            <w:lang w:val="en-US"/>
          </w:rPr>
          <w:t>. 3-</w:t>
        </w:r>
        <w:r w:rsidR="0072474B">
          <w:rPr>
            <w:rStyle w:val="a7"/>
          </w:rPr>
          <w:t>е</w:t>
        </w:r>
        <w:r w:rsidR="0072474B">
          <w:rPr>
            <w:rStyle w:val="a7"/>
            <w:lang w:val="en-US"/>
          </w:rPr>
          <w:t xml:space="preserve"> </w:t>
        </w:r>
        <w:proofErr w:type="spellStart"/>
        <w:r w:rsidR="0072474B">
          <w:rPr>
            <w:rStyle w:val="a7"/>
          </w:rPr>
          <w:t>изд</w:t>
        </w:r>
        <w:proofErr w:type="spellEnd"/>
        <w:r w:rsidR="0072474B">
          <w:rPr>
            <w:rStyle w:val="a7"/>
            <w:lang w:val="en-US"/>
          </w:rPr>
          <w:t xml:space="preserve">. </w:t>
        </w:r>
        <w:proofErr w:type="spellStart"/>
        <w:r w:rsidR="0072474B">
          <w:rPr>
            <w:rStyle w:val="a7"/>
          </w:rPr>
          <w:t>тт</w:t>
        </w:r>
        <w:proofErr w:type="spellEnd"/>
        <w:r w:rsidR="0072474B">
          <w:rPr>
            <w:rStyle w:val="a7"/>
            <w:lang w:val="en-US"/>
          </w:rPr>
          <w:t>. 1-</w:t>
        </w:r>
        <w:proofErr w:type="gramStart"/>
        <w:r w:rsidR="0072474B">
          <w:rPr>
            <w:rStyle w:val="a7"/>
            <w:lang w:val="en-US"/>
          </w:rPr>
          <w:t>30 :</w:t>
        </w:r>
        <w:proofErr w:type="gramEnd"/>
        <w:r w:rsidR="0072474B">
          <w:rPr>
            <w:rStyle w:val="a7"/>
            <w:lang w:val="en-US"/>
          </w:rPr>
          <w:t xml:space="preserve"> (</w:t>
        </w:r>
        <w:proofErr w:type="spellStart"/>
        <w:r w:rsidR="0072474B">
          <w:rPr>
            <w:rStyle w:val="a7"/>
          </w:rPr>
          <w:t>гл</w:t>
        </w:r>
        <w:proofErr w:type="spellEnd"/>
        <w:r w:rsidR="0072474B">
          <w:rPr>
            <w:rStyle w:val="a7"/>
            <w:lang w:val="en-US"/>
          </w:rPr>
          <w:t xml:space="preserve">. </w:t>
        </w:r>
        <w:proofErr w:type="spellStart"/>
        <w:r w:rsidR="0072474B">
          <w:rPr>
            <w:rStyle w:val="a7"/>
          </w:rPr>
          <w:t>ред</w:t>
        </w:r>
        <w:proofErr w:type="spellEnd"/>
        <w:r w:rsidR="0072474B">
          <w:rPr>
            <w:rStyle w:val="a7"/>
            <w:lang w:val="en-US"/>
          </w:rPr>
          <w:t>.) : Free Download, Borrow, and Streaming : Internet Archive</w:t>
        </w:r>
      </w:hyperlink>
    </w:p>
    <w:p w14:paraId="18E6EB86" w14:textId="77777777" w:rsidR="00731FE6" w:rsidRDefault="00BC3A14">
      <w:pPr>
        <w:pStyle w:val="a3"/>
        <w:numPr>
          <w:ilvl w:val="0"/>
          <w:numId w:val="5"/>
        </w:numPr>
        <w:spacing w:line="360" w:lineRule="auto"/>
        <w:ind w:right="-1"/>
      </w:pPr>
      <w:hyperlink r:id="rId22" w:history="1">
        <w:r w:rsidR="0072474B">
          <w:rPr>
            <w:rStyle w:val="a7"/>
          </w:rPr>
          <w:t>Толковый словарь русского языка онлайн (sinonim.org)</w:t>
        </w:r>
      </w:hyperlink>
    </w:p>
    <w:p w14:paraId="18E6EB87" w14:textId="77777777" w:rsidR="00731FE6" w:rsidRDefault="00731FE6">
      <w:pPr>
        <w:spacing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8E6EB88" w14:textId="77777777" w:rsidR="00731FE6" w:rsidRDefault="0072474B">
      <w:pPr>
        <w:spacing w:line="360" w:lineRule="auto"/>
        <w:ind w:right="-1"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E6EB89" w14:textId="77777777" w:rsidR="00731FE6" w:rsidRDefault="00731FE6">
      <w:pPr>
        <w:spacing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8E6EB8A" w14:textId="77777777" w:rsidR="00731FE6" w:rsidRDefault="00731FE6">
      <w:pPr>
        <w:spacing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8E6EB8B" w14:textId="77777777" w:rsidR="00731FE6" w:rsidRDefault="00731FE6">
      <w:pPr>
        <w:spacing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8E6EB8C" w14:textId="77777777" w:rsidR="00731FE6" w:rsidRDefault="00731FE6">
      <w:pPr>
        <w:spacing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8E6EB8D" w14:textId="77777777" w:rsidR="00731FE6" w:rsidRDefault="00731FE6">
      <w:pPr>
        <w:spacing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8E6EB8E" w14:textId="77777777" w:rsidR="00731FE6" w:rsidRDefault="00731FE6">
      <w:pPr>
        <w:spacing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8E6EB8F" w14:textId="77777777" w:rsidR="00731FE6" w:rsidRDefault="00731FE6">
      <w:pPr>
        <w:spacing w:line="36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8E6EB90" w14:textId="77777777" w:rsidR="00731FE6" w:rsidRDefault="00731FE6"/>
    <w:sectPr w:rsidR="00731FE6">
      <w:footerReference w:type="default" r:id="rId2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2FFD" w14:textId="77777777" w:rsidR="008161C5" w:rsidRDefault="008161C5">
      <w:pPr>
        <w:spacing w:after="0" w:line="240" w:lineRule="auto"/>
      </w:pPr>
      <w:r>
        <w:separator/>
      </w:r>
    </w:p>
  </w:endnote>
  <w:endnote w:type="continuationSeparator" w:id="0">
    <w:p w14:paraId="323F28D2" w14:textId="77777777" w:rsidR="008161C5" w:rsidRDefault="0081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EAB5" w14:textId="77777777" w:rsidR="0072474B" w:rsidRDefault="0072474B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F0554">
      <w:rPr>
        <w:noProof/>
      </w:rPr>
      <w:t>6</w:t>
    </w:r>
    <w:r>
      <w:fldChar w:fldCharType="end"/>
    </w:r>
  </w:p>
  <w:p w14:paraId="18E6EAB6" w14:textId="77777777" w:rsidR="0072474B" w:rsidRDefault="007247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4338" w14:textId="77777777" w:rsidR="008161C5" w:rsidRDefault="008161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4C9804" w14:textId="77777777" w:rsidR="008161C5" w:rsidRDefault="0081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5CAA"/>
    <w:multiLevelType w:val="multilevel"/>
    <w:tmpl w:val="60C4B7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16707E"/>
    <w:multiLevelType w:val="multilevel"/>
    <w:tmpl w:val="E5C65B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EF3C1C"/>
    <w:multiLevelType w:val="multilevel"/>
    <w:tmpl w:val="7AF6AC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4F27BC"/>
    <w:multiLevelType w:val="multilevel"/>
    <w:tmpl w:val="284A1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776D4B"/>
    <w:multiLevelType w:val="multilevel"/>
    <w:tmpl w:val="520299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5097456">
    <w:abstractNumId w:val="4"/>
  </w:num>
  <w:num w:numId="2" w16cid:durableId="1418943671">
    <w:abstractNumId w:val="2"/>
  </w:num>
  <w:num w:numId="3" w16cid:durableId="2128322">
    <w:abstractNumId w:val="3"/>
  </w:num>
  <w:num w:numId="4" w16cid:durableId="606697372">
    <w:abstractNumId w:val="1"/>
  </w:num>
  <w:num w:numId="5" w16cid:durableId="1581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6"/>
    <w:rsid w:val="001A3B5C"/>
    <w:rsid w:val="006F0554"/>
    <w:rsid w:val="0072474B"/>
    <w:rsid w:val="00731FE6"/>
    <w:rsid w:val="008161C5"/>
    <w:rsid w:val="00A94682"/>
    <w:rsid w:val="00BC3A14"/>
    <w:rsid w:val="00C1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EA91"/>
  <w15:docId w15:val="{36DD8EA9-128D-45E6-8865-5E3EA161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1" w:lineRule="auto"/>
    </w:p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40" w:after="0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lin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</w:style>
  <w:style w:type="character" w:customStyle="1" w:styleId="30">
    <w:name w:val="Заголовок 3 Знак"/>
    <w:basedOn w:val="a0"/>
    <w:rPr>
      <w:rFonts w:ascii="Cambria" w:eastAsia="MS Gothic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archive.org/details/B-001-032-507-748-ALL/&#1041;&#1057;&#1069;_3&#1080;&#1079;&#1076;_&#1090;01_728/page/n11/mode/2up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russianfood.com/recipes/bytype/?fid=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s://elibrary.petrsu.ru/books/559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sinonim.org/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хайбуллин азат</dc:creator>
  <cp:lastModifiedBy>азат хайбуллин</cp:lastModifiedBy>
  <cp:revision>2</cp:revision>
  <dcterms:created xsi:type="dcterms:W3CDTF">2023-12-18T09:03:00Z</dcterms:created>
  <dcterms:modified xsi:type="dcterms:W3CDTF">2023-12-18T09:03:00Z</dcterms:modified>
</cp:coreProperties>
</file>