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9842" w14:textId="77777777" w:rsidR="008D5495" w:rsidRPr="006124D9" w:rsidRDefault="00CF43C0" w:rsidP="00CF4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4D9">
        <w:rPr>
          <w:rFonts w:ascii="Times New Roman" w:hAnsi="Times New Roman" w:cs="Times New Roman"/>
          <w:b/>
          <w:sz w:val="28"/>
          <w:szCs w:val="28"/>
        </w:rPr>
        <w:t>ЭТИКА БИЗНЕСА И ЕЕ ПРОБЛЕМЫ В СОВРЕМЕННОЙ РОССИИ</w:t>
      </w:r>
    </w:p>
    <w:p w14:paraId="6DF6D2BF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</w:p>
    <w:p w14:paraId="30FFE120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В современном мире бизнес имеет огромное значение для экономического развития страны. Однако этот процесс не может быть полностью отвязан от этических принципов и норм, которые определяют правила поведения и взаимоотношения между предпринимателями, потребителями и другими участниками рынка. Этика бизнеса отражает степень моральности и ответственности предпринимателей, их стремление к справедливости и учет интересов широкого круга стейкхолдеров. В России, как и во многих других странах, взаимосвязь между этикой и биз</w:t>
      </w:r>
      <w:r w:rsidR="00964D34" w:rsidRPr="006124D9">
        <w:rPr>
          <w:rFonts w:ascii="Times New Roman" w:hAnsi="Times New Roman" w:cs="Times New Roman"/>
          <w:sz w:val="28"/>
          <w:szCs w:val="28"/>
        </w:rPr>
        <w:t>несом становится все актуальнее.</w:t>
      </w:r>
    </w:p>
    <w:p w14:paraId="636C464A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Прежде чем перейти к анализу проблем этики бизнеса в России, следует дать определение самому понятию "этика бизнеса". Этот термин охватывает широкий спектр вопросов, связанных с моральными принципами и нормами, которые регулируют деятельность предпринимателей. Этические принципы бизнеса включают в себя прозрачность, честность, уважение к правам человека, соблюдение законов и регуляций, учет интересов всех заинтересованных сторон и ответственность перед обществом и окружающей средой.</w:t>
      </w:r>
    </w:p>
    <w:p w14:paraId="4BD17187" w14:textId="77777777" w:rsidR="00CF43C0" w:rsidRPr="006124D9" w:rsidRDefault="00CF43C0" w:rsidP="00CF43C0">
      <w:pPr>
        <w:rPr>
          <w:rFonts w:ascii="Times New Roman" w:hAnsi="Times New Roman" w:cs="Times New Roman"/>
          <w:b/>
          <w:sz w:val="28"/>
          <w:szCs w:val="28"/>
        </w:rPr>
      </w:pPr>
      <w:r w:rsidRPr="006124D9">
        <w:rPr>
          <w:rFonts w:ascii="Times New Roman" w:hAnsi="Times New Roman" w:cs="Times New Roman"/>
          <w:b/>
          <w:sz w:val="28"/>
          <w:szCs w:val="28"/>
        </w:rPr>
        <w:t>Проблемы этики бизнеса в современной России</w:t>
      </w:r>
    </w:p>
    <w:p w14:paraId="3CFD306B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Современная Россия сталкивается с несколькими проблемами в области этики бизнеса, которые могут негативно сказаться на развитии экономики страны и доверии к предпринимателям.</w:t>
      </w:r>
    </w:p>
    <w:p w14:paraId="583753AF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1. Коррупция. Одной из основных проблем в сфере этики бизнеса в России является коррупция, которая широко распространена в различных сферах экономики. Необходимо бороться с коррупцией и установить эффективные механизмы контроля, чтобы предотвратить незаконные связи и взяточничество.</w:t>
      </w:r>
    </w:p>
    <w:p w14:paraId="5D92401B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2. Нарушение прав работников. Еще одной серьезной проблемой является нарушение прав работников во многих организациях. Это может включать неправильное рассмотрение трудовых споров, низкие заработные платы, отсутствие социальных льгот и безопасные условия труда. Необходимо обеспечить соблюдение всех трудовых законов и гарантировать права и интересы работников.</w:t>
      </w:r>
    </w:p>
    <w:p w14:paraId="4EB23C5A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3. Недостаточная прозрачность. Еще одной проблемой этики бизнеса в России является недостаточная прозрачность в финансовых операциях и деятельности компаний. Нерегулируемые финансовые потоки и скрытые активы создают благоприятную среду для различного рода мошенничества и финансовых преступлений.</w:t>
      </w:r>
    </w:p>
    <w:p w14:paraId="26C21BCB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lastRenderedPageBreak/>
        <w:t>4. Недостаток образования и обучения. Отсутствие глубокого понимания этических принципов бизнеса и недостаток обучения в этой области также являются серьезной проблемой. Необходимо разрабатывать и внедрять программы обучения бизнес-этике в школах и высших учебных заведениях, чтобы предприниматели могли лучше понимать свои обязанности и роль в обществе.</w:t>
      </w:r>
    </w:p>
    <w:p w14:paraId="7FB0FF14" w14:textId="77777777" w:rsidR="00CF43C0" w:rsidRPr="006124D9" w:rsidRDefault="00CA391D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Так же имеются о</w:t>
      </w:r>
      <w:r w:rsidR="00CF43C0" w:rsidRPr="006124D9">
        <w:rPr>
          <w:rFonts w:ascii="Times New Roman" w:hAnsi="Times New Roman" w:cs="Times New Roman"/>
          <w:sz w:val="28"/>
          <w:szCs w:val="28"/>
        </w:rPr>
        <w:t xml:space="preserve">рганизационные программы по регулированию деловой этики </w:t>
      </w:r>
    </w:p>
    <w:p w14:paraId="0F41C665" w14:textId="0565870E" w:rsidR="00624735" w:rsidRPr="00624735" w:rsidRDefault="00624735" w:rsidP="00624735">
      <w:pPr>
        <w:rPr>
          <w:rFonts w:ascii="Times New Roman" w:hAnsi="Times New Roman" w:cs="Times New Roman"/>
          <w:sz w:val="28"/>
          <w:szCs w:val="28"/>
        </w:rPr>
      </w:pPr>
      <w:r w:rsidRPr="00624735">
        <w:rPr>
          <w:rFonts w:ascii="Times New Roman" w:hAnsi="Times New Roman" w:cs="Times New Roman"/>
          <w:sz w:val="28"/>
          <w:szCs w:val="28"/>
        </w:rPr>
        <w:t>В западных странах за последние три десятилетия 20 века наблюдается интересная тенденция. Это повышение социальной ответственности организаций, однако при этом становится заметным снижение этичности персонала. Одно и то же можно сказать и о России. Каким образом можно справиться с этой проблемой? Конечно, каждая организация должна разработать свои уникальные программы, методы и подходы, но есть несколько распространенных мер, которые помогут повысить этичность сотрудников и которые уже используются в ведущих компаниях мира:</w:t>
      </w:r>
    </w:p>
    <w:p w14:paraId="5CA09671" w14:textId="22FAC7AE" w:rsidR="00624735" w:rsidRPr="00624735" w:rsidRDefault="00624735" w:rsidP="00624735">
      <w:pPr>
        <w:rPr>
          <w:rFonts w:ascii="Times New Roman" w:hAnsi="Times New Roman" w:cs="Times New Roman"/>
          <w:sz w:val="28"/>
          <w:szCs w:val="28"/>
        </w:rPr>
      </w:pPr>
      <w:r w:rsidRPr="00624735">
        <w:rPr>
          <w:rFonts w:ascii="Times New Roman" w:hAnsi="Times New Roman" w:cs="Times New Roman"/>
          <w:sz w:val="28"/>
          <w:szCs w:val="28"/>
        </w:rPr>
        <w:t>1. Разработка этических нормативов: создание положений, которые охватывают систему общих ценностей и этических правил организации. Например, запрещаются взятки, вымогательство, нецелевые подарки, незаконные выплаты и другие действия, конфликтующие с интересами компании или нарушающие законы в целом. Такие нормативы обычно оформляются в виде этического кодекса или принципов, которые являются основной руководящей нитью поведения сотрудников.</w:t>
      </w:r>
    </w:p>
    <w:p w14:paraId="178F3BF2" w14:textId="09CB1C68" w:rsidR="00624735" w:rsidRPr="00624735" w:rsidRDefault="00624735" w:rsidP="00624735">
      <w:pPr>
        <w:rPr>
          <w:rFonts w:ascii="Times New Roman" w:hAnsi="Times New Roman" w:cs="Times New Roman"/>
          <w:sz w:val="28"/>
          <w:szCs w:val="28"/>
        </w:rPr>
      </w:pPr>
      <w:r w:rsidRPr="00624735">
        <w:rPr>
          <w:rFonts w:ascii="Times New Roman" w:hAnsi="Times New Roman" w:cs="Times New Roman"/>
          <w:sz w:val="28"/>
          <w:szCs w:val="28"/>
        </w:rPr>
        <w:t>2. Создание комитетов по этике: формирование комитетов, в которые входят представители высшего руководства компаний, собственники и другие стейкхолдеры. Эти комитеты выполняют роль судей и совести организации, вынося авторитетные нравственные решения по спорным этическим вопросам.</w:t>
      </w:r>
    </w:p>
    <w:p w14:paraId="0C0B39BF" w14:textId="6CFB7287" w:rsidR="00CF43C0" w:rsidRPr="006124D9" w:rsidRDefault="00624735" w:rsidP="00624735">
      <w:pPr>
        <w:rPr>
          <w:rFonts w:ascii="Times New Roman" w:hAnsi="Times New Roman" w:cs="Times New Roman"/>
          <w:sz w:val="28"/>
          <w:szCs w:val="28"/>
        </w:rPr>
      </w:pPr>
      <w:r w:rsidRPr="00624735">
        <w:rPr>
          <w:rFonts w:ascii="Times New Roman" w:hAnsi="Times New Roman" w:cs="Times New Roman"/>
          <w:sz w:val="28"/>
          <w:szCs w:val="28"/>
        </w:rPr>
        <w:t>3. Проведение социальных ревизий: составление отчетов перед широкой общественностью о ходе программ социальной ответственности и этичности ведения бизнеса, а также о взаимоотношениях сотрудников. Обычно такие отчеты составляются независимыми организациями, например, влиятельными издательствами, телеканалами или ассоциациями.</w:t>
      </w:r>
      <w:r w:rsidR="00CF43C0" w:rsidRPr="006124D9">
        <w:rPr>
          <w:rFonts w:ascii="Times New Roman" w:hAnsi="Times New Roman" w:cs="Times New Roman"/>
          <w:sz w:val="28"/>
          <w:szCs w:val="28"/>
        </w:rPr>
        <w:t xml:space="preserve">4. Обучение сотрудников этичному поведению. Сегодня курсы этики включают во многие программы повышения квалификации и профессиональной переподготовки. Цель таких курсов – повысить общую культуру профессионального поведения и этичность поступков, а также подвести людей к мысли о моральной ответственности и нравственных последствиях совершаемых ими действий. </w:t>
      </w:r>
    </w:p>
    <w:p w14:paraId="25B30996" w14:textId="1513DD28" w:rsidR="00CF43C0" w:rsidRDefault="00624735" w:rsidP="00CF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F43C0" w:rsidRPr="006124D9">
        <w:rPr>
          <w:rFonts w:ascii="Times New Roman" w:hAnsi="Times New Roman" w:cs="Times New Roman"/>
          <w:sz w:val="28"/>
          <w:szCs w:val="28"/>
        </w:rPr>
        <w:t>. Личный пример руководителя. Руководитель, как правило является моральным лидером компаний, задавая общий климат и определяя степень этичности поступков. Личный пример высоко нравственного поведения руководителя практически всегда побуждает сотрудников следовать новым этическим нормам.</w:t>
      </w:r>
    </w:p>
    <w:p w14:paraId="608397FB" w14:textId="58E653FA" w:rsidR="00964D34" w:rsidRPr="006124D9" w:rsidRDefault="00624735" w:rsidP="00CF43C0">
      <w:pPr>
        <w:rPr>
          <w:rFonts w:ascii="Times New Roman" w:hAnsi="Times New Roman" w:cs="Times New Roman"/>
          <w:sz w:val="28"/>
          <w:szCs w:val="28"/>
        </w:rPr>
      </w:pPr>
      <w:r w:rsidRPr="00624735">
        <w:rPr>
          <w:rFonts w:ascii="Times New Roman" w:hAnsi="Times New Roman" w:cs="Times New Roman"/>
          <w:sz w:val="28"/>
          <w:szCs w:val="28"/>
        </w:rPr>
        <w:t>Введение этих мер позволит организациям повысить этичность сотрудников и создать благоприятную рабочую среду, основанную на ценностях и принципах. Это в свою очередь способствует созидательному развитию как организации, так и общества в целом.</w:t>
      </w:r>
    </w:p>
    <w:p w14:paraId="336A65E1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 xml:space="preserve">Принципы, основные концепции этики бизнеса. </w:t>
      </w:r>
    </w:p>
    <w:p w14:paraId="3B868502" w14:textId="277168F9" w:rsidR="003E7DAA" w:rsidRPr="003E7DAA" w:rsidRDefault="003E7DAA" w:rsidP="003E7DAA">
      <w:pPr>
        <w:rPr>
          <w:rFonts w:ascii="Times New Roman" w:hAnsi="Times New Roman" w:cs="Times New Roman"/>
          <w:sz w:val="28"/>
          <w:szCs w:val="28"/>
        </w:rPr>
      </w:pPr>
      <w:r w:rsidRPr="003E7DAA">
        <w:rPr>
          <w:rFonts w:ascii="Times New Roman" w:hAnsi="Times New Roman" w:cs="Times New Roman"/>
          <w:sz w:val="28"/>
          <w:szCs w:val="28"/>
        </w:rPr>
        <w:t>В сфере этики бизнеса существуют основные принципы и концепции, которые варьируются в зависимости от этических направлений. Один из подходов основан на религиозной этике, которая опирается на абсолютные нравственные ценности. Эти принципы часто черпают свои корни из иудейско-христианской традиции и включают такие заповеди, как "не лги", "не укради", "не лжесвидетельствуй против ближнего своего" и другие. Известно, что первые предприниматели были очень религиозными людьми. Исследования М. Вебера даже показали, что религиозные особенности протестантизма способствовали резкому развитию капитализма в Новое время.</w:t>
      </w:r>
    </w:p>
    <w:p w14:paraId="2A3AFE9D" w14:textId="78C75D3E" w:rsidR="00CF43C0" w:rsidRPr="006124D9" w:rsidRDefault="003E7DAA" w:rsidP="003E7DAA">
      <w:pPr>
        <w:rPr>
          <w:rFonts w:ascii="Times New Roman" w:hAnsi="Times New Roman" w:cs="Times New Roman"/>
          <w:sz w:val="28"/>
          <w:szCs w:val="28"/>
        </w:rPr>
      </w:pPr>
      <w:r w:rsidRPr="003E7DAA">
        <w:rPr>
          <w:rFonts w:ascii="Times New Roman" w:hAnsi="Times New Roman" w:cs="Times New Roman"/>
          <w:sz w:val="28"/>
          <w:szCs w:val="28"/>
        </w:rPr>
        <w:t>Однако использование религиозной этики напрямую в бизнесе имеет определенные ограничения. Во-первых, в настоящее время все больше и больше представителей делового сообщества принадлежат к различным религиозным традициям из-за процесса глобализации. Более того, современная культура в значительной степени светская. Во-вторых, абсолютные нравственные ценности могут предоставить ограниченную помощь в качестве руководства при принятии конкретных моральных решений.</w:t>
      </w:r>
    </w:p>
    <w:p w14:paraId="34468B74" w14:textId="77777777" w:rsidR="00CA391D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 xml:space="preserve">Одной из самых влиятельных в этике бизнеса является концепция утилитаризма. Петрунин в своей книге поясняет этот термин так: «…Правильно считать, что согласно теории утилитаризма, в конечном счете, правомерной является такая акция, которая дает наибольшую чистую прибыль по сравнению с другими вариантами…». </w:t>
      </w:r>
    </w:p>
    <w:p w14:paraId="1E20E967" w14:textId="77777777" w:rsidR="003E7DAA" w:rsidRPr="003E7DAA" w:rsidRDefault="00CF43C0" w:rsidP="003E7DAA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 xml:space="preserve">Теория утилитаризма интересна во многих отношениях. Ее положения согласуются с критериями, которые применяются с целью интуитивной </w:t>
      </w:r>
      <w:r w:rsidR="003E7DAA" w:rsidRPr="003E7DAA">
        <w:rPr>
          <w:rFonts w:ascii="Times New Roman" w:hAnsi="Times New Roman" w:cs="Times New Roman"/>
          <w:sz w:val="28"/>
          <w:szCs w:val="28"/>
        </w:rPr>
        <w:t xml:space="preserve">Вопрос оценки моральности поведения является важным и интересным. Используя определенные принципы, можно объяснить, почему некоторые действия считаются безнравственными, например, ложь и супружеская </w:t>
      </w:r>
      <w:r w:rsidR="003E7DAA" w:rsidRPr="003E7DAA">
        <w:rPr>
          <w:rFonts w:ascii="Times New Roman" w:hAnsi="Times New Roman" w:cs="Times New Roman"/>
          <w:sz w:val="28"/>
          <w:szCs w:val="28"/>
        </w:rPr>
        <w:lastRenderedPageBreak/>
        <w:t>измена, а другие – нравственно правильными, такие как правдивые высказывания, преданность и выполнение обязательств.</w:t>
      </w:r>
    </w:p>
    <w:p w14:paraId="6FA6D035" w14:textId="77777777" w:rsidR="003E7DAA" w:rsidRPr="003E7DAA" w:rsidRDefault="003E7DAA" w:rsidP="003E7DAA">
      <w:pPr>
        <w:rPr>
          <w:rFonts w:ascii="Times New Roman" w:hAnsi="Times New Roman" w:cs="Times New Roman"/>
          <w:sz w:val="28"/>
          <w:szCs w:val="28"/>
        </w:rPr>
      </w:pPr>
    </w:p>
    <w:p w14:paraId="0EBE7A9E" w14:textId="2B6C7433" w:rsidR="003E7DAA" w:rsidRPr="003E7DAA" w:rsidRDefault="003E7DAA" w:rsidP="003E7DAA">
      <w:pPr>
        <w:rPr>
          <w:rFonts w:ascii="Times New Roman" w:hAnsi="Times New Roman" w:cs="Times New Roman"/>
          <w:sz w:val="28"/>
          <w:szCs w:val="28"/>
        </w:rPr>
      </w:pPr>
      <w:r w:rsidRPr="003E7DAA">
        <w:rPr>
          <w:rFonts w:ascii="Times New Roman" w:hAnsi="Times New Roman" w:cs="Times New Roman"/>
          <w:sz w:val="28"/>
          <w:szCs w:val="28"/>
        </w:rPr>
        <w:t>Однако в ряде ситуаций, особенно тех, которые требуют анализа с позиции права, теория утилитаризма может оказаться недостаточно эффективной и неадекватной. Понятие права является фундаментальным для каждого бизнесмена. Оно относится к нормированным отношениям человека к определенным вещам или другим людям. Право человека дает индивидууму возможность действовать определенным образом и входить во взаимоотношения с другими.</w:t>
      </w:r>
    </w:p>
    <w:p w14:paraId="17114F61" w14:textId="39C0904C" w:rsidR="003E7DAA" w:rsidRPr="003E7DAA" w:rsidRDefault="003E7DAA" w:rsidP="003E7DAA">
      <w:pPr>
        <w:rPr>
          <w:rFonts w:ascii="Times New Roman" w:hAnsi="Times New Roman" w:cs="Times New Roman"/>
          <w:sz w:val="28"/>
          <w:szCs w:val="28"/>
        </w:rPr>
      </w:pPr>
      <w:r w:rsidRPr="003E7DAA">
        <w:rPr>
          <w:rFonts w:ascii="Times New Roman" w:hAnsi="Times New Roman" w:cs="Times New Roman"/>
          <w:sz w:val="28"/>
          <w:szCs w:val="28"/>
        </w:rPr>
        <w:t>Право играет значительную роль в социальной регуляции, обеспечивая индивидуальную свободу выбора целей и видов деятельности. Среди множества различных прав особое значение имеют моральные права, также известные как права человека. Многие ученые считают, что наличие моральных прав у человека объясняется категорическим императивом Канта. Этика Канта активно используется в этике бизнеса для подхода к проблемам деловой жизни. Согласно этой этике, особую перспективу имеет следующее определение категорического императива: "Поступай таким образом, чтобы ты всегда относился к человечеству, к себе и к другим так же, как к цели, и никогда не относился к ним только как к средству".</w:t>
      </w:r>
    </w:p>
    <w:p w14:paraId="6BF75A10" w14:textId="00FB0A23" w:rsidR="003E7DAA" w:rsidRPr="003E7DAA" w:rsidRDefault="003E7DAA" w:rsidP="003E7DAA">
      <w:pPr>
        <w:rPr>
          <w:rFonts w:ascii="Times New Roman" w:hAnsi="Times New Roman" w:cs="Times New Roman"/>
          <w:sz w:val="28"/>
          <w:szCs w:val="28"/>
        </w:rPr>
      </w:pPr>
      <w:r w:rsidRPr="003E7DAA">
        <w:rPr>
          <w:rFonts w:ascii="Times New Roman" w:hAnsi="Times New Roman" w:cs="Times New Roman"/>
          <w:sz w:val="28"/>
          <w:szCs w:val="28"/>
        </w:rPr>
        <w:t>Конечно, хотя применение кантианского подхода к конкретным ситуациям в деловой жизни может вызвать определенные трудности, этическая теория Канта является одной из важнейших для этики в целом. Декларация 10 ценностей человеческой автономии дала значительный вклад в развитие демократии и концепции прав человека.</w:t>
      </w:r>
    </w:p>
    <w:p w14:paraId="70D1C3FF" w14:textId="0B46FD58" w:rsidR="00CA391D" w:rsidRPr="006124D9" w:rsidRDefault="003E7DAA" w:rsidP="003E7DAA">
      <w:pPr>
        <w:rPr>
          <w:rFonts w:ascii="Times New Roman" w:hAnsi="Times New Roman" w:cs="Times New Roman"/>
          <w:sz w:val="28"/>
          <w:szCs w:val="28"/>
        </w:rPr>
      </w:pPr>
      <w:r w:rsidRPr="003E7DAA">
        <w:rPr>
          <w:rFonts w:ascii="Times New Roman" w:hAnsi="Times New Roman" w:cs="Times New Roman"/>
          <w:sz w:val="28"/>
          <w:szCs w:val="28"/>
        </w:rPr>
        <w:t>Третий подход к проблемам деловой жизни находится в применении категории справедливости. Этика справедливости исходит из убеждения в природной способности людей</w:t>
      </w:r>
      <w:r w:rsidR="00CF43C0" w:rsidRPr="006124D9">
        <w:rPr>
          <w:rFonts w:ascii="Times New Roman" w:hAnsi="Times New Roman" w:cs="Times New Roman"/>
          <w:sz w:val="28"/>
          <w:szCs w:val="28"/>
        </w:rPr>
        <w:t xml:space="preserve">1. Эгалитаризм. Согласно этой </w:t>
      </w:r>
      <w:r w:rsidR="006124D9" w:rsidRPr="006124D9">
        <w:rPr>
          <w:rFonts w:ascii="Times New Roman" w:hAnsi="Times New Roman" w:cs="Times New Roman"/>
          <w:sz w:val="28"/>
          <w:szCs w:val="28"/>
        </w:rPr>
        <w:t>теории,</w:t>
      </w:r>
      <w:r w:rsidR="00CF43C0" w:rsidRPr="006124D9">
        <w:rPr>
          <w:rFonts w:ascii="Times New Roman" w:hAnsi="Times New Roman" w:cs="Times New Roman"/>
          <w:sz w:val="28"/>
          <w:szCs w:val="28"/>
        </w:rPr>
        <w:t xml:space="preserve"> между людьми нет никаких различий, а блага и тяготы должны распредел</w:t>
      </w:r>
      <w:r w:rsidR="00CA391D" w:rsidRPr="006124D9">
        <w:rPr>
          <w:rFonts w:ascii="Times New Roman" w:hAnsi="Times New Roman" w:cs="Times New Roman"/>
          <w:sz w:val="28"/>
          <w:szCs w:val="28"/>
        </w:rPr>
        <w:t>яться по следующему принципу: «</w:t>
      </w:r>
      <w:r w:rsidR="00CF43C0" w:rsidRPr="006124D9">
        <w:rPr>
          <w:rFonts w:ascii="Times New Roman" w:hAnsi="Times New Roman" w:cs="Times New Roman"/>
          <w:sz w:val="28"/>
          <w:szCs w:val="28"/>
        </w:rPr>
        <w:t xml:space="preserve">Каждый человек должен получать равную долю тягот и благ». </w:t>
      </w:r>
    </w:p>
    <w:p w14:paraId="3A590D2A" w14:textId="77777777" w:rsidR="00CA391D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 xml:space="preserve">2. Капиталистическая справедливость – распределение благ должно осуществляться с учетом индивидуального вклада в общее дело группы. </w:t>
      </w:r>
    </w:p>
    <w:p w14:paraId="055AE418" w14:textId="77777777" w:rsidR="00CA391D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 xml:space="preserve">3. Коммунистическая справедливость – трудовые обязанности должны распределяться в соответствии со способностями, а блага – в соответствии с потребностями. </w:t>
      </w:r>
    </w:p>
    <w:p w14:paraId="47CD7AC1" w14:textId="7F32A14F" w:rsidR="006124D9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lastRenderedPageBreak/>
        <w:t>4. Концепция Д. Ролза, изложенная им в вышедшей в 1971 году книге «Теория справедливости». В ней американский ученый сформулировал свое понимание справедливости, ос</w:t>
      </w:r>
      <w:r w:rsidR="002618A3" w:rsidRPr="006124D9">
        <w:rPr>
          <w:rFonts w:ascii="Times New Roman" w:hAnsi="Times New Roman" w:cs="Times New Roman"/>
          <w:sz w:val="28"/>
          <w:szCs w:val="28"/>
        </w:rPr>
        <w:t>нованное на следующих принципа</w:t>
      </w:r>
    </w:p>
    <w:p w14:paraId="30EB2A50" w14:textId="77777777" w:rsidR="002618A3" w:rsidRDefault="006124D9" w:rsidP="00CF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 бизнеса н</w:t>
      </w:r>
      <w:r w:rsidR="002618A3" w:rsidRPr="006124D9">
        <w:rPr>
          <w:rFonts w:ascii="Times New Roman" w:hAnsi="Times New Roman" w:cs="Times New Roman"/>
          <w:sz w:val="28"/>
          <w:szCs w:val="28"/>
        </w:rPr>
        <w:t>а примере Российской компании, которая руководствуется этическими принципами в своей деятельности.</w:t>
      </w:r>
    </w:p>
    <w:p w14:paraId="533C81E1" w14:textId="7C622B87" w:rsidR="009F35AD" w:rsidRPr="009F35AD" w:rsidRDefault="009F35AD" w:rsidP="009F35AD">
      <w:pPr>
        <w:rPr>
          <w:rFonts w:ascii="Times New Roman" w:hAnsi="Times New Roman" w:cs="Times New Roman"/>
          <w:sz w:val="28"/>
          <w:szCs w:val="28"/>
        </w:rPr>
      </w:pPr>
      <w:r w:rsidRPr="009F35AD">
        <w:rPr>
          <w:rFonts w:ascii="Times New Roman" w:hAnsi="Times New Roman" w:cs="Times New Roman"/>
          <w:sz w:val="28"/>
          <w:szCs w:val="28"/>
        </w:rPr>
        <w:t>Один пример бизнес-компании в России, которая демонстрирует высокие стандарты этики в своей деятельности, это "Юнипро". "Юнипро" - это один из ведущих энергетических холдингов России, который занимается производством и поставкой электроэнергии, тепла и газа.</w:t>
      </w:r>
    </w:p>
    <w:p w14:paraId="2BB35A06" w14:textId="08DC096C" w:rsidR="009F35AD" w:rsidRPr="009F35AD" w:rsidRDefault="009F35AD" w:rsidP="009F35AD">
      <w:pPr>
        <w:rPr>
          <w:rFonts w:ascii="Times New Roman" w:hAnsi="Times New Roman" w:cs="Times New Roman"/>
          <w:sz w:val="28"/>
          <w:szCs w:val="28"/>
        </w:rPr>
      </w:pPr>
      <w:r w:rsidRPr="009F35AD">
        <w:rPr>
          <w:rFonts w:ascii="Times New Roman" w:hAnsi="Times New Roman" w:cs="Times New Roman"/>
          <w:sz w:val="28"/>
          <w:szCs w:val="28"/>
        </w:rPr>
        <w:t>"Юнипро" придерживается принципов корпоративной социальной ответственности и устойчивого развития. Компания активно работает над сокращением воздействия своей деятельности на окружающую среду и инвестирует в такие проекты, как энергоэффективность, внедрение технологий для снижения выбросов, развитие возобновляемой энергетики и экологическую безопасность.</w:t>
      </w:r>
    </w:p>
    <w:p w14:paraId="544C6F7A" w14:textId="3AA5E201" w:rsidR="009F35AD" w:rsidRPr="009F35AD" w:rsidRDefault="009F35AD" w:rsidP="009F35AD">
      <w:pPr>
        <w:rPr>
          <w:rFonts w:ascii="Times New Roman" w:hAnsi="Times New Roman" w:cs="Times New Roman"/>
          <w:sz w:val="28"/>
          <w:szCs w:val="28"/>
        </w:rPr>
      </w:pPr>
      <w:r w:rsidRPr="009F35AD">
        <w:rPr>
          <w:rFonts w:ascii="Times New Roman" w:hAnsi="Times New Roman" w:cs="Times New Roman"/>
          <w:sz w:val="28"/>
          <w:szCs w:val="28"/>
        </w:rPr>
        <w:t>"Юнипро" также стремится к прозрачности и открытости в своей деятельности. Компания регулярно публикует свои финансовые отчеты и информацию о своих проектах, предоставляя интересующимся сторонам достоверную информацию о своей деятельности.</w:t>
      </w:r>
    </w:p>
    <w:p w14:paraId="04616C31" w14:textId="5893D6D7" w:rsidR="009F35AD" w:rsidRPr="009F35AD" w:rsidRDefault="009F35AD" w:rsidP="009F35AD">
      <w:pPr>
        <w:rPr>
          <w:rFonts w:ascii="Times New Roman" w:hAnsi="Times New Roman" w:cs="Times New Roman"/>
          <w:sz w:val="28"/>
          <w:szCs w:val="28"/>
        </w:rPr>
      </w:pPr>
      <w:r w:rsidRPr="009F35AD">
        <w:rPr>
          <w:rFonts w:ascii="Times New Roman" w:hAnsi="Times New Roman" w:cs="Times New Roman"/>
          <w:sz w:val="28"/>
          <w:szCs w:val="28"/>
        </w:rPr>
        <w:t>Компания также обращает внимание на управление персоналом и поддержку своих сотрудников. Она создает условия для профессионального роста и развития своих сотрудников, предоставляет конкурентные условия оплаты труда и обеспечивает безопасность и здоровье персонала.</w:t>
      </w:r>
    </w:p>
    <w:p w14:paraId="598F1F3E" w14:textId="5AF087BA" w:rsidR="009F35AD" w:rsidRPr="009F35AD" w:rsidRDefault="009F35AD" w:rsidP="009F35AD">
      <w:pPr>
        <w:rPr>
          <w:rFonts w:ascii="Times New Roman" w:hAnsi="Times New Roman" w:cs="Times New Roman"/>
          <w:sz w:val="28"/>
          <w:szCs w:val="28"/>
        </w:rPr>
      </w:pPr>
      <w:r w:rsidRPr="009F35AD">
        <w:rPr>
          <w:rFonts w:ascii="Times New Roman" w:hAnsi="Times New Roman" w:cs="Times New Roman"/>
          <w:sz w:val="28"/>
          <w:szCs w:val="28"/>
        </w:rPr>
        <w:t>Будучи лидером в отрасли, "Юнипро" также активно участвует в социальных проектах, направленных на поддержку образования, культуры, спорта и здравоохранения. Компания регулярно осуществляет благотворительные программы и вкладывает средства в социально значимые проекты.</w:t>
      </w:r>
    </w:p>
    <w:p w14:paraId="011DDC1A" w14:textId="62AE7CA4" w:rsidR="009F35AD" w:rsidRPr="006124D9" w:rsidRDefault="009F35AD" w:rsidP="009F35AD">
      <w:pPr>
        <w:rPr>
          <w:rFonts w:ascii="Times New Roman" w:hAnsi="Times New Roman" w:cs="Times New Roman"/>
          <w:sz w:val="28"/>
          <w:szCs w:val="28"/>
        </w:rPr>
      </w:pPr>
      <w:r w:rsidRPr="009F35AD">
        <w:rPr>
          <w:rFonts w:ascii="Times New Roman" w:hAnsi="Times New Roman" w:cs="Times New Roman"/>
          <w:sz w:val="28"/>
          <w:szCs w:val="28"/>
        </w:rPr>
        <w:t>Пример "Юнипро" демонстрирует, что этика бизнеса может быть успешно интегрирована в деятельность компании, обеспечивая устойчивое развитие, социальную ответственность и доверие со стороны заинтересованных сторон</w:t>
      </w:r>
    </w:p>
    <w:p w14:paraId="48C2FDA1" w14:textId="48CAC12E" w:rsidR="002618A3" w:rsidRPr="006124D9" w:rsidRDefault="009F35AD" w:rsidP="00261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е</w:t>
      </w:r>
      <w:r w:rsidR="002618A3" w:rsidRPr="006124D9">
        <w:rPr>
          <w:rFonts w:ascii="Times New Roman" w:hAnsi="Times New Roman" w:cs="Times New Roman"/>
          <w:sz w:val="28"/>
          <w:szCs w:val="28"/>
        </w:rPr>
        <w:t>сть компания "GreenTech", специализирующаяся на разработке и производстве экологически чистых технологий. В основе ее деятельности лежат несколько этических основ, включающих:</w:t>
      </w:r>
    </w:p>
    <w:p w14:paraId="7B88D6A9" w14:textId="77777777" w:rsidR="002618A3" w:rsidRPr="006124D9" w:rsidRDefault="002618A3" w:rsidP="002618A3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 xml:space="preserve">1. Устойчивость и ответственность перед окружающей средой: "GreenTech" ставит своей целью создание продуктов и решений, которые способствуют устойчивому развитию и минимизации негативного воздействия на </w:t>
      </w:r>
      <w:r w:rsidRPr="006124D9">
        <w:rPr>
          <w:rFonts w:ascii="Times New Roman" w:hAnsi="Times New Roman" w:cs="Times New Roman"/>
          <w:sz w:val="28"/>
          <w:szCs w:val="28"/>
        </w:rPr>
        <w:lastRenderedPageBreak/>
        <w:t>окружающую среду. Все этапы производства тщательно контролируются с точки зрения возможного воздействия на общую экологическую систему.</w:t>
      </w:r>
    </w:p>
    <w:p w14:paraId="4BA0150B" w14:textId="77777777" w:rsidR="002618A3" w:rsidRPr="006124D9" w:rsidRDefault="002618A3" w:rsidP="002618A3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2. Соблюдение прав человека: компания придерживается важных прав человека, таких как право на работу, безопасные условия труда, равенство возможностей и честные вознаграждения. Работники компании вовлекаются в процессы принятия решений и их мнение учитывается.</w:t>
      </w:r>
    </w:p>
    <w:p w14:paraId="57542661" w14:textId="77777777" w:rsidR="002618A3" w:rsidRPr="006124D9" w:rsidRDefault="002618A3" w:rsidP="002618A3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3. Прозрачность и честность: "GreenTech" стремится к высокому уровню прозрачности в своих действиях, предоставляя клиентам и партнерам достоверную информацию о своих продуктах, услугах, бизнес-практиках и целях. Все финансовые операции документируются и осуществляются честно и законно.</w:t>
      </w:r>
    </w:p>
    <w:p w14:paraId="525139D8" w14:textId="77777777" w:rsidR="002618A3" w:rsidRPr="006124D9" w:rsidRDefault="002618A3" w:rsidP="002618A3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4. Учет интересов всех заинтересованных сторон: в процессе принятия решений компания учитывает интересы не только своих акционеров, но и клиентов, поставщиков, сотрудников и общества в целом. "GreenTech" работает над тем, чтобы создать благоприятную среду для всех заинтересованных сторон.</w:t>
      </w:r>
    </w:p>
    <w:p w14:paraId="1124EECF" w14:textId="77777777" w:rsidR="002618A3" w:rsidRPr="006124D9" w:rsidRDefault="002618A3" w:rsidP="002618A3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5. Социальная ответственность: компания активно вкладывает часть своих ресурсов и времени в решение социальных проблем. Это может включать в себя финансовую поддержку благотворительных организаций, организацию образовательных программ и вовлечение сотрудников в волонтерские проекты.</w:t>
      </w:r>
    </w:p>
    <w:p w14:paraId="50EA3EC9" w14:textId="77777777" w:rsidR="002618A3" w:rsidRPr="006124D9" w:rsidRDefault="002618A3" w:rsidP="002618A3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"GreenTech" преуспевает благодаря своей этической основе, которая дает ей конкурентное преимущество на рынке. Клиенты, партнеры и сотрудники ценят компанию за ее ответственность, надежность и вклад в общественное благополучие.</w:t>
      </w:r>
    </w:p>
    <w:p w14:paraId="457778B7" w14:textId="0A00741D" w:rsidR="00964D34" w:rsidRPr="006124D9" w:rsidRDefault="009F35AD" w:rsidP="00CF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этих компаний мы видим их связь с этикой бизнеса. А также схожесть в интересах, но при этом в разных сферах их деятельности. </w:t>
      </w:r>
    </w:p>
    <w:p w14:paraId="135EDA34" w14:textId="77777777" w:rsidR="00CF43C0" w:rsidRPr="006124D9" w:rsidRDefault="00CF43C0" w:rsidP="00CF43C0">
      <w:pPr>
        <w:rPr>
          <w:rFonts w:ascii="Times New Roman" w:hAnsi="Times New Roman" w:cs="Times New Roman"/>
          <w:b/>
          <w:sz w:val="28"/>
          <w:szCs w:val="28"/>
        </w:rPr>
      </w:pPr>
      <w:r w:rsidRPr="006124D9">
        <w:rPr>
          <w:rFonts w:ascii="Times New Roman" w:hAnsi="Times New Roman" w:cs="Times New Roman"/>
          <w:b/>
          <w:sz w:val="28"/>
          <w:szCs w:val="28"/>
        </w:rPr>
        <w:t>Рекомендации по решению проблем этики бизнеса в России</w:t>
      </w:r>
    </w:p>
    <w:p w14:paraId="38E5A893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1. Укрепление законодательной базы. Необходимо укрепить законодательную базу, направленную на борьбу с коррупцией и нарушениями прав работников. Это позволит создать справедливую и законопослушную среду для бизнеса.</w:t>
      </w:r>
    </w:p>
    <w:p w14:paraId="5D80E545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2. Развитие этических стандартов. Бизнес-ассоциации и организации должны разработать этические стандарты и кодексы поведения для предпринимателей. Это поможет повысить качество бизнеса и установить принятые правила для всех участников рынка.</w:t>
      </w:r>
    </w:p>
    <w:p w14:paraId="34E8680D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lastRenderedPageBreak/>
        <w:t>3. Образование и обучение. Необходима широкая программу обучения предпринимателей и будущих бизнесменов этике бизнеса. Вузы и бизнес-школы должны предоставлять образование и практическое обучение в этой области.</w:t>
      </w:r>
    </w:p>
    <w:p w14:paraId="52EC8859" w14:textId="77777777" w:rsidR="006124D9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4. Содействие со стороны государства. Государство должно стимулировать бизнес к соблюдению этических принципов путем предоставления налоговых и других выгод. Кроме того, существенную роль играют органы государственного контроля и надзора, которые должны активно пресекать нарушения в области этики бизнеса.</w:t>
      </w:r>
    </w:p>
    <w:p w14:paraId="57379F10" w14:textId="77777777" w:rsidR="00CF43C0" w:rsidRPr="006124D9" w:rsidRDefault="00964D34" w:rsidP="00CF43C0">
      <w:pPr>
        <w:rPr>
          <w:rFonts w:ascii="Times New Roman" w:hAnsi="Times New Roman" w:cs="Times New Roman"/>
          <w:b/>
          <w:sz w:val="28"/>
          <w:szCs w:val="28"/>
        </w:rPr>
      </w:pPr>
      <w:r w:rsidRPr="006124D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BDE15C3" w14:textId="77777777" w:rsidR="00CF43C0" w:rsidRPr="006124D9" w:rsidRDefault="00CF43C0" w:rsidP="00CF43C0">
      <w:pPr>
        <w:rPr>
          <w:rFonts w:ascii="Times New Roman" w:hAnsi="Times New Roman" w:cs="Times New Roman"/>
          <w:sz w:val="28"/>
          <w:szCs w:val="28"/>
        </w:rPr>
      </w:pPr>
      <w:r w:rsidRPr="006124D9">
        <w:rPr>
          <w:rFonts w:ascii="Times New Roman" w:hAnsi="Times New Roman" w:cs="Times New Roman"/>
          <w:sz w:val="28"/>
          <w:szCs w:val="28"/>
        </w:rPr>
        <w:t>Этика бизнеса и ее проблемы в современной России представляют серьезные вызовы для экономического развития страны. Однако путем укрепления законодательной базы, разработки этических стандартов, образования и содействия со стороны государства можно достичь прогресса в этой области. Борьба с коррупцией, учет интересов всех стейкхолдеров и установление честных и прозрачных отношений в бизнесе будет способствовать укреплению доверия и развитию более справедливой и этичной бизнес-среды в России.</w:t>
      </w:r>
    </w:p>
    <w:sectPr w:rsidR="00CF43C0" w:rsidRPr="0061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DA"/>
    <w:rsid w:val="0008687D"/>
    <w:rsid w:val="002618A3"/>
    <w:rsid w:val="003E7DAA"/>
    <w:rsid w:val="00457BDA"/>
    <w:rsid w:val="006124D9"/>
    <w:rsid w:val="00624735"/>
    <w:rsid w:val="007A64D7"/>
    <w:rsid w:val="008D5495"/>
    <w:rsid w:val="00964D34"/>
    <w:rsid w:val="009F35AD"/>
    <w:rsid w:val="00CA391D"/>
    <w:rsid w:val="00C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A491"/>
  <w15:chartTrackingRefBased/>
  <w15:docId w15:val="{27FB6D66-3FE8-458C-9594-37B1A7DA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Абрамов Роман Степанович</cp:lastModifiedBy>
  <cp:revision>14</cp:revision>
  <dcterms:created xsi:type="dcterms:W3CDTF">2023-12-11T07:26:00Z</dcterms:created>
  <dcterms:modified xsi:type="dcterms:W3CDTF">2023-12-12T11:11:00Z</dcterms:modified>
</cp:coreProperties>
</file>