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3A" w:rsidRPr="00BC433A" w:rsidRDefault="00BC433A" w:rsidP="00BC433A">
      <w:pPr>
        <w:autoSpaceDE w:val="0"/>
        <w:autoSpaceDN w:val="0"/>
        <w:adjustRightInd w:val="0"/>
        <w:spacing w:line="240" w:lineRule="auto"/>
        <w:ind w:left="0"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Долгополова </w:t>
      </w:r>
      <w:r w:rsidRPr="00BC433A">
        <w:rPr>
          <w:rFonts w:ascii="Times New Roman" w:hAnsi="Times New Roman" w:cs="Times New Roman"/>
          <w:bCs/>
          <w:color w:val="000000"/>
          <w:sz w:val="28"/>
          <w:szCs w:val="28"/>
        </w:rPr>
        <w:t>В.П.</w:t>
      </w:r>
    </w:p>
    <w:p w:rsidR="00BC433A" w:rsidRDefault="00BC433A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719C" w:rsidRPr="00BC433A" w:rsidRDefault="007F719C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C433A" w:rsidRPr="00BC433A">
        <w:rPr>
          <w:rFonts w:ascii="Times New Roman" w:hAnsi="Times New Roman" w:cs="Times New Roman"/>
          <w:bCs/>
          <w:color w:val="000000"/>
          <w:sz w:val="28"/>
          <w:szCs w:val="28"/>
        </w:rPr>
        <w:t>ОБЗОР СОВРЕМЕННЫХ ТЕХНОЛОГИЙ, ИСПОЛЬЗУЕМЫХ В МУЗЫКАЛЬНОМ ОБРАЗОВАНИИ В ДМШ»</w:t>
      </w:r>
    </w:p>
    <w:p w:rsidR="00E7643D" w:rsidRPr="00BC433A" w:rsidRDefault="00E7643D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сегодняшней день, одной из главных задач современного музыкального образования является формирование конкурентоспособной, креативной личности. Творческий педагог-пианист непрерывно ищет действенный способ обучения и воспитания юных музыкантов. В результате плодотворной преподавательской работы возникают новые методы и средства, которые способствуют возрастанию эффективности обучения в ДМШ. Успех обучения в ДМШ современных младших школьников зависит от сочетания традиционных и инновационных технологий. Нами более подробно рассматриваются </w:t>
      </w:r>
      <w:r w:rsidRPr="00BC43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современные технологии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К ним относятся: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1. Интегративные технологии,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2. Игровые технологии,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3. Нейропсихологические технологии,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4. Информационно-коммуникативные технологии. </w:t>
      </w:r>
    </w:p>
    <w:p w:rsidR="00F75495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творчески мыслящего человека активно происходит с помощью </w:t>
      </w:r>
      <w:r w:rsidR="00F75495" w:rsidRPr="00BC43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интегративных технологий.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– это взаимопроникновение двух</w:t>
      </w:r>
      <w:r w:rsidR="00F7549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или нескольких предметов с доминированием одного из них.</w:t>
      </w:r>
    </w:p>
    <w:p w:rsidR="00F75495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Главная цель интеграции – создание у школьника целостного представления об окружающем мире, то есть формирование мировоззрения. Интеграция рассматривается не только с точки зрения взаимосвязей знаний по предметам, но и как интегрирование технологий, методов, и форм обучения.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интегрированном уроке по специальности в ДМШ главная роль всегда отводится фортепиано и всем проблемам, связанным с обучением игре на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инструменте. Дополнительными предметами по выбору преподавателя могут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быть литература, изобразительное искусство, история,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философия, психология и так далее. Самый распространенный вид интегрированного урока по фортепиано включает в себя теоретические знания из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курса сольфеджио,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музыкальной литературы.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b/>
          <w:color w:val="000000"/>
          <w:sz w:val="28"/>
          <w:szCs w:val="28"/>
        </w:rPr>
        <w:t>Преимущества интегрированных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уроков заключается в </w:t>
      </w:r>
      <w:r w:rsidR="006371B3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том,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что они: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1FE9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способствуют повышению мотивации</w:t>
      </w:r>
      <w:r w:rsidR="006371B3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учения,</w:t>
      </w:r>
      <w:r w:rsidR="006371B3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формированию познавательного интереса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учащихся,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целостной научной картины мира</w:t>
      </w:r>
      <w:r w:rsidR="00A72ED4" w:rsidRPr="00BC4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в большей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степени, чем обычные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уроки, способствуют развитию речи,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формированию умения учащихся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сравнивать</w:t>
      </w:r>
      <w:r w:rsidR="006371B3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обобщать, делать выводы, снимают перенапряжение, перегрузку;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интегрированные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систематизировать знания;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способствуют росту</w:t>
      </w:r>
      <w:r w:rsidR="00F7549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рофессионального мастерства учителя</w:t>
      </w:r>
      <w:r w:rsidR="00C67EBC" w:rsidRPr="00BC433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C67EBC" w:rsidRPr="00BC433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67EBC" w:rsidRPr="00BC433A">
        <w:rPr>
          <w:rFonts w:ascii="Times New Roman" w:hAnsi="Times New Roman" w:cs="Times New Roman"/>
          <w:color w:val="000000"/>
          <w:sz w:val="28"/>
          <w:szCs w:val="28"/>
          <w:lang w:val="tt-RU"/>
        </w:rPr>
        <w:t>4</w:t>
      </w:r>
      <w:r w:rsidR="00C67EBC" w:rsidRPr="00BC433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67EBC" w:rsidRPr="00BC433A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b/>
          <w:color w:val="000000"/>
          <w:sz w:val="28"/>
          <w:szCs w:val="28"/>
        </w:rPr>
        <w:t>Методы</w:t>
      </w:r>
      <w:r w:rsidRPr="00BC433A">
        <w:rPr>
          <w:rFonts w:ascii="Times New Roman" w:hAnsi="Times New Roman" w:cs="Times New Roman"/>
          <w:b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b/>
          <w:color w:val="000000"/>
          <w:sz w:val="28"/>
          <w:szCs w:val="28"/>
        </w:rPr>
        <w:t>интегрированного обучения: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Активное использование</w:t>
      </w:r>
      <w:r w:rsidR="00F7549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знаний, полученных на уроках по другим предметам</w:t>
      </w:r>
      <w:r w:rsidR="00F7549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(привлечение понятий,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образов,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представлений из других дисциплин).</w:t>
      </w:r>
    </w:p>
    <w:p w:rsidR="00B97F5E" w:rsidRPr="00BC433A" w:rsidRDefault="004D724A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A72ED4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Исследовательский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B97F5E"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(учащиеся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самостоятельно сопоставляют факты,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суждения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97F5E"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одних и тех же явлениях, событиях, устанавливают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связи и закономерности между ними, применяют совместно выработанные умения).</w:t>
      </w:r>
    </w:p>
    <w:p w:rsidR="00B97F5E" w:rsidRPr="00BC433A" w:rsidRDefault="00A72ED4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) Создание</w:t>
      </w:r>
      <w:r w:rsidR="00B97F5E"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образных моделей изучаемых произведений.</w:t>
      </w:r>
    </w:p>
    <w:p w:rsidR="004D724A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b/>
          <w:color w:val="000000"/>
          <w:sz w:val="28"/>
          <w:szCs w:val="28"/>
        </w:rPr>
        <w:t>Виды интеграции</w:t>
      </w:r>
      <w:r w:rsidR="00224726" w:rsidRPr="00BC4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BC43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Внутрипредметная</w:t>
      </w:r>
      <w:proofErr w:type="spellEnd"/>
      <w:r w:rsidRPr="00BC43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интеграция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предполагает включение в урок сведений из разных направлений основного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предмета,</w:t>
      </w:r>
      <w:r w:rsidR="004D724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из теории и истории </w:t>
      </w:r>
      <w:r w:rsidR="004D724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музыки, а </w:t>
      </w:r>
      <w:proofErr w:type="spellStart"/>
      <w:r w:rsidRPr="00BC433A">
        <w:rPr>
          <w:rFonts w:ascii="Times New Roman" w:hAnsi="Times New Roman" w:cs="Times New Roman"/>
          <w:i/>
          <w:color w:val="000000"/>
          <w:sz w:val="28"/>
          <w:szCs w:val="28"/>
        </w:rPr>
        <w:t>межпредметная</w:t>
      </w:r>
      <w:proofErr w:type="spell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интеграция объединяет несколько предметов вокруг одной темы или нескольких </w:t>
      </w:r>
      <w:r w:rsidR="00C67EBC" w:rsidRPr="00BC433A">
        <w:rPr>
          <w:rFonts w:ascii="Times New Roman" w:hAnsi="Times New Roman" w:cs="Times New Roman"/>
          <w:color w:val="000000"/>
          <w:sz w:val="28"/>
          <w:szCs w:val="28"/>
        </w:rPr>
        <w:t>понятий [9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]</w:t>
      </w:r>
      <w:proofErr w:type="gram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31F" w:rsidRPr="00BC433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81131F" w:rsidRPr="00BC433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81131F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ример эпоха романтизма)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F9F9F9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Больший, чем обычно, объем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сведений на интегрированном уроке делает структуру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занятия насыщенной, компактной,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динамичной. Учебный материал дается четко, сжато, емко, логично. Однако при</w:t>
      </w:r>
      <w:r w:rsidR="004D724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этом нельзя забывать о главной цели урока </w:t>
      </w:r>
      <w:proofErr w:type="gram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моциональном и интеллектуальном воздействии на ученика, поэтому информация должна быть доступной и интересной для школьника. </w:t>
      </w:r>
      <w:r w:rsidR="0081131F" w:rsidRPr="00BC433A">
        <w:rPr>
          <w:rFonts w:ascii="Times New Roman" w:hAnsi="Times New Roman" w:cs="Times New Roman"/>
          <w:color w:val="F9F9F9"/>
          <w:sz w:val="28"/>
          <w:szCs w:val="28"/>
        </w:rPr>
        <w:t>цел</w:t>
      </w:r>
    </w:p>
    <w:p w:rsidR="00A676DA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F9F9F9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Взаимопроникающая</w:t>
      </w:r>
      <w:r w:rsidR="004D724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интегрированного урока часто связана с игровой деятельностью ученика, с которой переплетаются другие ее виды: познавательная, исследовательская. Такой урок включает в себя восприятие живописи, архитектуры, поэзии, а также слушание музыки, сочинение, импровизацию</w:t>
      </w:r>
      <w:proofErr w:type="gram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433A">
        <w:rPr>
          <w:rFonts w:ascii="Times New Roman" w:hAnsi="Times New Roman" w:cs="Times New Roman"/>
          <w:color w:val="F9F9F9"/>
          <w:sz w:val="28"/>
          <w:szCs w:val="28"/>
        </w:rPr>
        <w:t>п</w:t>
      </w:r>
      <w:proofErr w:type="gramEnd"/>
      <w:r w:rsidRPr="00BC433A">
        <w:rPr>
          <w:rFonts w:ascii="Times New Roman" w:hAnsi="Times New Roman" w:cs="Times New Roman"/>
          <w:color w:val="F9F9F9"/>
          <w:sz w:val="28"/>
          <w:szCs w:val="28"/>
        </w:rPr>
        <w:t xml:space="preserve">остоянно </w:t>
      </w:r>
    </w:p>
    <w:p w:rsidR="00A72ED4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Игровые технологии.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Игровая технология – совокупность психолого-педагогических методов, способов приемов обучения, воспитательных средств. </w:t>
      </w:r>
    </w:p>
    <w:p w:rsidR="00A676DA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В современной школе игровая деятельность испол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ьзуется в следующих случаях: </w:t>
      </w:r>
    </w:p>
    <w:p w:rsidR="00B97F5E" w:rsidRPr="00BC433A" w:rsidRDefault="00A676DA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самостоятельных технологий для освоения понятия, темы и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даже раздела учебного </w:t>
      </w:r>
      <w:proofErr w:type="spellStart"/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B97F5E" w:rsidRPr="00BC43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97F5E" w:rsidRPr="00BC433A">
        <w:rPr>
          <w:rFonts w:ascii="Times New Roman" w:hAnsi="Times New Roman" w:cs="Times New Roman"/>
          <w:color w:val="EFF0FF"/>
          <w:sz w:val="28"/>
          <w:szCs w:val="28"/>
        </w:rPr>
        <w:t>ہ</w:t>
      </w:r>
      <w:proofErr w:type="spellEnd"/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EFF0FF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- как элементы более обширной </w:t>
      </w:r>
      <w:proofErr w:type="spell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технолог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433A">
        <w:rPr>
          <w:rFonts w:ascii="Times New Roman" w:hAnsi="Times New Roman" w:cs="Times New Roman"/>
          <w:color w:val="EFF0FF"/>
          <w:sz w:val="28"/>
          <w:szCs w:val="28"/>
        </w:rPr>
        <w:t>ہ</w:t>
      </w:r>
      <w:proofErr w:type="spellEnd"/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в качестве урока или его ча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как технологии внеклассной работы.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Понятие «игровые технологии» включает достаточно обширную группу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методов и приемов </w:t>
      </w:r>
      <w:proofErr w:type="spellStart"/>
      <w:proofErr w:type="gram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Pr="00BC433A">
        <w:rPr>
          <w:rFonts w:ascii="Times New Roman" w:hAnsi="Times New Roman" w:cs="Times New Roman"/>
          <w:color w:val="EFF0FF"/>
          <w:sz w:val="28"/>
          <w:szCs w:val="28"/>
        </w:rPr>
        <w:t>ہ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процесса в форме различных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педагогических игр.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В отличие от игр вообще педагогическая игра обладает существенным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признаком – четко поставленной целью обучения и соответствующим ей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педаг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гическим результатом, которые могут быть обоснованы, выделены в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явном виде и характеризуются учебно-познавательной направленностью.</w:t>
      </w:r>
    </w:p>
    <w:p w:rsidR="00B15775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EFF0FF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Игровая форма занятий создается на уроках при помощи игровых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приемов и </w:t>
      </w:r>
      <w:proofErr w:type="spell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Pr="00BC433A">
        <w:rPr>
          <w:rFonts w:ascii="Times New Roman" w:hAnsi="Times New Roman" w:cs="Times New Roman"/>
          <w:color w:val="EFF0FF"/>
          <w:sz w:val="28"/>
          <w:szCs w:val="28"/>
        </w:rPr>
        <w:t>ہ</w:t>
      </w:r>
      <w:proofErr w:type="spellEnd"/>
      <w:r w:rsidRPr="00BC433A">
        <w:rPr>
          <w:rFonts w:ascii="Times New Roman" w:hAnsi="Times New Roman" w:cs="Times New Roman"/>
          <w:color w:val="000000"/>
          <w:sz w:val="28"/>
          <w:szCs w:val="28"/>
        </w:rPr>
        <w:t>, которые выступают как средство побуждения,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стимулирования учащихся к учебной деятельнос</w:t>
      </w:r>
      <w:r w:rsidR="00A676DA" w:rsidRPr="00BC433A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b/>
          <w:color w:val="000000"/>
          <w:sz w:val="28"/>
          <w:szCs w:val="28"/>
        </w:rPr>
        <w:t>Суть игровых технологий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что: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1. преподаватель ставит перед собой профессиональную задачу, чему</w:t>
      </w:r>
      <w:r w:rsidR="00B1577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он собирается научить ребенка;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разрабатывает методический путь достижения результата через</w:t>
      </w:r>
      <w:r w:rsidR="00A72ED4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образы, игрушки, картинки и т.д.</w:t>
      </w:r>
      <w:r w:rsidR="00B1577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Задача может быть совершенно не де</w:t>
      </w:r>
      <w:r w:rsidR="00B15775" w:rsidRPr="00BC433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ской, но поданная в детском</w:t>
      </w:r>
      <w:r w:rsidR="00846E60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образном виде может быть запросто усвоена.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То есть музыкальные игры - это методически организованная</w:t>
      </w:r>
      <w:r w:rsidR="00B1577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деятельность, нацеленная на развитие способностей и определенных</w:t>
      </w:r>
      <w:r w:rsidR="00B15775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музыкальных навыков.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Нейропсихологическая технология.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A0A0A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Изучением психических функций и их взаимосвязей с конкретными участками мозга занимается нейропсихология, поскольку в её основе лежит простая идея о том, что все присущие человеку психические функции (а это и память, и внимание, и движение, и многие другие) реализуются соответствующими отделами и системами головного мозга. </w:t>
      </w:r>
      <w:r w:rsidRPr="00BC433A">
        <w:rPr>
          <w:rFonts w:ascii="Times New Roman" w:hAnsi="Times New Roman" w:cs="Times New Roman"/>
          <w:color w:val="0A0A0A"/>
          <w:sz w:val="28"/>
          <w:szCs w:val="28"/>
        </w:rPr>
        <w:t>Известно, что в развивающемся детском мозге не все его структуры и области созревают одновременно – одни из них созревают раньше, другие – позже, и поэтому по-разному и в разное время будут развиваться те или другие</w:t>
      </w:r>
      <w:r w:rsidR="00846E60" w:rsidRPr="00BC433A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A0A0A"/>
          <w:sz w:val="28"/>
          <w:szCs w:val="28"/>
        </w:rPr>
        <w:t xml:space="preserve">психические функции (память, внимание, речь и пр.), формирование которых зависит от созревания определенных зон мозга. 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Кинезиология</w:t>
      </w:r>
      <w:proofErr w:type="spell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– это наука о развитии нашего головного мозга посредством движений. Ее методики можно назвать универсальными для развития умственных способностей с помощью специальных двигательных упражнений, направленных на синхронизацию работы обоих полушарий мозга. 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Кинезиология</w:t>
      </w:r>
      <w:proofErr w:type="spell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улучшать двигательную координацию и регулировать утомляемость у юного пианиста. Самый благоприятный период для нейропсихологической технологии — это возраст до 10 лет, когда кора больших полушарий еще окончательно не сформирована. 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Специальные «</w:t>
      </w:r>
      <w:proofErr w:type="spell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упражнения», которые используются для успешного развития и обучения учащихся младших классов,</w:t>
      </w:r>
      <w:r w:rsidR="00846E60"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>способствуют формированию межполушарного взаимодействия, способствуют активизации мыслительной деятельности.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нейропсихологической технологии развивается: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1. мелкая моторика, что необходимо для хорошего пианистического аппарата;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2. память; 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3. внимание; 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4. речь; 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5. мышление.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Под влиянием нейропсихологической технологии в организме происходят положительные структурные изменения. При этом</w:t>
      </w:r>
      <w:proofErr w:type="gramStart"/>
      <w:r w:rsidRPr="00BC433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 чем интенсивнее нагрузка, тем значительнее изменения. Данная технология позволяет выявить скрытые способности ребенка и расширить границы возможностей его мозга.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Также современные преподаватели-пианисты активно пользуются </w:t>
      </w:r>
      <w:r w:rsidRPr="00BC433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информационно-коммуникативными технологиями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. В связи с этим, многие педагоги вовлекают в рабочий процесс цифровые и электронные ресурсы, такие 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как: аудио и видеоматериалы; всевозможные графические, текстовые документы; возможности Интернет.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Современное поколение учащихся, начиная с младшего школьного возраста, в свободной степени владеют гаджетами. В связи с этим имеют смысл такие задания, как: прослушать с помощью Интернет-ресурсов изучаемое произведение в разных исполнениях: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мастеров-профессионалов, ровесников – учащихся ДМШ;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прослушать, как звучит одно произведение на разных музыкальных инструментах, с последующей беседой-сравнением;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просмотреть портреты великих композиторов.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современных технологий в музыкальном образовании является запись игры учащегося-пианиста на видеокамеру. Подобным способом ученик, слушая себя со стороны, может проанализировать свою игру, выделяя все плюсы и минусы. Также это хорошая тренировка перед выступлением. </w:t>
      </w:r>
    </w:p>
    <w:p w:rsidR="00846E60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С недавнего времени у воспитанников музыкальной школы все больше проявляется интерес к эстрадной музыке, исполняемой на академических инструментах под фонограмму. К примеру, с помощью фонограммы ученик-пианист может играть произведения для фортепиано с оркестром. С использованием такого рода технологий любое произведение воспринимается как яркий концертный номер, игра на фортепиано в сопровождении собственного эстрадного оркестра</w:t>
      </w:r>
      <w:r w:rsidR="00705382" w:rsidRPr="00BC433A">
        <w:rPr>
          <w:rFonts w:ascii="Times New Roman" w:hAnsi="Times New Roman" w:cs="Times New Roman"/>
          <w:color w:val="000000"/>
          <w:sz w:val="28"/>
          <w:szCs w:val="28"/>
        </w:rPr>
        <w:t>, это хорошо подойдет для учащихся первых классов, когда они играют короткие и легкие произведения</w:t>
      </w: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5382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Игра под фонограмму значительно расширяет музыкальный кругозор учеников, развивает умение слушать и слышать записанный аккомпанемент. Такой метод помогает развить в ученике такие качества как ритмическая дисциплина, ощущение темпа, способствует развитию музыкальности, исполнительской выразительности, слуха. 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С помощью информационных технологий процесс обучения в ДМШ становится: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разнообразным, интересным,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доступным,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- во многом облегчает восприятие учебного материала и применение его на практике.</w:t>
      </w:r>
    </w:p>
    <w:p w:rsidR="00B97F5E" w:rsidRPr="00BC433A" w:rsidRDefault="00B97F5E" w:rsidP="00BC433A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>Все это очень важно для повышения интеллектуального, творческого развития личности учащихся и доступности музыкального образования.</w:t>
      </w:r>
    </w:p>
    <w:p w:rsidR="0033693D" w:rsidRDefault="00B97F5E" w:rsidP="00BC433A">
      <w:p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33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нами был проведен обзор современных педагогических технологий. </w:t>
      </w:r>
    </w:p>
    <w:p w:rsidR="00BC433A" w:rsidRDefault="00BC433A" w:rsidP="00BC433A">
      <w:p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433A" w:rsidRPr="00BC433A" w:rsidRDefault="00BC433A" w:rsidP="00BC433A">
      <w:p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7643D" w:rsidRPr="00BC433A" w:rsidRDefault="00C37A46" w:rsidP="00BC433A">
      <w:pPr>
        <w:pStyle w:val="Default"/>
        <w:ind w:firstLine="709"/>
        <w:jc w:val="both"/>
        <w:rPr>
          <w:sz w:val="28"/>
          <w:szCs w:val="28"/>
        </w:rPr>
      </w:pPr>
      <w:r w:rsidRPr="00BC433A">
        <w:rPr>
          <w:b/>
          <w:bCs/>
          <w:sz w:val="28"/>
          <w:szCs w:val="28"/>
        </w:rPr>
        <w:t>Источники информации</w:t>
      </w:r>
    </w:p>
    <w:p w:rsidR="00E7643D" w:rsidRPr="00BC433A" w:rsidRDefault="00E7643D" w:rsidP="00BC433A">
      <w:pPr>
        <w:pStyle w:val="Default"/>
        <w:ind w:firstLine="709"/>
        <w:jc w:val="both"/>
        <w:rPr>
          <w:sz w:val="28"/>
          <w:szCs w:val="28"/>
        </w:rPr>
      </w:pPr>
      <w:r w:rsidRPr="00BC433A">
        <w:rPr>
          <w:sz w:val="28"/>
          <w:szCs w:val="28"/>
        </w:rPr>
        <w:t xml:space="preserve">1. Абдулин Э.Б. Теория музыкального образования. – М.: Академия, 2004. – 336 с. </w:t>
      </w:r>
    </w:p>
    <w:p w:rsidR="00E7643D" w:rsidRPr="00BC433A" w:rsidRDefault="00E7643D" w:rsidP="00BC433A">
      <w:pPr>
        <w:pStyle w:val="Default"/>
        <w:ind w:firstLine="709"/>
        <w:jc w:val="both"/>
        <w:rPr>
          <w:sz w:val="28"/>
          <w:szCs w:val="28"/>
        </w:rPr>
      </w:pPr>
      <w:r w:rsidRPr="00BC433A">
        <w:rPr>
          <w:sz w:val="28"/>
          <w:szCs w:val="28"/>
        </w:rPr>
        <w:t xml:space="preserve">2. Алиев Ю.Б. Настольная книга школьного учителя-музыканта. </w:t>
      </w:r>
      <w:proofErr w:type="gramStart"/>
      <w:r w:rsidRPr="00BC433A">
        <w:rPr>
          <w:sz w:val="28"/>
          <w:szCs w:val="28"/>
        </w:rPr>
        <w:t>–М</w:t>
      </w:r>
      <w:proofErr w:type="gramEnd"/>
      <w:r w:rsidRPr="00BC433A">
        <w:rPr>
          <w:sz w:val="28"/>
          <w:szCs w:val="28"/>
        </w:rPr>
        <w:t xml:space="preserve">.: ВЛАДОС, 2000. – 336 с. </w:t>
      </w:r>
    </w:p>
    <w:p w:rsidR="00E7643D" w:rsidRPr="00BC433A" w:rsidRDefault="00E7643D" w:rsidP="00BC433A">
      <w:pPr>
        <w:pStyle w:val="Default"/>
        <w:ind w:firstLine="709"/>
        <w:jc w:val="both"/>
        <w:rPr>
          <w:sz w:val="28"/>
          <w:szCs w:val="28"/>
        </w:rPr>
      </w:pPr>
      <w:r w:rsidRPr="00BC433A">
        <w:rPr>
          <w:sz w:val="28"/>
          <w:szCs w:val="28"/>
        </w:rPr>
        <w:lastRenderedPageBreak/>
        <w:t xml:space="preserve">3. Ахмедова Д.И. Фортепианные пьесы композиторов Татарстана. – </w:t>
      </w:r>
      <w:bookmarkStart w:id="0" w:name="_GoBack"/>
      <w:bookmarkEnd w:id="0"/>
      <w:r w:rsidRPr="00BC433A">
        <w:rPr>
          <w:sz w:val="28"/>
          <w:szCs w:val="28"/>
        </w:rPr>
        <w:t xml:space="preserve">Казань, 1999 г. – 156 с. </w:t>
      </w:r>
    </w:p>
    <w:p w:rsidR="00E7643D" w:rsidRPr="00BC433A" w:rsidRDefault="00E7643D" w:rsidP="00BC433A">
      <w:pPr>
        <w:pStyle w:val="Default"/>
        <w:ind w:firstLine="709"/>
        <w:jc w:val="both"/>
        <w:rPr>
          <w:sz w:val="28"/>
          <w:szCs w:val="28"/>
        </w:rPr>
      </w:pPr>
      <w:r w:rsidRPr="00BC433A">
        <w:rPr>
          <w:sz w:val="28"/>
          <w:szCs w:val="28"/>
        </w:rPr>
        <w:t xml:space="preserve">4. Волков И. П. Формирование личности школьников на основе интеграции педагогических технологий: </w:t>
      </w:r>
      <w:proofErr w:type="spellStart"/>
      <w:r w:rsidRPr="00BC433A">
        <w:rPr>
          <w:sz w:val="28"/>
          <w:szCs w:val="28"/>
        </w:rPr>
        <w:t>теорико</w:t>
      </w:r>
      <w:proofErr w:type="spellEnd"/>
      <w:r w:rsidRPr="00BC433A">
        <w:rPr>
          <w:sz w:val="28"/>
          <w:szCs w:val="28"/>
        </w:rPr>
        <w:t xml:space="preserve">-методологический аспект. – М.: </w:t>
      </w:r>
      <w:proofErr w:type="spellStart"/>
      <w:r w:rsidRPr="00BC433A">
        <w:rPr>
          <w:sz w:val="28"/>
          <w:szCs w:val="28"/>
        </w:rPr>
        <w:t>Казанск</w:t>
      </w:r>
      <w:proofErr w:type="gramStart"/>
      <w:r w:rsidRPr="00BC433A">
        <w:rPr>
          <w:sz w:val="28"/>
          <w:szCs w:val="28"/>
        </w:rPr>
        <w:t>.У</w:t>
      </w:r>
      <w:proofErr w:type="gramEnd"/>
      <w:r w:rsidRPr="00BC433A">
        <w:rPr>
          <w:sz w:val="28"/>
          <w:szCs w:val="28"/>
        </w:rPr>
        <w:t>н</w:t>
      </w:r>
      <w:proofErr w:type="spellEnd"/>
      <w:r w:rsidRPr="00BC433A">
        <w:rPr>
          <w:sz w:val="28"/>
          <w:szCs w:val="28"/>
        </w:rPr>
        <w:t xml:space="preserve">-та, 2006. – 228 с. </w:t>
      </w:r>
    </w:p>
    <w:p w:rsidR="00E7643D" w:rsidRPr="00BC433A" w:rsidRDefault="00E7643D" w:rsidP="00BC4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433A">
        <w:rPr>
          <w:color w:val="auto"/>
          <w:sz w:val="28"/>
          <w:szCs w:val="28"/>
        </w:rPr>
        <w:t xml:space="preserve">5. </w:t>
      </w:r>
      <w:proofErr w:type="spellStart"/>
      <w:r w:rsidRPr="00BC433A">
        <w:rPr>
          <w:color w:val="auto"/>
          <w:sz w:val="28"/>
          <w:szCs w:val="28"/>
        </w:rPr>
        <w:t>Гнесина</w:t>
      </w:r>
      <w:proofErr w:type="spellEnd"/>
      <w:r w:rsidRPr="00BC433A">
        <w:rPr>
          <w:color w:val="auto"/>
          <w:sz w:val="28"/>
          <w:szCs w:val="28"/>
        </w:rPr>
        <w:t xml:space="preserve"> Е. Фортепианная азбука. – М.: Советский композитор, 1979. – 25 с. </w:t>
      </w:r>
    </w:p>
    <w:p w:rsidR="00E7643D" w:rsidRPr="00BC433A" w:rsidRDefault="00E7643D" w:rsidP="00BC4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433A">
        <w:rPr>
          <w:color w:val="auto"/>
          <w:sz w:val="28"/>
          <w:szCs w:val="28"/>
        </w:rPr>
        <w:t xml:space="preserve">6. Горюнова Л.В. На пути к педагогике искусства. – М.: Прометей, 2008. – 101 с. </w:t>
      </w:r>
    </w:p>
    <w:p w:rsidR="00E7643D" w:rsidRPr="00BC433A" w:rsidRDefault="00E7643D" w:rsidP="00BC4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433A">
        <w:rPr>
          <w:color w:val="auto"/>
          <w:sz w:val="28"/>
          <w:szCs w:val="28"/>
        </w:rPr>
        <w:t xml:space="preserve">7. </w:t>
      </w:r>
      <w:proofErr w:type="spellStart"/>
      <w:r w:rsidRPr="00BC433A">
        <w:rPr>
          <w:color w:val="auto"/>
          <w:sz w:val="28"/>
          <w:szCs w:val="28"/>
        </w:rPr>
        <w:t>Кабалевский</w:t>
      </w:r>
      <w:proofErr w:type="spellEnd"/>
      <w:r w:rsidRPr="00BC433A">
        <w:rPr>
          <w:color w:val="auto"/>
          <w:sz w:val="28"/>
          <w:szCs w:val="28"/>
        </w:rPr>
        <w:t xml:space="preserve"> Д.Б. О музыке и музыкальном воспитании. – М.: Музыка, 2004. – 192 с. </w:t>
      </w:r>
    </w:p>
    <w:p w:rsidR="00E7643D" w:rsidRPr="00BC433A" w:rsidRDefault="00E7643D" w:rsidP="00BC4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433A">
        <w:rPr>
          <w:color w:val="auto"/>
          <w:sz w:val="28"/>
          <w:szCs w:val="28"/>
        </w:rPr>
        <w:t xml:space="preserve">8. </w:t>
      </w:r>
      <w:proofErr w:type="spellStart"/>
      <w:r w:rsidRPr="00BC433A">
        <w:rPr>
          <w:color w:val="auto"/>
          <w:sz w:val="28"/>
          <w:szCs w:val="28"/>
        </w:rPr>
        <w:t>Леймер</w:t>
      </w:r>
      <w:proofErr w:type="spellEnd"/>
      <w:r w:rsidRPr="00BC433A">
        <w:rPr>
          <w:color w:val="auto"/>
          <w:sz w:val="28"/>
          <w:szCs w:val="28"/>
        </w:rPr>
        <w:t xml:space="preserve"> К. Современная фортепианная игра. // Выдающиеся пианисты педагоги о фортепианном искусстве. – М.: Музыка, 1966. –168 с. </w:t>
      </w:r>
    </w:p>
    <w:p w:rsidR="00861A7E" w:rsidRPr="00BC433A" w:rsidRDefault="00E7643D" w:rsidP="00BC43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433A">
        <w:rPr>
          <w:color w:val="auto"/>
          <w:sz w:val="28"/>
          <w:szCs w:val="28"/>
        </w:rPr>
        <w:t xml:space="preserve">9. </w:t>
      </w:r>
      <w:proofErr w:type="spellStart"/>
      <w:r w:rsidRPr="00BC433A">
        <w:rPr>
          <w:color w:val="auto"/>
          <w:sz w:val="28"/>
          <w:szCs w:val="28"/>
        </w:rPr>
        <w:t>Расщепкина</w:t>
      </w:r>
      <w:proofErr w:type="spellEnd"/>
      <w:r w:rsidRPr="00BC433A">
        <w:rPr>
          <w:color w:val="auto"/>
          <w:sz w:val="28"/>
          <w:szCs w:val="28"/>
        </w:rPr>
        <w:t xml:space="preserve"> Л.Р. К вопросу об интеграции в образовательном процессе в ДМШ// VII Международная научно-практическая конференция. Теория и практика образования в современном мире. Санкт-Петербург, 2015. – URL: http: // moluch.ru/</w:t>
      </w:r>
      <w:proofErr w:type="spellStart"/>
      <w:r w:rsidRPr="00BC433A">
        <w:rPr>
          <w:color w:val="auto"/>
          <w:sz w:val="28"/>
          <w:szCs w:val="28"/>
        </w:rPr>
        <w:t>conf</w:t>
      </w:r>
      <w:proofErr w:type="spellEnd"/>
      <w:r w:rsidRPr="00BC433A">
        <w:rPr>
          <w:color w:val="auto"/>
          <w:sz w:val="28"/>
          <w:szCs w:val="28"/>
        </w:rPr>
        <w:t>/</w:t>
      </w:r>
      <w:proofErr w:type="spellStart"/>
      <w:r w:rsidRPr="00BC433A">
        <w:rPr>
          <w:color w:val="auto"/>
          <w:sz w:val="28"/>
          <w:szCs w:val="28"/>
        </w:rPr>
        <w:t>ped</w:t>
      </w:r>
      <w:proofErr w:type="spellEnd"/>
      <w:r w:rsidRPr="00BC433A">
        <w:rPr>
          <w:color w:val="auto"/>
          <w:sz w:val="28"/>
          <w:szCs w:val="28"/>
        </w:rPr>
        <w:t>/</w:t>
      </w:r>
      <w:proofErr w:type="spellStart"/>
      <w:r w:rsidRPr="00BC433A">
        <w:rPr>
          <w:color w:val="auto"/>
          <w:sz w:val="28"/>
          <w:szCs w:val="28"/>
        </w:rPr>
        <w:t>archive</w:t>
      </w:r>
      <w:proofErr w:type="spellEnd"/>
      <w:r w:rsidRPr="00BC433A">
        <w:rPr>
          <w:color w:val="auto"/>
          <w:sz w:val="28"/>
          <w:szCs w:val="28"/>
        </w:rPr>
        <w:t>/152/8422/ (дата неверно обращения: наука 19.03.2019).</w:t>
      </w:r>
    </w:p>
    <w:sectPr w:rsidR="00861A7E" w:rsidRPr="00BC433A" w:rsidSect="00BC433A">
      <w:footerReference w:type="first" r:id="rId9"/>
      <w:pgSz w:w="11907" w:h="16839" w:code="9"/>
      <w:pgMar w:top="1134" w:right="1134" w:bottom="1134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E3" w:rsidRDefault="009062E3" w:rsidP="00E7643D">
      <w:pPr>
        <w:spacing w:line="240" w:lineRule="auto"/>
      </w:pPr>
      <w:r>
        <w:separator/>
      </w:r>
    </w:p>
  </w:endnote>
  <w:endnote w:type="continuationSeparator" w:id="0">
    <w:p w:rsidR="009062E3" w:rsidRDefault="009062E3" w:rsidP="00E76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39735"/>
    </w:sdtPr>
    <w:sdtEndPr/>
    <w:sdtContent>
      <w:p w:rsidR="00E7643D" w:rsidRDefault="00CB04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3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43D" w:rsidRDefault="00E76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E3" w:rsidRDefault="009062E3" w:rsidP="00E7643D">
      <w:pPr>
        <w:spacing w:line="240" w:lineRule="auto"/>
      </w:pPr>
      <w:r>
        <w:separator/>
      </w:r>
    </w:p>
  </w:footnote>
  <w:footnote w:type="continuationSeparator" w:id="0">
    <w:p w:rsidR="009062E3" w:rsidRDefault="009062E3" w:rsidP="00E76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629A8"/>
    <w:multiLevelType w:val="hybridMultilevel"/>
    <w:tmpl w:val="A8F1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E178DB"/>
    <w:multiLevelType w:val="hybridMultilevel"/>
    <w:tmpl w:val="8CEC2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50CEC7"/>
    <w:multiLevelType w:val="hybridMultilevel"/>
    <w:tmpl w:val="90E4F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832426"/>
    <w:multiLevelType w:val="hybridMultilevel"/>
    <w:tmpl w:val="4E61D2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E7188A"/>
    <w:multiLevelType w:val="hybridMultilevel"/>
    <w:tmpl w:val="592A0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2BBBD"/>
    <w:multiLevelType w:val="hybridMultilevel"/>
    <w:tmpl w:val="20354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7215172"/>
    <w:multiLevelType w:val="hybridMultilevel"/>
    <w:tmpl w:val="A4389D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C9A212"/>
    <w:multiLevelType w:val="hybridMultilevel"/>
    <w:tmpl w:val="68AF20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04BCAB0"/>
    <w:multiLevelType w:val="hybridMultilevel"/>
    <w:tmpl w:val="98C379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AB38A0"/>
    <w:multiLevelType w:val="hybridMultilevel"/>
    <w:tmpl w:val="2B06D4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7E5"/>
    <w:rsid w:val="000323F7"/>
    <w:rsid w:val="00063919"/>
    <w:rsid w:val="001727E5"/>
    <w:rsid w:val="001E718D"/>
    <w:rsid w:val="00224726"/>
    <w:rsid w:val="0022698A"/>
    <w:rsid w:val="00233D2C"/>
    <w:rsid w:val="0033693D"/>
    <w:rsid w:val="00337240"/>
    <w:rsid w:val="003F3193"/>
    <w:rsid w:val="00401066"/>
    <w:rsid w:val="004B67DE"/>
    <w:rsid w:val="004D724A"/>
    <w:rsid w:val="004E2152"/>
    <w:rsid w:val="005260A6"/>
    <w:rsid w:val="00575A01"/>
    <w:rsid w:val="0059576E"/>
    <w:rsid w:val="0063130E"/>
    <w:rsid w:val="006371B3"/>
    <w:rsid w:val="00705382"/>
    <w:rsid w:val="00764A7D"/>
    <w:rsid w:val="0077799F"/>
    <w:rsid w:val="007F719C"/>
    <w:rsid w:val="0081131F"/>
    <w:rsid w:val="00846E60"/>
    <w:rsid w:val="00861A7E"/>
    <w:rsid w:val="008B20CE"/>
    <w:rsid w:val="008E5444"/>
    <w:rsid w:val="009062E3"/>
    <w:rsid w:val="00A676DA"/>
    <w:rsid w:val="00A72ED4"/>
    <w:rsid w:val="00B15775"/>
    <w:rsid w:val="00B61FE9"/>
    <w:rsid w:val="00B65E63"/>
    <w:rsid w:val="00B97F5E"/>
    <w:rsid w:val="00BC433A"/>
    <w:rsid w:val="00BD2501"/>
    <w:rsid w:val="00BD412E"/>
    <w:rsid w:val="00BE6B1E"/>
    <w:rsid w:val="00C37A46"/>
    <w:rsid w:val="00C67EBC"/>
    <w:rsid w:val="00CA5E1C"/>
    <w:rsid w:val="00CB04F2"/>
    <w:rsid w:val="00CB14FA"/>
    <w:rsid w:val="00CD59F5"/>
    <w:rsid w:val="00CF3E67"/>
    <w:rsid w:val="00CF74CA"/>
    <w:rsid w:val="00DB0D7B"/>
    <w:rsid w:val="00DC24D5"/>
    <w:rsid w:val="00DC792F"/>
    <w:rsid w:val="00E20352"/>
    <w:rsid w:val="00E7643D"/>
    <w:rsid w:val="00ED45CF"/>
    <w:rsid w:val="00F7226E"/>
    <w:rsid w:val="00F75495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7E5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64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43D"/>
  </w:style>
  <w:style w:type="paragraph" w:styleId="a5">
    <w:name w:val="footer"/>
    <w:basedOn w:val="a"/>
    <w:link w:val="a6"/>
    <w:uiPriority w:val="99"/>
    <w:unhideWhenUsed/>
    <w:rsid w:val="00E764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43D"/>
  </w:style>
  <w:style w:type="paragraph" w:styleId="a7">
    <w:name w:val="Balloon Text"/>
    <w:basedOn w:val="a"/>
    <w:link w:val="a8"/>
    <w:uiPriority w:val="99"/>
    <w:semiHidden/>
    <w:unhideWhenUsed/>
    <w:rsid w:val="00ED4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AA4A-7DCD-4371-9AB6-F9EB622C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</cp:lastModifiedBy>
  <cp:revision>26</cp:revision>
  <dcterms:created xsi:type="dcterms:W3CDTF">2019-08-24T18:01:00Z</dcterms:created>
  <dcterms:modified xsi:type="dcterms:W3CDTF">2023-10-09T17:30:00Z</dcterms:modified>
</cp:coreProperties>
</file>