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C723" w14:textId="77777777" w:rsidR="00522758" w:rsidRPr="00522758" w:rsidRDefault="00522758" w:rsidP="00522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758">
        <w:rPr>
          <w:rFonts w:ascii="Times New Roman" w:hAnsi="Times New Roman" w:cs="Times New Roman"/>
          <w:b/>
          <w:bCs/>
          <w:sz w:val="24"/>
          <w:szCs w:val="24"/>
        </w:rPr>
        <w:t>Дидактическая игра как средство развития речи младших дошкольников</w:t>
      </w:r>
    </w:p>
    <w:p w14:paraId="36CA5060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На современном этапе развития нашего общества становится всё более актуальной проблема общения между людьми. Недостаток общения родителей со своими детьми лишь увеличивает число дошкольников с недостатками речи. Дети нашей группы – не исключение, уровень их речевого развития требует особого внимания. Существуют множество проблем: скудный словарный запас, неумение грамматически правильно оформлять свои высказывания, согласовывать слова, мало </w:t>
      </w:r>
      <w:hyperlink r:id="rId5" w:tooltip="Развитие ребенка. Материалы для педагогов" w:history="1">
        <w:r w:rsidRPr="00522758">
          <w:t>развита диалогическая речь</w:t>
        </w:r>
      </w:hyperlink>
      <w:r w:rsidRPr="00522758">
        <w:rPr>
          <w:rFonts w:ascii="Times New Roman" w:hAnsi="Times New Roman" w:cs="Times New Roman"/>
          <w:sz w:val="24"/>
          <w:szCs w:val="24"/>
        </w:rPr>
        <w:t>, неумение грамотно и доступно формулировать вопрос, строить краткий или развернутый ответ; у большинства детей нарушено внимание, несовершенно логическое мышление.</w:t>
      </w:r>
    </w:p>
    <w:p w14:paraId="4282D971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Развитие речи и речевого общения необходимо начинать с раннего возраста, а особенно интенсивно заниматься с возраста 2-3 лет, когда наступает </w:t>
      </w:r>
      <w:proofErr w:type="spellStart"/>
      <w:r w:rsidRPr="00522758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522758">
        <w:rPr>
          <w:rFonts w:ascii="Times New Roman" w:hAnsi="Times New Roman" w:cs="Times New Roman"/>
          <w:sz w:val="24"/>
          <w:szCs w:val="24"/>
        </w:rPr>
        <w:t xml:space="preserve"> период в развитии речи ребёнка. Целенаправленное развитие речи младших дошкольников- одно из ведущих направлений деятельности воспитателя, которое помогает активизировать речевое развитие 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путём вовлечение</w:t>
      </w:r>
      <w:proofErr w:type="gramEnd"/>
      <w:r w:rsidRPr="00522758">
        <w:rPr>
          <w:rFonts w:ascii="Times New Roman" w:hAnsi="Times New Roman" w:cs="Times New Roman"/>
          <w:sz w:val="24"/>
          <w:szCs w:val="24"/>
        </w:rPr>
        <w:t xml:space="preserve"> детей в дидактическую игровую деятельность.</w:t>
      </w:r>
    </w:p>
    <w:p w14:paraId="30DCA7A2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Игровые приёмы придают динамичность процессу обучения, помогают ребёнку проявить свои способности, самостоятельность. Кроме того, игра учит детей общаться, объединяет детский коллектив. Преимущество </w:t>
      </w:r>
      <w:hyperlink r:id="rId6" w:tooltip="Дидактические игры" w:history="1">
        <w:r w:rsidRPr="00522758">
          <w:t>дидактической игры</w:t>
        </w:r>
      </w:hyperlink>
      <w:r w:rsidRPr="00522758">
        <w:rPr>
          <w:rFonts w:ascii="Times New Roman" w:hAnsi="Times New Roman" w:cs="Times New Roman"/>
          <w:sz w:val="24"/>
          <w:szCs w:val="24"/>
        </w:rPr>
        <w:t> и в том, что ребёнок, увлечённый новой игрой, не замечает, что он учится. Играя, малыш накапливает знания, развивает мышление и воображение, осваивает родной язык.</w:t>
      </w:r>
    </w:p>
    <w:p w14:paraId="1C17B4B1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Дидактические игры делятся на три вида: игры с предметами, настольно-печатные игры и словесные. Хочу привести в пример некоторые из них: «Чей </w:t>
      </w:r>
      <w:proofErr w:type="spellStart"/>
      <w:r w:rsidRPr="00522758">
        <w:rPr>
          <w:rFonts w:ascii="Times New Roman" w:hAnsi="Times New Roman" w:cs="Times New Roman"/>
          <w:sz w:val="24"/>
          <w:szCs w:val="24"/>
        </w:rPr>
        <w:t>голос?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»,различать</w:t>
      </w:r>
      <w:proofErr w:type="spellEnd"/>
      <w:proofErr w:type="gramEnd"/>
      <w:r w:rsidRPr="00522758">
        <w:rPr>
          <w:rFonts w:ascii="Times New Roman" w:hAnsi="Times New Roman" w:cs="Times New Roman"/>
          <w:sz w:val="24"/>
          <w:szCs w:val="24"/>
        </w:rPr>
        <w:t xml:space="preserve"> на слух; запоминать предметы, выставленные на столе «Чего не стало?», узнавать предмет по описанию - игра «Чудесный мешочек», «Почтальон принёс открытки»- дети овладевают грамматическими навыками речи. Обязательно использую наглядный материал: предметы, игрушки, картинки - игры на отработку артикуляции и уточнение произношения трудных для малышей звуков (игры «Чудесный сундучок», «Мешочек, впусти!»). Причём акцент в них делается на интонационной выразительности речи, которая, как правило, страдает у малышей. Такие игры, как «Зайчик и мишка», «Где спрятался зайчик?» направлены на развитие пространственных представлений ребёнка и на усвоение их словесного обозначения. В увлекательных сюжетных ситуациях дети усваивают значение основных предлогов и наречий, обозначающих пространственные отношения предметов (близко, далеко, впереди, позади, напротив, рядом, и сразу же закрепляют знания. В большинстве игр слово связано с движением и действием (реальным или воображаемым). Также в работе с детьми мы используем дыхательную гимнастику. Формирование правильного речевого дыхания, за исключением выработки физиологического дыхания, осуществляется в процессе общего речевого развития параллельно с развитием артикуляции и голоса. Очень хорошо используем в работе над техникой речи детскую литературу и малые фольклорные формы. Считалки, песенки, загадки, потешки – это уже готовые словесные игры, необходимые ребёнку для овладения своим родным языком. Это и хороший тренинг артикуляционного аппарата, и хороший тренинг памяти ребёнка, так как все малые фольклорные формы запоминаются.</w:t>
      </w:r>
    </w:p>
    <w:p w14:paraId="547B9EAD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Развитию речи способствует организация развивающей среды в группе. Площадь нашей группы мы разделили на центры развития по интересам и увлечениям детей. Теперь дети могут выбрать игру, распределить свои занятия по своему желанию и способностям. Например, в центре познания дети могут поиграть в такие 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игры :</w:t>
      </w:r>
      <w:proofErr w:type="gramEnd"/>
      <w:r w:rsidRPr="00522758">
        <w:rPr>
          <w:rFonts w:ascii="Times New Roman" w:hAnsi="Times New Roman" w:cs="Times New Roman"/>
          <w:sz w:val="24"/>
          <w:szCs w:val="24"/>
        </w:rPr>
        <w:t xml:space="preserve"> «Подбери по форме (цвету, «Собери пирамидку», «Парные картинки» и т. д. Разделение на центры создает </w:t>
      </w:r>
      <w:r w:rsidRPr="00522758">
        <w:rPr>
          <w:rFonts w:ascii="Times New Roman" w:hAnsi="Times New Roman" w:cs="Times New Roman"/>
          <w:sz w:val="24"/>
          <w:szCs w:val="24"/>
        </w:rPr>
        <w:lastRenderedPageBreak/>
        <w:t>благоприятную психологическую обстановку в группе, способствует развитию самостоятельности.</w:t>
      </w:r>
    </w:p>
    <w:p w14:paraId="25832B6A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Дети получают знания не только в детском саду, но и дома, в семье.</w:t>
      </w:r>
    </w:p>
    <w:p w14:paraId="34254FCF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Параллельно с детьми ведётся работа и с родителями. Специально для них подобран цикл консультаций, которые помогают родителям узнать о разнообразии дидактических игр и их значимости в речевом развитии 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дошкольников :</w:t>
      </w:r>
      <w:proofErr w:type="gramEnd"/>
      <w:r w:rsidRPr="00522758">
        <w:rPr>
          <w:rFonts w:ascii="Times New Roman" w:hAnsi="Times New Roman" w:cs="Times New Roman"/>
          <w:sz w:val="24"/>
          <w:szCs w:val="24"/>
        </w:rPr>
        <w:t> «Речевая азбука для родителей и дошкольников», «Играйте вместе с детьми», «Пальчиковые игры», «Давайте поиграем» и другие.</w:t>
      </w:r>
    </w:p>
    <w:p w14:paraId="16738AEC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Применяя дидактические игры в младшем возрасте в работе по формированию грамматического строя речи и обогащению словаря, мы используем игры, имеющие не конкретную дидактическую направленность, а широкий развивающий диапазон.</w:t>
      </w:r>
    </w:p>
    <w:p w14:paraId="69A54797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На занятиях по ознакомлению детей с природой, мы проводим дидактические 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игры :</w:t>
      </w:r>
      <w:proofErr w:type="gramEnd"/>
    </w:p>
    <w:p w14:paraId="04B84D1E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Собираем грибы.</w:t>
      </w:r>
    </w:p>
    <w:p w14:paraId="2D732289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Собираем урожай.</w:t>
      </w:r>
    </w:p>
    <w:p w14:paraId="3500A2CF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Куда, что положить?</w:t>
      </w:r>
    </w:p>
    <w:p w14:paraId="7472AC26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Скажи какой.</w:t>
      </w:r>
    </w:p>
    <w:p w14:paraId="6E431C8C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Времена года.</w:t>
      </w:r>
    </w:p>
    <w:p w14:paraId="1FAB12AF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Какой, какая, какое?</w:t>
      </w:r>
    </w:p>
    <w:p w14:paraId="00F885BD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Игры не только помогают учить детей согласовывать существительные с прилагательными, правильно строить фразу, но и активизируют словарь и мышление, формируют элементарные представления о природных явлениях.</w:t>
      </w:r>
    </w:p>
    <w:p w14:paraId="592F660C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«Кукла мама пришла в гости», «Напоим кукол чаем», «Уложи кукол спать». Такие игры проводятся в младших группах по продолжительности как целое занятие. Также в детских садах используются дидактические игры на различение каких-нибудь деталей, на различение или сравнение каких – либо признаков, свойств: «Что одинаковое, что разное», «У кого такой предмет». Цель таких игр научить детей различать сходные предметы, правильно их называть, определять их назначение.</w:t>
      </w:r>
    </w:p>
    <w:p w14:paraId="0A6AB1A8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Результат работы: в дидактической игре ребенок не только получает новые знания, но также обобщает и закрепляет их. Дидактическая игра выступает одновременно как вид игровой деятельности и форма организации взаимодействия педагога с ребенком. В этом и состоит ее своеобразие.</w:t>
      </w:r>
    </w:p>
    <w:p w14:paraId="3A2E2A10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Дети любят игры, хорошо знакомые, с удовольствием играют в них.</w:t>
      </w:r>
    </w:p>
    <w:p w14:paraId="18106BDA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Например, в дидактической игре «Уложим куклу спать» воспитатель учит детей младшей группы последовательности действий в процессе раздевания куклы – аккуратно складывать одежду на стоящий рядом стул, заботливо относиться к кукле, укладывая её спать, петь колыбельную песню. Согласно правилам игры, малыши поочерёдно берут нужные для сна предметы и кладут их в спальню, заранее приготовленную для куклы в игровом уголке. Затем под руководством воспитателя дети выполняют последовательно действия раздевания кукол ко сну: надевают ей пижаму и укладывают спать в подготовленную для этой цели кроватку, поют тихонько колыбельную </w:t>
      </w:r>
      <w:r w:rsidRPr="00522758">
        <w:rPr>
          <w:rFonts w:ascii="Times New Roman" w:hAnsi="Times New Roman" w:cs="Times New Roman"/>
          <w:sz w:val="24"/>
          <w:szCs w:val="24"/>
        </w:rPr>
        <w:lastRenderedPageBreak/>
        <w:t>песню: «Баю – баю – баю, куколку качаю. Куколка устала, целый день играла». Таких игр в младших группах проводятся несколько: «День рождения куклы Кати», «Оденем Катю на прогулку», «Катя обедает», «Купание Кати».</w:t>
      </w:r>
    </w:p>
    <w:p w14:paraId="49063AF9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Конечно же, нельзя обойтись и без речевых игр, задачами которых в данный период является: обогащение пассивного и активного словаря детей общеупотребительными существительными, глаголами, наречиями, прилагательными и предлогами; формирование правильного звукопроизношения; обучения говорить предложениями, строить их грамматически правильно. Мы организуем с детьми игры и игровые упражнения, в которых дети учатся правильно склонять и спрягать слова, согласовывать их в роде, числе, падеже:</w:t>
      </w:r>
    </w:p>
    <w:p w14:paraId="0F1145D1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Прятки.</w:t>
      </w:r>
    </w:p>
    <w:p w14:paraId="24B010DC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Чего не стало?</w:t>
      </w:r>
    </w:p>
    <w:p w14:paraId="118388AA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- Где же наши ручки?</w:t>
      </w:r>
    </w:p>
    <w:p w14:paraId="7E1E92D5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Так же мы используем дидактические игры, в которых дети учатся называть слова с противоположным значением (Кукла весёлая и грустная, закрепляют представление об обобщающих словах "Назови одним словом".</w:t>
      </w:r>
    </w:p>
    <w:p w14:paraId="75F3F49B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В комплексе с </w:t>
      </w:r>
      <w:proofErr w:type="gramStart"/>
      <w:r w:rsidRPr="00522758">
        <w:rPr>
          <w:rFonts w:ascii="Times New Roman" w:hAnsi="Times New Roman" w:cs="Times New Roman"/>
          <w:sz w:val="24"/>
          <w:szCs w:val="24"/>
        </w:rPr>
        <w:t>выше перечисленными</w:t>
      </w:r>
      <w:proofErr w:type="gramEnd"/>
      <w:r w:rsidRPr="00522758">
        <w:rPr>
          <w:rFonts w:ascii="Times New Roman" w:hAnsi="Times New Roman" w:cs="Times New Roman"/>
          <w:sz w:val="24"/>
          <w:szCs w:val="24"/>
        </w:rPr>
        <w:t xml:space="preserve"> играми хорошо развивают внимание и познавательную активность игры, организуемые на занятиях по физической культуре "Кто быстрее соберёт предметы", "Кто больше соберёт предметов", "Не ошибись".</w:t>
      </w:r>
    </w:p>
    <w:p w14:paraId="2AFBC8A2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 xml:space="preserve">Далее стараемся закрепить пройденное в часы досуга, организуя игры- инсценировки "Кошкин дом", "Два весёлых </w:t>
      </w:r>
      <w:proofErr w:type="spellStart"/>
      <w:r w:rsidRPr="00522758">
        <w:rPr>
          <w:rFonts w:ascii="Times New Roman" w:hAnsi="Times New Roman" w:cs="Times New Roman"/>
          <w:sz w:val="24"/>
          <w:szCs w:val="24"/>
        </w:rPr>
        <w:t>гуся","Мишка</w:t>
      </w:r>
      <w:proofErr w:type="spellEnd"/>
      <w:r w:rsidRPr="00522758">
        <w:rPr>
          <w:rFonts w:ascii="Times New Roman" w:hAnsi="Times New Roman" w:cs="Times New Roman"/>
          <w:sz w:val="24"/>
          <w:szCs w:val="24"/>
        </w:rPr>
        <w:t xml:space="preserve"> в гостях у детей", "В зоопарке", которые побуждают ребёнка к игровому и речевому взаимодействию со взрослыми и сверстниками, развивают речь, фонематический слух, артикуляционный аппарат.</w:t>
      </w:r>
    </w:p>
    <w:p w14:paraId="184CBF1A" w14:textId="77777777" w:rsidR="00522758" w:rsidRPr="00522758" w:rsidRDefault="00522758" w:rsidP="00522758">
      <w:pPr>
        <w:rPr>
          <w:rFonts w:ascii="Times New Roman" w:hAnsi="Times New Roman" w:cs="Times New Roman"/>
          <w:sz w:val="24"/>
          <w:szCs w:val="24"/>
        </w:rPr>
      </w:pPr>
      <w:r w:rsidRPr="00522758">
        <w:rPr>
          <w:rFonts w:ascii="Times New Roman" w:hAnsi="Times New Roman" w:cs="Times New Roman"/>
          <w:sz w:val="24"/>
          <w:szCs w:val="24"/>
        </w:rPr>
        <w:t>Таким образом, широко используя дидактические игры в младшем дошкольном возрасте, мы создаём фундамент для дальнейшего полноценного речевого и общего психического развития ребёнка, т. к. язык и речь выполняют ведущую функцию в развитии мышления и речевого общения, в формировании социальных связей.</w:t>
      </w:r>
    </w:p>
    <w:p w14:paraId="430A989B" w14:textId="77777777" w:rsidR="00DC611B" w:rsidRPr="00522758" w:rsidRDefault="00DC611B">
      <w:pPr>
        <w:rPr>
          <w:rFonts w:ascii="Times New Roman" w:hAnsi="Times New Roman" w:cs="Times New Roman"/>
          <w:sz w:val="24"/>
          <w:szCs w:val="24"/>
        </w:rPr>
      </w:pPr>
    </w:p>
    <w:sectPr w:rsidR="00DC611B" w:rsidRPr="0052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1107"/>
    <w:multiLevelType w:val="multilevel"/>
    <w:tmpl w:val="ED9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829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8"/>
    <w:rsid w:val="00522758"/>
    <w:rsid w:val="00D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09FC"/>
  <w15:chartTrackingRefBased/>
  <w15:docId w15:val="{C349E4B5-93FF-47EB-9431-71803EC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Шишкина</dc:creator>
  <cp:keywords/>
  <dc:description/>
  <cp:lastModifiedBy>Елена Шишкина</cp:lastModifiedBy>
  <cp:revision>1</cp:revision>
  <dcterms:created xsi:type="dcterms:W3CDTF">2023-12-19T15:05:00Z</dcterms:created>
  <dcterms:modified xsi:type="dcterms:W3CDTF">2023-12-19T15:10:00Z</dcterms:modified>
</cp:coreProperties>
</file>