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75" w:type="pct"/>
        <w:jc w:val="center"/>
        <w:tblCellSpacing w:w="0" w:type="dxa"/>
        <w:shd w:val="clear" w:color="auto" w:fill="F3E4DE"/>
        <w:tblCellMar>
          <w:left w:w="0" w:type="dxa"/>
          <w:right w:w="0" w:type="dxa"/>
        </w:tblCellMar>
        <w:tblLook w:val="04A0" w:firstRow="1" w:lastRow="0" w:firstColumn="1" w:lastColumn="0" w:noHBand="0" w:noVBand="1"/>
      </w:tblPr>
      <w:tblGrid>
        <w:gridCol w:w="10659"/>
        <w:gridCol w:w="6"/>
      </w:tblGrid>
      <w:tr w:rsidR="00006E94" w:rsidRPr="00006E94" w14:paraId="7A0E20CC" w14:textId="77777777" w:rsidTr="00FD788E">
        <w:trPr>
          <w:gridAfter w:val="1"/>
          <w:tblCellSpacing w:w="0" w:type="dxa"/>
          <w:jc w:val="center"/>
        </w:trPr>
        <w:tc>
          <w:tcPr>
            <w:tcW w:w="4997" w:type="pct"/>
            <w:shd w:val="clear" w:color="auto" w:fill="auto"/>
            <w:vAlign w:val="center"/>
            <w:hideMark/>
          </w:tcPr>
          <w:p w14:paraId="1457741C" w14:textId="77777777" w:rsidR="00006E94" w:rsidRPr="00006E94" w:rsidRDefault="00006E94" w:rsidP="00006E94">
            <w:pPr>
              <w:spacing w:after="0" w:line="240" w:lineRule="auto"/>
              <w:rPr>
                <w:rFonts w:ascii="Times New Roman" w:eastAsia="Times New Roman" w:hAnsi="Times New Roman" w:cs="Times New Roman"/>
                <w:sz w:val="24"/>
                <w:szCs w:val="24"/>
                <w:lang w:eastAsia="ru-RU"/>
              </w:rPr>
            </w:pPr>
          </w:p>
        </w:tc>
      </w:tr>
      <w:tr w:rsidR="00006E94" w:rsidRPr="00006E94" w14:paraId="5CD8253C" w14:textId="77777777" w:rsidTr="00FD788E">
        <w:trPr>
          <w:gridAfter w:val="1"/>
          <w:tblCellSpacing w:w="0" w:type="dxa"/>
          <w:jc w:val="center"/>
        </w:trPr>
        <w:tc>
          <w:tcPr>
            <w:tcW w:w="4997" w:type="pct"/>
            <w:shd w:val="clear" w:color="auto" w:fill="auto"/>
            <w:hideMark/>
          </w:tcPr>
          <w:p w14:paraId="0B0D2F05" w14:textId="77777777" w:rsidR="00096ADC" w:rsidRDefault="00096ADC" w:rsidP="00096ADC">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14:paraId="13D17E81" w14:textId="77777777" w:rsidR="00096ADC" w:rsidRDefault="00096ADC" w:rsidP="00096ADC">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14:paraId="66EECA5E" w14:textId="77777777" w:rsidR="00096ADC" w:rsidRPr="000725D2" w:rsidRDefault="00096ADC" w:rsidP="00096ADC">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r w:rsidRPr="000725D2">
              <w:rPr>
                <w:rFonts w:ascii="Times New Roman" w:eastAsia="Times New Roman" w:hAnsi="Times New Roman" w:cs="Times New Roman"/>
                <w:b/>
                <w:kern w:val="36"/>
                <w:sz w:val="28"/>
                <w:szCs w:val="28"/>
                <w:lang w:eastAsia="ru-RU"/>
              </w:rPr>
              <w:t>Доклад на тему: «Организация процесса детского</w:t>
            </w:r>
          </w:p>
          <w:p w14:paraId="71D65821" w14:textId="77777777" w:rsidR="00096ADC" w:rsidRPr="000725D2" w:rsidRDefault="00096ADC" w:rsidP="00096ADC">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э</w:t>
            </w:r>
            <w:r w:rsidRPr="000725D2">
              <w:rPr>
                <w:rFonts w:ascii="Times New Roman" w:eastAsia="Times New Roman" w:hAnsi="Times New Roman" w:cs="Times New Roman"/>
                <w:b/>
                <w:kern w:val="36"/>
                <w:sz w:val="28"/>
                <w:szCs w:val="28"/>
                <w:lang w:eastAsia="ru-RU"/>
              </w:rPr>
              <w:t>кспериментирования  с детьми старшего</w:t>
            </w:r>
          </w:p>
          <w:p w14:paraId="46FFDDFA" w14:textId="77777777" w:rsidR="00096ADC" w:rsidRPr="000725D2" w:rsidRDefault="00096ADC" w:rsidP="00096ADC">
            <w:pPr>
              <w:shd w:val="clear" w:color="auto" w:fill="FFFFFF"/>
              <w:spacing w:after="150" w:line="240" w:lineRule="atLeast"/>
              <w:jc w:val="center"/>
              <w:outlineLvl w:val="0"/>
              <w:rPr>
                <w:rFonts w:ascii="Times New Roman" w:eastAsia="Times New Roman" w:hAnsi="Times New Roman" w:cs="Times New Roman"/>
                <w:b/>
                <w:kern w:val="36"/>
                <w:sz w:val="28"/>
                <w:szCs w:val="28"/>
                <w:lang w:eastAsia="ru-RU"/>
              </w:rPr>
            </w:pPr>
            <w:r w:rsidRPr="000725D2">
              <w:rPr>
                <w:rFonts w:ascii="Times New Roman" w:eastAsia="Times New Roman" w:hAnsi="Times New Roman" w:cs="Times New Roman"/>
                <w:b/>
                <w:kern w:val="36"/>
                <w:sz w:val="28"/>
                <w:szCs w:val="28"/>
                <w:lang w:eastAsia="ru-RU"/>
              </w:rPr>
              <w:t>дошкольного возраста»</w:t>
            </w:r>
          </w:p>
          <w:p w14:paraId="60F3A08D" w14:textId="77777777" w:rsidR="00096ADC" w:rsidRDefault="00096ADC" w:rsidP="00096ADC">
            <w:pPr>
              <w:shd w:val="clear" w:color="auto" w:fill="FFFFFF"/>
              <w:spacing w:after="150" w:line="240" w:lineRule="atLeast"/>
              <w:outlineLvl w:val="0"/>
              <w:rPr>
                <w:rFonts w:ascii="Times New Roman" w:eastAsia="Times New Roman" w:hAnsi="Times New Roman" w:cs="Times New Roman"/>
                <w:kern w:val="36"/>
                <w:sz w:val="28"/>
                <w:szCs w:val="28"/>
                <w:lang w:eastAsia="ru-RU"/>
              </w:rPr>
            </w:pPr>
          </w:p>
          <w:p w14:paraId="7D632E2A" w14:textId="77777777" w:rsidR="00096ADC" w:rsidRDefault="00096ADC" w:rsidP="00096ADC">
            <w:pPr>
              <w:shd w:val="clear" w:color="auto" w:fill="FFFFFF"/>
              <w:spacing w:after="150" w:line="24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p>
          <w:p w14:paraId="60EF0581" w14:textId="77777777" w:rsidR="00096ADC" w:rsidRDefault="00096ADC" w:rsidP="00096ADC">
            <w:pPr>
              <w:spacing w:after="0"/>
              <w:jc w:val="center"/>
              <w:rPr>
                <w:rFonts w:ascii="Times New Roman" w:hAnsi="Times New Roman" w:cs="Times New Roman"/>
                <w:sz w:val="28"/>
                <w:szCs w:val="28"/>
              </w:rPr>
            </w:pPr>
            <w:r>
              <w:rPr>
                <w:rFonts w:ascii="Times New Roman" w:eastAsia="Times New Roman" w:hAnsi="Times New Roman" w:cs="Times New Roman"/>
                <w:kern w:val="36"/>
                <w:sz w:val="28"/>
                <w:szCs w:val="28"/>
                <w:lang w:eastAsia="ru-RU"/>
              </w:rPr>
              <w:t xml:space="preserve">                                       </w:t>
            </w:r>
            <w:r w:rsidR="00D64820">
              <w:rPr>
                <w:rFonts w:ascii="Times New Roman" w:eastAsia="Times New Roman" w:hAnsi="Times New Roman" w:cs="Times New Roman"/>
                <w:kern w:val="36"/>
                <w:sz w:val="28"/>
                <w:szCs w:val="28"/>
                <w:lang w:eastAsia="ru-RU"/>
              </w:rPr>
              <w:t xml:space="preserve">                  </w:t>
            </w:r>
            <w:r>
              <w:rPr>
                <w:rFonts w:ascii="Times New Roman" w:hAnsi="Times New Roman" w:cs="Times New Roman"/>
                <w:sz w:val="28"/>
                <w:szCs w:val="28"/>
              </w:rPr>
              <w:t>Воспитатель: Фурсова О. В.</w:t>
            </w:r>
          </w:p>
          <w:p w14:paraId="4CB316A1" w14:textId="77777777" w:rsidR="00D64820" w:rsidRDefault="00D64820" w:rsidP="00096ADC">
            <w:pPr>
              <w:spacing w:after="0"/>
              <w:jc w:val="center"/>
              <w:rPr>
                <w:rFonts w:ascii="Times New Roman" w:hAnsi="Times New Roman" w:cs="Times New Roman"/>
                <w:sz w:val="28"/>
                <w:szCs w:val="28"/>
              </w:rPr>
            </w:pPr>
            <w:r>
              <w:rPr>
                <w:rFonts w:ascii="Times New Roman" w:hAnsi="Times New Roman" w:cs="Times New Roman"/>
                <w:sz w:val="28"/>
                <w:szCs w:val="28"/>
              </w:rPr>
              <w:t xml:space="preserve">                                                                             МБДОУ «Детский сад № 34 «Теремок»</w:t>
            </w:r>
          </w:p>
          <w:p w14:paraId="0D78067E" w14:textId="77777777" w:rsidR="00D64820" w:rsidRDefault="00D64820" w:rsidP="00096ADC">
            <w:pPr>
              <w:spacing w:after="0"/>
              <w:jc w:val="center"/>
              <w:rPr>
                <w:rFonts w:ascii="Times New Roman" w:hAnsi="Times New Roman" w:cs="Times New Roman"/>
                <w:sz w:val="28"/>
                <w:szCs w:val="28"/>
              </w:rPr>
            </w:pPr>
            <w:r>
              <w:rPr>
                <w:rFonts w:ascii="Times New Roman" w:hAnsi="Times New Roman" w:cs="Times New Roman"/>
                <w:sz w:val="28"/>
                <w:szCs w:val="28"/>
              </w:rPr>
              <w:t xml:space="preserve">                                         г. Димитровграда</w:t>
            </w:r>
          </w:p>
          <w:p w14:paraId="509DC7BF" w14:textId="77777777" w:rsidR="00096ADC" w:rsidRDefault="00096ADC" w:rsidP="00096ADC">
            <w:pPr>
              <w:spacing w:after="0"/>
              <w:rPr>
                <w:rFonts w:ascii="Times New Roman" w:hAnsi="Times New Roman" w:cs="Times New Roman"/>
                <w:sz w:val="28"/>
                <w:szCs w:val="28"/>
              </w:rPr>
            </w:pPr>
          </w:p>
          <w:p w14:paraId="5004B829" w14:textId="77777777" w:rsidR="00096ADC" w:rsidRDefault="00096ADC" w:rsidP="00096AD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6019EB90" w14:textId="77777777" w:rsidR="00096ADC" w:rsidRDefault="00096ADC" w:rsidP="00096ADC">
            <w:pPr>
              <w:spacing w:after="0"/>
              <w:jc w:val="center"/>
              <w:rPr>
                <w:rFonts w:ascii="Times New Roman" w:hAnsi="Times New Roman" w:cs="Times New Roman"/>
                <w:sz w:val="28"/>
                <w:szCs w:val="28"/>
              </w:rPr>
            </w:pPr>
          </w:p>
          <w:p w14:paraId="5D6ED804" w14:textId="77777777" w:rsidR="00096ADC" w:rsidRDefault="00096ADC" w:rsidP="00096ADC">
            <w:pPr>
              <w:spacing w:after="0"/>
              <w:jc w:val="center"/>
              <w:rPr>
                <w:rFonts w:ascii="Times New Roman" w:hAnsi="Times New Roman" w:cs="Times New Roman"/>
                <w:sz w:val="28"/>
                <w:szCs w:val="28"/>
              </w:rPr>
            </w:pPr>
          </w:p>
          <w:p w14:paraId="0061F017" w14:textId="77777777" w:rsidR="00096ADC" w:rsidRDefault="00096ADC" w:rsidP="00096ADC">
            <w:pPr>
              <w:spacing w:after="0"/>
              <w:jc w:val="center"/>
              <w:rPr>
                <w:rFonts w:ascii="Times New Roman" w:hAnsi="Times New Roman" w:cs="Times New Roman"/>
                <w:sz w:val="28"/>
                <w:szCs w:val="28"/>
              </w:rPr>
            </w:pPr>
          </w:p>
          <w:p w14:paraId="484465A4" w14:textId="77777777" w:rsidR="00096ADC" w:rsidRDefault="00096ADC" w:rsidP="00096ADC">
            <w:pPr>
              <w:spacing w:after="0"/>
              <w:jc w:val="center"/>
              <w:rPr>
                <w:rFonts w:ascii="Times New Roman" w:hAnsi="Times New Roman" w:cs="Times New Roman"/>
                <w:sz w:val="28"/>
                <w:szCs w:val="28"/>
              </w:rPr>
            </w:pPr>
          </w:p>
          <w:p w14:paraId="02FC22C5" w14:textId="77777777" w:rsidR="00096ADC" w:rsidRDefault="00096ADC" w:rsidP="00096ADC">
            <w:pPr>
              <w:spacing w:after="0"/>
              <w:jc w:val="center"/>
              <w:rPr>
                <w:rFonts w:ascii="Times New Roman" w:hAnsi="Times New Roman" w:cs="Times New Roman"/>
                <w:sz w:val="28"/>
                <w:szCs w:val="28"/>
              </w:rPr>
            </w:pPr>
          </w:p>
          <w:p w14:paraId="1DCE876E"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172E52B8"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p w14:paraId="67281975"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08659BB0"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детского экспериментирования в развитии познавательной активности детей дошкольного возраста.</w:t>
            </w:r>
          </w:p>
          <w:p w14:paraId="3D125DEB"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детского экспериментирования.</w:t>
            </w:r>
          </w:p>
          <w:p w14:paraId="04A9D5F1"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экспериментов.</w:t>
            </w:r>
          </w:p>
          <w:p w14:paraId="028142AA"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опытно-экспериментальной деятельности.</w:t>
            </w:r>
          </w:p>
          <w:p w14:paraId="33E72B81"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экспериментирования в старшем дошкольном возрасте.</w:t>
            </w:r>
          </w:p>
          <w:p w14:paraId="467CD319"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детского экспериментирования.</w:t>
            </w:r>
          </w:p>
          <w:p w14:paraId="3DBB51C1"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безопасности при проведении опытов.</w:t>
            </w:r>
          </w:p>
          <w:p w14:paraId="563C33A0"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предметно-развивающей среды.</w:t>
            </w:r>
          </w:p>
          <w:p w14:paraId="5E956B26" w14:textId="77777777" w:rsidR="00096ADC" w:rsidRDefault="00096ADC"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родителями.</w:t>
            </w:r>
          </w:p>
          <w:p w14:paraId="253C6B78" w14:textId="77777777" w:rsidR="00A13483" w:rsidRDefault="00A13483" w:rsidP="00096ADC">
            <w:pPr>
              <w:pStyle w:val="a6"/>
              <w:numPr>
                <w:ilvl w:val="0"/>
                <w:numId w:val="10"/>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w:t>
            </w:r>
          </w:p>
          <w:p w14:paraId="19F3AC31"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3421A639"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09F2AB0F"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3D990377"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3226BBBB"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12FCC410"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05FA4619"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6D5FEDF8"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1439287A" w14:textId="77777777" w:rsidR="00096ADC" w:rsidRDefault="00096ADC" w:rsidP="00096ADC">
            <w:pPr>
              <w:pStyle w:val="a6"/>
              <w:shd w:val="clear" w:color="auto" w:fill="FFFFFF" w:themeFill="background1"/>
              <w:spacing w:before="120" w:after="120" w:line="240" w:lineRule="auto"/>
              <w:ind w:left="880" w:right="120"/>
              <w:jc w:val="both"/>
              <w:textAlignment w:val="top"/>
              <w:rPr>
                <w:rFonts w:ascii="Times New Roman" w:eastAsia="Times New Roman" w:hAnsi="Times New Roman" w:cs="Times New Roman"/>
                <w:sz w:val="28"/>
                <w:szCs w:val="28"/>
                <w:lang w:eastAsia="ru-RU"/>
              </w:rPr>
            </w:pPr>
          </w:p>
          <w:p w14:paraId="75153918" w14:textId="77777777" w:rsidR="00096ADC" w:rsidRDefault="00006E94" w:rsidP="00096ADC">
            <w:pPr>
              <w:pStyle w:val="a6"/>
              <w:numPr>
                <w:ilvl w:val="0"/>
                <w:numId w:val="11"/>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sidRPr="00096ADC">
              <w:rPr>
                <w:rFonts w:ascii="Times New Roman" w:eastAsia="Times New Roman" w:hAnsi="Times New Roman" w:cs="Times New Roman"/>
                <w:sz w:val="28"/>
                <w:szCs w:val="28"/>
                <w:lang w:eastAsia="ru-RU"/>
              </w:rPr>
              <w:lastRenderedPageBreak/>
              <w:t>Дети по природе своей исслед</w:t>
            </w:r>
            <w:r w:rsidR="00096ADC">
              <w:rPr>
                <w:rFonts w:ascii="Times New Roman" w:eastAsia="Times New Roman" w:hAnsi="Times New Roman" w:cs="Times New Roman"/>
                <w:sz w:val="28"/>
                <w:szCs w:val="28"/>
                <w:lang w:eastAsia="ru-RU"/>
              </w:rPr>
              <w:t>ователи. Неутолимая жажда новых</w:t>
            </w:r>
          </w:p>
          <w:p w14:paraId="4A3C502B" w14:textId="77777777" w:rsidR="00006E94" w:rsidRPr="00096ADC" w:rsidRDefault="00006E94" w:rsidP="00096ADC">
            <w:p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sidRPr="00096ADC">
              <w:rPr>
                <w:rFonts w:ascii="Times New Roman" w:eastAsia="Times New Roman" w:hAnsi="Times New Roman" w:cs="Times New Roman"/>
                <w:sz w:val="28"/>
                <w:szCs w:val="28"/>
                <w:lang w:eastAsia="ru-RU"/>
              </w:rPr>
              <w:t>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14:paraId="06DC649B" w14:textId="77777777" w:rsidR="00006E94" w:rsidRPr="00006E94" w:rsidRDefault="00006E94" w:rsidP="00006E94">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В соответствии с проектом ФГОС дошкольного образования и с требованиями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является </w:t>
            </w:r>
            <w:r w:rsidRPr="00006E94">
              <w:rPr>
                <w:rFonts w:ascii="Times New Roman" w:eastAsia="Times New Roman" w:hAnsi="Times New Roman" w:cs="Times New Roman"/>
                <w:b/>
                <w:bCs/>
                <w:sz w:val="28"/>
                <w:szCs w:val="28"/>
                <w:lang w:eastAsia="ru-RU"/>
              </w:rPr>
              <w:t>любознательность. </w:t>
            </w:r>
            <w:r w:rsidRPr="00006E94">
              <w:rPr>
                <w:rFonts w:ascii="Times New Roman" w:eastAsia="Times New Roman" w:hAnsi="Times New Roman" w:cs="Times New Roman"/>
                <w:sz w:val="28"/>
                <w:szCs w:val="28"/>
                <w:lang w:eastAsia="ru-RU"/>
              </w:rPr>
              <w:t>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r w:rsidRPr="00006E94">
              <w:rPr>
                <w:rFonts w:ascii="Times New Roman" w:eastAsia="Times New Roman" w:hAnsi="Times New Roman" w:cs="Times New Roman"/>
                <w:sz w:val="28"/>
                <w:szCs w:val="28"/>
                <w:lang w:eastAsia="ru-RU"/>
              </w:rPr>
              <w:br/>
              <w:t>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в неизведанное. Это огромная возможность для детей думать, пробовать, экспериментировать, а самое главное самовыражаться.</w:t>
            </w:r>
          </w:p>
          <w:p w14:paraId="500C3FC3" w14:textId="77777777" w:rsidR="00006E94" w:rsidRPr="00006E94" w:rsidRDefault="00006E94" w:rsidP="00006E94">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Одним из эффективных методов познания закономерностей  и явлений окружающего мира является </w:t>
            </w:r>
            <w:r w:rsidRPr="00006E94">
              <w:rPr>
                <w:rFonts w:ascii="Times New Roman" w:eastAsia="Times New Roman" w:hAnsi="Times New Roman" w:cs="Times New Roman"/>
                <w:b/>
                <w:bCs/>
                <w:sz w:val="28"/>
                <w:szCs w:val="28"/>
                <w:lang w:eastAsia="ru-RU"/>
              </w:rPr>
              <w:t>метод экспериментирования</w:t>
            </w:r>
            <w:r w:rsidRPr="00006E94">
              <w:rPr>
                <w:rFonts w:ascii="Times New Roman" w:eastAsia="Times New Roman" w:hAnsi="Times New Roman" w:cs="Times New Roman"/>
                <w:sz w:val="28"/>
                <w:szCs w:val="28"/>
                <w:lang w:eastAsia="ru-RU"/>
              </w:rPr>
              <w:t>, который относится к познавательно-речевому развитию.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14:paraId="00F6F130" w14:textId="77777777" w:rsidR="00006E94" w:rsidRPr="00006E94" w:rsidRDefault="00006E94" w:rsidP="00006E94">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В процессе экспериментирования словарь детей пополняется словами, обозначающими сенсорные признаки</w:t>
            </w:r>
            <w:r w:rsidR="00096ADC">
              <w:rPr>
                <w:rFonts w:ascii="Times New Roman" w:eastAsia="Times New Roman" w:hAnsi="Times New Roman" w:cs="Times New Roman"/>
                <w:sz w:val="28"/>
                <w:szCs w:val="28"/>
                <w:lang w:eastAsia="ru-RU"/>
              </w:rPr>
              <w:t xml:space="preserve">, </w:t>
            </w:r>
            <w:r w:rsidRPr="00006E94">
              <w:rPr>
                <w:rFonts w:ascii="Times New Roman" w:eastAsia="Times New Roman" w:hAnsi="Times New Roman" w:cs="Times New Roman"/>
                <w:sz w:val="28"/>
                <w:szCs w:val="28"/>
                <w:lang w:eastAsia="ru-RU"/>
              </w:rPr>
              <w:t xml:space="preserve"> свойства, явления или объекта природы (цвет, форма, величина: мнётся - ломается, высоко - низко - далеко, мягкий - твёрдый - тёплый и прочее).</w:t>
            </w:r>
          </w:p>
          <w:p w14:paraId="1C8F6DA5" w14:textId="77777777" w:rsidR="00A31C4D" w:rsidRDefault="00A31C4D" w:rsidP="00006E94">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
                <w:bCs/>
                <w:sz w:val="28"/>
                <w:szCs w:val="28"/>
                <w:lang w:eastAsia="ru-RU"/>
              </w:rPr>
            </w:pPr>
          </w:p>
          <w:p w14:paraId="456E170D" w14:textId="77777777" w:rsidR="00006E94" w:rsidRPr="00A31C4D" w:rsidRDefault="00006E94" w:rsidP="00A31C4D">
            <w:pPr>
              <w:pStyle w:val="a6"/>
              <w:numPr>
                <w:ilvl w:val="0"/>
                <w:numId w:val="11"/>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sidRPr="00A31C4D">
              <w:rPr>
                <w:rFonts w:ascii="Times New Roman" w:eastAsia="Times New Roman" w:hAnsi="Times New Roman" w:cs="Times New Roman"/>
                <w:b/>
                <w:bCs/>
                <w:sz w:val="28"/>
                <w:szCs w:val="28"/>
                <w:lang w:eastAsia="ru-RU"/>
              </w:rPr>
              <w:t>Цели экспериментирования - это:</w:t>
            </w:r>
          </w:p>
          <w:p w14:paraId="2B773756" w14:textId="77777777" w:rsidR="00006E94" w:rsidRPr="00006E94" w:rsidRDefault="00006E94" w:rsidP="00006E94">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Поддерживать интерес дошкольников к окружающей среде, удовлетворять детскую любознательность.</w:t>
            </w:r>
          </w:p>
          <w:p w14:paraId="1792A5BA" w14:textId="77777777" w:rsidR="00006E94" w:rsidRPr="00006E94" w:rsidRDefault="00006E94" w:rsidP="00006E94">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Развивать у детей познавательные способности (анализ, синтез, классификация, сравнение, обобщение);</w:t>
            </w:r>
          </w:p>
          <w:p w14:paraId="6FEC8EFC" w14:textId="77777777" w:rsidR="00006E94" w:rsidRPr="00006E94" w:rsidRDefault="00006E94" w:rsidP="00006E94">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14:paraId="61363F26" w14:textId="77777777" w:rsidR="00006E94" w:rsidRPr="00006E94" w:rsidRDefault="00006E94" w:rsidP="00006E94">
            <w:pPr>
              <w:numPr>
                <w:ilvl w:val="0"/>
                <w:numId w:val="1"/>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79217A54" w14:textId="77777777" w:rsidR="00006E94" w:rsidRPr="00006E94" w:rsidRDefault="00006E94" w:rsidP="00006E94">
            <w:pPr>
              <w:numPr>
                <w:ilvl w:val="0"/>
                <w:numId w:val="1"/>
              </w:num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xml:space="preserve">Формировать опыт выполнения правил техники безопасности при проведении </w:t>
            </w:r>
            <w:r w:rsidRPr="00006E94">
              <w:rPr>
                <w:rFonts w:ascii="Times New Roman" w:eastAsia="Times New Roman" w:hAnsi="Times New Roman" w:cs="Times New Roman"/>
                <w:sz w:val="28"/>
                <w:szCs w:val="28"/>
                <w:lang w:eastAsia="ru-RU"/>
              </w:rPr>
              <w:lastRenderedPageBreak/>
              <w:t>опытов и экспериментов.</w:t>
            </w:r>
          </w:p>
          <w:p w14:paraId="145EED71" w14:textId="77777777" w:rsidR="00006E94" w:rsidRPr="00A31C4D" w:rsidRDefault="00006E94" w:rsidP="00A31C4D">
            <w:pPr>
              <w:pStyle w:val="a6"/>
              <w:numPr>
                <w:ilvl w:val="0"/>
                <w:numId w:val="11"/>
              </w:numPr>
              <w:shd w:val="clear" w:color="auto" w:fill="FFFFFF" w:themeFill="background1"/>
              <w:spacing w:before="120" w:after="120" w:line="240" w:lineRule="auto"/>
              <w:ind w:right="120"/>
              <w:textAlignment w:val="top"/>
              <w:rPr>
                <w:rFonts w:ascii="Times New Roman" w:eastAsia="Times New Roman" w:hAnsi="Times New Roman" w:cs="Times New Roman"/>
                <w:sz w:val="28"/>
                <w:szCs w:val="28"/>
                <w:lang w:eastAsia="ru-RU"/>
              </w:rPr>
            </w:pPr>
            <w:r w:rsidRPr="00A31C4D">
              <w:rPr>
                <w:rFonts w:ascii="Times New Roman" w:eastAsia="Times New Roman" w:hAnsi="Times New Roman" w:cs="Times New Roman"/>
                <w:sz w:val="28"/>
                <w:szCs w:val="28"/>
                <w:lang w:eastAsia="ru-RU"/>
              </w:rPr>
              <w:t>В условиях дошкольного учреждения  используем только элементарные опыты и эксперименты.</w:t>
            </w:r>
            <w:r w:rsidR="00A31C4D">
              <w:rPr>
                <w:rFonts w:ascii="Times New Roman" w:eastAsia="Times New Roman" w:hAnsi="Times New Roman" w:cs="Times New Roman"/>
                <w:sz w:val="28"/>
                <w:szCs w:val="28"/>
                <w:lang w:eastAsia="ru-RU"/>
              </w:rPr>
              <w:t xml:space="preserve"> </w:t>
            </w:r>
            <w:r w:rsidRPr="00A31C4D">
              <w:rPr>
                <w:rFonts w:ascii="Times New Roman" w:eastAsia="Times New Roman" w:hAnsi="Times New Roman" w:cs="Times New Roman"/>
                <w:sz w:val="28"/>
                <w:szCs w:val="28"/>
                <w:lang w:eastAsia="ru-RU"/>
              </w:rPr>
              <w:t>Их элементарность заключается:</w:t>
            </w:r>
          </w:p>
          <w:p w14:paraId="18C7C485" w14:textId="77777777" w:rsidR="00006E94" w:rsidRPr="00006E94" w:rsidRDefault="00006E94" w:rsidP="00006E94">
            <w:pPr>
              <w:numPr>
                <w:ilvl w:val="0"/>
                <w:numId w:val="2"/>
              </w:num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во - первых, в характере решаемых задач: они неизвестны только детям;</w:t>
            </w:r>
          </w:p>
          <w:p w14:paraId="42CAEC32" w14:textId="77777777" w:rsidR="00006E94" w:rsidRPr="00006E94" w:rsidRDefault="00006E94" w:rsidP="00006E94">
            <w:pPr>
              <w:numPr>
                <w:ilvl w:val="0"/>
                <w:numId w:val="2"/>
              </w:num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во – вторых, в процессе этих опытов не происходит научных открытий, а формируются элементарные понятия и умозаключения;</w:t>
            </w:r>
          </w:p>
          <w:p w14:paraId="7DD417BF" w14:textId="77777777" w:rsidR="00006E94" w:rsidRPr="00006E94" w:rsidRDefault="00006E94" w:rsidP="00006E94">
            <w:pPr>
              <w:numPr>
                <w:ilvl w:val="0"/>
                <w:numId w:val="2"/>
              </w:num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в - третьих, они практически безопасны;</w:t>
            </w:r>
          </w:p>
          <w:p w14:paraId="4C9FF592" w14:textId="77777777" w:rsidR="00006E94" w:rsidRPr="00006E94" w:rsidRDefault="00006E94" w:rsidP="00006E94">
            <w:pPr>
              <w:numPr>
                <w:ilvl w:val="0"/>
                <w:numId w:val="2"/>
              </w:num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в - четвертых, в такой работе используется обычное бытовое, игровое и нестандартное оборудование.</w:t>
            </w:r>
          </w:p>
          <w:p w14:paraId="2F9CAD32" w14:textId="77777777" w:rsidR="00006E94" w:rsidRPr="00006E94" w:rsidRDefault="00006E94"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По способу применения эксперименты делятся на</w:t>
            </w:r>
            <w:r w:rsidRPr="00006E94">
              <w:rPr>
                <w:rFonts w:ascii="Times New Roman" w:eastAsia="Times New Roman" w:hAnsi="Times New Roman" w:cs="Times New Roman"/>
                <w:b/>
                <w:bCs/>
                <w:sz w:val="28"/>
                <w:szCs w:val="28"/>
                <w:lang w:eastAsia="ru-RU"/>
              </w:rPr>
              <w:t> демонстрационные и фронтальные,</w:t>
            </w:r>
            <w:r w:rsidRPr="00006E94">
              <w:rPr>
                <w:rFonts w:ascii="Times New Roman" w:eastAsia="Times New Roman" w:hAnsi="Times New Roman" w:cs="Times New Roman"/>
                <w:sz w:val="28"/>
                <w:szCs w:val="28"/>
                <w:lang w:eastAsia="ru-RU"/>
              </w:rPr>
              <w:t> </w:t>
            </w:r>
            <w:r w:rsidRPr="00006E94">
              <w:rPr>
                <w:rFonts w:ascii="Times New Roman" w:eastAsia="Times New Roman" w:hAnsi="Times New Roman" w:cs="Times New Roman"/>
                <w:b/>
                <w:bCs/>
                <w:sz w:val="28"/>
                <w:szCs w:val="28"/>
                <w:lang w:eastAsia="ru-RU"/>
              </w:rPr>
              <w:t>однократные или циклические (цикл наблюдений за водой, за ростом растений, помещённых в разные условия и т.д.)</w:t>
            </w:r>
            <w:r w:rsidRPr="00006E94">
              <w:rPr>
                <w:rFonts w:ascii="Times New Roman" w:eastAsia="Times New Roman" w:hAnsi="Times New Roman" w:cs="Times New Roman"/>
                <w:sz w:val="28"/>
                <w:szCs w:val="28"/>
                <w:lang w:eastAsia="ru-RU"/>
              </w:rPr>
              <w:br/>
              <w:t>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14:paraId="28AD11C2" w14:textId="77777777" w:rsidR="00006E94" w:rsidRPr="00006E94" w:rsidRDefault="00006E94"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A31C4D">
              <w:rPr>
                <w:rFonts w:ascii="Times New Roman" w:eastAsia="Times New Roman" w:hAnsi="Times New Roman" w:cs="Times New Roman"/>
                <w:bCs/>
                <w:sz w:val="28"/>
                <w:szCs w:val="28"/>
                <w:lang w:eastAsia="ru-RU"/>
              </w:rPr>
              <w:t>Положительные стороны демонстрационного метода:</w:t>
            </w:r>
            <w:r w:rsidRPr="00006E94">
              <w:rPr>
                <w:rFonts w:ascii="Times New Roman" w:eastAsia="Times New Roman" w:hAnsi="Times New Roman" w:cs="Times New Roman"/>
                <w:sz w:val="28"/>
                <w:szCs w:val="28"/>
                <w:lang w:eastAsia="ru-RU"/>
              </w:rPr>
              <w:br/>
              <w:t>1. Практически исключены ошибки при проведении опытов. </w:t>
            </w:r>
            <w:r w:rsidRPr="00006E94">
              <w:rPr>
                <w:rFonts w:ascii="Times New Roman" w:eastAsia="Times New Roman" w:hAnsi="Times New Roman" w:cs="Times New Roman"/>
                <w:sz w:val="28"/>
                <w:szCs w:val="28"/>
                <w:lang w:eastAsia="ru-RU"/>
              </w:rPr>
              <w:br/>
              <w:t>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 </w:t>
            </w:r>
            <w:r w:rsidRPr="00006E94">
              <w:rPr>
                <w:rFonts w:ascii="Times New Roman" w:eastAsia="Times New Roman" w:hAnsi="Times New Roman" w:cs="Times New Roman"/>
                <w:sz w:val="28"/>
                <w:szCs w:val="28"/>
                <w:lang w:eastAsia="ru-RU"/>
              </w:rPr>
              <w:br/>
              <w:t>3. Во время демонстрационных наблюдений проще следить за соблюдением дисциплины. </w:t>
            </w:r>
            <w:r w:rsidRPr="00006E94">
              <w:rPr>
                <w:rFonts w:ascii="Times New Roman" w:eastAsia="Times New Roman" w:hAnsi="Times New Roman" w:cs="Times New Roman"/>
                <w:sz w:val="28"/>
                <w:szCs w:val="28"/>
                <w:lang w:eastAsia="ru-RU"/>
              </w:rPr>
              <w:br/>
              <w:t>4. Уменьшен риск нарушений правил безопасности и возникновения непредвиденных ситуаций. </w:t>
            </w:r>
            <w:r w:rsidRPr="00006E94">
              <w:rPr>
                <w:rFonts w:ascii="Times New Roman" w:eastAsia="Times New Roman" w:hAnsi="Times New Roman" w:cs="Times New Roman"/>
                <w:sz w:val="28"/>
                <w:szCs w:val="28"/>
                <w:lang w:eastAsia="ru-RU"/>
              </w:rPr>
              <w:br/>
              <w:t>5. Проще решаются вопросы гигиены.</w:t>
            </w:r>
          </w:p>
          <w:p w14:paraId="128F1AF8" w14:textId="77777777" w:rsidR="00006E94" w:rsidRDefault="00006E94"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b/>
                <w:bCs/>
                <w:sz w:val="28"/>
                <w:szCs w:val="28"/>
                <w:lang w:eastAsia="ru-RU"/>
              </w:rPr>
            </w:pPr>
            <w:r w:rsidRPr="00A31C4D">
              <w:rPr>
                <w:rFonts w:ascii="Times New Roman" w:eastAsia="Times New Roman" w:hAnsi="Times New Roman" w:cs="Times New Roman"/>
                <w:bCs/>
                <w:sz w:val="28"/>
                <w:szCs w:val="28"/>
                <w:lang w:eastAsia="ru-RU"/>
              </w:rPr>
              <w:t>Демонстрационные эксперименты имеют и слабые стороны</w:t>
            </w:r>
            <w:r w:rsidRPr="00006E94">
              <w:rPr>
                <w:rFonts w:ascii="Times New Roman" w:eastAsia="Times New Roman" w:hAnsi="Times New Roman" w:cs="Times New Roman"/>
                <w:b/>
                <w:bCs/>
                <w:sz w:val="28"/>
                <w:szCs w:val="28"/>
                <w:lang w:eastAsia="ru-RU"/>
              </w:rPr>
              <w:t>:</w:t>
            </w:r>
            <w:r w:rsidRPr="00006E94">
              <w:rPr>
                <w:rFonts w:ascii="Times New Roman" w:eastAsia="Times New Roman" w:hAnsi="Times New Roman" w:cs="Times New Roman"/>
                <w:sz w:val="28"/>
                <w:szCs w:val="28"/>
                <w:lang w:eastAsia="ru-RU"/>
              </w:rPr>
              <w:br/>
              <w:t>1. Объекты находятся далеко от детей, и дети не могут рассмотреть мелкие детали. </w:t>
            </w:r>
            <w:r w:rsidRPr="00006E94">
              <w:rPr>
                <w:rFonts w:ascii="Times New Roman" w:eastAsia="Times New Roman" w:hAnsi="Times New Roman" w:cs="Times New Roman"/>
                <w:sz w:val="28"/>
                <w:szCs w:val="28"/>
                <w:lang w:eastAsia="ru-RU"/>
              </w:rPr>
              <w:br/>
              <w:t>2. Каждому ребенку объект виден под каким-то одним углом зрения. </w:t>
            </w:r>
            <w:r w:rsidRPr="00006E94">
              <w:rPr>
                <w:rFonts w:ascii="Times New Roman" w:eastAsia="Times New Roman" w:hAnsi="Times New Roman" w:cs="Times New Roman"/>
                <w:sz w:val="28"/>
                <w:szCs w:val="28"/>
                <w:lang w:eastAsia="ru-RU"/>
              </w:rPr>
              <w:br/>
              <w:t>3. Ребенок лишен возможности осуществлять обследовательские действия, рассматривать объект со всех сторон. </w:t>
            </w:r>
            <w:r w:rsidRPr="00006E94">
              <w:rPr>
                <w:rFonts w:ascii="Times New Roman" w:eastAsia="Times New Roman" w:hAnsi="Times New Roman" w:cs="Times New Roman"/>
                <w:sz w:val="28"/>
                <w:szCs w:val="28"/>
                <w:lang w:eastAsia="ru-RU"/>
              </w:rPr>
              <w:br/>
              <w:t>4. 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 </w:t>
            </w:r>
            <w:r w:rsidRPr="00006E94">
              <w:rPr>
                <w:rFonts w:ascii="Times New Roman" w:eastAsia="Times New Roman" w:hAnsi="Times New Roman" w:cs="Times New Roman"/>
                <w:sz w:val="28"/>
                <w:szCs w:val="28"/>
                <w:lang w:eastAsia="ru-RU"/>
              </w:rPr>
              <w:br/>
              <w:t>5. Сравнительно низок эмоциональный уровень восприятия. </w:t>
            </w:r>
            <w:r w:rsidRPr="00006E94">
              <w:rPr>
                <w:rFonts w:ascii="Times New Roman" w:eastAsia="Times New Roman" w:hAnsi="Times New Roman" w:cs="Times New Roman"/>
                <w:sz w:val="28"/>
                <w:szCs w:val="28"/>
                <w:lang w:eastAsia="ru-RU"/>
              </w:rPr>
              <w:br/>
              <w:t>6. Сведена до минимума инициатива детей. </w:t>
            </w:r>
            <w:r w:rsidRPr="00006E94">
              <w:rPr>
                <w:rFonts w:ascii="Times New Roman" w:eastAsia="Times New Roman" w:hAnsi="Times New Roman" w:cs="Times New Roman"/>
                <w:sz w:val="28"/>
                <w:szCs w:val="28"/>
                <w:lang w:eastAsia="ru-RU"/>
              </w:rPr>
              <w:br/>
              <w:t>7. Затруднена индивидуализация обучения.</w:t>
            </w:r>
            <w:r w:rsidRPr="00006E94">
              <w:rPr>
                <w:rFonts w:ascii="Times New Roman" w:eastAsia="Times New Roman" w:hAnsi="Times New Roman" w:cs="Times New Roman"/>
                <w:sz w:val="28"/>
                <w:szCs w:val="28"/>
                <w:lang w:eastAsia="ru-RU"/>
              </w:rPr>
              <w:br/>
            </w:r>
          </w:p>
          <w:p w14:paraId="170A4741" w14:textId="77777777" w:rsidR="00006E94" w:rsidRPr="00006E94" w:rsidRDefault="00006E94"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Фронтальный метод – </w:t>
            </w:r>
            <w:r w:rsidRPr="00006E94">
              <w:rPr>
                <w:rFonts w:ascii="Times New Roman" w:eastAsia="Times New Roman" w:hAnsi="Times New Roman" w:cs="Times New Roman"/>
                <w:sz w:val="28"/>
                <w:szCs w:val="28"/>
                <w:lang w:eastAsia="ru-RU"/>
              </w:rPr>
              <w:t>это, когда эксперимент проводят сами дети.</w:t>
            </w:r>
            <w:r w:rsidRPr="00006E94">
              <w:rPr>
                <w:rFonts w:ascii="Times New Roman" w:eastAsia="Times New Roman" w:hAnsi="Times New Roman" w:cs="Times New Roman"/>
                <w:sz w:val="28"/>
                <w:szCs w:val="28"/>
                <w:lang w:eastAsia="ru-RU"/>
              </w:rPr>
              <w:br/>
              <w:t>Эксперименты этого типа компенсируют недостатки демонстрационных экспериментов. Но они тоже имеют свои «плюсы» и «минусы».</w:t>
            </w:r>
            <w:r w:rsidRPr="00006E94">
              <w:rPr>
                <w:rFonts w:ascii="Times New Roman" w:eastAsia="Times New Roman" w:hAnsi="Times New Roman" w:cs="Times New Roman"/>
                <w:sz w:val="28"/>
                <w:szCs w:val="28"/>
                <w:lang w:eastAsia="ru-RU"/>
              </w:rPr>
              <w:br/>
            </w:r>
            <w:r w:rsidRPr="00A31C4D">
              <w:rPr>
                <w:rFonts w:ascii="Times New Roman" w:eastAsia="Times New Roman" w:hAnsi="Times New Roman" w:cs="Times New Roman"/>
                <w:bCs/>
                <w:sz w:val="28"/>
                <w:szCs w:val="28"/>
                <w:lang w:eastAsia="ru-RU"/>
              </w:rPr>
              <w:lastRenderedPageBreak/>
              <w:t>Сильные стороны фронтальных экспериментов</w:t>
            </w:r>
            <w:r w:rsidRPr="00006E94">
              <w:rPr>
                <w:rFonts w:ascii="Times New Roman" w:eastAsia="Times New Roman" w:hAnsi="Times New Roman" w:cs="Times New Roman"/>
                <w:sz w:val="28"/>
                <w:szCs w:val="28"/>
                <w:lang w:eastAsia="ru-RU"/>
              </w:rPr>
              <w:t> выражаются в том, что дети могут:</w:t>
            </w:r>
            <w:r w:rsidRPr="00006E94">
              <w:rPr>
                <w:rFonts w:ascii="Times New Roman" w:eastAsia="Times New Roman" w:hAnsi="Times New Roman" w:cs="Times New Roman"/>
                <w:sz w:val="28"/>
                <w:szCs w:val="28"/>
                <w:lang w:eastAsia="ru-RU"/>
              </w:rPr>
              <w:br/>
              <w:t> - хорошо видеть мелкие детали;</w:t>
            </w:r>
            <w:r w:rsidRPr="00006E94">
              <w:rPr>
                <w:rFonts w:ascii="Times New Roman" w:eastAsia="Times New Roman" w:hAnsi="Times New Roman" w:cs="Times New Roman"/>
                <w:sz w:val="28"/>
                <w:szCs w:val="28"/>
                <w:lang w:eastAsia="ru-RU"/>
              </w:rPr>
              <w:br/>
              <w:t> - рассмотреть объект со всех сторон;</w:t>
            </w:r>
            <w:r w:rsidRPr="00006E94">
              <w:rPr>
                <w:rFonts w:ascii="Times New Roman" w:eastAsia="Times New Roman" w:hAnsi="Times New Roman" w:cs="Times New Roman"/>
                <w:sz w:val="28"/>
                <w:szCs w:val="28"/>
                <w:lang w:eastAsia="ru-RU"/>
              </w:rPr>
              <w:br/>
              <w:t> - использовать для обследования все анализаторы;</w:t>
            </w:r>
            <w:r w:rsidRPr="00006E94">
              <w:rPr>
                <w:rFonts w:ascii="Times New Roman" w:eastAsia="Times New Roman" w:hAnsi="Times New Roman" w:cs="Times New Roman"/>
                <w:sz w:val="28"/>
                <w:szCs w:val="28"/>
                <w:lang w:eastAsia="ru-RU"/>
              </w:rPr>
              <w:br/>
              <w:t> - реализовать заложенную в них потребность к деятельности;</w:t>
            </w:r>
            <w:r w:rsidRPr="00006E94">
              <w:rPr>
                <w:rFonts w:ascii="Times New Roman" w:eastAsia="Times New Roman" w:hAnsi="Times New Roman" w:cs="Times New Roman"/>
                <w:sz w:val="28"/>
                <w:szCs w:val="28"/>
                <w:lang w:eastAsia="ru-RU"/>
              </w:rPr>
              <w:br/>
              <w:t> - работать в индивидуальном ритме, уделять каждой процедуре столько времени, сколько требуется при своем уровне подготовленности и сформированности навыков. </w:t>
            </w:r>
            <w:r w:rsidRPr="00006E94">
              <w:rPr>
                <w:rFonts w:ascii="Times New Roman" w:eastAsia="Times New Roman" w:hAnsi="Times New Roman" w:cs="Times New Roman"/>
                <w:sz w:val="28"/>
                <w:szCs w:val="28"/>
                <w:lang w:eastAsia="ru-RU"/>
              </w:rPr>
              <w:br/>
              <w:t> - эмоциональное воздействие фронтальных игр-экспериментов намного выше, чем демонстрационных;</w:t>
            </w:r>
            <w:r w:rsidRPr="00006E94">
              <w:rPr>
                <w:rFonts w:ascii="Times New Roman" w:eastAsia="Times New Roman" w:hAnsi="Times New Roman" w:cs="Times New Roman"/>
                <w:sz w:val="28"/>
                <w:szCs w:val="28"/>
                <w:lang w:eastAsia="ru-RU"/>
              </w:rPr>
              <w:br/>
              <w:t> - процесс обучения индивидуализирован.</w:t>
            </w:r>
            <w:r w:rsidRPr="00006E94">
              <w:rPr>
                <w:rFonts w:ascii="Times New Roman" w:eastAsia="Times New Roman" w:hAnsi="Times New Roman" w:cs="Times New Roman"/>
                <w:sz w:val="28"/>
                <w:szCs w:val="28"/>
                <w:lang w:eastAsia="ru-RU"/>
              </w:rPr>
              <w:br/>
            </w:r>
            <w:r w:rsidRPr="00A31C4D">
              <w:rPr>
                <w:rFonts w:ascii="Times New Roman" w:eastAsia="Times New Roman" w:hAnsi="Times New Roman" w:cs="Times New Roman"/>
                <w:bCs/>
                <w:sz w:val="28"/>
                <w:szCs w:val="28"/>
                <w:lang w:eastAsia="ru-RU"/>
              </w:rPr>
              <w:t>Слабые стороны фронтального метода</w:t>
            </w:r>
            <w:r w:rsidRPr="00006E94">
              <w:rPr>
                <w:rFonts w:ascii="Times New Roman" w:eastAsia="Times New Roman" w:hAnsi="Times New Roman" w:cs="Times New Roman"/>
                <w:b/>
                <w:bCs/>
                <w:sz w:val="28"/>
                <w:szCs w:val="28"/>
                <w:lang w:eastAsia="ru-RU"/>
              </w:rPr>
              <w:t>:</w:t>
            </w:r>
          </w:p>
          <w:p w14:paraId="005C5412" w14:textId="77777777" w:rsidR="00006E94" w:rsidRPr="00593301" w:rsidRDefault="00593301" w:rsidP="00593301">
            <w:pPr>
              <w:shd w:val="clear" w:color="auto" w:fill="FFFFFF" w:themeFill="background1"/>
              <w:spacing w:after="0" w:line="240" w:lineRule="auto"/>
              <w:ind w:right="10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06E94" w:rsidRPr="00593301">
              <w:rPr>
                <w:rFonts w:ascii="Times New Roman" w:eastAsia="Times New Roman" w:hAnsi="Times New Roman" w:cs="Times New Roman"/>
                <w:sz w:val="28"/>
                <w:szCs w:val="28"/>
                <w:lang w:eastAsia="ru-RU"/>
              </w:rPr>
              <w:t>Труднее найти много объектов.</w:t>
            </w:r>
          </w:p>
          <w:p w14:paraId="7111E6A4" w14:textId="77777777" w:rsidR="00006E94" w:rsidRDefault="00006E94" w:rsidP="00593301">
            <w:pPr>
              <w:shd w:val="clear" w:color="auto" w:fill="FFFFFF" w:themeFill="background1"/>
              <w:spacing w:after="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2. Во время фронтального эксперимента труднее следить за ходом процесса познания, за качеством усвоения знаний каждым ребенком. </w:t>
            </w:r>
            <w:r w:rsidRPr="00006E94">
              <w:rPr>
                <w:rFonts w:ascii="Times New Roman" w:eastAsia="Times New Roman" w:hAnsi="Times New Roman" w:cs="Times New Roman"/>
                <w:sz w:val="28"/>
                <w:szCs w:val="28"/>
                <w:lang w:eastAsia="ru-RU"/>
              </w:rPr>
              <w:br/>
              <w:t>3. Труднее установить контакт с детьми. </w:t>
            </w:r>
            <w:r w:rsidRPr="00006E94">
              <w:rPr>
                <w:rFonts w:ascii="Times New Roman" w:eastAsia="Times New Roman" w:hAnsi="Times New Roman" w:cs="Times New Roman"/>
                <w:sz w:val="28"/>
                <w:szCs w:val="28"/>
                <w:lang w:eastAsia="ru-RU"/>
              </w:rPr>
              <w:br/>
              <w:t>4. Постоянно возникает несинхронность в работе детей. </w:t>
            </w:r>
            <w:r w:rsidRPr="00006E94">
              <w:rPr>
                <w:rFonts w:ascii="Times New Roman" w:eastAsia="Times New Roman" w:hAnsi="Times New Roman" w:cs="Times New Roman"/>
                <w:sz w:val="28"/>
                <w:szCs w:val="28"/>
                <w:lang w:eastAsia="ru-RU"/>
              </w:rPr>
              <w:br/>
              <w:t>5. Повышается риск ухудшения дисциплины. </w:t>
            </w:r>
            <w:r w:rsidRPr="00006E94">
              <w:rPr>
                <w:rFonts w:ascii="Times New Roman" w:eastAsia="Times New Roman" w:hAnsi="Times New Roman" w:cs="Times New Roman"/>
                <w:sz w:val="28"/>
                <w:szCs w:val="28"/>
                <w:lang w:eastAsia="ru-RU"/>
              </w:rPr>
              <w:br/>
              <w:t>6. Повышается риск нарушения правил безопасности и возникновения различных непредвиденных или нежелательных ситуаций. </w:t>
            </w:r>
          </w:p>
          <w:p w14:paraId="56CA12F2" w14:textId="77777777" w:rsidR="00006E94" w:rsidRDefault="00006E94"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br/>
            </w:r>
            <w:r w:rsidR="00A31C4D">
              <w:rPr>
                <w:rFonts w:ascii="Times New Roman" w:eastAsia="Times New Roman" w:hAnsi="Times New Roman" w:cs="Times New Roman"/>
                <w:b/>
                <w:bCs/>
                <w:sz w:val="28"/>
                <w:szCs w:val="28"/>
                <w:lang w:eastAsia="ru-RU"/>
              </w:rPr>
              <w:t xml:space="preserve">4. </w:t>
            </w:r>
            <w:r w:rsidRPr="00006E94">
              <w:rPr>
                <w:rFonts w:ascii="Times New Roman" w:eastAsia="Times New Roman" w:hAnsi="Times New Roman" w:cs="Times New Roman"/>
                <w:b/>
                <w:bCs/>
                <w:sz w:val="28"/>
                <w:szCs w:val="28"/>
                <w:lang w:eastAsia="ru-RU"/>
              </w:rPr>
              <w:t>Содержание опытно – экспериментальной деятельности построено из четырёх блоков педагогического процесса</w:t>
            </w:r>
            <w:r w:rsidRPr="00006E94">
              <w:rPr>
                <w:rFonts w:ascii="Times New Roman" w:eastAsia="Times New Roman" w:hAnsi="Times New Roman" w:cs="Times New Roman"/>
                <w:sz w:val="28"/>
                <w:szCs w:val="28"/>
                <w:lang w:eastAsia="ru-RU"/>
              </w:rPr>
              <w:t>.</w:t>
            </w:r>
            <w:r w:rsidRPr="00006E94">
              <w:rPr>
                <w:rFonts w:ascii="Times New Roman" w:eastAsia="Times New Roman" w:hAnsi="Times New Roman" w:cs="Times New Roman"/>
                <w:sz w:val="28"/>
                <w:szCs w:val="28"/>
                <w:lang w:eastAsia="ru-RU"/>
              </w:rPr>
              <w:br/>
            </w:r>
            <w:r w:rsidRPr="00006E94">
              <w:rPr>
                <w:rFonts w:ascii="Times New Roman" w:eastAsia="Times New Roman" w:hAnsi="Times New Roman" w:cs="Times New Roman"/>
                <w:b/>
                <w:bCs/>
                <w:sz w:val="28"/>
                <w:szCs w:val="28"/>
                <w:lang w:eastAsia="ru-RU"/>
              </w:rPr>
              <w:t>1.</w:t>
            </w:r>
            <w:r w:rsidRPr="00006E94">
              <w:rPr>
                <w:rFonts w:ascii="Times New Roman" w:eastAsia="Times New Roman" w:hAnsi="Times New Roman" w:cs="Times New Roman"/>
                <w:sz w:val="28"/>
                <w:szCs w:val="28"/>
                <w:lang w:eastAsia="ru-RU"/>
              </w:rPr>
              <w:t> </w:t>
            </w:r>
            <w:r w:rsidRPr="00006E94">
              <w:rPr>
                <w:rFonts w:ascii="Times New Roman" w:eastAsia="Times New Roman" w:hAnsi="Times New Roman" w:cs="Times New Roman"/>
                <w:i/>
                <w:iCs/>
                <w:sz w:val="28"/>
                <w:szCs w:val="28"/>
                <w:lang w:eastAsia="ru-RU"/>
              </w:rPr>
              <w:t>Непосредственно-организованная деятельность с детьми</w:t>
            </w:r>
            <w:r w:rsidRPr="00006E94">
              <w:rPr>
                <w:rFonts w:ascii="Times New Roman" w:eastAsia="Times New Roman" w:hAnsi="Times New Roman" w:cs="Times New Roman"/>
                <w:sz w:val="28"/>
                <w:szCs w:val="28"/>
                <w:lang w:eastAsia="ru-RU"/>
              </w:rPr>
              <w:t>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w:t>
            </w:r>
            <w:r w:rsidRPr="00006E94">
              <w:rPr>
                <w:rFonts w:ascii="Times New Roman" w:eastAsia="Times New Roman" w:hAnsi="Times New Roman" w:cs="Times New Roman"/>
                <w:sz w:val="28"/>
                <w:szCs w:val="28"/>
                <w:lang w:eastAsia="ru-RU"/>
              </w:rPr>
              <w:br/>
            </w:r>
            <w:r w:rsidRPr="00006E94">
              <w:rPr>
                <w:rFonts w:ascii="Times New Roman" w:eastAsia="Times New Roman" w:hAnsi="Times New Roman" w:cs="Times New Roman"/>
                <w:b/>
                <w:bCs/>
                <w:sz w:val="28"/>
                <w:szCs w:val="28"/>
                <w:lang w:eastAsia="ru-RU"/>
              </w:rPr>
              <w:t>2.</w:t>
            </w:r>
            <w:r w:rsidRPr="00006E94">
              <w:rPr>
                <w:rFonts w:ascii="Times New Roman" w:eastAsia="Times New Roman" w:hAnsi="Times New Roman" w:cs="Times New Roman"/>
                <w:sz w:val="28"/>
                <w:szCs w:val="28"/>
                <w:lang w:eastAsia="ru-RU"/>
              </w:rPr>
              <w:t> </w:t>
            </w:r>
            <w:r w:rsidRPr="00006E94">
              <w:rPr>
                <w:rFonts w:ascii="Times New Roman" w:eastAsia="Times New Roman" w:hAnsi="Times New Roman" w:cs="Times New Roman"/>
                <w:i/>
                <w:iCs/>
                <w:sz w:val="28"/>
                <w:szCs w:val="28"/>
                <w:lang w:eastAsia="ru-RU"/>
              </w:rPr>
              <w:t>Совместная деятельность с детьми</w:t>
            </w:r>
            <w:r w:rsidRPr="00006E94">
              <w:rPr>
                <w:rFonts w:ascii="Times New Roman" w:eastAsia="Times New Roman" w:hAnsi="Times New Roman" w:cs="Times New Roman"/>
                <w:sz w:val="28"/>
                <w:szCs w:val="28"/>
                <w:lang w:eastAsia="ru-RU"/>
              </w:rPr>
              <w:t> (наблюдения, труд, художественное творчество). 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 </w:t>
            </w:r>
            <w:r w:rsidRPr="00006E94">
              <w:rPr>
                <w:rFonts w:ascii="Times New Roman" w:eastAsia="Times New Roman" w:hAnsi="Times New Roman" w:cs="Times New Roman"/>
                <w:sz w:val="28"/>
                <w:szCs w:val="28"/>
                <w:lang w:eastAsia="ru-RU"/>
              </w:rPr>
              <w:br/>
              <w:t>3. </w:t>
            </w:r>
            <w:r w:rsidRPr="00006E94">
              <w:rPr>
                <w:rFonts w:ascii="Times New Roman" w:eastAsia="Times New Roman" w:hAnsi="Times New Roman" w:cs="Times New Roman"/>
                <w:i/>
                <w:iCs/>
                <w:sz w:val="28"/>
                <w:szCs w:val="28"/>
                <w:lang w:eastAsia="ru-RU"/>
              </w:rPr>
              <w:t>Самостоятельная деятельность детей</w:t>
            </w:r>
            <w:r w:rsidRPr="00006E94">
              <w:rPr>
                <w:rFonts w:ascii="Times New Roman" w:eastAsia="Times New Roman" w:hAnsi="Times New Roman" w:cs="Times New Roman"/>
                <w:sz w:val="28"/>
                <w:szCs w:val="28"/>
                <w:lang w:eastAsia="ru-RU"/>
              </w:rPr>
              <w:t> (работа в лаборатории).</w:t>
            </w:r>
            <w:r w:rsidRPr="00006E94">
              <w:rPr>
                <w:rFonts w:ascii="Times New Roman" w:eastAsia="Times New Roman" w:hAnsi="Times New Roman" w:cs="Times New Roman"/>
                <w:sz w:val="28"/>
                <w:szCs w:val="28"/>
                <w:lang w:eastAsia="ru-RU"/>
              </w:rPr>
              <w:br/>
              <w:t>4. </w:t>
            </w:r>
            <w:r w:rsidRPr="00006E94">
              <w:rPr>
                <w:rFonts w:ascii="Times New Roman" w:eastAsia="Times New Roman" w:hAnsi="Times New Roman" w:cs="Times New Roman"/>
                <w:i/>
                <w:iCs/>
                <w:sz w:val="28"/>
                <w:szCs w:val="28"/>
                <w:lang w:eastAsia="ru-RU"/>
              </w:rPr>
              <w:t>Совместная работа с родителями</w:t>
            </w:r>
            <w:r w:rsidRPr="00006E94">
              <w:rPr>
                <w:rFonts w:ascii="Times New Roman" w:eastAsia="Times New Roman" w:hAnsi="Times New Roman" w:cs="Times New Roman"/>
                <w:sz w:val="28"/>
                <w:szCs w:val="28"/>
                <w:lang w:eastAsia="ru-RU"/>
              </w:rPr>
              <w:t xml:space="preserve"> (участие в различных исследовательских проектах). </w:t>
            </w:r>
          </w:p>
          <w:p w14:paraId="2145AF66" w14:textId="77777777" w:rsidR="00A13483" w:rsidRPr="00A13483" w:rsidRDefault="00A13483" w:rsidP="00A13483">
            <w:pPr>
              <w:pStyle w:val="a3"/>
              <w:shd w:val="clear" w:color="auto" w:fill="FFFFFF"/>
              <w:spacing w:before="0" w:beforeAutospacing="0" w:after="0" w:afterAutospacing="0" w:line="270" w:lineRule="atLeast"/>
              <w:textAlignment w:val="baseline"/>
              <w:rPr>
                <w:sz w:val="28"/>
                <w:szCs w:val="28"/>
              </w:rPr>
            </w:pPr>
            <w:r w:rsidRPr="00A13483">
              <w:rPr>
                <w:sz w:val="28"/>
                <w:szCs w:val="28"/>
              </w:rPr>
              <w:t>Работа  может осуществляться по трём направлениям:</w:t>
            </w:r>
          </w:p>
          <w:p w14:paraId="09669B99" w14:textId="77777777" w:rsidR="00A13483" w:rsidRPr="00A13483" w:rsidRDefault="00A13483" w:rsidP="00A13483">
            <w:pPr>
              <w:pStyle w:val="a3"/>
              <w:shd w:val="clear" w:color="auto" w:fill="FFFFFF"/>
              <w:spacing w:before="0" w:beforeAutospacing="0" w:after="0" w:afterAutospacing="0" w:line="270" w:lineRule="atLeast"/>
              <w:ind w:left="270"/>
              <w:textAlignment w:val="baseline"/>
              <w:rPr>
                <w:sz w:val="28"/>
                <w:szCs w:val="28"/>
              </w:rPr>
            </w:pPr>
            <w:r w:rsidRPr="00A13483">
              <w:rPr>
                <w:sz w:val="28"/>
                <w:szCs w:val="28"/>
              </w:rPr>
              <w:t>- живая природа (характерные особенности сезонов в разных природно-климатических зонах, многообразие живых организмов как приспособление к окружающей среде и др.);</w:t>
            </w:r>
          </w:p>
          <w:p w14:paraId="406BF142" w14:textId="77777777" w:rsidR="00A13483" w:rsidRPr="00A13483" w:rsidRDefault="00A13483" w:rsidP="00A13483">
            <w:pPr>
              <w:pStyle w:val="a3"/>
              <w:shd w:val="clear" w:color="auto" w:fill="FFFFFF"/>
              <w:spacing w:before="0" w:beforeAutospacing="0" w:after="0" w:afterAutospacing="0" w:line="270" w:lineRule="atLeast"/>
              <w:textAlignment w:val="baseline"/>
              <w:rPr>
                <w:sz w:val="28"/>
                <w:szCs w:val="28"/>
              </w:rPr>
            </w:pPr>
            <w:r w:rsidRPr="00A13483">
              <w:rPr>
                <w:sz w:val="28"/>
                <w:szCs w:val="28"/>
              </w:rPr>
              <w:t>- неживая природа (воздух, вода, почва, глина и др.);</w:t>
            </w:r>
          </w:p>
          <w:p w14:paraId="08133F0E" w14:textId="77777777" w:rsidR="00A13483" w:rsidRPr="00A13483" w:rsidRDefault="00A13483" w:rsidP="00A13483">
            <w:pPr>
              <w:pStyle w:val="a3"/>
              <w:shd w:val="clear" w:color="auto" w:fill="FFFFFF"/>
              <w:spacing w:before="0" w:beforeAutospacing="0" w:after="0" w:afterAutospacing="0" w:line="270" w:lineRule="atLeast"/>
              <w:textAlignment w:val="baseline"/>
              <w:rPr>
                <w:sz w:val="28"/>
                <w:szCs w:val="28"/>
              </w:rPr>
            </w:pPr>
            <w:r w:rsidRPr="00A13483">
              <w:rPr>
                <w:sz w:val="28"/>
                <w:szCs w:val="28"/>
              </w:rPr>
              <w:t>- человек (функционирование организма и др.).</w:t>
            </w:r>
          </w:p>
          <w:p w14:paraId="6566B9E6" w14:textId="77777777" w:rsidR="00A13483" w:rsidRPr="00A13483" w:rsidRDefault="00A13483"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p>
          <w:p w14:paraId="30F6A723" w14:textId="77777777" w:rsidR="00A13483" w:rsidRPr="00006E94" w:rsidRDefault="00A13483"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p>
          <w:p w14:paraId="0176C9DA" w14:textId="77777777" w:rsidR="00006E94" w:rsidRPr="00A31C4D" w:rsidRDefault="00006E94" w:rsidP="00A31C4D">
            <w:pPr>
              <w:pStyle w:val="a6"/>
              <w:numPr>
                <w:ilvl w:val="0"/>
                <w:numId w:val="12"/>
              </w:numPr>
              <w:shd w:val="clear" w:color="auto" w:fill="FFFFFF" w:themeFill="background1"/>
              <w:spacing w:before="120" w:after="120" w:line="240" w:lineRule="auto"/>
              <w:ind w:right="120"/>
              <w:jc w:val="both"/>
              <w:textAlignment w:val="top"/>
              <w:rPr>
                <w:rFonts w:ascii="Times New Roman" w:eastAsia="Times New Roman" w:hAnsi="Times New Roman" w:cs="Times New Roman"/>
                <w:b/>
                <w:bCs/>
                <w:sz w:val="28"/>
                <w:szCs w:val="28"/>
                <w:lang w:eastAsia="ru-RU"/>
              </w:rPr>
            </w:pPr>
            <w:r w:rsidRPr="00A31C4D">
              <w:rPr>
                <w:rFonts w:ascii="Times New Roman" w:eastAsia="Times New Roman" w:hAnsi="Times New Roman" w:cs="Times New Roman"/>
                <w:b/>
                <w:bCs/>
                <w:sz w:val="28"/>
                <w:szCs w:val="28"/>
                <w:lang w:eastAsia="ru-RU"/>
              </w:rPr>
              <w:lastRenderedPageBreak/>
              <w:t>Структура  детского экспериментирования:</w:t>
            </w:r>
          </w:p>
          <w:p w14:paraId="452A6565" w14:textId="77777777" w:rsidR="00556225" w:rsidRPr="00006E94" w:rsidRDefault="00556225" w:rsidP="00006E94">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556225">
              <w:rPr>
                <w:rFonts w:ascii="Times New Roman" w:eastAsia="Times New Roman" w:hAnsi="Times New Roman" w:cs="Times New Roman"/>
                <w:bCs/>
                <w:sz w:val="28"/>
                <w:szCs w:val="28"/>
                <w:lang w:eastAsia="ru-RU"/>
              </w:rPr>
              <w:t>Осознание того, что хочешь узнать.</w:t>
            </w:r>
          </w:p>
          <w:p w14:paraId="0680AC30"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Формулирование задачи исследования.</w:t>
            </w:r>
          </w:p>
          <w:p w14:paraId="115A59E0"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Продумывание методики.</w:t>
            </w:r>
          </w:p>
          <w:p w14:paraId="52368ED6"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Прогнозирование результатов.</w:t>
            </w:r>
          </w:p>
          <w:p w14:paraId="121284E2"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работы.</w:t>
            </w:r>
          </w:p>
          <w:p w14:paraId="6B807D1C"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правил безопасности.</w:t>
            </w:r>
          </w:p>
          <w:p w14:paraId="3B4C7F0D"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результатов.</w:t>
            </w:r>
          </w:p>
          <w:p w14:paraId="00B2F483"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Фиксирование результатов.</w:t>
            </w:r>
          </w:p>
          <w:p w14:paraId="6C5AF072"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полученных данных.</w:t>
            </w:r>
          </w:p>
          <w:p w14:paraId="77C741B8"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Словесный отчет о полученом.</w:t>
            </w:r>
          </w:p>
          <w:p w14:paraId="32312269" w14:textId="77777777" w:rsidR="00556225" w:rsidRDefault="00556225"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Формулирование выводов.</w:t>
            </w:r>
          </w:p>
          <w:p w14:paraId="2201E5A5" w14:textId="77777777" w:rsidR="00556225" w:rsidRDefault="00006E94" w:rsidP="00593301">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Такой алгоритм работы позволяет активизировать мыслительную деятельность, побуждает детей к самостоятельным исследованиям. </w:t>
            </w:r>
            <w:r w:rsidRPr="00006E94">
              <w:rPr>
                <w:rFonts w:ascii="Times New Roman" w:eastAsia="Times New Roman" w:hAnsi="Times New Roman" w:cs="Times New Roman"/>
                <w:sz w:val="28"/>
                <w:szCs w:val="28"/>
                <w:lang w:eastAsia="ru-RU"/>
              </w:rPr>
              <w:br/>
              <w:t>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14:paraId="3DD3BA11" w14:textId="77777777" w:rsidR="00A31C4D" w:rsidRPr="00A31C4D" w:rsidRDefault="00A31C4D" w:rsidP="00A31C4D">
            <w:pPr>
              <w:pStyle w:val="a6"/>
              <w:numPr>
                <w:ilvl w:val="0"/>
                <w:numId w:val="12"/>
              </w:numPr>
              <w:shd w:val="clear" w:color="auto" w:fill="FFFFFF" w:themeFill="background1"/>
              <w:spacing w:before="150" w:after="150" w:line="36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Особенности экспериментирования в старшем дошкольном возрасте.</w:t>
            </w:r>
          </w:p>
          <w:p w14:paraId="7E95F0D1" w14:textId="77777777" w:rsidR="00F463E9" w:rsidRPr="00A31C4D" w:rsidRDefault="00F463E9" w:rsidP="00A31C4D">
            <w:pPr>
              <w:shd w:val="clear" w:color="auto" w:fill="FFFFFF" w:themeFill="background1"/>
              <w:spacing w:before="150" w:after="150" w:line="360" w:lineRule="atLeast"/>
              <w:ind w:left="360"/>
              <w:outlineLvl w:val="0"/>
              <w:rPr>
                <w:rFonts w:ascii="Times New Roman" w:eastAsia="Times New Roman" w:hAnsi="Times New Roman" w:cs="Times New Roman"/>
                <w:kern w:val="36"/>
                <w:sz w:val="28"/>
                <w:szCs w:val="28"/>
                <w:lang w:eastAsia="ru-RU"/>
              </w:rPr>
            </w:pPr>
            <w:r w:rsidRPr="00A31C4D">
              <w:rPr>
                <w:rFonts w:ascii="Times New Roman" w:eastAsia="Times New Roman" w:hAnsi="Times New Roman" w:cs="Times New Roman"/>
                <w:b/>
                <w:bCs/>
                <w:kern w:val="36"/>
                <w:sz w:val="28"/>
                <w:szCs w:val="28"/>
                <w:lang w:eastAsia="ru-RU"/>
              </w:rPr>
              <w:t>Старшая группа</w:t>
            </w:r>
          </w:p>
          <w:p w14:paraId="59448F8A"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Те</w:t>
            </w:r>
            <w:r w:rsidRPr="00F463E9">
              <w:rPr>
                <w:rFonts w:ascii="Times New Roman" w:eastAsia="Times New Roman" w:hAnsi="Times New Roman" w:cs="Times New Roman"/>
                <w:sz w:val="28"/>
                <w:szCs w:val="28"/>
                <w:lang w:eastAsia="ru-RU"/>
              </w:rPr>
              <w:softHyphen/>
              <w:t>перь инициатива по проведению экспериментов переходит в руки детей. Дети, стоящие на пороге шести лет, должны по</w:t>
            </w:r>
            <w:r w:rsidRPr="00F463E9">
              <w:rPr>
                <w:rFonts w:ascii="Times New Roman" w:eastAsia="Times New Roman" w:hAnsi="Times New Roman" w:cs="Times New Roman"/>
                <w:sz w:val="28"/>
                <w:szCs w:val="28"/>
                <w:lang w:eastAsia="ru-RU"/>
              </w:rPr>
              <w:softHyphen/>
              <w:t>стоянно обращаться к воспитателю с просьбами: «Давайте сделаем так...», «Давайте посмотрим, что будет, если...» Роль воспита</w:t>
            </w:r>
            <w:r w:rsidRPr="00F463E9">
              <w:rPr>
                <w:rFonts w:ascii="Times New Roman" w:eastAsia="Times New Roman" w:hAnsi="Times New Roman" w:cs="Times New Roman"/>
                <w:sz w:val="28"/>
                <w:szCs w:val="28"/>
                <w:lang w:eastAsia="ru-RU"/>
              </w:rPr>
              <w:softHyphen/>
              <w:t>теля как умного друга и советчика возрастает. Он не навязыва</w:t>
            </w:r>
            <w:r w:rsidRPr="00F463E9">
              <w:rPr>
                <w:rFonts w:ascii="Times New Roman" w:eastAsia="Times New Roman" w:hAnsi="Times New Roman" w:cs="Times New Roman"/>
                <w:sz w:val="28"/>
                <w:szCs w:val="28"/>
                <w:lang w:eastAsia="ru-RU"/>
              </w:rPr>
              <w:softHyphen/>
              <w:t>ет своих советов и рекомендаций, а ждет, когда ребенок, ис</w:t>
            </w:r>
            <w:r w:rsidRPr="00F463E9">
              <w:rPr>
                <w:rFonts w:ascii="Times New Roman" w:eastAsia="Times New Roman" w:hAnsi="Times New Roman" w:cs="Times New Roman"/>
                <w:sz w:val="28"/>
                <w:szCs w:val="28"/>
                <w:lang w:eastAsia="ru-RU"/>
              </w:rPr>
              <w:softHyphen/>
              <w:t>пробовав разные варианты, сам обратится за помощью. Да и то не сразу даст ответ в готовом виде, а постарается разбудить самостоятельную мысль детей, с помощью наводящих вопро</w:t>
            </w:r>
            <w:r w:rsidRPr="00F463E9">
              <w:rPr>
                <w:rFonts w:ascii="Times New Roman" w:eastAsia="Times New Roman" w:hAnsi="Times New Roman" w:cs="Times New Roman"/>
                <w:sz w:val="28"/>
                <w:szCs w:val="28"/>
                <w:lang w:eastAsia="ru-RU"/>
              </w:rPr>
              <w:softHyphen/>
              <w:t>сов направить рассуждения в нужное русло. Однако такой стиль поведения будет эффективным лишь в том случае, если у де</w:t>
            </w:r>
            <w:r w:rsidRPr="00F463E9">
              <w:rPr>
                <w:rFonts w:ascii="Times New Roman" w:eastAsia="Times New Roman" w:hAnsi="Times New Roman" w:cs="Times New Roman"/>
                <w:sz w:val="28"/>
                <w:szCs w:val="28"/>
                <w:lang w:eastAsia="ru-RU"/>
              </w:rPr>
              <w:softHyphen/>
              <w:t>тей уже выработан вкус к экспериментированию и сформиро</w:t>
            </w:r>
            <w:r w:rsidRPr="00F463E9">
              <w:rPr>
                <w:rFonts w:ascii="Times New Roman" w:eastAsia="Times New Roman" w:hAnsi="Times New Roman" w:cs="Times New Roman"/>
                <w:sz w:val="28"/>
                <w:szCs w:val="28"/>
                <w:lang w:eastAsia="ru-RU"/>
              </w:rPr>
              <w:softHyphen/>
              <w:t>вана культура работы. В противном случае имеет смысл строить педагогический процесс по системе, описанной для средней группы.</w:t>
            </w:r>
          </w:p>
          <w:p w14:paraId="364386A9"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В старшей группе возрастает роль заданий по прогнозирова</w:t>
            </w:r>
            <w:r w:rsidRPr="00F463E9">
              <w:rPr>
                <w:rFonts w:ascii="Times New Roman" w:eastAsia="Times New Roman" w:hAnsi="Times New Roman" w:cs="Times New Roman"/>
                <w:sz w:val="28"/>
                <w:szCs w:val="28"/>
                <w:lang w:eastAsia="ru-RU"/>
              </w:rPr>
              <w:softHyphen/>
              <w:t>нию результатов. Эти задания бывают двух видов: прогнозиро</w:t>
            </w:r>
            <w:r w:rsidRPr="00F463E9">
              <w:rPr>
                <w:rFonts w:ascii="Times New Roman" w:eastAsia="Times New Roman" w:hAnsi="Times New Roman" w:cs="Times New Roman"/>
                <w:sz w:val="28"/>
                <w:szCs w:val="28"/>
                <w:lang w:eastAsia="ru-RU"/>
              </w:rPr>
              <w:softHyphen/>
              <w:t>вание последствия своих действий и прогнозирование поведе</w:t>
            </w:r>
            <w:r w:rsidRPr="00F463E9">
              <w:rPr>
                <w:rFonts w:ascii="Times New Roman" w:eastAsia="Times New Roman" w:hAnsi="Times New Roman" w:cs="Times New Roman"/>
                <w:sz w:val="28"/>
                <w:szCs w:val="28"/>
                <w:lang w:eastAsia="ru-RU"/>
              </w:rPr>
              <w:softHyphen/>
              <w:t>ния объектов. Например: «Ребята, сегодня мы с вами посеяли семена, из которых вырастут новые растения. Как вы думаете, какими они будут через 10 дней?» Каждый рисует рисунок, в котором отражает свои представления. Через 10 дней, сверяя рисунки и реальные растения, устанавливают, кто из ребят ока</w:t>
            </w:r>
            <w:r w:rsidRPr="00F463E9">
              <w:rPr>
                <w:rFonts w:ascii="Times New Roman" w:eastAsia="Times New Roman" w:hAnsi="Times New Roman" w:cs="Times New Roman"/>
                <w:sz w:val="28"/>
                <w:szCs w:val="28"/>
                <w:lang w:eastAsia="ru-RU"/>
              </w:rPr>
              <w:softHyphen/>
              <w:t xml:space="preserve">зался </w:t>
            </w:r>
            <w:r w:rsidRPr="00F463E9">
              <w:rPr>
                <w:rFonts w:ascii="Times New Roman" w:eastAsia="Times New Roman" w:hAnsi="Times New Roman" w:cs="Times New Roman"/>
                <w:sz w:val="28"/>
                <w:szCs w:val="28"/>
                <w:lang w:eastAsia="ru-RU"/>
              </w:rPr>
              <w:lastRenderedPageBreak/>
              <w:t>наиболее близок к истине. Иллюстрацией второго случая является</w:t>
            </w:r>
            <w:r w:rsidRPr="00F463E9">
              <w:rPr>
                <w:rFonts w:ascii="Helvetica" w:eastAsia="Times New Roman" w:hAnsi="Helvetica" w:cs="Times New Roman"/>
                <w:sz w:val="18"/>
                <w:szCs w:val="18"/>
                <w:lang w:eastAsia="ru-RU"/>
              </w:rPr>
              <w:t xml:space="preserve"> </w:t>
            </w:r>
            <w:r w:rsidRPr="00F463E9">
              <w:rPr>
                <w:rFonts w:ascii="Times New Roman" w:eastAsia="Times New Roman" w:hAnsi="Times New Roman" w:cs="Times New Roman"/>
                <w:sz w:val="28"/>
                <w:szCs w:val="28"/>
                <w:lang w:eastAsia="ru-RU"/>
              </w:rPr>
              <w:t>такой пример: «Слава, ты собираешься посадить хо</w:t>
            </w:r>
            <w:r w:rsidRPr="00F463E9">
              <w:rPr>
                <w:rFonts w:ascii="Times New Roman" w:eastAsia="Times New Roman" w:hAnsi="Times New Roman" w:cs="Times New Roman"/>
                <w:sz w:val="28"/>
                <w:szCs w:val="28"/>
                <w:lang w:eastAsia="ru-RU"/>
              </w:rPr>
              <w:softHyphen/>
              <w:t>мячка в эту коробку. Подумай, что надо сделать, чтобы он не убежал».</w:t>
            </w:r>
          </w:p>
          <w:p w14:paraId="5791DFF4"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При проведении опытов работа чаще всего осуществляется по этапам: выслушав и выполнив одно задание, ребята получа</w:t>
            </w:r>
            <w:r w:rsidRPr="00F463E9">
              <w:rPr>
                <w:rFonts w:ascii="Times New Roman" w:eastAsia="Times New Roman" w:hAnsi="Times New Roman" w:cs="Times New Roman"/>
                <w:sz w:val="28"/>
                <w:szCs w:val="28"/>
                <w:lang w:eastAsia="ru-RU"/>
              </w:rPr>
              <w:softHyphen/>
              <w:t>ют следующее.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w:t>
            </w:r>
            <w:r w:rsidRPr="00F463E9">
              <w:rPr>
                <w:rFonts w:ascii="Times New Roman" w:eastAsia="Times New Roman" w:hAnsi="Times New Roman" w:cs="Times New Roman"/>
                <w:sz w:val="28"/>
                <w:szCs w:val="28"/>
                <w:lang w:eastAsia="ru-RU"/>
              </w:rPr>
              <w:softHyphen/>
              <w:t>дить за ходом его выполнения. Уровень самостоятельности де</w:t>
            </w:r>
            <w:r w:rsidRPr="00F463E9">
              <w:rPr>
                <w:rFonts w:ascii="Times New Roman" w:eastAsia="Times New Roman" w:hAnsi="Times New Roman" w:cs="Times New Roman"/>
                <w:sz w:val="28"/>
                <w:szCs w:val="28"/>
                <w:lang w:eastAsia="ru-RU"/>
              </w:rPr>
              <w:softHyphen/>
              <w:t>тей повышается.</w:t>
            </w:r>
          </w:p>
          <w:p w14:paraId="12497653"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Расширяются возможности по фиксированию результатов. Шире применяются разнообразные графические формы, осваиваются разные способы фиксации натуральных объектов (гербаризация, объемное засушивание, консервирование и пр.). Поддерживае</w:t>
            </w:r>
            <w:r w:rsidRPr="00F463E9">
              <w:rPr>
                <w:rFonts w:ascii="Times New Roman" w:eastAsia="Times New Roman" w:hAnsi="Times New Roman" w:cs="Times New Roman"/>
                <w:sz w:val="28"/>
                <w:szCs w:val="28"/>
                <w:lang w:eastAsia="ru-RU"/>
              </w:rPr>
              <w:softHyphen/>
              <w:t>мые доброжелательным интересом со стороны взрослого, дети учатся самостоятельно анализировать результаты опытов, де</w:t>
            </w:r>
            <w:r w:rsidRPr="00F463E9">
              <w:rPr>
                <w:rFonts w:ascii="Times New Roman" w:eastAsia="Times New Roman" w:hAnsi="Times New Roman" w:cs="Times New Roman"/>
                <w:sz w:val="28"/>
                <w:szCs w:val="28"/>
                <w:lang w:eastAsia="ru-RU"/>
              </w:rPr>
              <w:softHyphen/>
              <w:t>лать выводы, составлять развернутый рассказ об увиденном. Но мера самостоятельности (по крайней мере, по сравнению со взрослым) пока невелика. Без поддержки со стороны педаго</w:t>
            </w:r>
            <w:r w:rsidRPr="00F463E9">
              <w:rPr>
                <w:rFonts w:ascii="Times New Roman" w:eastAsia="Times New Roman" w:hAnsi="Times New Roman" w:cs="Times New Roman"/>
                <w:sz w:val="28"/>
                <w:szCs w:val="28"/>
                <w:lang w:eastAsia="ru-RU"/>
              </w:rPr>
              <w:softHyphen/>
              <w:t>га — хотя бы молчаливой — речь детей постоянно прерывается паузами.</w:t>
            </w:r>
          </w:p>
          <w:p w14:paraId="274D0A19"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Ребятам старшей группы становятся доступными и двух-, и трехчленные цепочки причинно-следственных связей, поэтому им надо чаще задавать вопрос «Почему?». И сами они в этом возрасте становятся почемучками: подавляющее большинство вопросов начинается с этого слова. Появление вопросов такого типа свидетельствует об определенных сдвигах в развитии логи</w:t>
            </w:r>
            <w:r w:rsidRPr="00F463E9">
              <w:rPr>
                <w:rFonts w:ascii="Times New Roman" w:eastAsia="Times New Roman" w:hAnsi="Times New Roman" w:cs="Times New Roman"/>
                <w:sz w:val="28"/>
                <w:szCs w:val="28"/>
                <w:lang w:eastAsia="ru-RU"/>
              </w:rPr>
              <w:softHyphen/>
              <w:t>ческого мышления. Воспитатель своими вопросами стимулирует этот процесс. Например, спрашивая, почему на нашем игровом участке не растет трава, он может получить довольно длинную логическую цепочку: «Раз мы бегаем по участку, почва стала твердой (первое звено), значит, растение не может раздвинуть ее своими корнями (второе звено)», или: «Почему наша астра цветет зимой?» — «Мы выкопали ее из земли, принесли в ком</w:t>
            </w:r>
            <w:r w:rsidRPr="00F463E9">
              <w:rPr>
                <w:rFonts w:ascii="Times New Roman" w:eastAsia="Times New Roman" w:hAnsi="Times New Roman" w:cs="Times New Roman"/>
                <w:sz w:val="28"/>
                <w:szCs w:val="28"/>
                <w:lang w:eastAsia="ru-RU"/>
              </w:rPr>
              <w:softHyphen/>
              <w:t>нату, насыпали в ящик хорошую почву, поставили в теплое место, все время поливаем. У нее есть все условия, чтобы ей хорошо себя чувствовать». Здесь мы пронаблюдали шесть звень</w:t>
            </w:r>
            <w:r w:rsidRPr="00F463E9">
              <w:rPr>
                <w:rFonts w:ascii="Times New Roman" w:eastAsia="Times New Roman" w:hAnsi="Times New Roman" w:cs="Times New Roman"/>
                <w:sz w:val="28"/>
                <w:szCs w:val="28"/>
                <w:lang w:eastAsia="ru-RU"/>
              </w:rPr>
              <w:softHyphen/>
              <w:t>ев логической цепочки.</w:t>
            </w:r>
          </w:p>
          <w:p w14:paraId="5189208C"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В старшей группе начинают вводиться длительные экспери</w:t>
            </w:r>
            <w:r w:rsidRPr="00F463E9">
              <w:rPr>
                <w:rFonts w:ascii="Times New Roman" w:eastAsia="Times New Roman" w:hAnsi="Times New Roman" w:cs="Times New Roman"/>
                <w:sz w:val="28"/>
                <w:szCs w:val="28"/>
                <w:lang w:eastAsia="ru-RU"/>
              </w:rPr>
              <w:softHyphen/>
              <w:t>менты, в процессе которых устанавливаются общие закономер</w:t>
            </w:r>
            <w:r w:rsidRPr="00F463E9">
              <w:rPr>
                <w:rFonts w:ascii="Times New Roman" w:eastAsia="Times New Roman" w:hAnsi="Times New Roman" w:cs="Times New Roman"/>
                <w:sz w:val="28"/>
                <w:szCs w:val="28"/>
                <w:lang w:eastAsia="ru-RU"/>
              </w:rPr>
              <w:softHyphen/>
              <w:t>ности природных явлений и процессов. Сравнивая два объекта или два состояния одного и того же объекта, дети могут нахо</w:t>
            </w:r>
            <w:r w:rsidRPr="00F463E9">
              <w:rPr>
                <w:rFonts w:ascii="Times New Roman" w:eastAsia="Times New Roman" w:hAnsi="Times New Roman" w:cs="Times New Roman"/>
                <w:sz w:val="28"/>
                <w:szCs w:val="28"/>
                <w:lang w:eastAsia="ru-RU"/>
              </w:rPr>
              <w:softHyphen/>
              <w:t>дить не только разницу, но и сходство. Это позволяет им начать осваивать приемы классификации.</w:t>
            </w:r>
          </w:p>
          <w:p w14:paraId="14B26EEF" w14:textId="77777777" w:rsidR="00F463E9" w:rsidRPr="00F463E9" w:rsidRDefault="00F463E9" w:rsidP="00F463E9">
            <w:pPr>
              <w:shd w:val="clear" w:color="auto" w:fill="FFFFFF" w:themeFill="background1"/>
              <w:spacing w:before="150" w:after="150" w:line="360" w:lineRule="atLeast"/>
              <w:outlineLvl w:val="0"/>
              <w:rPr>
                <w:rFonts w:ascii="Times New Roman" w:eastAsia="Times New Roman" w:hAnsi="Times New Roman" w:cs="Times New Roman"/>
                <w:kern w:val="36"/>
                <w:sz w:val="28"/>
                <w:szCs w:val="28"/>
                <w:lang w:eastAsia="ru-RU"/>
              </w:rPr>
            </w:pPr>
            <w:r w:rsidRPr="00F463E9">
              <w:rPr>
                <w:rFonts w:ascii="Times New Roman" w:eastAsia="Times New Roman" w:hAnsi="Times New Roman" w:cs="Times New Roman"/>
                <w:b/>
                <w:bCs/>
                <w:kern w:val="36"/>
                <w:sz w:val="28"/>
                <w:szCs w:val="28"/>
                <w:lang w:eastAsia="ru-RU"/>
              </w:rPr>
              <w:t>Подготовительная к школе группа</w:t>
            </w:r>
          </w:p>
          <w:p w14:paraId="1C5672A9"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В этой группе проведение экспериментов должно стать нормой жизни. Их надо рассмат</w:t>
            </w:r>
            <w:r w:rsidRPr="00F463E9">
              <w:rPr>
                <w:rFonts w:ascii="Times New Roman" w:eastAsia="Times New Roman" w:hAnsi="Times New Roman" w:cs="Times New Roman"/>
                <w:sz w:val="28"/>
                <w:szCs w:val="28"/>
                <w:lang w:eastAsia="ru-RU"/>
              </w:rPr>
              <w:softHyphen/>
              <w:t>ривать не как самоцель и не как развлечение, а как наиболее успешный путь ознакомления детей с окружающим миром и наиболее эффективный способ развития мыслительных процессов. Эксперименты позволяют объединить все виды деятель</w:t>
            </w:r>
            <w:r w:rsidRPr="00F463E9">
              <w:rPr>
                <w:rFonts w:ascii="Times New Roman" w:eastAsia="Times New Roman" w:hAnsi="Times New Roman" w:cs="Times New Roman"/>
                <w:sz w:val="28"/>
                <w:szCs w:val="28"/>
                <w:lang w:eastAsia="ru-RU"/>
              </w:rPr>
              <w:softHyphen/>
              <w:t>ности и все стороны воспитания. Инициатива по их проведе</w:t>
            </w:r>
            <w:r w:rsidRPr="00F463E9">
              <w:rPr>
                <w:rFonts w:ascii="Times New Roman" w:eastAsia="Times New Roman" w:hAnsi="Times New Roman" w:cs="Times New Roman"/>
                <w:sz w:val="28"/>
                <w:szCs w:val="28"/>
                <w:lang w:eastAsia="ru-RU"/>
              </w:rPr>
              <w:softHyphen/>
              <w:t>нию распределяется равномерно между воспитателем и детьми. Начинают практиковаться такие эксперименты, в которых дети самостоятельно задумывают опыт, сами продумывают методи</w:t>
            </w:r>
            <w:r w:rsidRPr="00F463E9">
              <w:rPr>
                <w:rFonts w:ascii="Times New Roman" w:eastAsia="Times New Roman" w:hAnsi="Times New Roman" w:cs="Times New Roman"/>
                <w:sz w:val="28"/>
                <w:szCs w:val="28"/>
                <w:lang w:eastAsia="ru-RU"/>
              </w:rPr>
              <w:softHyphen/>
              <w:t>ку и распределяют обязанности между собой, сами его выпол</w:t>
            </w:r>
            <w:r w:rsidRPr="00F463E9">
              <w:rPr>
                <w:rFonts w:ascii="Times New Roman" w:eastAsia="Times New Roman" w:hAnsi="Times New Roman" w:cs="Times New Roman"/>
                <w:sz w:val="28"/>
                <w:szCs w:val="28"/>
                <w:lang w:eastAsia="ru-RU"/>
              </w:rPr>
              <w:softHyphen/>
              <w:t>няют и сами же делают необходимые выводы. В таких случаях роль педагога сводится к общему наблюдению за ходом работы и выполнением правил безопасности. Безусловно, по сравне</w:t>
            </w:r>
            <w:r w:rsidRPr="00F463E9">
              <w:rPr>
                <w:rFonts w:ascii="Times New Roman" w:eastAsia="Times New Roman" w:hAnsi="Times New Roman" w:cs="Times New Roman"/>
                <w:sz w:val="28"/>
                <w:szCs w:val="28"/>
                <w:lang w:eastAsia="ru-RU"/>
              </w:rPr>
              <w:softHyphen/>
              <w:t xml:space="preserve">нию с </w:t>
            </w:r>
            <w:r w:rsidRPr="00F463E9">
              <w:rPr>
                <w:rFonts w:ascii="Times New Roman" w:eastAsia="Times New Roman" w:hAnsi="Times New Roman" w:cs="Times New Roman"/>
                <w:sz w:val="28"/>
                <w:szCs w:val="28"/>
                <w:lang w:eastAsia="ru-RU"/>
              </w:rPr>
              <w:lastRenderedPageBreak/>
              <w:t>обычными опытами доля таких экспериментов в дет</w:t>
            </w:r>
            <w:r w:rsidRPr="00F463E9">
              <w:rPr>
                <w:rFonts w:ascii="Times New Roman" w:eastAsia="Times New Roman" w:hAnsi="Times New Roman" w:cs="Times New Roman"/>
                <w:sz w:val="28"/>
                <w:szCs w:val="28"/>
                <w:lang w:eastAsia="ru-RU"/>
              </w:rPr>
              <w:softHyphen/>
              <w:t>ском саду невелика, но они доставляют ребятам огромную ра</w:t>
            </w:r>
            <w:r w:rsidRPr="00F463E9">
              <w:rPr>
                <w:rFonts w:ascii="Times New Roman" w:eastAsia="Times New Roman" w:hAnsi="Times New Roman" w:cs="Times New Roman"/>
                <w:sz w:val="28"/>
                <w:szCs w:val="28"/>
                <w:lang w:eastAsia="ru-RU"/>
              </w:rPr>
              <w:softHyphen/>
              <w:t>дость.</w:t>
            </w:r>
          </w:p>
          <w:p w14:paraId="3B797AD6"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Детям седьмого года жизни доступны такие сложные умственные операции, как выдвижение гипотез (простейших с точки зре</w:t>
            </w:r>
            <w:r w:rsidRPr="00F463E9">
              <w:rPr>
                <w:rFonts w:ascii="Times New Roman" w:eastAsia="Times New Roman" w:hAnsi="Times New Roman" w:cs="Times New Roman"/>
                <w:sz w:val="28"/>
                <w:szCs w:val="28"/>
                <w:lang w:eastAsia="ru-RU"/>
              </w:rPr>
              <w:softHyphen/>
              <w:t>ния взрослого, но достаточно сложных для них), проверка их истинности, умение отказаться от гипотезы, если она не под</w:t>
            </w:r>
            <w:r w:rsidRPr="00F463E9">
              <w:rPr>
                <w:rFonts w:ascii="Times New Roman" w:eastAsia="Times New Roman" w:hAnsi="Times New Roman" w:cs="Times New Roman"/>
                <w:sz w:val="28"/>
                <w:szCs w:val="28"/>
                <w:lang w:eastAsia="ru-RU"/>
              </w:rPr>
              <w:softHyphen/>
              <w:t>твердится. Семилетки способны делать выводы о скрытых (не воспринимаемых непосредственно) свойствах предметов и яв</w:t>
            </w:r>
            <w:r w:rsidRPr="00F463E9">
              <w:rPr>
                <w:rFonts w:ascii="Times New Roman" w:eastAsia="Times New Roman" w:hAnsi="Times New Roman" w:cs="Times New Roman"/>
                <w:sz w:val="28"/>
                <w:szCs w:val="28"/>
                <w:lang w:eastAsia="ru-RU"/>
              </w:rPr>
              <w:softHyphen/>
              <w:t>лений, самостоятельно формулировать выводы, а также давать яркое, красочное описание увиденного.</w:t>
            </w:r>
          </w:p>
          <w:p w14:paraId="3E6A3B7C" w14:textId="77777777" w:rsidR="00F463E9" w:rsidRPr="00F463E9" w:rsidRDefault="00F463E9" w:rsidP="00F463E9">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F463E9">
              <w:rPr>
                <w:rFonts w:ascii="Times New Roman" w:eastAsia="Times New Roman" w:hAnsi="Times New Roman" w:cs="Times New Roman"/>
                <w:sz w:val="28"/>
                <w:szCs w:val="28"/>
                <w:lang w:eastAsia="ru-RU"/>
              </w:rPr>
              <w:t>Однако сказанное не может быть отнесено ко всем детям. Среди них имеются значительные различия, и рядом с ребенком, вла</w:t>
            </w:r>
            <w:r w:rsidRPr="00F463E9">
              <w:rPr>
                <w:rFonts w:ascii="Times New Roman" w:eastAsia="Times New Roman" w:hAnsi="Times New Roman" w:cs="Times New Roman"/>
                <w:sz w:val="28"/>
                <w:szCs w:val="28"/>
                <w:lang w:eastAsia="ru-RU"/>
              </w:rPr>
              <w:softHyphen/>
              <w:t>деющим высокой культурой экспериментирования, может на</w:t>
            </w:r>
            <w:r w:rsidRPr="00F463E9">
              <w:rPr>
                <w:rFonts w:ascii="Times New Roman" w:eastAsia="Times New Roman" w:hAnsi="Times New Roman" w:cs="Times New Roman"/>
                <w:sz w:val="28"/>
                <w:szCs w:val="28"/>
                <w:lang w:eastAsia="ru-RU"/>
              </w:rPr>
              <w:softHyphen/>
              <w:t>ходиться ровесник, который по уровню развития близок к средней группе. В таком случае нужно терпеливо обучать ребенка навы</w:t>
            </w:r>
            <w:r w:rsidRPr="00F463E9">
              <w:rPr>
                <w:rFonts w:ascii="Times New Roman" w:eastAsia="Times New Roman" w:hAnsi="Times New Roman" w:cs="Times New Roman"/>
                <w:sz w:val="28"/>
                <w:szCs w:val="28"/>
                <w:lang w:eastAsia="ru-RU"/>
              </w:rPr>
              <w:softHyphen/>
              <w:t>кам экспериментирования и не считать, что он должен владеть ими только потому, что достиг того или иного возраста. Сте</w:t>
            </w:r>
            <w:r w:rsidRPr="00F463E9">
              <w:rPr>
                <w:rFonts w:ascii="Times New Roman" w:eastAsia="Times New Roman" w:hAnsi="Times New Roman" w:cs="Times New Roman"/>
                <w:sz w:val="28"/>
                <w:szCs w:val="28"/>
                <w:lang w:eastAsia="ru-RU"/>
              </w:rPr>
              <w:softHyphen/>
              <w:t>пень овладения навыками определяется не возрастом, а условиями, в которых воспитывался человек, а также индивидуальными осо</w:t>
            </w:r>
            <w:r w:rsidRPr="00F463E9">
              <w:rPr>
                <w:rFonts w:ascii="Times New Roman" w:eastAsia="Times New Roman" w:hAnsi="Times New Roman" w:cs="Times New Roman"/>
                <w:sz w:val="28"/>
                <w:szCs w:val="28"/>
                <w:lang w:eastAsia="ru-RU"/>
              </w:rPr>
              <w:softHyphen/>
              <w:t>бенностями ребенка.</w:t>
            </w:r>
          </w:p>
          <w:p w14:paraId="0C78D26D" w14:textId="77777777" w:rsidR="00A31C4D" w:rsidRPr="00F463E9" w:rsidRDefault="00006E94" w:rsidP="00A31C4D">
            <w:pPr>
              <w:shd w:val="clear" w:color="auto" w:fill="FFFFFF" w:themeFill="background1"/>
              <w:spacing w:before="150" w:after="150" w:line="270" w:lineRule="atLeast"/>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br/>
            </w:r>
            <w:r w:rsidR="00A31C4D">
              <w:rPr>
                <w:rFonts w:ascii="Times New Roman" w:eastAsia="Times New Roman" w:hAnsi="Times New Roman" w:cs="Times New Roman"/>
                <w:sz w:val="28"/>
                <w:szCs w:val="28"/>
                <w:lang w:eastAsia="ru-RU"/>
              </w:rPr>
              <w:t xml:space="preserve">7. </w:t>
            </w:r>
            <w:r w:rsidR="00A31C4D" w:rsidRPr="00F463E9">
              <w:rPr>
                <w:rFonts w:ascii="Times New Roman" w:eastAsia="Times New Roman" w:hAnsi="Times New Roman" w:cs="Times New Roman"/>
                <w:sz w:val="28"/>
                <w:szCs w:val="28"/>
                <w:lang w:eastAsia="ru-RU"/>
              </w:rPr>
              <w:t>Поскольку сложность экспериментов возрастает и самостоя</w:t>
            </w:r>
            <w:r w:rsidR="00A31C4D" w:rsidRPr="00F463E9">
              <w:rPr>
                <w:rFonts w:ascii="Times New Roman" w:eastAsia="Times New Roman" w:hAnsi="Times New Roman" w:cs="Times New Roman"/>
                <w:sz w:val="28"/>
                <w:szCs w:val="28"/>
                <w:lang w:eastAsia="ru-RU"/>
              </w:rPr>
              <w:softHyphen/>
              <w:t>тельность детей повышается, необходимо еще больше внима</w:t>
            </w:r>
            <w:r w:rsidR="00A31C4D" w:rsidRPr="00F463E9">
              <w:rPr>
                <w:rFonts w:ascii="Times New Roman" w:eastAsia="Times New Roman" w:hAnsi="Times New Roman" w:cs="Times New Roman"/>
                <w:sz w:val="28"/>
                <w:szCs w:val="28"/>
                <w:lang w:eastAsia="ru-RU"/>
              </w:rPr>
              <w:softHyphen/>
              <w:t xml:space="preserve">ния уделять соблюдению правил безопасности. В этом возрасте дети довольно хорошо запоминают инструкции, понимают их смысл, но из-за </w:t>
            </w:r>
            <w:r w:rsidR="00A13483">
              <w:rPr>
                <w:rFonts w:ascii="Times New Roman" w:eastAsia="Times New Roman" w:hAnsi="Times New Roman" w:cs="Times New Roman"/>
                <w:sz w:val="28"/>
                <w:szCs w:val="28"/>
                <w:lang w:eastAsia="ru-RU"/>
              </w:rPr>
              <w:t xml:space="preserve"> </w:t>
            </w:r>
            <w:r w:rsidR="00A31C4D" w:rsidRPr="00F463E9">
              <w:rPr>
                <w:rFonts w:ascii="Times New Roman" w:eastAsia="Times New Roman" w:hAnsi="Times New Roman" w:cs="Times New Roman"/>
                <w:sz w:val="28"/>
                <w:szCs w:val="28"/>
                <w:lang w:eastAsia="ru-RU"/>
              </w:rPr>
              <w:t>несформированности произвольного внимания часто забывают об указаниях и могут травмировать себя или то</w:t>
            </w:r>
            <w:r w:rsidR="00A31C4D" w:rsidRPr="00F463E9">
              <w:rPr>
                <w:rFonts w:ascii="Times New Roman" w:eastAsia="Times New Roman" w:hAnsi="Times New Roman" w:cs="Times New Roman"/>
                <w:sz w:val="28"/>
                <w:szCs w:val="28"/>
                <w:lang w:eastAsia="ru-RU"/>
              </w:rPr>
              <w:softHyphen/>
              <w:t>варищей. Таким образом, предоставляя детям самостоятельность, воспитатель должен очень внимательно следить за ходом работы и за соблюдением правил безопасности, постоянно напоминать о наиболее сложных моментах эксперимента.</w:t>
            </w:r>
          </w:p>
          <w:p w14:paraId="122D52ED" w14:textId="77777777" w:rsidR="00A31C4D" w:rsidRPr="00006E94" w:rsidRDefault="00A31C4D" w:rsidP="00A31C4D">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некоторые из </w:t>
            </w:r>
            <w:r w:rsidR="00DD3433">
              <w:rPr>
                <w:rFonts w:ascii="Times New Roman" w:eastAsia="Times New Roman" w:hAnsi="Times New Roman" w:cs="Times New Roman"/>
                <w:sz w:val="28"/>
                <w:szCs w:val="28"/>
                <w:lang w:eastAsia="ru-RU"/>
              </w:rPr>
              <w:t>правил безопасного поведения.</w:t>
            </w:r>
            <w:r>
              <w:rPr>
                <w:rFonts w:ascii="Times New Roman" w:eastAsia="Times New Roman" w:hAnsi="Times New Roman" w:cs="Times New Roman"/>
                <w:sz w:val="28"/>
                <w:szCs w:val="28"/>
                <w:lang w:eastAsia="ru-RU"/>
              </w:rPr>
              <w:t xml:space="preserve"> </w:t>
            </w:r>
            <w:r w:rsidRPr="00006E94">
              <w:rPr>
                <w:rFonts w:ascii="Times New Roman" w:eastAsia="Times New Roman" w:hAnsi="Times New Roman" w:cs="Times New Roman"/>
                <w:sz w:val="28"/>
                <w:szCs w:val="28"/>
                <w:lang w:eastAsia="ru-RU"/>
              </w:rPr>
              <w:t xml:space="preserve"> Они очень просты и легко запоминаются:</w:t>
            </w:r>
          </w:p>
          <w:p w14:paraId="6FD311D5" w14:textId="77777777" w:rsidR="00A31C4D" w:rsidRPr="00006E94" w:rsidRDefault="00A31C4D" w:rsidP="00A31C4D">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С песком:</w:t>
            </w:r>
            <w:r w:rsidRPr="00006E94">
              <w:rPr>
                <w:rFonts w:ascii="Times New Roman" w:eastAsia="Times New Roman" w:hAnsi="Times New Roman" w:cs="Times New Roman"/>
                <w:sz w:val="28"/>
                <w:szCs w:val="28"/>
                <w:lang w:eastAsia="ru-RU"/>
              </w:rPr>
              <w:br/>
              <w:t>Если сыплешь ты песок –</w:t>
            </w:r>
            <w:r w:rsidRPr="00006E94">
              <w:rPr>
                <w:rFonts w:ascii="Times New Roman" w:eastAsia="Times New Roman" w:hAnsi="Times New Roman" w:cs="Times New Roman"/>
                <w:sz w:val="28"/>
                <w:szCs w:val="28"/>
                <w:lang w:eastAsia="ru-RU"/>
              </w:rPr>
              <w:br/>
              <w:t>Рядом веник и совок.</w:t>
            </w:r>
          </w:p>
          <w:p w14:paraId="0F5FFA04" w14:textId="77777777" w:rsidR="00A31C4D" w:rsidRPr="00006E94" w:rsidRDefault="00A31C4D" w:rsidP="00A31C4D">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С огнем:</w:t>
            </w:r>
            <w:r w:rsidRPr="00006E94">
              <w:rPr>
                <w:rFonts w:ascii="Times New Roman" w:eastAsia="Times New Roman" w:hAnsi="Times New Roman" w:cs="Times New Roman"/>
                <w:sz w:val="28"/>
                <w:szCs w:val="28"/>
                <w:lang w:eastAsia="ru-RU"/>
              </w:rPr>
              <w:br/>
              <w:t>Помни правило: огонь</w:t>
            </w:r>
            <w:r w:rsidRPr="00006E94">
              <w:rPr>
                <w:rFonts w:ascii="Times New Roman" w:eastAsia="Times New Roman" w:hAnsi="Times New Roman" w:cs="Times New Roman"/>
                <w:sz w:val="28"/>
                <w:szCs w:val="28"/>
                <w:lang w:eastAsia="ru-RU"/>
              </w:rPr>
              <w:br/>
              <w:t>Никогда один не тронь!</w:t>
            </w:r>
          </w:p>
          <w:p w14:paraId="700712A3" w14:textId="77777777" w:rsidR="00A31C4D" w:rsidRPr="00006E94" w:rsidRDefault="00A31C4D" w:rsidP="00A31C4D">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w:t>
            </w:r>
            <w:r w:rsidRPr="00006E94">
              <w:rPr>
                <w:rFonts w:ascii="Times New Roman" w:eastAsia="Times New Roman" w:hAnsi="Times New Roman" w:cs="Times New Roman"/>
                <w:b/>
                <w:bCs/>
                <w:sz w:val="28"/>
                <w:szCs w:val="28"/>
                <w:lang w:eastAsia="ru-RU"/>
              </w:rPr>
              <w:t>С водой:</w:t>
            </w:r>
            <w:r w:rsidRPr="00006E94">
              <w:rPr>
                <w:rFonts w:ascii="Times New Roman" w:eastAsia="Times New Roman" w:hAnsi="Times New Roman" w:cs="Times New Roman"/>
                <w:sz w:val="28"/>
                <w:szCs w:val="28"/>
                <w:lang w:eastAsia="ru-RU"/>
              </w:rPr>
              <w:br/>
              <w:t>Коль с водой имеем дело,</w:t>
            </w:r>
            <w:r w:rsidRPr="00006E94">
              <w:rPr>
                <w:rFonts w:ascii="Times New Roman" w:eastAsia="Times New Roman" w:hAnsi="Times New Roman" w:cs="Times New Roman"/>
                <w:sz w:val="28"/>
                <w:szCs w:val="28"/>
                <w:lang w:eastAsia="ru-RU"/>
              </w:rPr>
              <w:br/>
              <w:t>Рукава засучим смело.</w:t>
            </w:r>
            <w:r w:rsidRPr="00006E94">
              <w:rPr>
                <w:rFonts w:ascii="Times New Roman" w:eastAsia="Times New Roman" w:hAnsi="Times New Roman" w:cs="Times New Roman"/>
                <w:sz w:val="28"/>
                <w:szCs w:val="28"/>
                <w:lang w:eastAsia="ru-RU"/>
              </w:rPr>
              <w:br/>
              <w:t>Пролил воду – не беда:</w:t>
            </w:r>
            <w:r w:rsidRPr="00006E94">
              <w:rPr>
                <w:rFonts w:ascii="Times New Roman" w:eastAsia="Times New Roman" w:hAnsi="Times New Roman" w:cs="Times New Roman"/>
                <w:sz w:val="28"/>
                <w:szCs w:val="28"/>
                <w:lang w:eastAsia="ru-RU"/>
              </w:rPr>
              <w:br/>
              <w:t>Тряпка под рукой всегда.</w:t>
            </w:r>
            <w:r w:rsidRPr="00006E94">
              <w:rPr>
                <w:rFonts w:ascii="Times New Roman" w:eastAsia="Times New Roman" w:hAnsi="Times New Roman" w:cs="Times New Roman"/>
                <w:sz w:val="28"/>
                <w:szCs w:val="28"/>
                <w:lang w:eastAsia="ru-RU"/>
              </w:rPr>
              <w:br/>
              <w:t>Фартук – друг: он нам помог,</w:t>
            </w:r>
            <w:r w:rsidRPr="00006E94">
              <w:rPr>
                <w:rFonts w:ascii="Times New Roman" w:eastAsia="Times New Roman" w:hAnsi="Times New Roman" w:cs="Times New Roman"/>
                <w:sz w:val="28"/>
                <w:szCs w:val="28"/>
                <w:lang w:eastAsia="ru-RU"/>
              </w:rPr>
              <w:br/>
              <w:t>И никто здесь не промок.</w:t>
            </w:r>
          </w:p>
          <w:p w14:paraId="5A62F757" w14:textId="77777777" w:rsidR="00A31C4D" w:rsidRPr="00006E94" w:rsidRDefault="00A31C4D" w:rsidP="00A31C4D">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Со стеклом:</w:t>
            </w:r>
            <w:r w:rsidRPr="00006E94">
              <w:rPr>
                <w:rFonts w:ascii="Times New Roman" w:eastAsia="Times New Roman" w:hAnsi="Times New Roman" w:cs="Times New Roman"/>
                <w:sz w:val="28"/>
                <w:szCs w:val="28"/>
                <w:lang w:eastAsia="ru-RU"/>
              </w:rPr>
              <w:br/>
              <w:t>Со стеклом будь осторожен –</w:t>
            </w:r>
            <w:r w:rsidRPr="00006E94">
              <w:rPr>
                <w:rFonts w:ascii="Times New Roman" w:eastAsia="Times New Roman" w:hAnsi="Times New Roman" w:cs="Times New Roman"/>
                <w:sz w:val="28"/>
                <w:szCs w:val="28"/>
                <w:lang w:eastAsia="ru-RU"/>
              </w:rPr>
              <w:br/>
            </w:r>
            <w:r w:rsidRPr="00006E94">
              <w:rPr>
                <w:rFonts w:ascii="Times New Roman" w:eastAsia="Times New Roman" w:hAnsi="Times New Roman" w:cs="Times New Roman"/>
                <w:sz w:val="28"/>
                <w:szCs w:val="28"/>
                <w:lang w:eastAsia="ru-RU"/>
              </w:rPr>
              <w:lastRenderedPageBreak/>
              <w:t>Ведь оно разбиться может.</w:t>
            </w:r>
            <w:r w:rsidRPr="00006E94">
              <w:rPr>
                <w:rFonts w:ascii="Times New Roman" w:eastAsia="Times New Roman" w:hAnsi="Times New Roman" w:cs="Times New Roman"/>
                <w:sz w:val="28"/>
                <w:szCs w:val="28"/>
                <w:lang w:eastAsia="ru-RU"/>
              </w:rPr>
              <w:br/>
              <w:t>А разбилось – не беда,</w:t>
            </w:r>
            <w:r w:rsidRPr="00006E94">
              <w:rPr>
                <w:rFonts w:ascii="Times New Roman" w:eastAsia="Times New Roman" w:hAnsi="Times New Roman" w:cs="Times New Roman"/>
                <w:sz w:val="28"/>
                <w:szCs w:val="28"/>
                <w:lang w:eastAsia="ru-RU"/>
              </w:rPr>
              <w:br/>
              <w:t>Есть ведь верные друзья:</w:t>
            </w:r>
            <w:r w:rsidRPr="00006E94">
              <w:rPr>
                <w:rFonts w:ascii="Times New Roman" w:eastAsia="Times New Roman" w:hAnsi="Times New Roman" w:cs="Times New Roman"/>
                <w:sz w:val="28"/>
                <w:szCs w:val="28"/>
                <w:lang w:eastAsia="ru-RU"/>
              </w:rPr>
              <w:br/>
              <w:t>Шустрый веник, Брат-совок</w:t>
            </w:r>
            <w:r w:rsidRPr="00006E94">
              <w:rPr>
                <w:rFonts w:ascii="Times New Roman" w:eastAsia="Times New Roman" w:hAnsi="Times New Roman" w:cs="Times New Roman"/>
                <w:sz w:val="28"/>
                <w:szCs w:val="28"/>
                <w:lang w:eastAsia="ru-RU"/>
              </w:rPr>
              <w:br/>
              <w:t>И для мусора бачок –</w:t>
            </w:r>
            <w:r w:rsidRPr="00006E94">
              <w:rPr>
                <w:rFonts w:ascii="Times New Roman" w:eastAsia="Times New Roman" w:hAnsi="Times New Roman" w:cs="Times New Roman"/>
                <w:sz w:val="28"/>
                <w:szCs w:val="28"/>
                <w:lang w:eastAsia="ru-RU"/>
              </w:rPr>
              <w:br/>
              <w:t>Вмиг осколки соберут,</w:t>
            </w:r>
            <w:r w:rsidRPr="00006E94">
              <w:rPr>
                <w:rFonts w:ascii="Times New Roman" w:eastAsia="Times New Roman" w:hAnsi="Times New Roman" w:cs="Times New Roman"/>
                <w:sz w:val="28"/>
                <w:szCs w:val="28"/>
                <w:lang w:eastAsia="ru-RU"/>
              </w:rPr>
              <w:br/>
              <w:t>Наши руки сберегут.</w:t>
            </w:r>
          </w:p>
          <w:p w14:paraId="21B7B5D3" w14:textId="77777777" w:rsidR="00A31C4D" w:rsidRPr="00006E94" w:rsidRDefault="00A31C4D" w:rsidP="00A31C4D">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По окончании работы:</w:t>
            </w:r>
            <w:r w:rsidRPr="00006E94">
              <w:rPr>
                <w:rFonts w:ascii="Times New Roman" w:eastAsia="Times New Roman" w:hAnsi="Times New Roman" w:cs="Times New Roman"/>
                <w:sz w:val="28"/>
                <w:szCs w:val="28"/>
                <w:lang w:eastAsia="ru-RU"/>
              </w:rPr>
              <w:br/>
              <w:t>Ты работу завершил?</w:t>
            </w:r>
            <w:r w:rsidRPr="00006E94">
              <w:rPr>
                <w:rFonts w:ascii="Times New Roman" w:eastAsia="Times New Roman" w:hAnsi="Times New Roman" w:cs="Times New Roman"/>
                <w:sz w:val="28"/>
                <w:szCs w:val="28"/>
                <w:lang w:eastAsia="ru-RU"/>
              </w:rPr>
              <w:br/>
              <w:t>Все на место положил?</w:t>
            </w:r>
            <w:r w:rsidRPr="00006E94">
              <w:rPr>
                <w:rFonts w:ascii="Times New Roman" w:eastAsia="Times New Roman" w:hAnsi="Times New Roman" w:cs="Times New Roman"/>
                <w:sz w:val="28"/>
                <w:szCs w:val="28"/>
                <w:lang w:eastAsia="ru-RU"/>
              </w:rPr>
              <w:br w:type="textWrapping" w:clear="all"/>
            </w:r>
          </w:p>
          <w:p w14:paraId="1FC724BD" w14:textId="77777777" w:rsidR="00DD3433" w:rsidRDefault="00006E94" w:rsidP="00DD3433">
            <w:pPr>
              <w:pStyle w:val="a6"/>
              <w:numPr>
                <w:ilvl w:val="0"/>
                <w:numId w:val="13"/>
              </w:numPr>
              <w:shd w:val="clear" w:color="auto" w:fill="FFFFFF" w:themeFill="background1"/>
              <w:spacing w:before="120" w:after="120" w:line="240" w:lineRule="auto"/>
              <w:ind w:right="120"/>
              <w:textAlignment w:val="top"/>
              <w:rPr>
                <w:rFonts w:ascii="Times New Roman" w:eastAsia="Times New Roman" w:hAnsi="Times New Roman" w:cs="Times New Roman"/>
                <w:sz w:val="28"/>
                <w:szCs w:val="28"/>
                <w:lang w:eastAsia="ru-RU"/>
              </w:rPr>
            </w:pPr>
            <w:r w:rsidRPr="00DD3433">
              <w:rPr>
                <w:rFonts w:ascii="Times New Roman" w:eastAsia="Times New Roman" w:hAnsi="Times New Roman" w:cs="Times New Roman"/>
                <w:sz w:val="28"/>
                <w:szCs w:val="28"/>
                <w:lang w:eastAsia="ru-RU"/>
              </w:rPr>
              <w:t>Одним из условий решения задач по опытно-э</w:t>
            </w:r>
            <w:r w:rsidR="00DD3433">
              <w:rPr>
                <w:rFonts w:ascii="Times New Roman" w:eastAsia="Times New Roman" w:hAnsi="Times New Roman" w:cs="Times New Roman"/>
                <w:sz w:val="28"/>
                <w:szCs w:val="28"/>
                <w:lang w:eastAsia="ru-RU"/>
              </w:rPr>
              <w:t xml:space="preserve">кспериментальной деятельности </w:t>
            </w:r>
          </w:p>
          <w:p w14:paraId="35D92C45" w14:textId="77777777" w:rsidR="00006E94" w:rsidRPr="00DD3433" w:rsidRDefault="00006E94" w:rsidP="00DD3433">
            <w:pPr>
              <w:shd w:val="clear" w:color="auto" w:fill="FFFFFF" w:themeFill="background1"/>
              <w:spacing w:before="120" w:after="120" w:line="240" w:lineRule="auto"/>
              <w:ind w:right="120"/>
              <w:textAlignment w:val="top"/>
              <w:rPr>
                <w:rFonts w:ascii="Times New Roman" w:eastAsia="Times New Roman" w:hAnsi="Times New Roman" w:cs="Times New Roman"/>
                <w:sz w:val="28"/>
                <w:szCs w:val="28"/>
                <w:lang w:eastAsia="ru-RU"/>
              </w:rPr>
            </w:pPr>
            <w:r w:rsidRPr="00DD3433">
              <w:rPr>
                <w:rFonts w:ascii="Times New Roman" w:eastAsia="Times New Roman" w:hAnsi="Times New Roman" w:cs="Times New Roman"/>
                <w:sz w:val="28"/>
                <w:szCs w:val="28"/>
                <w:lang w:eastAsia="ru-RU"/>
              </w:rPr>
              <w:t xml:space="preserve">детском саду является организация развивающей среды. </w:t>
            </w:r>
            <w:r w:rsidR="00DD3433">
              <w:rPr>
                <w:rFonts w:ascii="Times New Roman" w:eastAsia="Times New Roman" w:hAnsi="Times New Roman" w:cs="Times New Roman"/>
                <w:sz w:val="28"/>
                <w:szCs w:val="28"/>
                <w:lang w:eastAsia="ru-RU"/>
              </w:rPr>
              <w:t xml:space="preserve"> </w:t>
            </w:r>
            <w:r w:rsidRPr="00DD3433">
              <w:rPr>
                <w:rFonts w:ascii="Times New Roman" w:eastAsia="Times New Roman" w:hAnsi="Times New Roman" w:cs="Times New Roman"/>
                <w:sz w:val="28"/>
                <w:szCs w:val="28"/>
                <w:lang w:eastAsia="ru-RU"/>
              </w:rPr>
              <w:t xml:space="preserve">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w:t>
            </w:r>
            <w:r w:rsidR="00593301" w:rsidRPr="00DD3433">
              <w:rPr>
                <w:rFonts w:ascii="Times New Roman" w:eastAsia="Times New Roman" w:hAnsi="Times New Roman" w:cs="Times New Roman"/>
                <w:sz w:val="28"/>
                <w:szCs w:val="28"/>
                <w:lang w:eastAsia="ru-RU"/>
              </w:rPr>
              <w:t xml:space="preserve">детской деятельности.  Необходимо </w:t>
            </w:r>
            <w:r w:rsidR="006E6A59" w:rsidRPr="00DD3433">
              <w:rPr>
                <w:rFonts w:ascii="Times New Roman" w:eastAsia="Times New Roman" w:hAnsi="Times New Roman" w:cs="Times New Roman"/>
                <w:sz w:val="28"/>
                <w:szCs w:val="28"/>
                <w:lang w:eastAsia="ru-RU"/>
              </w:rPr>
              <w:t xml:space="preserve">  создать условия</w:t>
            </w:r>
            <w:r w:rsidRPr="00DD3433">
              <w:rPr>
                <w:rFonts w:ascii="Times New Roman" w:eastAsia="Times New Roman" w:hAnsi="Times New Roman" w:cs="Times New Roman"/>
                <w:sz w:val="28"/>
                <w:szCs w:val="28"/>
                <w:lang w:eastAsia="ru-RU"/>
              </w:rPr>
              <w:t xml:space="preserve"> для самостоятельного экспериментирования и поисковой активности самих детей. </w:t>
            </w:r>
            <w:r w:rsidR="006E6A59" w:rsidRPr="00DD3433">
              <w:rPr>
                <w:rFonts w:ascii="Times New Roman" w:eastAsia="Times New Roman" w:hAnsi="Times New Roman" w:cs="Times New Roman"/>
                <w:sz w:val="28"/>
                <w:szCs w:val="28"/>
                <w:lang w:eastAsia="ru-RU"/>
              </w:rPr>
              <w:t xml:space="preserve">Для этого в группах оборудуют </w:t>
            </w:r>
            <w:r w:rsidRPr="00DD3433">
              <w:rPr>
                <w:rFonts w:ascii="Times New Roman" w:eastAsia="Times New Roman" w:hAnsi="Times New Roman" w:cs="Times New Roman"/>
                <w:sz w:val="28"/>
                <w:szCs w:val="28"/>
                <w:lang w:eastAsia="ru-RU"/>
              </w:rPr>
              <w:t xml:space="preserve"> уголки эксп</w:t>
            </w:r>
            <w:r w:rsidR="006E6A59" w:rsidRPr="00DD3433">
              <w:rPr>
                <w:rFonts w:ascii="Times New Roman" w:eastAsia="Times New Roman" w:hAnsi="Times New Roman" w:cs="Times New Roman"/>
                <w:sz w:val="28"/>
                <w:szCs w:val="28"/>
                <w:lang w:eastAsia="ru-RU"/>
              </w:rPr>
              <w:t>ериментирования</w:t>
            </w:r>
            <w:r w:rsidRPr="00DD3433">
              <w:rPr>
                <w:rFonts w:ascii="Times New Roman" w:eastAsia="Times New Roman" w:hAnsi="Times New Roman" w:cs="Times New Roman"/>
                <w:sz w:val="28"/>
                <w:szCs w:val="28"/>
                <w:lang w:eastAsia="ru-RU"/>
              </w:rPr>
              <w:t xml:space="preserve">, чтобы дети в любое время в свободной деятельности могли удовлетворить свои </w:t>
            </w:r>
            <w:r w:rsidR="006E6A59" w:rsidRPr="00DD3433">
              <w:rPr>
                <w:rFonts w:ascii="Times New Roman" w:eastAsia="Times New Roman" w:hAnsi="Times New Roman" w:cs="Times New Roman"/>
                <w:sz w:val="28"/>
                <w:szCs w:val="28"/>
                <w:lang w:eastAsia="ru-RU"/>
              </w:rPr>
              <w:t>и</w:t>
            </w:r>
            <w:r w:rsidRPr="00DD3433">
              <w:rPr>
                <w:rFonts w:ascii="Times New Roman" w:eastAsia="Times New Roman" w:hAnsi="Times New Roman" w:cs="Times New Roman"/>
                <w:sz w:val="28"/>
                <w:szCs w:val="28"/>
                <w:lang w:eastAsia="ru-RU"/>
              </w:rPr>
              <w:t>с</w:t>
            </w:r>
            <w:r w:rsidR="006E6A59" w:rsidRPr="00DD3433">
              <w:rPr>
                <w:rFonts w:ascii="Times New Roman" w:eastAsia="Times New Roman" w:hAnsi="Times New Roman" w:cs="Times New Roman"/>
                <w:sz w:val="28"/>
                <w:szCs w:val="28"/>
                <w:lang w:eastAsia="ru-RU"/>
              </w:rPr>
              <w:t>с</w:t>
            </w:r>
            <w:r w:rsidRPr="00DD3433">
              <w:rPr>
                <w:rFonts w:ascii="Times New Roman" w:eastAsia="Times New Roman" w:hAnsi="Times New Roman" w:cs="Times New Roman"/>
                <w:sz w:val="28"/>
                <w:szCs w:val="28"/>
                <w:lang w:eastAsia="ru-RU"/>
              </w:rPr>
              <w:t>ледовательские  интересы. </w:t>
            </w:r>
            <w:r w:rsidRPr="00DD3433">
              <w:rPr>
                <w:rFonts w:ascii="Times New Roman" w:eastAsia="Times New Roman" w:hAnsi="Times New Roman" w:cs="Times New Roman"/>
                <w:sz w:val="28"/>
                <w:szCs w:val="28"/>
                <w:lang w:eastAsia="ru-RU"/>
              </w:rPr>
              <w:br/>
            </w:r>
            <w:r w:rsidRPr="00DD3433">
              <w:rPr>
                <w:rFonts w:ascii="Times New Roman" w:eastAsia="Times New Roman" w:hAnsi="Times New Roman" w:cs="Times New Roman"/>
                <w:b/>
                <w:bCs/>
                <w:sz w:val="28"/>
                <w:szCs w:val="28"/>
                <w:lang w:eastAsia="ru-RU"/>
              </w:rPr>
              <w:t>В мини - лаборатории</w:t>
            </w:r>
            <w:r w:rsidRPr="00DD3433">
              <w:rPr>
                <w:rFonts w:ascii="Times New Roman" w:eastAsia="Times New Roman" w:hAnsi="Times New Roman" w:cs="Times New Roman"/>
                <w:sz w:val="28"/>
                <w:szCs w:val="28"/>
                <w:lang w:eastAsia="ru-RU"/>
              </w:rPr>
              <w:t> (центре науки) могут быть выделены зоны:</w:t>
            </w:r>
          </w:p>
          <w:p w14:paraId="67842316" w14:textId="77777777" w:rsidR="00006E94" w:rsidRPr="00006E94" w:rsidRDefault="00006E94" w:rsidP="00006E94">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для постоянной выставки, где дети размещают музей, различные коллекции, экспонаты, редкие предметы (раковины, камни, кристаллы, перья и т.д.);</w:t>
            </w:r>
          </w:p>
          <w:p w14:paraId="534302E5" w14:textId="77777777" w:rsidR="00006E94" w:rsidRPr="00006E94" w:rsidRDefault="00006E94" w:rsidP="00006E94">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для приборов;</w:t>
            </w:r>
          </w:p>
          <w:p w14:paraId="4CD2E75A" w14:textId="77777777" w:rsidR="00006E94" w:rsidRPr="00006E94" w:rsidRDefault="00006E94" w:rsidP="00006E94">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для выращивания растений;</w:t>
            </w:r>
          </w:p>
          <w:p w14:paraId="52025191" w14:textId="77777777" w:rsidR="00006E94" w:rsidRPr="00006E94" w:rsidRDefault="00006E94" w:rsidP="00006E94">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для хранения материалов (природного, «бросового»);</w:t>
            </w:r>
          </w:p>
          <w:p w14:paraId="3E001AC4" w14:textId="77777777" w:rsidR="00006E94" w:rsidRPr="00006E94" w:rsidRDefault="00006E94" w:rsidP="00006E94">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для проведения опытов;</w:t>
            </w:r>
          </w:p>
          <w:p w14:paraId="250FAB0B" w14:textId="77777777" w:rsidR="00006E94" w:rsidRPr="00006E94" w:rsidRDefault="00006E94" w:rsidP="00006E94">
            <w:pPr>
              <w:numPr>
                <w:ilvl w:val="0"/>
                <w:numId w:val="6"/>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для неструктурированных материалов (стол «песок - вода» или ёмкость для воды, песка, мелких камней и т.д.).</w:t>
            </w:r>
          </w:p>
          <w:p w14:paraId="652196AA" w14:textId="77777777" w:rsidR="00006E94" w:rsidRPr="00006E94" w:rsidRDefault="00006E94" w:rsidP="00006E94">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Приборы и оборудование, которые могут быть размещены в мини - лаборатории:</w:t>
            </w:r>
          </w:p>
          <w:p w14:paraId="549DF782" w14:textId="77777777" w:rsidR="00006E94" w:rsidRPr="00006E94" w:rsidRDefault="00006E94" w:rsidP="00006E94">
            <w:pPr>
              <w:numPr>
                <w:ilvl w:val="0"/>
                <w:numId w:val="7"/>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
          <w:p w14:paraId="4B2D2AD1" w14:textId="77777777" w:rsidR="00006E94" w:rsidRPr="00006E94" w:rsidRDefault="00006E94" w:rsidP="00006E94">
            <w:pPr>
              <w:numPr>
                <w:ilvl w:val="0"/>
                <w:numId w:val="7"/>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Ёмкости:</w:t>
            </w:r>
            <w:r w:rsidRPr="00006E94">
              <w:rPr>
                <w:rFonts w:ascii="Times New Roman" w:eastAsia="Times New Roman" w:hAnsi="Times New Roman" w:cs="Times New Roman"/>
                <w:sz w:val="28"/>
                <w:szCs w:val="28"/>
                <w:lang w:eastAsia="ru-RU"/>
              </w:rPr>
              <w:t> пластиковые банки, бутылки, стаканы разной формы, величины, мерки, воронки, сито, формочки, лопатки.</w:t>
            </w:r>
          </w:p>
          <w:p w14:paraId="1ED05FAE" w14:textId="77777777" w:rsidR="00006E94" w:rsidRPr="00006E94" w:rsidRDefault="00006E94" w:rsidP="00006E94">
            <w:pPr>
              <w:numPr>
                <w:ilvl w:val="0"/>
                <w:numId w:val="7"/>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t>Материалы:</w:t>
            </w:r>
            <w:r w:rsidRPr="00006E94">
              <w:rPr>
                <w:rFonts w:ascii="Times New Roman" w:eastAsia="Times New Roman" w:hAnsi="Times New Roman" w:cs="Times New Roman"/>
                <w:sz w:val="28"/>
                <w:szCs w:val="28"/>
                <w:lang w:eastAsia="ru-RU"/>
              </w:rPr>
              <w:t> природный (желуди, шишки, семена, скорлупа, сучки, спилы, крупа и т.п.); «бросовый» (пробки, палочки, куски резиновых шлангов, трубочки для коктейля и т.п.).</w:t>
            </w:r>
          </w:p>
          <w:p w14:paraId="3AF36230" w14:textId="77777777" w:rsidR="00006E94" w:rsidRPr="00006E94" w:rsidRDefault="00006E94" w:rsidP="00006E94">
            <w:pPr>
              <w:numPr>
                <w:ilvl w:val="0"/>
                <w:numId w:val="7"/>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006E94">
              <w:rPr>
                <w:rFonts w:ascii="Times New Roman" w:eastAsia="Times New Roman" w:hAnsi="Times New Roman" w:cs="Times New Roman"/>
                <w:b/>
                <w:bCs/>
                <w:sz w:val="28"/>
                <w:szCs w:val="28"/>
                <w:lang w:eastAsia="ru-RU"/>
              </w:rPr>
              <w:lastRenderedPageBreak/>
              <w:t>Неструктурированные материалы:</w:t>
            </w:r>
            <w:r w:rsidRPr="00006E94">
              <w:rPr>
                <w:rFonts w:ascii="Times New Roman" w:eastAsia="Times New Roman" w:hAnsi="Times New Roman" w:cs="Times New Roman"/>
                <w:sz w:val="28"/>
                <w:szCs w:val="28"/>
                <w:lang w:eastAsia="ru-RU"/>
              </w:rPr>
              <w:t> песок, вода, опилки, древесная стружка, опавшие листья, измельчённый пенопласт.</w:t>
            </w:r>
          </w:p>
          <w:p w14:paraId="260AAC52" w14:textId="77777777" w:rsidR="00A31C4D" w:rsidRDefault="006E6A59" w:rsidP="00006E9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Уголки постоянно пополняю</w:t>
            </w:r>
            <w:r w:rsidR="00006E94" w:rsidRPr="00006E94">
              <w:rPr>
                <w:rFonts w:ascii="Times New Roman" w:eastAsia="Times New Roman" w:hAnsi="Times New Roman" w:cs="Times New Roman"/>
                <w:sz w:val="28"/>
                <w:szCs w:val="28"/>
                <w:lang w:eastAsia="ru-RU"/>
              </w:rPr>
              <w:t>тся новыми материалами в соответствии с возрастом детей и их интересами. </w:t>
            </w:r>
            <w:r w:rsidR="00006E94" w:rsidRPr="00006E94">
              <w:rPr>
                <w:rFonts w:ascii="Times New Roman" w:eastAsia="Times New Roman" w:hAnsi="Times New Roman" w:cs="Times New Roman"/>
                <w:sz w:val="28"/>
                <w:szCs w:val="28"/>
                <w:lang w:eastAsia="ru-RU"/>
              </w:rPr>
              <w:br/>
            </w:r>
          </w:p>
          <w:p w14:paraId="02819A50" w14:textId="77777777" w:rsidR="00006E94" w:rsidRPr="00006E94" w:rsidRDefault="00006E94" w:rsidP="006E6A59">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Экспериментальная деятельность дает детям возможность тесного общения, проявления самостоятельности, самоорганизации, свободу действий и ответственность, позволяет осуществлять сотрудничество как со взрослыми, так и со сверстниками. После каждого эксперимента приучаем детей к самостоятельности при уборке рабочего места. .</w:t>
            </w:r>
            <w:r w:rsidRPr="00006E94">
              <w:rPr>
                <w:rFonts w:ascii="Times New Roman" w:eastAsia="Times New Roman" w:hAnsi="Times New Roman" w:cs="Times New Roman"/>
                <w:b/>
                <w:bCs/>
                <w:sz w:val="28"/>
                <w:szCs w:val="28"/>
                <w:lang w:eastAsia="ru-RU"/>
              </w:rPr>
              <w:t> </w:t>
            </w:r>
            <w:r w:rsidRPr="00006E94">
              <w:rPr>
                <w:rFonts w:ascii="Times New Roman" w:eastAsia="Times New Roman" w:hAnsi="Times New Roman" w:cs="Times New Roman"/>
                <w:sz w:val="28"/>
                <w:szCs w:val="28"/>
                <w:lang w:eastAsia="ru-RU"/>
              </w:rPr>
              <w:br/>
            </w:r>
          </w:p>
          <w:p w14:paraId="41099E58" w14:textId="77777777" w:rsidR="00006E94" w:rsidRPr="00DD3433" w:rsidRDefault="00006E94" w:rsidP="00DD3433">
            <w:pPr>
              <w:pStyle w:val="a6"/>
              <w:numPr>
                <w:ilvl w:val="0"/>
                <w:numId w:val="13"/>
              </w:numPr>
              <w:shd w:val="clear" w:color="auto" w:fill="FFFFFF" w:themeFill="background1"/>
              <w:spacing w:before="120" w:after="120" w:line="240" w:lineRule="auto"/>
              <w:ind w:right="120"/>
              <w:jc w:val="both"/>
              <w:textAlignment w:val="top"/>
              <w:rPr>
                <w:rFonts w:ascii="Times New Roman" w:eastAsia="Times New Roman" w:hAnsi="Times New Roman" w:cs="Times New Roman"/>
                <w:sz w:val="28"/>
                <w:szCs w:val="28"/>
                <w:lang w:eastAsia="ru-RU"/>
              </w:rPr>
            </w:pPr>
            <w:r w:rsidRPr="00DD3433">
              <w:rPr>
                <w:rFonts w:ascii="Times New Roman" w:eastAsia="Times New Roman" w:hAnsi="Times New Roman" w:cs="Times New Roman"/>
                <w:b/>
                <w:bCs/>
                <w:sz w:val="28"/>
                <w:szCs w:val="28"/>
                <w:lang w:eastAsia="ru-RU"/>
              </w:rPr>
              <w:t>Работа с родителями</w:t>
            </w:r>
          </w:p>
          <w:p w14:paraId="290C610D" w14:textId="77777777" w:rsidR="00A13483" w:rsidRDefault="00006E94" w:rsidP="00A13483">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w:t>
            </w:r>
            <w:r w:rsidRPr="00006E94">
              <w:rPr>
                <w:rFonts w:ascii="Times New Roman" w:eastAsia="Times New Roman" w:hAnsi="Times New Roman" w:cs="Times New Roman"/>
                <w:sz w:val="28"/>
                <w:szCs w:val="28"/>
                <w:lang w:eastAsia="ru-RU"/>
              </w:rPr>
              <w:br/>
              <w:t>Педагоги привлекают родителей к созданию познавательно-развивающей среды в группе. Родители помогают в оборудовании уголков экспериментирования, пополнении необходимыми материалами, способствуют удовлетворению познавательных интересов экспериментированием в домашних условиях. </w:t>
            </w:r>
            <w:r w:rsidRPr="00006E94">
              <w:rPr>
                <w:rFonts w:ascii="Times New Roman" w:eastAsia="Times New Roman" w:hAnsi="Times New Roman" w:cs="Times New Roman"/>
                <w:sz w:val="28"/>
                <w:szCs w:val="28"/>
                <w:lang w:eastAsia="ru-RU"/>
              </w:rPr>
              <w:br/>
              <w:t>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w:t>
            </w:r>
            <w:r w:rsidRPr="00006E94">
              <w:rPr>
                <w:rFonts w:ascii="Times New Roman" w:eastAsia="Times New Roman" w:hAnsi="Times New Roman" w:cs="Times New Roman"/>
                <w:sz w:val="28"/>
                <w:szCs w:val="28"/>
                <w:lang w:eastAsia="ru-RU"/>
              </w:rPr>
              <w:br/>
            </w:r>
          </w:p>
          <w:p w14:paraId="5AF3FA5A" w14:textId="77777777" w:rsidR="00006E94" w:rsidRPr="00006E94" w:rsidRDefault="00006E94" w:rsidP="00A13483">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sz w:val="28"/>
                <w:szCs w:val="28"/>
                <w:lang w:eastAsia="ru-RU"/>
              </w:rPr>
            </w:pPr>
            <w:r w:rsidRPr="00006E94">
              <w:rPr>
                <w:rFonts w:ascii="Times New Roman" w:eastAsia="Times New Roman" w:hAnsi="Times New Roman" w:cs="Times New Roman"/>
                <w:sz w:val="28"/>
                <w:szCs w:val="28"/>
                <w:lang w:eastAsia="ru-RU"/>
              </w:rPr>
              <w:t xml:space="preserve">Анализируя всё вышесказанное можно сделать вывод, о том, что специально организованная исследовательская деятельность позволяет </w:t>
            </w:r>
            <w:r w:rsidR="00A13483">
              <w:rPr>
                <w:rFonts w:ascii="Times New Roman" w:eastAsia="Times New Roman" w:hAnsi="Times New Roman" w:cs="Times New Roman"/>
                <w:sz w:val="28"/>
                <w:szCs w:val="28"/>
                <w:lang w:eastAsia="ru-RU"/>
              </w:rPr>
              <w:t>дошкольникам</w:t>
            </w:r>
            <w:r w:rsidRPr="00006E94">
              <w:rPr>
                <w:rFonts w:ascii="Times New Roman" w:eastAsia="Times New Roman" w:hAnsi="Times New Roman" w:cs="Times New Roman"/>
                <w:sz w:val="28"/>
                <w:szCs w:val="28"/>
                <w:lang w:eastAsia="ru-RU"/>
              </w:rPr>
              <w:t xml:space="preserve">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r w:rsidRPr="00006E94">
              <w:rPr>
                <w:rFonts w:ascii="Times New Roman" w:eastAsia="Times New Roman" w:hAnsi="Times New Roman" w:cs="Times New Roman"/>
                <w:sz w:val="28"/>
                <w:szCs w:val="28"/>
                <w:lang w:eastAsia="ru-RU"/>
              </w:rPr>
              <w:br/>
              <w:t>В заключение хочется процитировать слова К. 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w:t>
            </w:r>
          </w:p>
        </w:tc>
      </w:tr>
      <w:tr w:rsidR="00006E94" w:rsidRPr="00006E94" w14:paraId="49DE456E" w14:textId="77777777" w:rsidTr="00FD788E">
        <w:trPr>
          <w:tblCellSpacing w:w="0" w:type="dxa"/>
          <w:jc w:val="center"/>
        </w:trPr>
        <w:tc>
          <w:tcPr>
            <w:tcW w:w="4997" w:type="pct"/>
            <w:tcBorders>
              <w:bottom w:val="single" w:sz="4" w:space="0" w:color="auto"/>
            </w:tcBorders>
            <w:shd w:val="clear" w:color="auto" w:fill="auto"/>
            <w:hideMark/>
          </w:tcPr>
          <w:p w14:paraId="6B196721" w14:textId="77777777" w:rsidR="00006E94" w:rsidRPr="00006E94" w:rsidRDefault="00006E94" w:rsidP="00006E9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0" w:type="auto"/>
            <w:tcBorders>
              <w:bottom w:val="single" w:sz="4" w:space="0" w:color="auto"/>
            </w:tcBorders>
            <w:shd w:val="clear" w:color="auto" w:fill="F3E4DE"/>
            <w:vAlign w:val="center"/>
            <w:hideMark/>
          </w:tcPr>
          <w:p w14:paraId="48965240" w14:textId="77777777" w:rsidR="00006E94" w:rsidRPr="00006E94" w:rsidRDefault="00006E94" w:rsidP="00006E9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bl>
    <w:p w14:paraId="6F1A612E" w14:textId="77777777" w:rsidR="005B5FAC" w:rsidRPr="00006E94" w:rsidRDefault="005B5FAC" w:rsidP="00006E94">
      <w:pPr>
        <w:shd w:val="clear" w:color="auto" w:fill="FFFFFF" w:themeFill="background1"/>
        <w:rPr>
          <w:rFonts w:ascii="Times New Roman" w:hAnsi="Times New Roman" w:cs="Times New Roman"/>
          <w:sz w:val="28"/>
          <w:szCs w:val="28"/>
        </w:rPr>
      </w:pPr>
    </w:p>
    <w:sectPr w:rsidR="005B5FAC" w:rsidRPr="00006E94" w:rsidSect="00006E94">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A05"/>
    <w:multiLevelType w:val="hybridMultilevel"/>
    <w:tmpl w:val="C68096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C4B77"/>
    <w:multiLevelType w:val="multilevel"/>
    <w:tmpl w:val="D29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112E4"/>
    <w:multiLevelType w:val="multilevel"/>
    <w:tmpl w:val="B8C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0493F"/>
    <w:multiLevelType w:val="hybridMultilevel"/>
    <w:tmpl w:val="C6E618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0D0428"/>
    <w:multiLevelType w:val="multilevel"/>
    <w:tmpl w:val="BD4C9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72D96"/>
    <w:multiLevelType w:val="multilevel"/>
    <w:tmpl w:val="FD4A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71DAA"/>
    <w:multiLevelType w:val="multilevel"/>
    <w:tmpl w:val="956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508B9"/>
    <w:multiLevelType w:val="hybridMultilevel"/>
    <w:tmpl w:val="DE1C81F8"/>
    <w:lvl w:ilvl="0" w:tplc="92761E62">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8" w15:restartNumberingAfterBreak="0">
    <w:nsid w:val="5F9B7C3C"/>
    <w:multiLevelType w:val="hybridMultilevel"/>
    <w:tmpl w:val="7B86617E"/>
    <w:lvl w:ilvl="0" w:tplc="331AE66C">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9" w15:restartNumberingAfterBreak="0">
    <w:nsid w:val="64990C47"/>
    <w:multiLevelType w:val="multilevel"/>
    <w:tmpl w:val="785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156EF"/>
    <w:multiLevelType w:val="multilevel"/>
    <w:tmpl w:val="C88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96B97"/>
    <w:multiLevelType w:val="multilevel"/>
    <w:tmpl w:val="B9D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B13DB"/>
    <w:multiLevelType w:val="hybridMultilevel"/>
    <w:tmpl w:val="B9628D7E"/>
    <w:lvl w:ilvl="0" w:tplc="A866D4B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15:restartNumberingAfterBreak="0">
    <w:nsid w:val="795E5BDB"/>
    <w:multiLevelType w:val="multilevel"/>
    <w:tmpl w:val="631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093150">
    <w:abstractNumId w:val="4"/>
  </w:num>
  <w:num w:numId="2" w16cid:durableId="1973048548">
    <w:abstractNumId w:val="11"/>
  </w:num>
  <w:num w:numId="3" w16cid:durableId="1777796435">
    <w:abstractNumId w:val="1"/>
  </w:num>
  <w:num w:numId="4" w16cid:durableId="1615744088">
    <w:abstractNumId w:val="13"/>
  </w:num>
  <w:num w:numId="5" w16cid:durableId="2146652947">
    <w:abstractNumId w:val="6"/>
  </w:num>
  <w:num w:numId="6" w16cid:durableId="758255276">
    <w:abstractNumId w:val="10"/>
  </w:num>
  <w:num w:numId="7" w16cid:durableId="1143162010">
    <w:abstractNumId w:val="9"/>
  </w:num>
  <w:num w:numId="8" w16cid:durableId="1762406694">
    <w:abstractNumId w:val="2"/>
  </w:num>
  <w:num w:numId="9" w16cid:durableId="1651641580">
    <w:abstractNumId w:val="12"/>
  </w:num>
  <w:num w:numId="10" w16cid:durableId="1559171375">
    <w:abstractNumId w:val="8"/>
  </w:num>
  <w:num w:numId="11" w16cid:durableId="1971588688">
    <w:abstractNumId w:val="7"/>
  </w:num>
  <w:num w:numId="12" w16cid:durableId="1086221386">
    <w:abstractNumId w:val="0"/>
  </w:num>
  <w:num w:numId="13" w16cid:durableId="1613247918">
    <w:abstractNumId w:val="3"/>
  </w:num>
  <w:num w:numId="14" w16cid:durableId="1031035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E94"/>
    <w:rsid w:val="00006E94"/>
    <w:rsid w:val="00096ADC"/>
    <w:rsid w:val="00556225"/>
    <w:rsid w:val="00593301"/>
    <w:rsid w:val="005B5FAC"/>
    <w:rsid w:val="006E6A59"/>
    <w:rsid w:val="00A13483"/>
    <w:rsid w:val="00A31C4D"/>
    <w:rsid w:val="00D64820"/>
    <w:rsid w:val="00DD3433"/>
    <w:rsid w:val="00F463E9"/>
    <w:rsid w:val="00FD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C645"/>
  <w15:docId w15:val="{66F5B561-3063-4897-8747-D60C3DD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46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6E94"/>
  </w:style>
  <w:style w:type="character" w:styleId="a4">
    <w:name w:val="Strong"/>
    <w:basedOn w:val="a0"/>
    <w:uiPriority w:val="22"/>
    <w:qFormat/>
    <w:rsid w:val="00006E94"/>
    <w:rPr>
      <w:b/>
      <w:bCs/>
    </w:rPr>
  </w:style>
  <w:style w:type="character" w:styleId="a5">
    <w:name w:val="Emphasis"/>
    <w:basedOn w:val="a0"/>
    <w:uiPriority w:val="20"/>
    <w:qFormat/>
    <w:rsid w:val="00006E94"/>
    <w:rPr>
      <w:i/>
      <w:iCs/>
    </w:rPr>
  </w:style>
  <w:style w:type="paragraph" w:styleId="a6">
    <w:name w:val="List Paragraph"/>
    <w:basedOn w:val="a"/>
    <w:uiPriority w:val="34"/>
    <w:qFormat/>
    <w:rsid w:val="00006E94"/>
    <w:pPr>
      <w:ind w:left="720"/>
      <w:contextualSpacing/>
    </w:pPr>
  </w:style>
  <w:style w:type="character" w:customStyle="1" w:styleId="10">
    <w:name w:val="Заголовок 1 Знак"/>
    <w:basedOn w:val="a0"/>
    <w:link w:val="1"/>
    <w:uiPriority w:val="9"/>
    <w:rsid w:val="00F463E9"/>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A13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1025">
      <w:bodyDiv w:val="1"/>
      <w:marLeft w:val="0"/>
      <w:marRight w:val="0"/>
      <w:marTop w:val="0"/>
      <w:marBottom w:val="0"/>
      <w:divBdr>
        <w:top w:val="none" w:sz="0" w:space="0" w:color="auto"/>
        <w:left w:val="none" w:sz="0" w:space="0" w:color="auto"/>
        <w:bottom w:val="none" w:sz="0" w:space="0" w:color="auto"/>
        <w:right w:val="none" w:sz="0" w:space="0" w:color="auto"/>
      </w:divBdr>
    </w:div>
    <w:div w:id="1218081899">
      <w:bodyDiv w:val="1"/>
      <w:marLeft w:val="0"/>
      <w:marRight w:val="0"/>
      <w:marTop w:val="0"/>
      <w:marBottom w:val="0"/>
      <w:divBdr>
        <w:top w:val="none" w:sz="0" w:space="0" w:color="auto"/>
        <w:left w:val="none" w:sz="0" w:space="0" w:color="auto"/>
        <w:bottom w:val="none" w:sz="0" w:space="0" w:color="auto"/>
        <w:right w:val="none" w:sz="0" w:space="0" w:color="auto"/>
      </w:divBdr>
    </w:div>
    <w:div w:id="2130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Фурсова</cp:lastModifiedBy>
  <cp:revision>5</cp:revision>
  <cp:lastPrinted>2015-02-10T20:26:00Z</cp:lastPrinted>
  <dcterms:created xsi:type="dcterms:W3CDTF">2015-02-10T18:43:00Z</dcterms:created>
  <dcterms:modified xsi:type="dcterms:W3CDTF">2023-12-06T17:35:00Z</dcterms:modified>
</cp:coreProperties>
</file>