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B55" w:rsidRPr="00C205A1" w:rsidRDefault="008A0B55" w:rsidP="00C205A1">
      <w:pPr>
        <w:spacing w:after="0" w:line="360" w:lineRule="auto"/>
        <w:jc w:val="center"/>
        <w:rPr>
          <w:rFonts w:ascii="Times New Roman" w:hAnsi="Times New Roman" w:cs="Times New Roman"/>
          <w:b/>
          <w:sz w:val="28"/>
          <w:szCs w:val="28"/>
        </w:rPr>
      </w:pPr>
      <w:r w:rsidRPr="00C205A1">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438AD657" wp14:editId="404DA2DE">
                <wp:simplePos x="0" y="0"/>
                <wp:positionH relativeFrom="column">
                  <wp:posOffset>-610014</wp:posOffset>
                </wp:positionH>
                <wp:positionV relativeFrom="paragraph">
                  <wp:posOffset>-489115</wp:posOffset>
                </wp:positionV>
                <wp:extent cx="1304014" cy="290830"/>
                <wp:effectExtent l="0" t="0" r="0" b="0"/>
                <wp:wrapNone/>
                <wp:docPr id="28" name="Поле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014" cy="290830"/>
                        </a:xfrm>
                        <a:prstGeom prst="rect">
                          <a:avLst/>
                        </a:prstGeom>
                        <a:solidFill>
                          <a:srgbClr val="FFFFFF"/>
                        </a:solidFill>
                        <a:ln w="9525">
                          <a:noFill/>
                          <a:miter lim="800000"/>
                          <a:headEnd/>
                          <a:tailEnd/>
                        </a:ln>
                      </wps:spPr>
                      <wps:txbx>
                        <w:txbxContent>
                          <w:p w:rsidR="007B20AB" w:rsidRPr="00120367" w:rsidRDefault="007B20AB" w:rsidP="008A0B55">
                            <w:pPr>
                              <w:jc w:val="center"/>
                              <w:rPr>
                                <w:rFonts w:ascii="Times New Roman" w:hAnsi="Times New Roman" w:cs="Times New Roman"/>
                                <w:b/>
                              </w:rPr>
                            </w:pPr>
                            <w:r>
                              <w:rPr>
                                <w:rFonts w:ascii="Times New Roman" w:hAnsi="Times New Roman" w:cs="Times New Roman"/>
                                <w:b/>
                              </w:rPr>
                              <w:t xml:space="preserve">УДК 159.937.54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8" o:spid="_x0000_s1026" type="#_x0000_t202" style="position:absolute;left:0;text-align:left;margin-left:-48.05pt;margin-top:-38.5pt;width:102.7pt;height:2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0CsLQIAAB0EAAAOAAAAZHJzL2Uyb0RvYy54bWysU12O0zAQfkfiDpbfadJsC23UdLV0KUJa&#10;fqSFA7iO01jYHmO7TcplOAVPSJyhR2LsdLvV8obwg+XxjD/PfPPN4rrXiuyF8xJMRcejnBJhONTS&#10;bCv65fP6xYwSH5ipmQIjKnoQnl4vnz9bdLYUBbSgauEIghhfdraibQi2zDLPW6GZH4EVBp0NOM0C&#10;mm6b1Y51iK5VVuT5y6wDV1sHXHiPt7eDky4TftMIHj42jReBqIpibiHtLu2buGfLBSu3jtlW8lMa&#10;7B+y0Ewa/PQMdcsCIzsn/4LSkjvw0IQRB51B00guUg1YzTh/Us19y6xItSA53p5p8v8Pln/Yf3JE&#10;1hUtsFOGaezR8cfx9/HX8SfBK+Sns77EsHuLgaF/DT32OdXq7R3wr54YWLXMbMWNc9C1gtWY3zi+&#10;zC6eDjg+gmy691DjP2wXIAH1jdORPKSDIDr26XDujegD4fHLq3ySjyeUcPQV83x2lZqXsfLhtXU+&#10;vBWgSTxU1GHvEzrb3/kQs2HlQ0j8zIOS9VoqlQy33ayUI3uGOlmnlQp4EqYM6So6nxbThGwgvk8S&#10;0jKgjpXUFZ3lcQ3Kimy8MXUKCUyq4YyZKHOiJzIycBP6TY+BkbMN1AckysGgV5wvPLTgvlPSoVYr&#10;6r/tmBOUqHcGyZ6PJ5Mo7mRMpq8KNNylZ3PpYYYjVEUDJcNxFdJARB4M3GBTGpn4eszklCtqMNF4&#10;mpco8ks7RT1O9fIPAAAA//8DAFBLAwQUAAYACAAAACEAL7Xa4t8AAAALAQAADwAAAGRycy9kb3du&#10;cmV2LnhtbEyPQU+DQBCF7yb+h82YeDHtQqsglKVRE43X1v6AgZ0CKbtL2G2h/97pSW8z817efK/Y&#10;zqYXFxp956yCeBmBIFs73dlGweHnc/EKwge0GntnScGVPGzL+7sCc+0mu6PLPjSCQ6zPUUEbwpBL&#10;6euWDPqlG8iydnSjwcDr2Eg94sThpperKEqkwc7yhxYH+mipPu3PRsHxe3p6yabqKxzS3XPyjl1a&#10;uatSjw/z2wZEoDn8meGGz+hQMlPlzlZ70StYZEnMVh7SlEvdHFG2BlHxZR2vQJaF/N+h/AUAAP//&#10;AwBQSwECLQAUAAYACAAAACEAtoM4kv4AAADhAQAAEwAAAAAAAAAAAAAAAAAAAAAAW0NvbnRlbnRf&#10;VHlwZXNdLnhtbFBLAQItABQABgAIAAAAIQA4/SH/1gAAAJQBAAALAAAAAAAAAAAAAAAAAC8BAABf&#10;cmVscy8ucmVsc1BLAQItABQABgAIAAAAIQAVA0CsLQIAAB0EAAAOAAAAAAAAAAAAAAAAAC4CAABk&#10;cnMvZTJvRG9jLnhtbFBLAQItABQABgAIAAAAIQAvtdri3wAAAAsBAAAPAAAAAAAAAAAAAAAAAIcE&#10;AABkcnMvZG93bnJldi54bWxQSwUGAAAAAAQABADzAAAAkwUAAAAA&#10;" stroked="f">
                <v:textbox>
                  <w:txbxContent>
                    <w:p w:rsidR="007B20AB" w:rsidRPr="00120367" w:rsidRDefault="007B20AB" w:rsidP="008A0B55">
                      <w:pPr>
                        <w:jc w:val="center"/>
                        <w:rPr>
                          <w:rFonts w:ascii="Times New Roman" w:hAnsi="Times New Roman" w:cs="Times New Roman"/>
                          <w:b/>
                        </w:rPr>
                      </w:pPr>
                      <w:r>
                        <w:rPr>
                          <w:rFonts w:ascii="Times New Roman" w:hAnsi="Times New Roman" w:cs="Times New Roman"/>
                          <w:b/>
                        </w:rPr>
                        <w:t xml:space="preserve">УДК 159.937.54 </w:t>
                      </w:r>
                    </w:p>
                  </w:txbxContent>
                </v:textbox>
              </v:shape>
            </w:pict>
          </mc:Fallback>
        </mc:AlternateContent>
      </w:r>
      <w:r w:rsidR="00AA6E20" w:rsidRPr="00C205A1">
        <w:rPr>
          <w:rFonts w:ascii="Times New Roman" w:hAnsi="Times New Roman" w:cs="Times New Roman"/>
          <w:b/>
          <w:sz w:val="28"/>
          <w:szCs w:val="28"/>
        </w:rPr>
        <w:t>ОСОБЕННОСТИ</w:t>
      </w:r>
      <w:r w:rsidR="00C21F60" w:rsidRPr="00C205A1">
        <w:rPr>
          <w:rFonts w:ascii="Times New Roman" w:hAnsi="Times New Roman" w:cs="Times New Roman"/>
          <w:b/>
          <w:sz w:val="28"/>
          <w:szCs w:val="28"/>
        </w:rPr>
        <w:t xml:space="preserve"> НЕЙРОПСИХОЛОГИЧЕСКИХ ПРОЦЕССОВ,</w:t>
      </w:r>
      <w:r w:rsidR="00AA6E20" w:rsidRPr="00C205A1">
        <w:rPr>
          <w:rFonts w:ascii="Times New Roman" w:hAnsi="Times New Roman" w:cs="Times New Roman"/>
          <w:b/>
          <w:sz w:val="28"/>
          <w:szCs w:val="28"/>
        </w:rPr>
        <w:t xml:space="preserve"> ПРИ ВЫПОЛНЕНИИ КАЧЕСТВЕННОГО БИОМЕХАНИЧЕСКОГО АНАЛИЗА</w:t>
      </w:r>
      <w:r w:rsidRPr="00C205A1">
        <w:rPr>
          <w:rFonts w:ascii="Times New Roman" w:hAnsi="Times New Roman" w:cs="Times New Roman"/>
          <w:b/>
          <w:sz w:val="28"/>
          <w:szCs w:val="28"/>
        </w:rPr>
        <w:t xml:space="preserve"> СПОРТИВНЫХ ДВИЖЕНИЙ</w:t>
      </w:r>
    </w:p>
    <w:p w:rsidR="0023035A" w:rsidRPr="00C205A1" w:rsidRDefault="0023035A" w:rsidP="00C205A1">
      <w:pPr>
        <w:spacing w:after="0" w:line="360" w:lineRule="auto"/>
        <w:jc w:val="both"/>
        <w:rPr>
          <w:rFonts w:ascii="Times New Roman" w:hAnsi="Times New Roman" w:cs="Times New Roman"/>
          <w:sz w:val="28"/>
          <w:szCs w:val="28"/>
        </w:rPr>
      </w:pPr>
      <w:r w:rsidRPr="00C205A1">
        <w:rPr>
          <w:rFonts w:ascii="Times New Roman" w:hAnsi="Times New Roman" w:cs="Times New Roman"/>
          <w:sz w:val="28"/>
          <w:szCs w:val="28"/>
        </w:rPr>
        <w:t xml:space="preserve">Брянский А.А., магистрант, </w:t>
      </w:r>
      <w:proofErr w:type="spellStart"/>
      <w:r w:rsidRPr="00C205A1">
        <w:rPr>
          <w:rFonts w:ascii="Times New Roman" w:hAnsi="Times New Roman" w:cs="Times New Roman"/>
          <w:sz w:val="28"/>
          <w:szCs w:val="28"/>
          <w:lang w:val="en-US"/>
        </w:rPr>
        <w:t>bryanskiy</w:t>
      </w:r>
      <w:proofErr w:type="spellEnd"/>
      <w:r w:rsidRPr="00C205A1">
        <w:rPr>
          <w:rFonts w:ascii="Times New Roman" w:hAnsi="Times New Roman" w:cs="Times New Roman"/>
          <w:sz w:val="28"/>
          <w:szCs w:val="28"/>
        </w:rPr>
        <w:t>.</w:t>
      </w:r>
      <w:proofErr w:type="spellStart"/>
      <w:r w:rsidRPr="00C205A1">
        <w:rPr>
          <w:rFonts w:ascii="Times New Roman" w:hAnsi="Times New Roman" w:cs="Times New Roman"/>
          <w:sz w:val="28"/>
          <w:szCs w:val="28"/>
          <w:lang w:val="en-US"/>
        </w:rPr>
        <w:t>seny</w:t>
      </w:r>
      <w:proofErr w:type="spellEnd"/>
      <w:r w:rsidRPr="00C205A1">
        <w:rPr>
          <w:rFonts w:ascii="Times New Roman" w:hAnsi="Times New Roman" w:cs="Times New Roman"/>
          <w:sz w:val="28"/>
          <w:szCs w:val="28"/>
        </w:rPr>
        <w:t>@</w:t>
      </w:r>
      <w:proofErr w:type="spellStart"/>
      <w:r w:rsidRPr="00C205A1">
        <w:rPr>
          <w:rFonts w:ascii="Times New Roman" w:hAnsi="Times New Roman" w:cs="Times New Roman"/>
          <w:sz w:val="28"/>
          <w:szCs w:val="28"/>
          <w:lang w:val="en-US"/>
        </w:rPr>
        <w:t>gmail</w:t>
      </w:r>
      <w:proofErr w:type="spellEnd"/>
      <w:r w:rsidRPr="00C205A1">
        <w:rPr>
          <w:rFonts w:ascii="Times New Roman" w:hAnsi="Times New Roman" w:cs="Times New Roman"/>
          <w:sz w:val="28"/>
          <w:szCs w:val="28"/>
        </w:rPr>
        <w:t>.</w:t>
      </w:r>
      <w:r w:rsidRPr="00C205A1">
        <w:rPr>
          <w:rFonts w:ascii="Times New Roman" w:hAnsi="Times New Roman" w:cs="Times New Roman"/>
          <w:sz w:val="28"/>
          <w:szCs w:val="28"/>
          <w:lang w:val="en-US"/>
        </w:rPr>
        <w:t>com</w:t>
      </w:r>
      <w:r w:rsidRPr="00C205A1">
        <w:rPr>
          <w:rFonts w:ascii="Times New Roman" w:hAnsi="Times New Roman" w:cs="Times New Roman"/>
          <w:sz w:val="28"/>
          <w:szCs w:val="28"/>
        </w:rPr>
        <w:t>, Россия, Казань, Поволжский государственный университет физической культуры и спорта</w:t>
      </w:r>
    </w:p>
    <w:p w:rsidR="007B20AB" w:rsidRPr="00C205A1" w:rsidRDefault="008A0B55" w:rsidP="00C205A1">
      <w:pPr>
        <w:spacing w:line="360" w:lineRule="auto"/>
        <w:jc w:val="both"/>
        <w:rPr>
          <w:rFonts w:ascii="Times New Roman" w:hAnsi="Times New Roman" w:cs="Times New Roman"/>
          <w:sz w:val="28"/>
          <w:szCs w:val="28"/>
        </w:rPr>
      </w:pPr>
      <w:r w:rsidRPr="00C205A1">
        <w:rPr>
          <w:rFonts w:ascii="Times New Roman" w:hAnsi="Times New Roman" w:cs="Times New Roman"/>
          <w:sz w:val="28"/>
          <w:szCs w:val="28"/>
        </w:rPr>
        <w:t xml:space="preserve">Померанцев А.А. канд. </w:t>
      </w:r>
      <w:proofErr w:type="spellStart"/>
      <w:r w:rsidRPr="00C205A1">
        <w:rPr>
          <w:rFonts w:ascii="Times New Roman" w:hAnsi="Times New Roman" w:cs="Times New Roman"/>
          <w:sz w:val="28"/>
          <w:szCs w:val="28"/>
        </w:rPr>
        <w:t>пед</w:t>
      </w:r>
      <w:proofErr w:type="spellEnd"/>
      <w:r w:rsidRPr="00C205A1">
        <w:rPr>
          <w:rFonts w:ascii="Times New Roman" w:hAnsi="Times New Roman" w:cs="Times New Roman"/>
          <w:sz w:val="28"/>
          <w:szCs w:val="28"/>
        </w:rPr>
        <w:t xml:space="preserve">. наук, доц., </w:t>
      </w:r>
      <w:proofErr w:type="spellStart"/>
      <w:r w:rsidRPr="00C205A1">
        <w:rPr>
          <w:rFonts w:ascii="Times New Roman" w:hAnsi="Times New Roman" w:cs="Times New Roman"/>
          <w:sz w:val="28"/>
          <w:szCs w:val="28"/>
          <w:lang w:val="en-US"/>
        </w:rPr>
        <w:t>ldeclipetsk</w:t>
      </w:r>
      <w:proofErr w:type="spellEnd"/>
      <w:r w:rsidRPr="00C205A1">
        <w:rPr>
          <w:rFonts w:ascii="Times New Roman" w:hAnsi="Times New Roman" w:cs="Times New Roman"/>
          <w:sz w:val="28"/>
          <w:szCs w:val="28"/>
        </w:rPr>
        <w:t>@</w:t>
      </w:r>
      <w:r w:rsidRPr="00C205A1">
        <w:rPr>
          <w:rFonts w:ascii="Times New Roman" w:hAnsi="Times New Roman" w:cs="Times New Roman"/>
          <w:sz w:val="28"/>
          <w:szCs w:val="28"/>
          <w:lang w:val="en-US"/>
        </w:rPr>
        <w:t>mail</w:t>
      </w:r>
      <w:r w:rsidRPr="00C205A1">
        <w:rPr>
          <w:rFonts w:ascii="Times New Roman" w:hAnsi="Times New Roman" w:cs="Times New Roman"/>
          <w:sz w:val="28"/>
          <w:szCs w:val="28"/>
        </w:rPr>
        <w:t>.</w:t>
      </w:r>
      <w:proofErr w:type="spellStart"/>
      <w:r w:rsidRPr="00C205A1">
        <w:rPr>
          <w:rFonts w:ascii="Times New Roman" w:hAnsi="Times New Roman" w:cs="Times New Roman"/>
          <w:sz w:val="28"/>
          <w:szCs w:val="28"/>
          <w:lang w:val="en-US"/>
        </w:rPr>
        <w:t>ru</w:t>
      </w:r>
      <w:proofErr w:type="spellEnd"/>
      <w:r w:rsidRPr="00C205A1">
        <w:rPr>
          <w:rFonts w:ascii="Times New Roman" w:hAnsi="Times New Roman" w:cs="Times New Roman"/>
          <w:sz w:val="28"/>
          <w:szCs w:val="28"/>
        </w:rPr>
        <w:t>, Россия, Липецк, Липецкий государственный университет имени П.П. Семенова-Тян-Шанского</w:t>
      </w:r>
    </w:p>
    <w:p w:rsidR="00EE51F8" w:rsidRPr="00C205A1" w:rsidRDefault="002D1049" w:rsidP="00C205A1">
      <w:pPr>
        <w:autoSpaceDE w:val="0"/>
        <w:autoSpaceDN w:val="0"/>
        <w:adjustRightInd w:val="0"/>
        <w:spacing w:after="0" w:line="360" w:lineRule="auto"/>
        <w:jc w:val="both"/>
        <w:rPr>
          <w:rFonts w:ascii="Times New Roman" w:hAnsi="Times New Roman" w:cs="Times New Roman"/>
          <w:b/>
          <w:bCs/>
          <w:sz w:val="28"/>
          <w:szCs w:val="28"/>
        </w:rPr>
      </w:pPr>
      <w:r w:rsidRPr="00C205A1">
        <w:rPr>
          <w:rFonts w:ascii="Times New Roman" w:hAnsi="Times New Roman" w:cs="Times New Roman"/>
          <w:b/>
          <w:bCs/>
          <w:sz w:val="28"/>
          <w:szCs w:val="28"/>
        </w:rPr>
        <w:t>Аннотация.</w:t>
      </w:r>
      <w:r w:rsidR="00385BAA" w:rsidRPr="00C205A1">
        <w:rPr>
          <w:rFonts w:ascii="Times New Roman" w:hAnsi="Times New Roman" w:cs="Times New Roman"/>
          <w:b/>
          <w:bCs/>
          <w:sz w:val="28"/>
          <w:szCs w:val="28"/>
        </w:rPr>
        <w:t xml:space="preserve"> </w:t>
      </w:r>
    </w:p>
    <w:p w:rsidR="002D1049" w:rsidRPr="00C205A1" w:rsidRDefault="002D1049" w:rsidP="00C205A1">
      <w:pPr>
        <w:autoSpaceDE w:val="0"/>
        <w:autoSpaceDN w:val="0"/>
        <w:adjustRightInd w:val="0"/>
        <w:spacing w:after="0" w:line="360" w:lineRule="auto"/>
        <w:jc w:val="both"/>
        <w:rPr>
          <w:rFonts w:ascii="Times New Roman" w:hAnsi="Times New Roman" w:cs="Times New Roman"/>
          <w:b/>
          <w:bCs/>
          <w:sz w:val="28"/>
          <w:szCs w:val="28"/>
        </w:rPr>
      </w:pPr>
      <w:r w:rsidRPr="00C205A1">
        <w:rPr>
          <w:rFonts w:ascii="Times New Roman" w:hAnsi="Times New Roman" w:cs="Times New Roman"/>
          <w:b/>
          <w:sz w:val="28"/>
          <w:szCs w:val="28"/>
        </w:rPr>
        <w:t>Цель</w:t>
      </w:r>
      <w:r w:rsidR="00C71C75" w:rsidRPr="00C205A1">
        <w:rPr>
          <w:rFonts w:ascii="Times New Roman" w:hAnsi="Times New Roman" w:cs="Times New Roman"/>
          <w:b/>
          <w:sz w:val="28"/>
          <w:szCs w:val="28"/>
        </w:rPr>
        <w:t xml:space="preserve">. </w:t>
      </w:r>
      <w:r w:rsidR="00C71C75" w:rsidRPr="00C205A1">
        <w:rPr>
          <w:rFonts w:ascii="Times New Roman" w:hAnsi="Times New Roman" w:cs="Times New Roman"/>
          <w:sz w:val="28"/>
          <w:szCs w:val="28"/>
        </w:rPr>
        <w:t>Выявить особенности нейропсихологических процессов</w:t>
      </w:r>
      <w:r w:rsidR="00DE4FF2" w:rsidRPr="00C205A1">
        <w:rPr>
          <w:rFonts w:ascii="Times New Roman" w:hAnsi="Times New Roman" w:cs="Times New Roman"/>
          <w:sz w:val="28"/>
          <w:szCs w:val="28"/>
        </w:rPr>
        <w:t>,</w:t>
      </w:r>
      <w:r w:rsidR="00C71C75" w:rsidRPr="00C205A1">
        <w:rPr>
          <w:rFonts w:ascii="Times New Roman" w:hAnsi="Times New Roman" w:cs="Times New Roman"/>
          <w:sz w:val="28"/>
          <w:szCs w:val="28"/>
        </w:rPr>
        <w:t xml:space="preserve"> при выполнении качественного </w:t>
      </w:r>
      <w:r w:rsidR="00DE4FF2" w:rsidRPr="00C205A1">
        <w:rPr>
          <w:rFonts w:ascii="Times New Roman" w:hAnsi="Times New Roman" w:cs="Times New Roman"/>
          <w:sz w:val="28"/>
          <w:szCs w:val="28"/>
        </w:rPr>
        <w:t>биомеханического</w:t>
      </w:r>
      <w:r w:rsidR="00C71C75" w:rsidRPr="00C205A1">
        <w:rPr>
          <w:rFonts w:ascii="Times New Roman" w:hAnsi="Times New Roman" w:cs="Times New Roman"/>
          <w:sz w:val="28"/>
          <w:szCs w:val="28"/>
        </w:rPr>
        <w:t xml:space="preserve"> </w:t>
      </w:r>
      <w:r w:rsidR="00DE4FF2" w:rsidRPr="00C205A1">
        <w:rPr>
          <w:rFonts w:ascii="Times New Roman" w:hAnsi="Times New Roman" w:cs="Times New Roman"/>
          <w:sz w:val="28"/>
          <w:szCs w:val="28"/>
        </w:rPr>
        <w:t xml:space="preserve">анализа спортивных движений. </w:t>
      </w:r>
      <w:r w:rsidR="00DE4FF2" w:rsidRPr="00C205A1">
        <w:rPr>
          <w:rFonts w:ascii="Times New Roman" w:hAnsi="Times New Roman" w:cs="Times New Roman"/>
          <w:b/>
          <w:bCs/>
          <w:sz w:val="28"/>
          <w:szCs w:val="28"/>
        </w:rPr>
        <w:t xml:space="preserve">Материалы и методы. </w:t>
      </w:r>
      <w:r w:rsidR="00DE4FF2" w:rsidRPr="00C205A1">
        <w:rPr>
          <w:rFonts w:ascii="Times New Roman" w:hAnsi="Times New Roman" w:cs="Times New Roman"/>
          <w:sz w:val="28"/>
          <w:szCs w:val="28"/>
        </w:rPr>
        <w:t>Нами бы использованы следующие методы исследования:</w:t>
      </w:r>
      <w:r w:rsidR="00DE4FF2" w:rsidRPr="00C205A1">
        <w:rPr>
          <w:rFonts w:ascii="Times New Roman" w:hAnsi="Times New Roman" w:cs="Times New Roman"/>
          <w:b/>
          <w:bCs/>
          <w:sz w:val="28"/>
          <w:szCs w:val="28"/>
        </w:rPr>
        <w:t xml:space="preserve"> </w:t>
      </w:r>
      <w:r w:rsidR="00DE4FF2" w:rsidRPr="00C205A1">
        <w:rPr>
          <w:rFonts w:ascii="Times New Roman" w:hAnsi="Times New Roman" w:cs="Times New Roman"/>
          <w:sz w:val="28"/>
          <w:szCs w:val="28"/>
        </w:rPr>
        <w:t xml:space="preserve">изучение и анализ литературных источников по психологии восприятия, психологии спорта и биомеханике, также нами были использованы </w:t>
      </w:r>
      <w:r w:rsidR="00A62606" w:rsidRPr="00C205A1">
        <w:rPr>
          <w:rFonts w:ascii="Times New Roman" w:hAnsi="Times New Roman" w:cs="Times New Roman"/>
          <w:sz w:val="28"/>
          <w:szCs w:val="28"/>
        </w:rPr>
        <w:t xml:space="preserve">авторские </w:t>
      </w:r>
      <w:r w:rsidR="00DE4FF2" w:rsidRPr="00C205A1">
        <w:rPr>
          <w:rFonts w:ascii="Times New Roman" w:hAnsi="Times New Roman" w:cs="Times New Roman"/>
          <w:sz w:val="28"/>
          <w:szCs w:val="28"/>
        </w:rPr>
        <w:t>методики восприятия техники, метод экспертной оценки и математико – статистический анализ.</w:t>
      </w:r>
      <w:r w:rsidR="00DF3C88" w:rsidRPr="00C205A1">
        <w:rPr>
          <w:rFonts w:ascii="Times New Roman" w:hAnsi="Times New Roman" w:cs="Times New Roman"/>
          <w:b/>
          <w:bCs/>
          <w:sz w:val="28"/>
          <w:szCs w:val="28"/>
        </w:rPr>
        <w:t xml:space="preserve"> Результаты. </w:t>
      </w:r>
      <w:r w:rsidR="00DF3C88" w:rsidRPr="00C205A1">
        <w:rPr>
          <w:rFonts w:ascii="Times New Roman" w:hAnsi="Times New Roman" w:cs="Times New Roman"/>
          <w:sz w:val="28"/>
          <w:szCs w:val="28"/>
        </w:rPr>
        <w:t>Исследование включало в себя экспериме</w:t>
      </w:r>
      <w:r w:rsidR="00E344B4" w:rsidRPr="00C205A1">
        <w:rPr>
          <w:rFonts w:ascii="Times New Roman" w:hAnsi="Times New Roman" w:cs="Times New Roman"/>
          <w:sz w:val="28"/>
          <w:szCs w:val="28"/>
        </w:rPr>
        <w:t>нт, который включал в себя задание</w:t>
      </w:r>
      <w:r w:rsidR="00DF3C88" w:rsidRPr="00C205A1">
        <w:rPr>
          <w:rFonts w:ascii="Times New Roman" w:hAnsi="Times New Roman" w:cs="Times New Roman"/>
          <w:sz w:val="28"/>
          <w:szCs w:val="28"/>
        </w:rPr>
        <w:t xml:space="preserve"> на выявление </w:t>
      </w:r>
      <w:r w:rsidR="00E344B4" w:rsidRPr="00C205A1">
        <w:rPr>
          <w:rFonts w:ascii="Times New Roman" w:hAnsi="Times New Roman" w:cs="Times New Roman"/>
          <w:sz w:val="28"/>
          <w:szCs w:val="28"/>
        </w:rPr>
        <w:t xml:space="preserve">сформированности образа двигательного действия и </w:t>
      </w:r>
      <w:r w:rsidR="00DF3C88" w:rsidRPr="00C205A1">
        <w:rPr>
          <w:rFonts w:ascii="Times New Roman" w:hAnsi="Times New Roman" w:cs="Times New Roman"/>
          <w:sz w:val="28"/>
          <w:szCs w:val="28"/>
        </w:rPr>
        <w:t>особенностей восприятия спортивной техники плавания.</w:t>
      </w:r>
      <w:r w:rsidR="00E42FA0" w:rsidRPr="00C205A1">
        <w:rPr>
          <w:rFonts w:ascii="Times New Roman" w:hAnsi="Times New Roman" w:cs="Times New Roman"/>
          <w:b/>
          <w:bCs/>
          <w:sz w:val="28"/>
          <w:szCs w:val="28"/>
        </w:rPr>
        <w:t xml:space="preserve"> Выводы.</w:t>
      </w:r>
      <w:r w:rsidR="005D046A" w:rsidRPr="00C205A1">
        <w:rPr>
          <w:rFonts w:ascii="Times New Roman" w:eastAsia="Times New Roman" w:hAnsi="Times New Roman" w:cs="Times New Roman"/>
          <w:sz w:val="28"/>
          <w:szCs w:val="28"/>
        </w:rPr>
        <w:t xml:space="preserve"> Специфическая тренерская память и передача образа двигательного действия являются ключом в понимании качественно биомеханического анализа техники плавания. А </w:t>
      </w:r>
      <w:r w:rsidR="005D046A" w:rsidRPr="00C205A1">
        <w:rPr>
          <w:rFonts w:ascii="Times New Roman" w:hAnsi="Times New Roman" w:cs="Times New Roman"/>
          <w:sz w:val="28"/>
          <w:szCs w:val="28"/>
        </w:rPr>
        <w:t>выявленные особенности нейропсихологических процессов</w:t>
      </w:r>
      <w:r w:rsidR="00A62606" w:rsidRPr="00C205A1">
        <w:rPr>
          <w:rFonts w:ascii="Times New Roman" w:hAnsi="Times New Roman" w:cs="Times New Roman"/>
          <w:sz w:val="28"/>
          <w:szCs w:val="28"/>
        </w:rPr>
        <w:t xml:space="preserve"> восприятия</w:t>
      </w:r>
      <w:r w:rsidR="005D046A" w:rsidRPr="00C205A1">
        <w:rPr>
          <w:rFonts w:ascii="Times New Roman" w:hAnsi="Times New Roman" w:cs="Times New Roman"/>
          <w:sz w:val="28"/>
          <w:szCs w:val="28"/>
        </w:rPr>
        <w:t xml:space="preserve">, при выполнении качественного биомеханического анализа спортивных движений, помогут до некоторой степени объективизировать качественный биомеханический анализ техники плавания. </w:t>
      </w:r>
      <w:r w:rsidR="00E70701" w:rsidRPr="00C205A1">
        <w:rPr>
          <w:rFonts w:ascii="Times New Roman" w:hAnsi="Times New Roman" w:cs="Times New Roman"/>
          <w:b/>
          <w:sz w:val="28"/>
          <w:szCs w:val="28"/>
        </w:rPr>
        <w:t xml:space="preserve">Ключевые слова: </w:t>
      </w:r>
      <w:r w:rsidR="00E70701" w:rsidRPr="00C205A1">
        <w:rPr>
          <w:rFonts w:ascii="Times New Roman" w:hAnsi="Times New Roman" w:cs="Times New Roman"/>
          <w:sz w:val="28"/>
          <w:szCs w:val="28"/>
        </w:rPr>
        <w:t>сформированность образа, спортивное движение, техника плавания, нейропсихология</w:t>
      </w:r>
      <w:r w:rsidR="00EF7451" w:rsidRPr="00C205A1">
        <w:rPr>
          <w:rFonts w:ascii="Times New Roman" w:hAnsi="Times New Roman" w:cs="Times New Roman"/>
          <w:sz w:val="28"/>
          <w:szCs w:val="28"/>
        </w:rPr>
        <w:t>, специфическая память</w:t>
      </w:r>
      <w:r w:rsidR="0023035A" w:rsidRPr="00C205A1">
        <w:rPr>
          <w:rFonts w:ascii="Times New Roman" w:hAnsi="Times New Roman" w:cs="Times New Roman"/>
          <w:sz w:val="28"/>
          <w:szCs w:val="28"/>
        </w:rPr>
        <w:t>, спорт</w:t>
      </w:r>
      <w:r w:rsidR="00EF7451" w:rsidRPr="00C205A1">
        <w:rPr>
          <w:rFonts w:ascii="Times New Roman" w:hAnsi="Times New Roman" w:cs="Times New Roman"/>
          <w:sz w:val="28"/>
          <w:szCs w:val="28"/>
        </w:rPr>
        <w:t>.</w:t>
      </w:r>
    </w:p>
    <w:p w:rsidR="00AA6E20" w:rsidRPr="00C205A1" w:rsidRDefault="00AA6E20" w:rsidP="00C205A1">
      <w:pPr>
        <w:spacing w:line="360" w:lineRule="auto"/>
        <w:jc w:val="both"/>
        <w:rPr>
          <w:rFonts w:ascii="Times New Roman" w:hAnsi="Times New Roman" w:cs="Times New Roman"/>
          <w:sz w:val="28"/>
          <w:szCs w:val="28"/>
        </w:rPr>
      </w:pPr>
      <w:r w:rsidRPr="00C205A1">
        <w:rPr>
          <w:rFonts w:ascii="Times New Roman" w:hAnsi="Times New Roman" w:cs="Times New Roman"/>
          <w:sz w:val="28"/>
          <w:szCs w:val="28"/>
        </w:rPr>
        <w:br w:type="page"/>
      </w:r>
    </w:p>
    <w:p w:rsidR="002D1049" w:rsidRPr="00C205A1" w:rsidRDefault="002D1049" w:rsidP="00C205A1">
      <w:pPr>
        <w:spacing w:line="360" w:lineRule="auto"/>
        <w:jc w:val="both"/>
        <w:rPr>
          <w:rFonts w:ascii="Times New Roman" w:hAnsi="Times New Roman" w:cs="Times New Roman"/>
          <w:sz w:val="28"/>
          <w:szCs w:val="28"/>
        </w:rPr>
      </w:pPr>
    </w:p>
    <w:p w:rsidR="008819F5" w:rsidRPr="00C205A1" w:rsidRDefault="00AA6E20" w:rsidP="00C205A1">
      <w:pPr>
        <w:spacing w:line="360" w:lineRule="auto"/>
        <w:jc w:val="center"/>
        <w:rPr>
          <w:rFonts w:ascii="Times New Roman" w:hAnsi="Times New Roman" w:cs="Times New Roman"/>
          <w:sz w:val="28"/>
          <w:szCs w:val="28"/>
          <w:lang w:val="en-US"/>
        </w:rPr>
      </w:pPr>
      <w:bookmarkStart w:id="0" w:name="_GoBack"/>
      <w:r w:rsidRPr="00C205A1">
        <w:rPr>
          <w:rFonts w:ascii="Times New Roman" w:hAnsi="Times New Roman" w:cs="Times New Roman"/>
          <w:sz w:val="28"/>
          <w:szCs w:val="28"/>
          <w:lang w:val="en-US"/>
        </w:rPr>
        <w:t>PECULIARITIES OF NEUROPSYCHOLOGICAL PROCESSES DURING QUALITATIVE BIOMECHANICAL ANALYSIS OF SPORTS MOVEMENTS</w:t>
      </w:r>
    </w:p>
    <w:bookmarkEnd w:id="0"/>
    <w:p w:rsidR="00AA6E20" w:rsidRPr="00C205A1" w:rsidRDefault="0023035A" w:rsidP="00C205A1">
      <w:pPr>
        <w:pStyle w:val="HTML"/>
        <w:shd w:val="clear" w:color="auto" w:fill="F8F9FA"/>
        <w:spacing w:line="360" w:lineRule="auto"/>
        <w:jc w:val="both"/>
        <w:rPr>
          <w:rFonts w:ascii="Times New Roman" w:hAnsi="Times New Roman" w:cs="Times New Roman"/>
          <w:sz w:val="28"/>
          <w:szCs w:val="28"/>
          <w:lang w:val="en-US"/>
        </w:rPr>
      </w:pPr>
      <w:proofErr w:type="spellStart"/>
      <w:r w:rsidRPr="00C205A1">
        <w:rPr>
          <w:rFonts w:ascii="Times New Roman" w:hAnsi="Times New Roman" w:cs="Times New Roman"/>
          <w:b/>
          <w:bCs/>
          <w:sz w:val="28"/>
          <w:szCs w:val="28"/>
          <w:lang w:val="en-US"/>
        </w:rPr>
        <w:t>Bryansky</w:t>
      </w:r>
      <w:proofErr w:type="spellEnd"/>
      <w:r w:rsidRPr="00C205A1">
        <w:rPr>
          <w:rFonts w:ascii="Times New Roman" w:hAnsi="Times New Roman" w:cs="Times New Roman"/>
          <w:b/>
          <w:bCs/>
          <w:sz w:val="28"/>
          <w:szCs w:val="28"/>
          <w:lang w:val="en-US"/>
        </w:rPr>
        <w:t xml:space="preserve"> A.A., </w:t>
      </w:r>
      <w:r w:rsidRPr="00C205A1">
        <w:rPr>
          <w:rFonts w:ascii="Times New Roman" w:hAnsi="Times New Roman" w:cs="Times New Roman"/>
          <w:sz w:val="28"/>
          <w:szCs w:val="28"/>
          <w:shd w:val="clear" w:color="auto" w:fill="FFFFFF"/>
          <w:lang w:val="en-GB"/>
        </w:rPr>
        <w:t>m</w:t>
      </w:r>
      <w:proofErr w:type="spellStart"/>
      <w:r w:rsidRPr="00C205A1">
        <w:rPr>
          <w:rFonts w:ascii="Times New Roman" w:hAnsi="Times New Roman" w:cs="Times New Roman"/>
          <w:sz w:val="28"/>
          <w:szCs w:val="28"/>
          <w:shd w:val="clear" w:color="auto" w:fill="FFFFFF"/>
        </w:rPr>
        <w:t>aster</w:t>
      </w:r>
      <w:proofErr w:type="spellEnd"/>
      <w:r w:rsidRPr="00C205A1">
        <w:rPr>
          <w:rFonts w:ascii="Times New Roman" w:hAnsi="Times New Roman" w:cs="Times New Roman"/>
          <w:sz w:val="28"/>
          <w:szCs w:val="28"/>
          <w:shd w:val="clear" w:color="auto" w:fill="FFFFFF"/>
        </w:rPr>
        <w:t xml:space="preserve"> </w:t>
      </w:r>
      <w:proofErr w:type="spellStart"/>
      <w:r w:rsidRPr="00C205A1">
        <w:rPr>
          <w:rFonts w:ascii="Times New Roman" w:hAnsi="Times New Roman" w:cs="Times New Roman"/>
          <w:sz w:val="28"/>
          <w:szCs w:val="28"/>
          <w:shd w:val="clear" w:color="auto" w:fill="FFFFFF"/>
        </w:rPr>
        <w:t>of</w:t>
      </w:r>
      <w:proofErr w:type="spellEnd"/>
      <w:r w:rsidRPr="00C205A1">
        <w:rPr>
          <w:rFonts w:ascii="Times New Roman" w:hAnsi="Times New Roman" w:cs="Times New Roman"/>
          <w:sz w:val="28"/>
          <w:szCs w:val="28"/>
          <w:shd w:val="clear" w:color="auto" w:fill="FFFFFF"/>
        </w:rPr>
        <w:t xml:space="preserve"> </w:t>
      </w:r>
      <w:r w:rsidRPr="00C205A1">
        <w:rPr>
          <w:rFonts w:ascii="Times New Roman" w:hAnsi="Times New Roman" w:cs="Times New Roman"/>
          <w:sz w:val="28"/>
          <w:szCs w:val="28"/>
          <w:shd w:val="clear" w:color="auto" w:fill="FFFFFF"/>
          <w:lang w:val="en-GB"/>
        </w:rPr>
        <w:t>s</w:t>
      </w:r>
      <w:proofErr w:type="spellStart"/>
      <w:r w:rsidRPr="00C205A1">
        <w:rPr>
          <w:rFonts w:ascii="Times New Roman" w:hAnsi="Times New Roman" w:cs="Times New Roman"/>
          <w:sz w:val="28"/>
          <w:szCs w:val="28"/>
          <w:shd w:val="clear" w:color="auto" w:fill="FFFFFF"/>
        </w:rPr>
        <w:t>cience</w:t>
      </w:r>
      <w:proofErr w:type="spellEnd"/>
      <w:r w:rsidRPr="00C205A1">
        <w:rPr>
          <w:rFonts w:ascii="Times New Roman" w:hAnsi="Times New Roman" w:cs="Times New Roman"/>
          <w:bCs/>
          <w:sz w:val="28"/>
          <w:szCs w:val="28"/>
          <w:lang w:val="en-US"/>
        </w:rPr>
        <w:t>, bryanskiy.seny@gmail.com , Russia, Kazan, Volga Region State University of Physical Culture and Sports</w:t>
      </w:r>
      <w:r w:rsidR="00AA6E20" w:rsidRPr="00C205A1">
        <w:rPr>
          <w:rFonts w:ascii="Times New Roman" w:hAnsi="Times New Roman" w:cs="Times New Roman"/>
          <w:sz w:val="28"/>
          <w:szCs w:val="28"/>
          <w:lang w:val="en-US"/>
        </w:rPr>
        <w:t xml:space="preserve">,  </w:t>
      </w:r>
      <w:proofErr w:type="spellStart"/>
      <w:r w:rsidR="00AA6E20" w:rsidRPr="00C205A1">
        <w:rPr>
          <w:rFonts w:ascii="Times New Roman" w:hAnsi="Times New Roman" w:cs="Times New Roman"/>
          <w:b/>
          <w:bCs/>
          <w:sz w:val="28"/>
          <w:szCs w:val="28"/>
          <w:lang w:val="en-US"/>
        </w:rPr>
        <w:t>Pomerantsev</w:t>
      </w:r>
      <w:proofErr w:type="spellEnd"/>
      <w:r w:rsidR="00AA6E20" w:rsidRPr="00C205A1">
        <w:rPr>
          <w:rFonts w:ascii="Times New Roman" w:hAnsi="Times New Roman" w:cs="Times New Roman"/>
          <w:b/>
          <w:bCs/>
          <w:sz w:val="28"/>
          <w:szCs w:val="28"/>
          <w:lang w:val="en-US"/>
        </w:rPr>
        <w:t xml:space="preserve"> A.A.</w:t>
      </w:r>
      <w:r w:rsidR="00AA6E20" w:rsidRPr="00C205A1">
        <w:rPr>
          <w:rFonts w:ascii="Times New Roman" w:hAnsi="Times New Roman" w:cs="Times New Roman"/>
          <w:sz w:val="28"/>
          <w:szCs w:val="28"/>
          <w:lang w:val="en-US"/>
        </w:rPr>
        <w:t xml:space="preserve">, candidate of pedagogical science, associate professor, </w:t>
      </w:r>
      <w:proofErr w:type="spellStart"/>
      <w:r w:rsidR="00AA6E20" w:rsidRPr="00C205A1">
        <w:rPr>
          <w:rFonts w:ascii="Times New Roman" w:hAnsi="Times New Roman" w:cs="Times New Roman"/>
          <w:sz w:val="28"/>
          <w:szCs w:val="28"/>
          <w:lang w:val="en-US"/>
        </w:rPr>
        <w:t>ldclipetsk</w:t>
      </w:r>
      <w:proofErr w:type="spellEnd"/>
      <w:r w:rsidR="00AA6E20" w:rsidRPr="00C205A1">
        <w:rPr>
          <w:rFonts w:ascii="Times New Roman" w:hAnsi="Times New Roman" w:cs="Times New Roman"/>
          <w:sz w:val="28"/>
          <w:szCs w:val="28"/>
          <w:lang w:val="en-US"/>
        </w:rPr>
        <w:t xml:space="preserve">@ mail.ru, Russia, Lipetsk, Lipetsk State </w:t>
      </w:r>
      <w:proofErr w:type="spellStart"/>
      <w:r w:rsidR="00AA6E20" w:rsidRPr="00C205A1">
        <w:rPr>
          <w:rFonts w:ascii="Times New Roman" w:hAnsi="Times New Roman" w:cs="Times New Roman"/>
          <w:sz w:val="28"/>
          <w:szCs w:val="28"/>
          <w:lang w:val="en-US"/>
        </w:rPr>
        <w:t>Peda-gogical</w:t>
      </w:r>
      <w:proofErr w:type="spellEnd"/>
      <w:r w:rsidR="00AA6E20" w:rsidRPr="00C205A1">
        <w:rPr>
          <w:rFonts w:ascii="Times New Roman" w:hAnsi="Times New Roman" w:cs="Times New Roman"/>
          <w:sz w:val="28"/>
          <w:szCs w:val="28"/>
          <w:lang w:val="en-US"/>
        </w:rPr>
        <w:t xml:space="preserve"> P. Semenov-</w:t>
      </w:r>
      <w:proofErr w:type="spellStart"/>
      <w:r w:rsidR="00AA6E20" w:rsidRPr="00C205A1">
        <w:rPr>
          <w:rFonts w:ascii="Times New Roman" w:hAnsi="Times New Roman" w:cs="Times New Roman"/>
          <w:sz w:val="28"/>
          <w:szCs w:val="28"/>
          <w:lang w:val="en-US"/>
        </w:rPr>
        <w:t>Tyan</w:t>
      </w:r>
      <w:proofErr w:type="spellEnd"/>
      <w:r w:rsidR="00AA6E20" w:rsidRPr="00C205A1">
        <w:rPr>
          <w:rFonts w:ascii="Times New Roman" w:hAnsi="Times New Roman" w:cs="Times New Roman"/>
          <w:sz w:val="28"/>
          <w:szCs w:val="28"/>
          <w:lang w:val="en-US"/>
        </w:rPr>
        <w:t>-</w:t>
      </w:r>
      <w:proofErr w:type="spellStart"/>
      <w:r w:rsidR="00AA6E20" w:rsidRPr="00C205A1">
        <w:rPr>
          <w:rFonts w:ascii="Times New Roman" w:hAnsi="Times New Roman" w:cs="Times New Roman"/>
          <w:sz w:val="28"/>
          <w:szCs w:val="28"/>
          <w:lang w:val="en-US"/>
        </w:rPr>
        <w:t>Shansky</w:t>
      </w:r>
      <w:proofErr w:type="spellEnd"/>
      <w:r w:rsidR="00AA6E20" w:rsidRPr="00C205A1">
        <w:rPr>
          <w:rFonts w:ascii="Times New Roman" w:hAnsi="Times New Roman" w:cs="Times New Roman"/>
          <w:sz w:val="28"/>
          <w:szCs w:val="28"/>
          <w:lang w:val="en-US"/>
        </w:rPr>
        <w:t xml:space="preserve"> University </w:t>
      </w:r>
    </w:p>
    <w:p w:rsidR="00385BAA" w:rsidRPr="00C205A1" w:rsidRDefault="00385BAA" w:rsidP="00C205A1">
      <w:pPr>
        <w:spacing w:line="360" w:lineRule="auto"/>
        <w:jc w:val="both"/>
        <w:rPr>
          <w:rFonts w:ascii="Times New Roman" w:hAnsi="Times New Roman" w:cs="Times New Roman"/>
          <w:sz w:val="28"/>
          <w:szCs w:val="28"/>
          <w:lang w:val="en-US"/>
        </w:rPr>
      </w:pPr>
    </w:p>
    <w:p w:rsidR="00EE51F8" w:rsidRPr="00C205A1" w:rsidRDefault="00385BAA" w:rsidP="00C205A1">
      <w:pPr>
        <w:spacing w:line="360" w:lineRule="auto"/>
        <w:jc w:val="both"/>
        <w:rPr>
          <w:rFonts w:ascii="Times New Roman" w:hAnsi="Times New Roman" w:cs="Times New Roman"/>
          <w:sz w:val="28"/>
          <w:szCs w:val="28"/>
        </w:rPr>
      </w:pPr>
      <w:proofErr w:type="gramStart"/>
      <w:r w:rsidRPr="00C205A1">
        <w:rPr>
          <w:rFonts w:ascii="Times New Roman" w:hAnsi="Times New Roman" w:cs="Times New Roman"/>
          <w:b/>
          <w:sz w:val="28"/>
          <w:szCs w:val="28"/>
          <w:lang w:val="en-US"/>
        </w:rPr>
        <w:t>Annotation</w:t>
      </w:r>
      <w:r w:rsidRPr="00C205A1">
        <w:rPr>
          <w:rFonts w:ascii="Times New Roman" w:hAnsi="Times New Roman" w:cs="Times New Roman"/>
          <w:sz w:val="28"/>
          <w:szCs w:val="28"/>
          <w:lang w:val="en-US"/>
        </w:rPr>
        <w:t>.</w:t>
      </w:r>
      <w:proofErr w:type="gramEnd"/>
      <w:r w:rsidRPr="00C205A1">
        <w:rPr>
          <w:rFonts w:ascii="Times New Roman" w:hAnsi="Times New Roman" w:cs="Times New Roman"/>
          <w:sz w:val="28"/>
          <w:szCs w:val="28"/>
        </w:rPr>
        <w:t xml:space="preserve"> </w:t>
      </w:r>
    </w:p>
    <w:p w:rsidR="00D749E8" w:rsidRPr="00C205A1" w:rsidRDefault="00385BAA" w:rsidP="00C205A1">
      <w:pPr>
        <w:spacing w:line="360" w:lineRule="auto"/>
        <w:jc w:val="both"/>
        <w:rPr>
          <w:rFonts w:ascii="Times New Roman" w:hAnsi="Times New Roman" w:cs="Times New Roman"/>
          <w:sz w:val="28"/>
          <w:szCs w:val="28"/>
          <w:lang w:val="en-US"/>
        </w:rPr>
      </w:pPr>
      <w:proofErr w:type="gramStart"/>
      <w:r w:rsidRPr="00C205A1">
        <w:rPr>
          <w:rFonts w:ascii="Times New Roman" w:hAnsi="Times New Roman" w:cs="Times New Roman"/>
          <w:b/>
          <w:sz w:val="28"/>
          <w:szCs w:val="28"/>
          <w:lang w:val="en-US"/>
        </w:rPr>
        <w:t>Target.</w:t>
      </w:r>
      <w:proofErr w:type="gramEnd"/>
      <w:r w:rsidRPr="00C205A1">
        <w:rPr>
          <w:rFonts w:ascii="Times New Roman" w:hAnsi="Times New Roman" w:cs="Times New Roman"/>
          <w:sz w:val="28"/>
          <w:szCs w:val="28"/>
          <w:lang w:val="en-US"/>
        </w:rPr>
        <w:t xml:space="preserve"> </w:t>
      </w:r>
      <w:proofErr w:type="gramStart"/>
      <w:r w:rsidRPr="00C205A1">
        <w:rPr>
          <w:rFonts w:ascii="Times New Roman" w:hAnsi="Times New Roman" w:cs="Times New Roman"/>
          <w:sz w:val="28"/>
          <w:szCs w:val="28"/>
          <w:lang w:val="en-US"/>
        </w:rPr>
        <w:t>To reveal the features of neuropsychological processes when performing a qualitative biomechanical analysis of sports movements.</w:t>
      </w:r>
      <w:proofErr w:type="gramEnd"/>
      <w:r w:rsidRPr="00C205A1">
        <w:rPr>
          <w:rFonts w:ascii="Times New Roman" w:hAnsi="Times New Roman" w:cs="Times New Roman"/>
          <w:sz w:val="28"/>
          <w:szCs w:val="28"/>
          <w:lang w:val="en-US"/>
        </w:rPr>
        <w:t xml:space="preserve"> </w:t>
      </w:r>
      <w:proofErr w:type="gramStart"/>
      <w:r w:rsidRPr="00C205A1">
        <w:rPr>
          <w:rFonts w:ascii="Times New Roman" w:hAnsi="Times New Roman" w:cs="Times New Roman"/>
          <w:b/>
          <w:sz w:val="28"/>
          <w:szCs w:val="28"/>
          <w:lang w:val="en-US"/>
        </w:rPr>
        <w:t>Materials and methods.</w:t>
      </w:r>
      <w:proofErr w:type="gramEnd"/>
      <w:r w:rsidRPr="00C205A1">
        <w:rPr>
          <w:rFonts w:ascii="Times New Roman" w:hAnsi="Times New Roman" w:cs="Times New Roman"/>
          <w:sz w:val="28"/>
          <w:szCs w:val="28"/>
          <w:lang w:val="en-US"/>
        </w:rPr>
        <w:t xml:space="preserve"> We would use the following research methods: the study and analysis of literary sources on the psychology of perception, the psychology of sports and biomechanics, we also used techniques for the perception of technology, the method of peer review and mathematical and statistical analysis. </w:t>
      </w:r>
      <w:proofErr w:type="gramStart"/>
      <w:r w:rsidRPr="00C205A1">
        <w:rPr>
          <w:rFonts w:ascii="Times New Roman" w:hAnsi="Times New Roman" w:cs="Times New Roman"/>
          <w:b/>
          <w:sz w:val="28"/>
          <w:szCs w:val="28"/>
          <w:lang w:val="en-US"/>
        </w:rPr>
        <w:t>Results.</w:t>
      </w:r>
      <w:proofErr w:type="gramEnd"/>
      <w:r w:rsidRPr="00C205A1">
        <w:rPr>
          <w:rFonts w:ascii="Times New Roman" w:hAnsi="Times New Roman" w:cs="Times New Roman"/>
          <w:sz w:val="28"/>
          <w:szCs w:val="28"/>
          <w:lang w:val="en-US"/>
        </w:rPr>
        <w:t xml:space="preserve"> The study included an experiment that included a task to identify the formation of the image of a motor action and the features of the perception</w:t>
      </w:r>
      <w:r w:rsidR="00D749E8" w:rsidRPr="00C205A1">
        <w:rPr>
          <w:rFonts w:ascii="Times New Roman" w:hAnsi="Times New Roman" w:cs="Times New Roman"/>
          <w:sz w:val="28"/>
          <w:szCs w:val="28"/>
          <w:lang w:val="en-US"/>
        </w:rPr>
        <w:t xml:space="preserve"> of sports swimming techniques. </w:t>
      </w:r>
      <w:proofErr w:type="gramStart"/>
      <w:r w:rsidRPr="00C205A1">
        <w:rPr>
          <w:rFonts w:ascii="Times New Roman" w:hAnsi="Times New Roman" w:cs="Times New Roman"/>
          <w:b/>
          <w:sz w:val="28"/>
          <w:szCs w:val="28"/>
          <w:lang w:val="en-US"/>
        </w:rPr>
        <w:t>Findings.</w:t>
      </w:r>
      <w:proofErr w:type="gramEnd"/>
      <w:r w:rsidRPr="00C205A1">
        <w:rPr>
          <w:rFonts w:ascii="Times New Roman" w:hAnsi="Times New Roman" w:cs="Times New Roman"/>
          <w:sz w:val="28"/>
          <w:szCs w:val="28"/>
          <w:lang w:val="en-US"/>
        </w:rPr>
        <w:t xml:space="preserve"> Specific coaching memory and the transfer of the image of motor action </w:t>
      </w:r>
      <w:proofErr w:type="gramStart"/>
      <w:r w:rsidRPr="00C205A1">
        <w:rPr>
          <w:rFonts w:ascii="Times New Roman" w:hAnsi="Times New Roman" w:cs="Times New Roman"/>
          <w:sz w:val="28"/>
          <w:szCs w:val="28"/>
          <w:lang w:val="en-US"/>
        </w:rPr>
        <w:t>are</w:t>
      </w:r>
      <w:proofErr w:type="gramEnd"/>
      <w:r w:rsidRPr="00C205A1">
        <w:rPr>
          <w:rFonts w:ascii="Times New Roman" w:hAnsi="Times New Roman" w:cs="Times New Roman"/>
          <w:sz w:val="28"/>
          <w:szCs w:val="28"/>
          <w:lang w:val="en-US"/>
        </w:rPr>
        <w:t xml:space="preserve"> the key to understanding the qualitative biomechanical analysis of swimming technique. And the identified features of neuropsychological processes, when performing a qualitative biomechanical analysis of sports movements, will help to some extent to objectify a qualitative biomechanical analysis of swimming technique. </w:t>
      </w:r>
    </w:p>
    <w:p w:rsidR="00385BAA" w:rsidRPr="00C205A1" w:rsidRDefault="00385BAA" w:rsidP="00C205A1">
      <w:pPr>
        <w:spacing w:line="360" w:lineRule="auto"/>
        <w:jc w:val="both"/>
        <w:rPr>
          <w:rFonts w:ascii="Times New Roman" w:hAnsi="Times New Roman" w:cs="Times New Roman"/>
          <w:sz w:val="28"/>
          <w:szCs w:val="28"/>
          <w:lang w:val="en-US"/>
        </w:rPr>
      </w:pPr>
      <w:r w:rsidRPr="00C205A1">
        <w:rPr>
          <w:rFonts w:ascii="Times New Roman" w:hAnsi="Times New Roman" w:cs="Times New Roman"/>
          <w:b/>
          <w:sz w:val="28"/>
          <w:szCs w:val="28"/>
          <w:lang w:val="en-US"/>
        </w:rPr>
        <w:t>Key words:</w:t>
      </w:r>
      <w:r w:rsidRPr="00C205A1">
        <w:rPr>
          <w:rFonts w:ascii="Times New Roman" w:hAnsi="Times New Roman" w:cs="Times New Roman"/>
          <w:sz w:val="28"/>
          <w:szCs w:val="28"/>
          <w:lang w:val="en-US"/>
        </w:rPr>
        <w:t xml:space="preserve"> </w:t>
      </w:r>
      <w:r w:rsidR="0023035A" w:rsidRPr="00C205A1">
        <w:rPr>
          <w:rFonts w:ascii="Times New Roman" w:hAnsi="Times New Roman" w:cs="Times New Roman"/>
          <w:sz w:val="28"/>
          <w:szCs w:val="28"/>
          <w:lang w:val="en-US"/>
        </w:rPr>
        <w:t>image formation, athletic movement, swimming technique, neuropsychology, specific memory, sports.</w:t>
      </w:r>
    </w:p>
    <w:p w:rsidR="00AA6E20" w:rsidRPr="00C205A1" w:rsidRDefault="00AA6E20" w:rsidP="00C205A1">
      <w:pPr>
        <w:spacing w:line="360" w:lineRule="auto"/>
        <w:jc w:val="both"/>
        <w:rPr>
          <w:rFonts w:ascii="Times New Roman" w:hAnsi="Times New Roman" w:cs="Times New Roman"/>
          <w:sz w:val="28"/>
          <w:szCs w:val="28"/>
          <w:lang w:val="en-US"/>
        </w:rPr>
      </w:pPr>
      <w:r w:rsidRPr="00C205A1">
        <w:rPr>
          <w:rFonts w:ascii="Times New Roman" w:hAnsi="Times New Roman" w:cs="Times New Roman"/>
          <w:sz w:val="28"/>
          <w:szCs w:val="28"/>
          <w:lang w:val="en-US"/>
        </w:rPr>
        <w:br w:type="page"/>
      </w:r>
    </w:p>
    <w:p w:rsidR="00A27584" w:rsidRPr="00C205A1" w:rsidRDefault="006E1B62" w:rsidP="00C205A1">
      <w:pPr>
        <w:spacing w:after="0" w:line="360" w:lineRule="auto"/>
        <w:jc w:val="both"/>
        <w:rPr>
          <w:rFonts w:ascii="Times New Roman" w:hAnsi="Times New Roman" w:cs="Times New Roman"/>
          <w:sz w:val="28"/>
          <w:szCs w:val="28"/>
        </w:rPr>
      </w:pPr>
      <w:r w:rsidRPr="00C205A1">
        <w:rPr>
          <w:rFonts w:ascii="Times New Roman" w:hAnsi="Times New Roman" w:cs="Times New Roman"/>
          <w:b/>
          <w:sz w:val="28"/>
          <w:szCs w:val="28"/>
        </w:rPr>
        <w:lastRenderedPageBreak/>
        <w:t>Введение.</w:t>
      </w:r>
      <w:r w:rsidRPr="00C205A1">
        <w:rPr>
          <w:rFonts w:ascii="Times New Roman" w:hAnsi="Times New Roman" w:cs="Times New Roman"/>
          <w:sz w:val="28"/>
          <w:szCs w:val="28"/>
        </w:rPr>
        <w:t xml:space="preserve"> </w:t>
      </w:r>
      <w:r w:rsidR="00111392" w:rsidRPr="00C205A1">
        <w:rPr>
          <w:rFonts w:ascii="Times New Roman" w:hAnsi="Times New Roman" w:cs="Times New Roman"/>
          <w:sz w:val="28"/>
          <w:szCs w:val="28"/>
        </w:rPr>
        <w:t>Актуальность исследования обусловлена</w:t>
      </w:r>
      <w:r w:rsidR="00A01C8F" w:rsidRPr="00C205A1">
        <w:rPr>
          <w:rFonts w:ascii="Times New Roman" w:hAnsi="Times New Roman" w:cs="Times New Roman"/>
          <w:sz w:val="28"/>
          <w:szCs w:val="28"/>
        </w:rPr>
        <w:t xml:space="preserve"> тем</w:t>
      </w:r>
      <w:r w:rsidR="00111392" w:rsidRPr="00C205A1">
        <w:rPr>
          <w:rFonts w:ascii="Times New Roman" w:hAnsi="Times New Roman" w:cs="Times New Roman"/>
          <w:sz w:val="28"/>
          <w:szCs w:val="28"/>
        </w:rPr>
        <w:t xml:space="preserve">, что </w:t>
      </w:r>
      <w:r w:rsidR="00BC0DBA" w:rsidRPr="00C205A1">
        <w:rPr>
          <w:rFonts w:ascii="Times New Roman" w:hAnsi="Times New Roman" w:cs="Times New Roman"/>
          <w:sz w:val="28"/>
          <w:szCs w:val="28"/>
        </w:rPr>
        <w:t>сформированность</w:t>
      </w:r>
      <w:r w:rsidR="00111392" w:rsidRPr="00C205A1">
        <w:rPr>
          <w:rFonts w:ascii="Times New Roman" w:hAnsi="Times New Roman" w:cs="Times New Roman"/>
          <w:sz w:val="28"/>
          <w:szCs w:val="28"/>
        </w:rPr>
        <w:t xml:space="preserve"> </w:t>
      </w:r>
      <w:r w:rsidR="00BC0DBA" w:rsidRPr="00C205A1">
        <w:rPr>
          <w:rFonts w:ascii="Times New Roman" w:hAnsi="Times New Roman" w:cs="Times New Roman"/>
          <w:sz w:val="28"/>
          <w:szCs w:val="28"/>
        </w:rPr>
        <w:t>образа</w:t>
      </w:r>
      <w:r w:rsidR="00111392" w:rsidRPr="00C205A1">
        <w:rPr>
          <w:rFonts w:ascii="Times New Roman" w:hAnsi="Times New Roman" w:cs="Times New Roman"/>
          <w:sz w:val="28"/>
          <w:szCs w:val="28"/>
        </w:rPr>
        <w:t xml:space="preserve"> двигательного </w:t>
      </w:r>
      <w:r w:rsidR="00BC0DBA" w:rsidRPr="00C205A1">
        <w:rPr>
          <w:rFonts w:ascii="Times New Roman" w:hAnsi="Times New Roman" w:cs="Times New Roman"/>
          <w:sz w:val="28"/>
          <w:szCs w:val="28"/>
        </w:rPr>
        <w:t>действия</w:t>
      </w:r>
      <w:r w:rsidR="00111392" w:rsidRPr="00C205A1">
        <w:rPr>
          <w:rFonts w:ascii="Times New Roman" w:hAnsi="Times New Roman" w:cs="Times New Roman"/>
          <w:sz w:val="28"/>
          <w:szCs w:val="28"/>
        </w:rPr>
        <w:t xml:space="preserve">, специфическая тренерская память и опыт работы </w:t>
      </w:r>
      <w:r w:rsidR="00BC0DBA" w:rsidRPr="00C205A1">
        <w:rPr>
          <w:rFonts w:ascii="Times New Roman" w:hAnsi="Times New Roman" w:cs="Times New Roman"/>
          <w:sz w:val="28"/>
          <w:szCs w:val="28"/>
        </w:rPr>
        <w:t xml:space="preserve">с двигательными образами помогут до некоторой степени объективизировать </w:t>
      </w:r>
      <w:proofErr w:type="spellStart"/>
      <w:r w:rsidR="00BC0DBA" w:rsidRPr="00C205A1">
        <w:rPr>
          <w:rFonts w:ascii="Times New Roman" w:hAnsi="Times New Roman" w:cs="Times New Roman"/>
          <w:sz w:val="28"/>
          <w:szCs w:val="28"/>
        </w:rPr>
        <w:t>качесвенный</w:t>
      </w:r>
      <w:proofErr w:type="spellEnd"/>
      <w:r w:rsidR="00BC0DBA" w:rsidRPr="00C205A1">
        <w:rPr>
          <w:rFonts w:ascii="Times New Roman" w:hAnsi="Times New Roman" w:cs="Times New Roman"/>
          <w:sz w:val="28"/>
          <w:szCs w:val="28"/>
        </w:rPr>
        <w:t xml:space="preserve"> биомеханический ана</w:t>
      </w:r>
      <w:r w:rsidR="00917FD3" w:rsidRPr="00C205A1">
        <w:rPr>
          <w:rFonts w:ascii="Times New Roman" w:hAnsi="Times New Roman" w:cs="Times New Roman"/>
          <w:sz w:val="28"/>
          <w:szCs w:val="28"/>
        </w:rPr>
        <w:t xml:space="preserve">лиз техники спортивных движений, </w:t>
      </w:r>
      <w:proofErr w:type="gramStart"/>
      <w:r w:rsidR="00917FD3" w:rsidRPr="00C205A1">
        <w:rPr>
          <w:rFonts w:ascii="Times New Roman" w:hAnsi="Times New Roman" w:cs="Times New Roman"/>
          <w:sz w:val="28"/>
          <w:szCs w:val="28"/>
        </w:rPr>
        <w:t>что</w:t>
      </w:r>
      <w:proofErr w:type="gramEnd"/>
      <w:r w:rsidR="00917FD3" w:rsidRPr="00C205A1">
        <w:rPr>
          <w:rFonts w:ascii="Times New Roman" w:hAnsi="Times New Roman" w:cs="Times New Roman"/>
          <w:sz w:val="28"/>
          <w:szCs w:val="28"/>
        </w:rPr>
        <w:t xml:space="preserve"> </w:t>
      </w:r>
      <w:r w:rsidR="007D187B" w:rsidRPr="00C205A1">
        <w:rPr>
          <w:rFonts w:ascii="Times New Roman" w:hAnsi="Times New Roman" w:cs="Times New Roman"/>
          <w:sz w:val="28"/>
          <w:szCs w:val="28"/>
        </w:rPr>
        <w:t>несомненно</w:t>
      </w:r>
      <w:r w:rsidR="00917FD3" w:rsidRPr="00C205A1">
        <w:rPr>
          <w:rFonts w:ascii="Times New Roman" w:hAnsi="Times New Roman" w:cs="Times New Roman"/>
          <w:sz w:val="28"/>
          <w:szCs w:val="28"/>
        </w:rPr>
        <w:t xml:space="preserve"> играет важную и ценную роль в работе спортивных специалистов, прежде всего из-за </w:t>
      </w:r>
      <w:r w:rsidR="007D187B" w:rsidRPr="00C205A1">
        <w:rPr>
          <w:rFonts w:ascii="Times New Roman" w:hAnsi="Times New Roman" w:cs="Times New Roman"/>
          <w:sz w:val="28"/>
          <w:szCs w:val="28"/>
        </w:rPr>
        <w:t>несовершенства</w:t>
      </w:r>
      <w:r w:rsidR="000F09EF" w:rsidRPr="00C205A1">
        <w:rPr>
          <w:rFonts w:ascii="Times New Roman" w:hAnsi="Times New Roman" w:cs="Times New Roman"/>
          <w:sz w:val="28"/>
          <w:szCs w:val="28"/>
        </w:rPr>
        <w:t xml:space="preserve"> зрительного восприятия спортивных движений</w:t>
      </w:r>
      <w:r w:rsidR="007D187B" w:rsidRPr="00C205A1">
        <w:rPr>
          <w:rFonts w:ascii="Times New Roman" w:hAnsi="Times New Roman" w:cs="Times New Roman"/>
          <w:sz w:val="28"/>
          <w:szCs w:val="28"/>
        </w:rPr>
        <w:t xml:space="preserve"> человека, </w:t>
      </w:r>
      <w:r w:rsidR="00A01C8F" w:rsidRPr="00C205A1">
        <w:rPr>
          <w:rFonts w:ascii="Times New Roman" w:hAnsi="Times New Roman" w:cs="Times New Roman"/>
          <w:sz w:val="28"/>
          <w:szCs w:val="28"/>
        </w:rPr>
        <w:t>обусловленного краткосрочностью выполнения некоторых спортивных движений</w:t>
      </w:r>
      <w:r w:rsidR="00DF2462" w:rsidRPr="00C205A1">
        <w:rPr>
          <w:rFonts w:ascii="Times New Roman" w:hAnsi="Times New Roman" w:cs="Times New Roman"/>
          <w:sz w:val="28"/>
          <w:szCs w:val="28"/>
        </w:rPr>
        <w:t xml:space="preserve"> [10]</w:t>
      </w:r>
      <w:r w:rsidR="00A01C8F" w:rsidRPr="00C205A1">
        <w:rPr>
          <w:rFonts w:ascii="Times New Roman" w:hAnsi="Times New Roman" w:cs="Times New Roman"/>
          <w:sz w:val="28"/>
          <w:szCs w:val="28"/>
        </w:rPr>
        <w:t>.</w:t>
      </w:r>
      <w:r w:rsidR="00F64A2E" w:rsidRPr="00C205A1">
        <w:rPr>
          <w:rFonts w:ascii="Times New Roman" w:hAnsi="Times New Roman" w:cs="Times New Roman"/>
          <w:sz w:val="28"/>
          <w:szCs w:val="28"/>
        </w:rPr>
        <w:t xml:space="preserve"> </w:t>
      </w:r>
      <w:r w:rsidRPr="00C205A1">
        <w:rPr>
          <w:rFonts w:ascii="Times New Roman" w:hAnsi="Times New Roman" w:cs="Times New Roman"/>
          <w:b/>
          <w:sz w:val="28"/>
          <w:szCs w:val="28"/>
        </w:rPr>
        <w:t xml:space="preserve">Выявленное противоречие. </w:t>
      </w:r>
      <w:r w:rsidRPr="00C205A1">
        <w:rPr>
          <w:rFonts w:ascii="Times New Roman" w:hAnsi="Times New Roman" w:cs="Times New Roman"/>
          <w:sz w:val="28"/>
          <w:szCs w:val="28"/>
        </w:rPr>
        <w:t>Понимание тренером правильной техники и зн</w:t>
      </w:r>
      <w:r w:rsidR="00145A04" w:rsidRPr="00C205A1">
        <w:rPr>
          <w:rFonts w:ascii="Times New Roman" w:hAnsi="Times New Roman" w:cs="Times New Roman"/>
          <w:sz w:val="28"/>
          <w:szCs w:val="28"/>
        </w:rPr>
        <w:t xml:space="preserve">ание технических ошибок в спортивных </w:t>
      </w:r>
      <w:r w:rsidR="009101DA" w:rsidRPr="00C205A1">
        <w:rPr>
          <w:rFonts w:ascii="Times New Roman" w:hAnsi="Times New Roman" w:cs="Times New Roman"/>
          <w:sz w:val="28"/>
          <w:szCs w:val="28"/>
        </w:rPr>
        <w:t>движениях</w:t>
      </w:r>
      <w:r w:rsidRPr="00C205A1">
        <w:rPr>
          <w:rFonts w:ascii="Times New Roman" w:hAnsi="Times New Roman" w:cs="Times New Roman"/>
          <w:sz w:val="28"/>
          <w:szCs w:val="28"/>
        </w:rPr>
        <w:t xml:space="preserve"> не согласуются с неспособностью тренера </w:t>
      </w:r>
      <w:r w:rsidR="009101DA" w:rsidRPr="00C205A1">
        <w:rPr>
          <w:rFonts w:ascii="Times New Roman" w:hAnsi="Times New Roman" w:cs="Times New Roman"/>
          <w:sz w:val="28"/>
          <w:szCs w:val="28"/>
        </w:rPr>
        <w:t>к абсолютному</w:t>
      </w:r>
      <w:r w:rsidRPr="00C205A1">
        <w:rPr>
          <w:rFonts w:ascii="Times New Roman" w:hAnsi="Times New Roman" w:cs="Times New Roman"/>
          <w:sz w:val="28"/>
          <w:szCs w:val="28"/>
        </w:rPr>
        <w:t xml:space="preserve"> восприятию структуры пространственного движения. Данная неспособность обусловлена краткосрочностью и быстротой отдельных элементов движения, а также ограниченностью зрительного аппарата</w:t>
      </w:r>
      <w:r w:rsidR="009101DA" w:rsidRPr="00C205A1">
        <w:rPr>
          <w:rFonts w:ascii="Times New Roman" w:hAnsi="Times New Roman" w:cs="Times New Roman"/>
          <w:sz w:val="28"/>
          <w:szCs w:val="28"/>
        </w:rPr>
        <w:t>,</w:t>
      </w:r>
      <w:r w:rsidRPr="00C205A1">
        <w:rPr>
          <w:rFonts w:ascii="Times New Roman" w:hAnsi="Times New Roman" w:cs="Times New Roman"/>
          <w:sz w:val="28"/>
          <w:szCs w:val="28"/>
        </w:rPr>
        <w:t xml:space="preserve"> </w:t>
      </w:r>
      <w:r w:rsidR="009101DA" w:rsidRPr="00C205A1">
        <w:rPr>
          <w:rFonts w:ascii="Times New Roman" w:hAnsi="Times New Roman" w:cs="Times New Roman"/>
          <w:sz w:val="28"/>
          <w:szCs w:val="28"/>
        </w:rPr>
        <w:t>и особенностями</w:t>
      </w:r>
      <w:r w:rsidRPr="00C205A1">
        <w:rPr>
          <w:rFonts w:ascii="Times New Roman" w:hAnsi="Times New Roman" w:cs="Times New Roman"/>
          <w:sz w:val="28"/>
          <w:szCs w:val="28"/>
        </w:rPr>
        <w:t xml:space="preserve"> протекания нейропсихологических процессов. </w:t>
      </w:r>
      <w:r w:rsidRPr="00C205A1">
        <w:rPr>
          <w:rFonts w:ascii="Times New Roman" w:hAnsi="Times New Roman" w:cs="Times New Roman"/>
          <w:b/>
          <w:sz w:val="28"/>
          <w:szCs w:val="28"/>
        </w:rPr>
        <w:t xml:space="preserve">Цель. </w:t>
      </w:r>
      <w:r w:rsidRPr="00C205A1">
        <w:rPr>
          <w:rFonts w:ascii="Times New Roman" w:hAnsi="Times New Roman" w:cs="Times New Roman"/>
          <w:sz w:val="28"/>
          <w:szCs w:val="28"/>
        </w:rPr>
        <w:t>Выявить нейропсихологические особенности восприятия спортивных движений</w:t>
      </w:r>
      <w:r w:rsidR="009101DA" w:rsidRPr="00C205A1">
        <w:rPr>
          <w:rFonts w:ascii="Times New Roman" w:hAnsi="Times New Roman" w:cs="Times New Roman"/>
          <w:sz w:val="28"/>
          <w:szCs w:val="28"/>
        </w:rPr>
        <w:t xml:space="preserve">, при выполнении </w:t>
      </w:r>
      <w:proofErr w:type="spellStart"/>
      <w:r w:rsidR="009101DA" w:rsidRPr="00C205A1">
        <w:rPr>
          <w:rFonts w:ascii="Times New Roman" w:hAnsi="Times New Roman" w:cs="Times New Roman"/>
          <w:sz w:val="28"/>
          <w:szCs w:val="28"/>
        </w:rPr>
        <w:t>качесвенного</w:t>
      </w:r>
      <w:proofErr w:type="spellEnd"/>
      <w:r w:rsidR="009101DA" w:rsidRPr="00C205A1">
        <w:rPr>
          <w:rFonts w:ascii="Times New Roman" w:hAnsi="Times New Roman" w:cs="Times New Roman"/>
          <w:sz w:val="28"/>
          <w:szCs w:val="28"/>
        </w:rPr>
        <w:t xml:space="preserve"> биомеханического анализа спортивных движений</w:t>
      </w:r>
      <w:r w:rsidRPr="00C205A1">
        <w:rPr>
          <w:rFonts w:ascii="Times New Roman" w:hAnsi="Times New Roman" w:cs="Times New Roman"/>
          <w:sz w:val="28"/>
          <w:szCs w:val="28"/>
        </w:rPr>
        <w:t xml:space="preserve">. </w:t>
      </w:r>
    </w:p>
    <w:p w:rsidR="000A138B" w:rsidRPr="00C205A1" w:rsidRDefault="006E1B62" w:rsidP="00C205A1">
      <w:pPr>
        <w:spacing w:after="0" w:line="360" w:lineRule="auto"/>
        <w:jc w:val="both"/>
        <w:rPr>
          <w:rFonts w:ascii="Times New Roman" w:hAnsi="Times New Roman" w:cs="Times New Roman"/>
          <w:sz w:val="28"/>
          <w:szCs w:val="28"/>
        </w:rPr>
      </w:pPr>
      <w:r w:rsidRPr="00C205A1">
        <w:rPr>
          <w:rFonts w:ascii="Times New Roman" w:hAnsi="Times New Roman" w:cs="Times New Roman"/>
          <w:b/>
          <w:sz w:val="28"/>
          <w:szCs w:val="28"/>
        </w:rPr>
        <w:t>Гипотеза</w:t>
      </w:r>
      <w:r w:rsidR="00A27584" w:rsidRPr="00C205A1">
        <w:rPr>
          <w:rFonts w:ascii="Times New Roman" w:hAnsi="Times New Roman" w:cs="Times New Roman"/>
          <w:sz w:val="28"/>
          <w:szCs w:val="28"/>
        </w:rPr>
        <w:t xml:space="preserve">. Предполагалось, </w:t>
      </w:r>
      <w:r w:rsidRPr="00C205A1">
        <w:rPr>
          <w:rFonts w:ascii="Times New Roman" w:hAnsi="Times New Roman" w:cs="Times New Roman"/>
          <w:sz w:val="28"/>
          <w:szCs w:val="28"/>
        </w:rPr>
        <w:t>что существует взаимосвязь между восприятием людей, имеющих двигательный опыт или опыт педагогической деятельност</w:t>
      </w:r>
      <w:r w:rsidR="00DE776E" w:rsidRPr="00C205A1">
        <w:rPr>
          <w:rFonts w:ascii="Times New Roman" w:hAnsi="Times New Roman" w:cs="Times New Roman"/>
          <w:sz w:val="28"/>
          <w:szCs w:val="28"/>
        </w:rPr>
        <w:t xml:space="preserve">и в области спорта с </w:t>
      </w:r>
      <w:proofErr w:type="spellStart"/>
      <w:r w:rsidR="00DE776E" w:rsidRPr="00C205A1">
        <w:rPr>
          <w:rFonts w:ascii="Times New Roman" w:hAnsi="Times New Roman" w:cs="Times New Roman"/>
          <w:sz w:val="28"/>
          <w:szCs w:val="28"/>
        </w:rPr>
        <w:t>сформированностью</w:t>
      </w:r>
      <w:proofErr w:type="spellEnd"/>
      <w:r w:rsidRPr="00C205A1">
        <w:rPr>
          <w:rFonts w:ascii="Times New Roman" w:hAnsi="Times New Roman" w:cs="Times New Roman"/>
          <w:sz w:val="28"/>
          <w:szCs w:val="28"/>
        </w:rPr>
        <w:t xml:space="preserve"> двигательных образов</w:t>
      </w:r>
      <w:r w:rsidR="00DE776E" w:rsidRPr="00C205A1">
        <w:rPr>
          <w:rFonts w:ascii="Times New Roman" w:hAnsi="Times New Roman" w:cs="Times New Roman"/>
          <w:sz w:val="28"/>
          <w:szCs w:val="28"/>
        </w:rPr>
        <w:t xml:space="preserve"> и специфической</w:t>
      </w:r>
      <w:r w:rsidR="005243E1" w:rsidRPr="00C205A1">
        <w:rPr>
          <w:rFonts w:ascii="Times New Roman" w:hAnsi="Times New Roman" w:cs="Times New Roman"/>
          <w:sz w:val="28"/>
          <w:szCs w:val="28"/>
        </w:rPr>
        <w:t xml:space="preserve"> тренерской памятью.</w:t>
      </w:r>
      <w:r w:rsidR="00DC7902" w:rsidRPr="00C205A1">
        <w:rPr>
          <w:rFonts w:ascii="Times New Roman" w:hAnsi="Times New Roman" w:cs="Times New Roman"/>
          <w:sz w:val="28"/>
          <w:szCs w:val="28"/>
        </w:rPr>
        <w:t xml:space="preserve"> </w:t>
      </w:r>
      <w:r w:rsidR="0023035A" w:rsidRPr="00C205A1">
        <w:rPr>
          <w:rFonts w:ascii="Times New Roman" w:hAnsi="Times New Roman" w:cs="Times New Roman"/>
          <w:b/>
          <w:sz w:val="28"/>
          <w:szCs w:val="28"/>
        </w:rPr>
        <w:t xml:space="preserve">Материалы и методы. </w:t>
      </w:r>
      <w:r w:rsidRPr="00C205A1">
        <w:rPr>
          <w:rFonts w:ascii="Times New Roman" w:hAnsi="Times New Roman" w:cs="Times New Roman"/>
          <w:sz w:val="28"/>
          <w:szCs w:val="28"/>
        </w:rPr>
        <w:t>Нами бы использованы следующие методы исследования:</w:t>
      </w:r>
      <w:r w:rsidRPr="00C205A1">
        <w:rPr>
          <w:rFonts w:ascii="Times New Roman" w:hAnsi="Times New Roman" w:cs="Times New Roman"/>
          <w:b/>
          <w:sz w:val="28"/>
          <w:szCs w:val="28"/>
        </w:rPr>
        <w:t xml:space="preserve"> </w:t>
      </w:r>
      <w:r w:rsidRPr="00C205A1">
        <w:rPr>
          <w:rFonts w:ascii="Times New Roman" w:hAnsi="Times New Roman" w:cs="Times New Roman"/>
          <w:sz w:val="28"/>
          <w:szCs w:val="28"/>
        </w:rPr>
        <w:t xml:space="preserve">изучение литературных источников по психологии восприятия, психологии спорта и биомеханике, </w:t>
      </w:r>
      <w:r w:rsidR="0023035A" w:rsidRPr="00C205A1">
        <w:rPr>
          <w:rFonts w:ascii="Times New Roman" w:hAnsi="Times New Roman" w:cs="Times New Roman"/>
          <w:sz w:val="28"/>
          <w:szCs w:val="28"/>
        </w:rPr>
        <w:t>авторская</w:t>
      </w:r>
      <w:r w:rsidR="00DE776E" w:rsidRPr="00C205A1">
        <w:rPr>
          <w:rFonts w:ascii="Times New Roman" w:hAnsi="Times New Roman" w:cs="Times New Roman"/>
          <w:sz w:val="28"/>
          <w:szCs w:val="28"/>
        </w:rPr>
        <w:t xml:space="preserve"> </w:t>
      </w:r>
      <w:r w:rsidR="0023035A" w:rsidRPr="00C205A1">
        <w:rPr>
          <w:rFonts w:ascii="Times New Roman" w:hAnsi="Times New Roman" w:cs="Times New Roman"/>
          <w:sz w:val="28"/>
          <w:szCs w:val="28"/>
        </w:rPr>
        <w:t>методика, метод экспертной оценки,</w:t>
      </w:r>
      <w:r w:rsidRPr="00C205A1">
        <w:rPr>
          <w:rFonts w:ascii="Times New Roman" w:hAnsi="Times New Roman" w:cs="Times New Roman"/>
          <w:sz w:val="28"/>
          <w:szCs w:val="28"/>
        </w:rPr>
        <w:t xml:space="preserve"> математико – статистический анализ. </w:t>
      </w:r>
      <w:r w:rsidRPr="00C205A1">
        <w:rPr>
          <w:rStyle w:val="a7"/>
          <w:rFonts w:eastAsiaTheme="minorHAnsi"/>
        </w:rPr>
        <w:t xml:space="preserve"> В ходе работы нами было изучено более двадцати литературных источников по  разным научным направлениям: математическая статистика, </w:t>
      </w:r>
      <w:r w:rsidRPr="00C205A1">
        <w:rPr>
          <w:rFonts w:ascii="Times New Roman" w:hAnsi="Times New Roman" w:cs="Times New Roman"/>
          <w:sz w:val="28"/>
          <w:szCs w:val="28"/>
        </w:rPr>
        <w:t>биомеханика, нейрофизиология, физиологии,  спортивной психологи,  психологии и т.д. Эксперимент по восприятию спортивного движения и передачи образа двигательного действия у спортивных специалистов, проходил на базе «ЛГПУ». Предварительно отобрав экспертов</w:t>
      </w:r>
      <w:r w:rsidR="0023035A" w:rsidRPr="00C205A1">
        <w:rPr>
          <w:rFonts w:ascii="Times New Roman" w:hAnsi="Times New Roman" w:cs="Times New Roman"/>
          <w:sz w:val="28"/>
          <w:szCs w:val="28"/>
        </w:rPr>
        <w:t xml:space="preserve"> - </w:t>
      </w:r>
      <w:r w:rsidR="0023035A" w:rsidRPr="00C205A1">
        <w:rPr>
          <w:rFonts w:ascii="Times New Roman" w:eastAsia="Times New Roman" w:hAnsi="Times New Roman" w:cs="Times New Roman"/>
          <w:sz w:val="28"/>
          <w:szCs w:val="28"/>
        </w:rPr>
        <w:t xml:space="preserve">тринадцати спортивных </w:t>
      </w:r>
      <w:r w:rsidR="0023035A" w:rsidRPr="00C205A1">
        <w:rPr>
          <w:rFonts w:ascii="Times New Roman" w:eastAsia="Times New Roman" w:hAnsi="Times New Roman" w:cs="Times New Roman"/>
          <w:sz w:val="28"/>
          <w:szCs w:val="28"/>
        </w:rPr>
        <w:lastRenderedPageBreak/>
        <w:t>специалистов</w:t>
      </w:r>
      <w:r w:rsidRPr="00C205A1">
        <w:rPr>
          <w:rFonts w:ascii="Times New Roman" w:hAnsi="Times New Roman" w:cs="Times New Roman"/>
          <w:sz w:val="28"/>
          <w:szCs w:val="28"/>
        </w:rPr>
        <w:t>, основыв</w:t>
      </w:r>
      <w:r w:rsidR="0023035A" w:rsidRPr="00C205A1">
        <w:rPr>
          <w:rFonts w:ascii="Times New Roman" w:hAnsi="Times New Roman" w:cs="Times New Roman"/>
          <w:sz w:val="28"/>
          <w:szCs w:val="28"/>
        </w:rPr>
        <w:t>аясь на  гипотезе исследования</w:t>
      </w:r>
      <w:r w:rsidR="00532108" w:rsidRPr="00C205A1">
        <w:rPr>
          <w:rFonts w:ascii="Times New Roman" w:eastAsia="Times New Roman" w:hAnsi="Times New Roman" w:cs="Times New Roman"/>
          <w:sz w:val="28"/>
          <w:szCs w:val="28"/>
        </w:rPr>
        <w:t>,</w:t>
      </w:r>
      <w:r w:rsidRPr="00C205A1">
        <w:rPr>
          <w:rFonts w:ascii="Times New Roman" w:hAnsi="Times New Roman" w:cs="Times New Roman"/>
          <w:sz w:val="28"/>
          <w:szCs w:val="28"/>
        </w:rPr>
        <w:t xml:space="preserve"> </w:t>
      </w:r>
      <w:r w:rsidR="0023035A" w:rsidRPr="00C205A1">
        <w:rPr>
          <w:rFonts w:ascii="Times New Roman" w:hAnsi="Times New Roman" w:cs="Times New Roman"/>
          <w:sz w:val="28"/>
          <w:szCs w:val="28"/>
        </w:rPr>
        <w:t>вычисления проводились с использованием</w:t>
      </w:r>
      <w:r w:rsidRPr="00C205A1">
        <w:rPr>
          <w:rFonts w:ascii="Times New Roman" w:hAnsi="Times New Roman" w:cs="Times New Roman"/>
          <w:sz w:val="28"/>
          <w:szCs w:val="28"/>
        </w:rPr>
        <w:t xml:space="preserve"> ноутбука </w:t>
      </w:r>
      <w:r w:rsidRPr="00C205A1">
        <w:rPr>
          <w:rFonts w:ascii="Times New Roman" w:hAnsi="Times New Roman" w:cs="Times New Roman"/>
          <w:sz w:val="28"/>
          <w:szCs w:val="28"/>
          <w:lang w:val="en-US"/>
        </w:rPr>
        <w:t>Lenovo</w:t>
      </w:r>
      <w:r w:rsidRPr="00C205A1">
        <w:rPr>
          <w:rFonts w:ascii="Times New Roman" w:hAnsi="Times New Roman" w:cs="Times New Roman"/>
          <w:sz w:val="28"/>
          <w:szCs w:val="28"/>
        </w:rPr>
        <w:t xml:space="preserve"> Имя устройства LAPTOP-OU9F0OBP, процессор </w:t>
      </w:r>
      <w:r w:rsidRPr="00C205A1">
        <w:rPr>
          <w:rFonts w:ascii="Times New Roman" w:hAnsi="Times New Roman" w:cs="Times New Roman"/>
          <w:sz w:val="28"/>
          <w:szCs w:val="28"/>
          <w:lang w:val="en-US"/>
        </w:rPr>
        <w:t>Intel</w:t>
      </w:r>
      <w:r w:rsidRPr="00C205A1">
        <w:rPr>
          <w:rFonts w:ascii="Times New Roman" w:hAnsi="Times New Roman" w:cs="Times New Roman"/>
          <w:sz w:val="28"/>
          <w:szCs w:val="28"/>
        </w:rPr>
        <w:t>(</w:t>
      </w:r>
      <w:r w:rsidRPr="00C205A1">
        <w:rPr>
          <w:rFonts w:ascii="Times New Roman" w:hAnsi="Times New Roman" w:cs="Times New Roman"/>
          <w:sz w:val="28"/>
          <w:szCs w:val="28"/>
          <w:lang w:val="en-US"/>
        </w:rPr>
        <w:t>R</w:t>
      </w:r>
      <w:r w:rsidRPr="00C205A1">
        <w:rPr>
          <w:rFonts w:ascii="Times New Roman" w:hAnsi="Times New Roman" w:cs="Times New Roman"/>
          <w:sz w:val="28"/>
          <w:szCs w:val="28"/>
        </w:rPr>
        <w:t xml:space="preserve">) </w:t>
      </w:r>
      <w:r w:rsidRPr="00C205A1">
        <w:rPr>
          <w:rFonts w:ascii="Times New Roman" w:hAnsi="Times New Roman" w:cs="Times New Roman"/>
          <w:sz w:val="28"/>
          <w:szCs w:val="28"/>
          <w:lang w:val="en-US"/>
        </w:rPr>
        <w:t>Core</w:t>
      </w:r>
      <w:r w:rsidRPr="00C205A1">
        <w:rPr>
          <w:rFonts w:ascii="Times New Roman" w:hAnsi="Times New Roman" w:cs="Times New Roman"/>
          <w:sz w:val="28"/>
          <w:szCs w:val="28"/>
        </w:rPr>
        <w:t>(</w:t>
      </w:r>
      <w:r w:rsidRPr="00C205A1">
        <w:rPr>
          <w:rFonts w:ascii="Times New Roman" w:hAnsi="Times New Roman" w:cs="Times New Roman"/>
          <w:sz w:val="28"/>
          <w:szCs w:val="28"/>
          <w:lang w:val="en-US"/>
        </w:rPr>
        <w:t>TM</w:t>
      </w:r>
      <w:r w:rsidRPr="00C205A1">
        <w:rPr>
          <w:rFonts w:ascii="Times New Roman" w:hAnsi="Times New Roman" w:cs="Times New Roman"/>
          <w:sz w:val="28"/>
          <w:szCs w:val="28"/>
        </w:rPr>
        <w:t xml:space="preserve">) </w:t>
      </w:r>
      <w:r w:rsidRPr="00C205A1">
        <w:rPr>
          <w:rFonts w:ascii="Times New Roman" w:hAnsi="Times New Roman" w:cs="Times New Roman"/>
          <w:sz w:val="28"/>
          <w:szCs w:val="28"/>
          <w:lang w:val="en-US"/>
        </w:rPr>
        <w:t>i</w:t>
      </w:r>
      <w:r w:rsidRPr="00C205A1">
        <w:rPr>
          <w:rFonts w:ascii="Times New Roman" w:hAnsi="Times New Roman" w:cs="Times New Roman"/>
          <w:sz w:val="28"/>
          <w:szCs w:val="28"/>
        </w:rPr>
        <w:t>3-5005</w:t>
      </w:r>
      <w:r w:rsidRPr="00C205A1">
        <w:rPr>
          <w:rFonts w:ascii="Times New Roman" w:hAnsi="Times New Roman" w:cs="Times New Roman"/>
          <w:sz w:val="28"/>
          <w:szCs w:val="28"/>
          <w:lang w:val="en-US"/>
        </w:rPr>
        <w:t>UCPU</w:t>
      </w:r>
      <w:r w:rsidRPr="00C205A1">
        <w:rPr>
          <w:rFonts w:ascii="Times New Roman" w:hAnsi="Times New Roman" w:cs="Times New Roman"/>
          <w:sz w:val="28"/>
          <w:szCs w:val="28"/>
        </w:rPr>
        <w:t xml:space="preserve"> @ 2.00</w:t>
      </w:r>
      <w:r w:rsidRPr="00C205A1">
        <w:rPr>
          <w:rFonts w:ascii="Times New Roman" w:hAnsi="Times New Roman" w:cs="Times New Roman"/>
          <w:sz w:val="28"/>
          <w:szCs w:val="28"/>
          <w:lang w:val="en-US"/>
        </w:rPr>
        <w:t>GHz</w:t>
      </w:r>
      <w:r w:rsidRPr="00C205A1">
        <w:rPr>
          <w:rFonts w:ascii="Times New Roman" w:hAnsi="Times New Roman" w:cs="Times New Roman"/>
          <w:sz w:val="28"/>
          <w:szCs w:val="28"/>
        </w:rPr>
        <w:t xml:space="preserve"> 2.00 </w:t>
      </w:r>
      <w:r w:rsidRPr="00C205A1">
        <w:rPr>
          <w:rFonts w:ascii="Times New Roman" w:hAnsi="Times New Roman" w:cs="Times New Roman"/>
          <w:sz w:val="28"/>
          <w:szCs w:val="28"/>
          <w:lang w:val="en-US"/>
        </w:rPr>
        <w:t>GHz</w:t>
      </w:r>
      <w:r w:rsidRPr="00C205A1">
        <w:rPr>
          <w:rFonts w:ascii="Times New Roman" w:hAnsi="Times New Roman" w:cs="Times New Roman"/>
          <w:sz w:val="28"/>
          <w:szCs w:val="28"/>
        </w:rPr>
        <w:t>. Оперативная память − 8,00 ГБ. Тип системы − 64-разрядная опера</w:t>
      </w:r>
      <w:bookmarkStart w:id="1" w:name="_Toc76387885"/>
      <w:r w:rsidR="000A138B" w:rsidRPr="00C205A1">
        <w:rPr>
          <w:rFonts w:ascii="Times New Roman" w:hAnsi="Times New Roman" w:cs="Times New Roman"/>
          <w:sz w:val="28"/>
          <w:szCs w:val="28"/>
        </w:rPr>
        <w:t>ционная система, процессор x64.</w:t>
      </w:r>
    </w:p>
    <w:p w:rsidR="000A138B" w:rsidRPr="00C205A1" w:rsidRDefault="000A138B" w:rsidP="00C205A1">
      <w:pPr>
        <w:spacing w:after="0" w:line="360" w:lineRule="auto"/>
        <w:jc w:val="both"/>
        <w:rPr>
          <w:rFonts w:ascii="Times New Roman" w:hAnsi="Times New Roman" w:cs="Times New Roman"/>
          <w:sz w:val="28"/>
          <w:szCs w:val="28"/>
        </w:rPr>
      </w:pPr>
    </w:p>
    <w:p w:rsidR="008819F5" w:rsidRPr="00C205A1" w:rsidRDefault="008819F5" w:rsidP="00C205A1">
      <w:pPr>
        <w:spacing w:after="0" w:line="360" w:lineRule="auto"/>
        <w:jc w:val="both"/>
        <w:rPr>
          <w:rFonts w:ascii="Times New Roman" w:hAnsi="Times New Roman" w:cs="Times New Roman"/>
          <w:b/>
          <w:sz w:val="28"/>
          <w:szCs w:val="28"/>
        </w:rPr>
      </w:pPr>
      <w:r w:rsidRPr="00C205A1">
        <w:rPr>
          <w:rFonts w:ascii="Times New Roman" w:hAnsi="Times New Roman" w:cs="Times New Roman"/>
          <w:b/>
          <w:sz w:val="28"/>
          <w:szCs w:val="28"/>
        </w:rPr>
        <w:t>Опи</w:t>
      </w:r>
      <w:r w:rsidR="00493166" w:rsidRPr="00C205A1">
        <w:rPr>
          <w:rFonts w:ascii="Times New Roman" w:hAnsi="Times New Roman" w:cs="Times New Roman"/>
          <w:b/>
          <w:sz w:val="28"/>
          <w:szCs w:val="28"/>
        </w:rPr>
        <w:t xml:space="preserve">сание и обработка данных теста </w:t>
      </w:r>
      <w:proofErr w:type="gramStart"/>
      <w:r w:rsidR="00493166" w:rsidRPr="00C205A1">
        <w:rPr>
          <w:rFonts w:ascii="Times New Roman" w:hAnsi="Times New Roman" w:cs="Times New Roman"/>
          <w:b/>
          <w:sz w:val="28"/>
          <w:szCs w:val="28"/>
        </w:rPr>
        <w:t>по</w:t>
      </w:r>
      <w:proofErr w:type="gramEnd"/>
      <w:r w:rsidRPr="00C205A1">
        <w:rPr>
          <w:rFonts w:ascii="Times New Roman" w:hAnsi="Times New Roman" w:cs="Times New Roman"/>
          <w:b/>
          <w:sz w:val="28"/>
          <w:szCs w:val="28"/>
        </w:rPr>
        <w:t xml:space="preserve"> </w:t>
      </w:r>
      <w:proofErr w:type="gramStart"/>
      <w:r w:rsidRPr="00C205A1">
        <w:rPr>
          <w:rFonts w:ascii="Times New Roman" w:hAnsi="Times New Roman" w:cs="Times New Roman"/>
          <w:b/>
          <w:sz w:val="28"/>
          <w:szCs w:val="28"/>
        </w:rPr>
        <w:t>передача</w:t>
      </w:r>
      <w:proofErr w:type="gramEnd"/>
      <w:r w:rsidRPr="00C205A1">
        <w:rPr>
          <w:rFonts w:ascii="Times New Roman" w:hAnsi="Times New Roman" w:cs="Times New Roman"/>
          <w:b/>
          <w:sz w:val="28"/>
          <w:szCs w:val="28"/>
        </w:rPr>
        <w:t xml:space="preserve"> образа пространственной позы и его оценка</w:t>
      </w:r>
      <w:bookmarkEnd w:id="1"/>
      <w:r w:rsidRPr="00C205A1">
        <w:rPr>
          <w:rFonts w:ascii="Times New Roman" w:hAnsi="Times New Roman" w:cs="Times New Roman"/>
          <w:b/>
          <w:sz w:val="28"/>
          <w:szCs w:val="28"/>
        </w:rPr>
        <w:t>.</w:t>
      </w:r>
      <w:r w:rsidR="000A138B" w:rsidRPr="00C205A1">
        <w:rPr>
          <w:rFonts w:ascii="Times New Roman" w:hAnsi="Times New Roman" w:cs="Times New Roman"/>
          <w:b/>
          <w:sz w:val="28"/>
          <w:szCs w:val="28"/>
        </w:rPr>
        <w:t xml:space="preserve"> </w:t>
      </w:r>
      <w:r w:rsidR="00E92689" w:rsidRPr="00C205A1">
        <w:rPr>
          <w:rFonts w:ascii="Times New Roman" w:hAnsi="Times New Roman" w:cs="Times New Roman"/>
          <w:sz w:val="28"/>
          <w:szCs w:val="28"/>
        </w:rPr>
        <w:t>Т</w:t>
      </w:r>
      <w:r w:rsidRPr="00C205A1">
        <w:rPr>
          <w:rFonts w:ascii="Times New Roman" w:hAnsi="Times New Roman" w:cs="Times New Roman"/>
          <w:sz w:val="28"/>
          <w:szCs w:val="28"/>
        </w:rPr>
        <w:t xml:space="preserve">ест </w:t>
      </w:r>
      <w:r w:rsidR="00E92689" w:rsidRPr="00C205A1">
        <w:rPr>
          <w:rFonts w:ascii="Times New Roman" w:hAnsi="Times New Roman" w:cs="Times New Roman"/>
          <w:sz w:val="28"/>
          <w:szCs w:val="28"/>
        </w:rPr>
        <w:t xml:space="preserve">на </w:t>
      </w:r>
      <w:r w:rsidRPr="00C205A1">
        <w:rPr>
          <w:rFonts w:ascii="Times New Roman" w:hAnsi="Times New Roman" w:cs="Times New Roman"/>
          <w:sz w:val="28"/>
          <w:szCs w:val="28"/>
        </w:rPr>
        <w:t xml:space="preserve">выявление степени </w:t>
      </w:r>
      <w:proofErr w:type="spellStart"/>
      <w:r w:rsidRPr="00C205A1">
        <w:rPr>
          <w:rFonts w:ascii="Times New Roman" w:hAnsi="Times New Roman" w:cs="Times New Roman"/>
          <w:sz w:val="28"/>
          <w:szCs w:val="28"/>
        </w:rPr>
        <w:t>выработанности</w:t>
      </w:r>
      <w:proofErr w:type="spellEnd"/>
      <w:r w:rsidRPr="00C205A1">
        <w:rPr>
          <w:rFonts w:ascii="Times New Roman" w:hAnsi="Times New Roman" w:cs="Times New Roman"/>
          <w:sz w:val="28"/>
          <w:szCs w:val="28"/>
        </w:rPr>
        <w:t xml:space="preserve"> (</w:t>
      </w:r>
      <w:proofErr w:type="spellStart"/>
      <w:r w:rsidRPr="00C205A1">
        <w:rPr>
          <w:rFonts w:ascii="Times New Roman" w:hAnsi="Times New Roman" w:cs="Times New Roman"/>
          <w:sz w:val="28"/>
          <w:szCs w:val="28"/>
        </w:rPr>
        <w:t>сформированности</w:t>
      </w:r>
      <w:proofErr w:type="spellEnd"/>
      <w:r w:rsidRPr="00C205A1">
        <w:rPr>
          <w:rFonts w:ascii="Times New Roman" w:hAnsi="Times New Roman" w:cs="Times New Roman"/>
          <w:sz w:val="28"/>
          <w:szCs w:val="28"/>
        </w:rPr>
        <w:t xml:space="preserve">) образа пространственной позы – момента фазы в плавании стилем брасс и наличия специализированной памяти. Суть его заключалась в том, что тринадцати экспертам была дана установка «передать» момент фазы плавания брассом, в котором пловец испытывает максимальное </w:t>
      </w:r>
      <w:r w:rsidR="00963D9A" w:rsidRPr="00C205A1">
        <w:rPr>
          <w:rFonts w:ascii="Times New Roman" w:hAnsi="Times New Roman" w:cs="Times New Roman"/>
          <w:sz w:val="28"/>
          <w:szCs w:val="28"/>
        </w:rPr>
        <w:t>напряжение</w:t>
      </w:r>
      <w:r w:rsidRPr="00C205A1">
        <w:rPr>
          <w:rFonts w:ascii="Times New Roman" w:hAnsi="Times New Roman" w:cs="Times New Roman"/>
          <w:sz w:val="28"/>
          <w:szCs w:val="28"/>
        </w:rPr>
        <w:t xml:space="preserve"> в гребке руками, </w:t>
      </w:r>
      <w:proofErr w:type="gramStart"/>
      <w:r w:rsidR="00404BCD" w:rsidRPr="00C205A1">
        <w:rPr>
          <w:rFonts w:ascii="Times New Roman" w:hAnsi="Times New Roman" w:cs="Times New Roman"/>
          <w:sz w:val="28"/>
          <w:szCs w:val="28"/>
        </w:rPr>
        <w:t>-</w:t>
      </w:r>
      <w:r w:rsidRPr="00C205A1">
        <w:rPr>
          <w:rFonts w:ascii="Times New Roman" w:hAnsi="Times New Roman" w:cs="Times New Roman"/>
          <w:sz w:val="28"/>
          <w:szCs w:val="28"/>
        </w:rPr>
        <w:t>в</w:t>
      </w:r>
      <w:proofErr w:type="gramEnd"/>
      <w:r w:rsidRPr="00C205A1">
        <w:rPr>
          <w:rFonts w:ascii="Times New Roman" w:hAnsi="Times New Roman" w:cs="Times New Roman"/>
          <w:sz w:val="28"/>
          <w:szCs w:val="28"/>
        </w:rPr>
        <w:t xml:space="preserve"> программе </w:t>
      </w:r>
      <w:proofErr w:type="spellStart"/>
      <w:r w:rsidRPr="00C205A1">
        <w:rPr>
          <w:rFonts w:ascii="Times New Roman" w:hAnsi="Times New Roman" w:cs="Times New Roman"/>
          <w:sz w:val="28"/>
          <w:szCs w:val="28"/>
          <w:lang w:val="en-US"/>
        </w:rPr>
        <w:t>Kinovea</w:t>
      </w:r>
      <w:proofErr w:type="spellEnd"/>
      <w:r w:rsidRPr="00C205A1">
        <w:rPr>
          <w:rFonts w:ascii="Times New Roman" w:hAnsi="Times New Roman" w:cs="Times New Roman"/>
          <w:sz w:val="28"/>
          <w:szCs w:val="28"/>
        </w:rPr>
        <w:t>, ука</w:t>
      </w:r>
      <w:r w:rsidR="0031367B" w:rsidRPr="00C205A1">
        <w:rPr>
          <w:rFonts w:ascii="Times New Roman" w:hAnsi="Times New Roman" w:cs="Times New Roman"/>
          <w:sz w:val="28"/>
          <w:szCs w:val="28"/>
        </w:rPr>
        <w:t>зав верное положение головы</w:t>
      </w:r>
      <w:r w:rsidRPr="00C205A1">
        <w:rPr>
          <w:rFonts w:ascii="Times New Roman" w:hAnsi="Times New Roman" w:cs="Times New Roman"/>
          <w:sz w:val="28"/>
          <w:szCs w:val="28"/>
        </w:rPr>
        <w:t>, туловища и ног</w:t>
      </w:r>
      <w:r w:rsidR="0031367B" w:rsidRPr="00C205A1">
        <w:rPr>
          <w:rFonts w:ascii="Times New Roman" w:hAnsi="Times New Roman" w:cs="Times New Roman"/>
          <w:sz w:val="28"/>
          <w:szCs w:val="28"/>
        </w:rPr>
        <w:t xml:space="preserve"> соответственно</w:t>
      </w:r>
      <w:r w:rsidR="009C77A5" w:rsidRPr="00C205A1">
        <w:rPr>
          <w:rFonts w:ascii="Times New Roman" w:hAnsi="Times New Roman" w:cs="Times New Roman"/>
          <w:sz w:val="28"/>
          <w:szCs w:val="28"/>
        </w:rPr>
        <w:t>[8]</w:t>
      </w:r>
      <w:r w:rsidRPr="00C205A1">
        <w:rPr>
          <w:rFonts w:ascii="Times New Roman" w:hAnsi="Times New Roman" w:cs="Times New Roman"/>
          <w:sz w:val="28"/>
          <w:szCs w:val="28"/>
        </w:rPr>
        <w:t>. Для ориентира</w:t>
      </w:r>
      <w:r w:rsidR="00404BCD" w:rsidRPr="00C205A1">
        <w:rPr>
          <w:rFonts w:ascii="Times New Roman" w:hAnsi="Times New Roman" w:cs="Times New Roman"/>
          <w:sz w:val="28"/>
          <w:szCs w:val="28"/>
        </w:rPr>
        <w:t xml:space="preserve"> – идеала техники необходимой фазы плавания брассом</w:t>
      </w:r>
      <w:r w:rsidR="00C011E6" w:rsidRPr="00C205A1">
        <w:rPr>
          <w:rFonts w:ascii="Times New Roman" w:hAnsi="Times New Roman" w:cs="Times New Roman"/>
          <w:sz w:val="28"/>
          <w:szCs w:val="28"/>
        </w:rPr>
        <w:t xml:space="preserve">, нами был взят </w:t>
      </w:r>
      <w:r w:rsidR="0023035A" w:rsidRPr="00C205A1">
        <w:rPr>
          <w:rFonts w:ascii="Times New Roman" w:hAnsi="Times New Roman" w:cs="Times New Roman"/>
          <w:sz w:val="28"/>
          <w:szCs w:val="28"/>
        </w:rPr>
        <w:t xml:space="preserve">необходимый </w:t>
      </w:r>
      <w:r w:rsidRPr="00C205A1">
        <w:rPr>
          <w:rFonts w:ascii="Times New Roman" w:hAnsi="Times New Roman" w:cs="Times New Roman"/>
          <w:sz w:val="28"/>
          <w:szCs w:val="28"/>
        </w:rPr>
        <w:t xml:space="preserve">момент фазы техники плавания брассом Антона </w:t>
      </w:r>
      <w:proofErr w:type="spellStart"/>
      <w:r w:rsidRPr="00C205A1">
        <w:rPr>
          <w:rFonts w:ascii="Times New Roman" w:hAnsi="Times New Roman" w:cs="Times New Roman"/>
          <w:sz w:val="28"/>
          <w:szCs w:val="28"/>
        </w:rPr>
        <w:t>Чупкова</w:t>
      </w:r>
      <w:proofErr w:type="spellEnd"/>
      <w:r w:rsidRPr="00C205A1">
        <w:rPr>
          <w:rFonts w:ascii="Times New Roman" w:hAnsi="Times New Roman" w:cs="Times New Roman"/>
          <w:sz w:val="28"/>
          <w:szCs w:val="28"/>
        </w:rPr>
        <w:t xml:space="preserve"> − российского пловца, бронзового призера Олимпийских игр в Рио 2016 года. Для </w:t>
      </w:r>
      <w:r w:rsidRPr="00C205A1">
        <w:rPr>
          <w:rFonts w:ascii="Times New Roman" w:hAnsi="Times New Roman" w:cs="Times New Roman"/>
          <w:sz w:val="28"/>
          <w:szCs w:val="28"/>
          <w:shd w:val="clear" w:color="auto" w:fill="FFFFFF"/>
        </w:rPr>
        <w:t>передачи на плоскости трехмерного объёмного движения использовалась сделанное «пространство»</w:t>
      </w:r>
      <w:r w:rsidR="0023035A" w:rsidRPr="00C205A1">
        <w:rPr>
          <w:rFonts w:ascii="Times New Roman" w:hAnsi="Times New Roman" w:cs="Times New Roman"/>
          <w:sz w:val="28"/>
          <w:szCs w:val="28"/>
          <w:shd w:val="clear" w:color="auto" w:fill="FFFFFF"/>
        </w:rPr>
        <w:t xml:space="preserve"> -</w:t>
      </w:r>
      <w:r w:rsidR="0023035A" w:rsidRPr="00C205A1">
        <w:rPr>
          <w:rFonts w:ascii="Times New Roman" w:hAnsi="Times New Roman" w:cs="Times New Roman"/>
          <w:sz w:val="28"/>
          <w:szCs w:val="28"/>
        </w:rPr>
        <w:t xml:space="preserve"> сетка перспективы,</w:t>
      </w:r>
      <w:r w:rsidRPr="00C205A1">
        <w:rPr>
          <w:rFonts w:ascii="Times New Roman" w:hAnsi="Times New Roman" w:cs="Times New Roman"/>
          <w:sz w:val="28"/>
          <w:szCs w:val="28"/>
          <w:shd w:val="clear" w:color="auto" w:fill="FFFFFF"/>
        </w:rPr>
        <w:t xml:space="preserve"> программы биомеханического анализа </w:t>
      </w:r>
      <w:proofErr w:type="spellStart"/>
      <w:r w:rsidRPr="00C205A1">
        <w:rPr>
          <w:rFonts w:ascii="Times New Roman" w:hAnsi="Times New Roman" w:cs="Times New Roman"/>
          <w:sz w:val="28"/>
          <w:szCs w:val="28"/>
        </w:rPr>
        <w:t>Kinovea</w:t>
      </w:r>
      <w:proofErr w:type="spellEnd"/>
      <w:r w:rsidRPr="00C205A1">
        <w:rPr>
          <w:rFonts w:ascii="Times New Roman" w:hAnsi="Times New Roman" w:cs="Times New Roman"/>
          <w:sz w:val="28"/>
          <w:szCs w:val="28"/>
        </w:rPr>
        <w:t>,</w:t>
      </w:r>
      <w:r w:rsidR="0023035A" w:rsidRPr="00C205A1">
        <w:rPr>
          <w:rFonts w:ascii="Times New Roman" w:hAnsi="Times New Roman" w:cs="Times New Roman"/>
          <w:sz w:val="28"/>
          <w:szCs w:val="28"/>
        </w:rPr>
        <w:t xml:space="preserve"> в которой</w:t>
      </w:r>
      <w:r w:rsidRPr="00C205A1">
        <w:rPr>
          <w:rFonts w:ascii="Times New Roman" w:hAnsi="Times New Roman" w:cs="Times New Roman"/>
          <w:sz w:val="28"/>
          <w:szCs w:val="28"/>
        </w:rPr>
        <w:t xml:space="preserve"> уже</w:t>
      </w:r>
      <w:r w:rsidR="0023035A" w:rsidRPr="00C205A1">
        <w:rPr>
          <w:rFonts w:ascii="Times New Roman" w:hAnsi="Times New Roman" w:cs="Times New Roman"/>
          <w:sz w:val="28"/>
          <w:szCs w:val="28"/>
        </w:rPr>
        <w:t xml:space="preserve"> был готовый</w:t>
      </w:r>
      <w:r w:rsidRPr="00C205A1">
        <w:rPr>
          <w:rFonts w:ascii="Times New Roman" w:hAnsi="Times New Roman" w:cs="Times New Roman"/>
          <w:sz w:val="28"/>
          <w:szCs w:val="28"/>
        </w:rPr>
        <w:t xml:space="preserve"> скелетон в положении «основанная стойка». Задачей экспертов было перемещение скелетона и его конечностей с целью создания пространственной позы </w:t>
      </w:r>
      <w:r w:rsidR="0023035A" w:rsidRPr="00C205A1">
        <w:rPr>
          <w:rFonts w:ascii="Times New Roman" w:hAnsi="Times New Roman" w:cs="Times New Roman"/>
          <w:sz w:val="28"/>
          <w:szCs w:val="28"/>
        </w:rPr>
        <w:t>с нужным моментом</w:t>
      </w:r>
      <w:r w:rsidRPr="00C205A1">
        <w:rPr>
          <w:rFonts w:ascii="Times New Roman" w:hAnsi="Times New Roman" w:cs="Times New Roman"/>
          <w:sz w:val="28"/>
          <w:szCs w:val="28"/>
        </w:rPr>
        <w:t xml:space="preserve"> фазы</w:t>
      </w:r>
      <w:r w:rsidR="0023035A" w:rsidRPr="00C205A1">
        <w:rPr>
          <w:rFonts w:ascii="Times New Roman" w:hAnsi="Times New Roman" w:cs="Times New Roman"/>
          <w:sz w:val="28"/>
          <w:szCs w:val="28"/>
        </w:rPr>
        <w:t xml:space="preserve"> брасса</w:t>
      </w:r>
      <w:r w:rsidRPr="00C205A1">
        <w:rPr>
          <w:rFonts w:ascii="Times New Roman" w:hAnsi="Times New Roman" w:cs="Times New Roman"/>
          <w:sz w:val="28"/>
          <w:szCs w:val="28"/>
        </w:rPr>
        <w:t>. Все эксперты выполняли тест, по отдельности</w:t>
      </w:r>
      <w:r w:rsidR="00C011E6" w:rsidRPr="00C205A1">
        <w:rPr>
          <w:rFonts w:ascii="Times New Roman" w:hAnsi="Times New Roman" w:cs="Times New Roman"/>
          <w:sz w:val="28"/>
          <w:szCs w:val="28"/>
        </w:rPr>
        <w:t xml:space="preserve"> и</w:t>
      </w:r>
      <w:r w:rsidRPr="00C205A1">
        <w:rPr>
          <w:rFonts w:ascii="Times New Roman" w:hAnsi="Times New Roman" w:cs="Times New Roman"/>
          <w:sz w:val="28"/>
          <w:szCs w:val="28"/>
        </w:rPr>
        <w:t xml:space="preserve"> на одной основе. Таким образом, было получено тринадцать палочковых моделей, некотор</w:t>
      </w:r>
      <w:r w:rsidR="001F7715" w:rsidRPr="00C205A1">
        <w:rPr>
          <w:rFonts w:ascii="Times New Roman" w:hAnsi="Times New Roman" w:cs="Times New Roman"/>
          <w:sz w:val="28"/>
          <w:szCs w:val="28"/>
        </w:rPr>
        <w:t>ые из них представлены на рис. 1</w:t>
      </w:r>
      <w:r w:rsidRPr="00C205A1">
        <w:rPr>
          <w:rFonts w:ascii="Times New Roman" w:hAnsi="Times New Roman" w:cs="Times New Roman"/>
          <w:sz w:val="28"/>
          <w:szCs w:val="28"/>
        </w:rPr>
        <w:t xml:space="preserve"> «</w:t>
      </w:r>
      <w:r w:rsidRPr="00C205A1">
        <w:rPr>
          <w:rFonts w:ascii="Times New Roman" w:hAnsi="Times New Roman" w:cs="Times New Roman"/>
          <w:sz w:val="28"/>
          <w:szCs w:val="28"/>
          <w:lang w:val="en-US"/>
        </w:rPr>
        <w:t>a</w:t>
      </w:r>
      <w:r w:rsidRPr="00C205A1">
        <w:rPr>
          <w:rFonts w:ascii="Times New Roman" w:hAnsi="Times New Roman" w:cs="Times New Roman"/>
          <w:sz w:val="28"/>
          <w:szCs w:val="28"/>
        </w:rPr>
        <w:t xml:space="preserve">». </w:t>
      </w:r>
    </w:p>
    <w:p w:rsidR="00E92689" w:rsidRPr="00C205A1" w:rsidRDefault="00E92689" w:rsidP="00C205A1">
      <w:pPr>
        <w:spacing w:line="360" w:lineRule="auto"/>
        <w:jc w:val="both"/>
        <w:rPr>
          <w:rFonts w:ascii="Times New Roman" w:hAnsi="Times New Roman" w:cs="Times New Roman"/>
          <w:sz w:val="28"/>
          <w:szCs w:val="28"/>
          <w:lang w:eastAsia="ru-RU"/>
        </w:rPr>
      </w:pPr>
    </w:p>
    <w:p w:rsidR="00E92689" w:rsidRPr="00C205A1" w:rsidRDefault="00E92689" w:rsidP="00C205A1">
      <w:pPr>
        <w:spacing w:line="360" w:lineRule="auto"/>
        <w:jc w:val="both"/>
        <w:rPr>
          <w:rFonts w:ascii="Times New Roman" w:hAnsi="Times New Roman" w:cs="Times New Roman"/>
          <w:sz w:val="28"/>
          <w:szCs w:val="28"/>
          <w:lang w:eastAsia="ru-RU"/>
        </w:rPr>
      </w:pPr>
    </w:p>
    <w:p w:rsidR="008819F5" w:rsidRPr="00C205A1" w:rsidRDefault="00E92689" w:rsidP="00C205A1">
      <w:pPr>
        <w:tabs>
          <w:tab w:val="left" w:pos="2547"/>
        </w:tabs>
        <w:spacing w:after="0" w:line="360" w:lineRule="auto"/>
        <w:ind w:left="-993" w:firstLine="141"/>
        <w:jc w:val="both"/>
        <w:rPr>
          <w:rFonts w:ascii="Times New Roman" w:hAnsi="Times New Roman" w:cs="Times New Roman"/>
          <w:sz w:val="28"/>
          <w:szCs w:val="28"/>
        </w:rPr>
      </w:pPr>
      <w:r w:rsidRPr="00C205A1">
        <w:rPr>
          <w:rFonts w:ascii="Times New Roman" w:hAnsi="Times New Roman" w:cs="Times New Roman"/>
          <w:noProof/>
          <w:sz w:val="28"/>
          <w:szCs w:val="28"/>
          <w:lang w:eastAsia="ru-RU"/>
        </w:rPr>
        <w:lastRenderedPageBreak/>
        <mc:AlternateContent>
          <mc:Choice Requires="wps">
            <w:drawing>
              <wp:anchor distT="0" distB="0" distL="114300" distR="114300" simplePos="0" relativeHeight="251674624" behindDoc="0" locked="0" layoutInCell="1" allowOverlap="1" wp14:anchorId="29FB3C02" wp14:editId="2639E1B5">
                <wp:simplePos x="0" y="0"/>
                <wp:positionH relativeFrom="column">
                  <wp:posOffset>4020820</wp:posOffset>
                </wp:positionH>
                <wp:positionV relativeFrom="paragraph">
                  <wp:posOffset>1978025</wp:posOffset>
                </wp:positionV>
                <wp:extent cx="293370" cy="328930"/>
                <wp:effectExtent l="0" t="0" r="0" b="0"/>
                <wp:wrapNone/>
                <wp:docPr id="77" name="Поле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 cy="328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7B20AB" w:rsidRPr="00E70701" w:rsidRDefault="007B20AB" w:rsidP="008819F5">
                            <w:pPr>
                              <w:rPr>
                                <w:rFonts w:ascii="Times New Roman" w:hAnsi="Times New Roman" w:cs="Times New Roman"/>
                                <w:sz w:val="24"/>
                              </w:rPr>
                            </w:pPr>
                            <w:proofErr w:type="gramStart"/>
                            <w:r w:rsidRPr="00E70701">
                              <w:rPr>
                                <w:rFonts w:ascii="Times New Roman" w:hAnsi="Times New Roman" w:cs="Times New Roman"/>
                                <w:sz w:val="24"/>
                                <w:lang w:val="en-US"/>
                              </w:rPr>
                              <w:t>b</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77" o:spid="_x0000_s1027" type="#_x0000_t202" style="position:absolute;left:0;text-align:left;margin-left:316.6pt;margin-top:155.75pt;width:23.1pt;height:25.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8N+5AIAAPgFAAAOAAAAZHJzL2Uyb0RvYy54bWysVEtu2zAQ3RfoHQjuFX0s25IQOUgsqyiQ&#10;foC0B6AlSiIqkSpJW06DnqWn6KpAz+AjdUjFn6Sboq0WAskh38ybeTOXV7uuRVsqFRM8xf6FhxHl&#10;hSgZr1P88UPuRBgpTXhJWsFpiu+pwleLly8uhz6hgWhEW1KJAISrZOhT3GjdJ66rioZ2RF2InnIw&#10;VkJ2RMNW1m4pyQDoXesGnjdzByHLXoqCKgWn2WjEC4tfVbTQ76pKUY3aFENs2v6l/a/N311ckqSW&#10;pG9Y8RgG+YsoOsI4OD1CZUQTtJHsN6iOFVIoUemLQnSuqCpWUMsB2PjeMzZ3Demp5QLJUf0xTer/&#10;wRZvt+8lYmWK53OMOOmgRvtv+5/7H/vvCI4gP0OvErh218NFvbsRO6iz5ar6W1F8UoiLZUN4Ta+l&#10;FENDSQnx+eale/Z0xFEGZD28ESX4IRstLNCukp1JHqQDATrU6f5YG7rTqIDDIJ5M5mApwDQJonhi&#10;a+eS5PC4l0q/oqJDZpFiCaW34GR7q7QJhiSHK8YXFzlrW1v+lj85gIvjCbiGp8ZmgrDVfIi9eBWt&#10;otAJg9nKCb0sc67zZejMcn8+zSbZcpn5X41fP0waVpaUGzcHZfnhn1XuUeOjJo7aUqJlpYEzISlZ&#10;r5etRFsCys7tZ1MOltM192kYNgnA5RklPwi9myB28lk0d8I8nDrx3Iscz49v4pkXxmGWP6V0yzj9&#10;d0poSHE8Daajlk5BAwPT/fTIbl2Pems3HQhnZOx75hvbF86hycfzgyqOEJbzWUpI0jENI6dlXYqj&#10;MxQj3BUvrSI0Ye24PsugYX3KIKjkoA8rc6PsUeN6t97ZjrI9YFpgLcp70L0UoEuQMIxLWDRCfsFo&#10;gNGTYvV5QyTFqH3NoXdiPwzNrLKbcDoPYCPPLetzC+EFQKVYYzQul3qcb5tesroBT2P2uLiGfquY&#10;7YVTVMDIbGC8WG6Po9DMr/O9vXUa2ItfAAAA//8DAFBLAwQUAAYACAAAACEA7MjtzeAAAAALAQAA&#10;DwAAAGRycy9kb3ducmV2LnhtbEyPTU/DMAyG70j8h8hI3Fj6AQNK02lCDHHhQEFix7Tx2o7GqZJs&#10;K/8ec4Kj/T56/bhczXYUR/RhcKQgXSQgkFpnBuoUfLxvru5AhKjJ6NERKvjGAKvq/KzUhXEnesNj&#10;HTvBJRQKraCPcSqkDG2PVoeFm5A42zlvdeTRd9J4feJyO8osSZbS6oH4Qq8nfOyx/aoPVoF/9Y38&#10;tLt1vY34tN9kW7N/flHq8mJeP4CIOMc/GH71WR0qdmrcgUwQo4JlnmeMKsjT9AYEE8vb+2sQDW84&#10;A1mV8v8P1Q8AAAD//wMAUEsBAi0AFAAGAAgAAAAhALaDOJL+AAAA4QEAABMAAAAAAAAAAAAAAAAA&#10;AAAAAFtDb250ZW50X1R5cGVzXS54bWxQSwECLQAUAAYACAAAACEAOP0h/9YAAACUAQAACwAAAAAA&#10;AAAAAAAAAAAvAQAAX3JlbHMvLnJlbHNQSwECLQAUAAYACAAAACEA/dvDfuQCAAD4BQAADgAAAAAA&#10;AAAAAAAAAAAuAgAAZHJzL2Uyb0RvYy54bWxQSwECLQAUAAYACAAAACEA7MjtzeAAAAALAQAADwAA&#10;AAAAAAAAAAAAAAA+BQAAZHJzL2Rvd25yZXYueG1sUEsFBgAAAAAEAAQA8wAAAEsGAAAAAA==&#10;" filled="f" stroked="f" strokecolor="white [3212]">
                <v:textbox>
                  <w:txbxContent>
                    <w:p w:rsidR="007B20AB" w:rsidRPr="00E70701" w:rsidRDefault="007B20AB" w:rsidP="008819F5">
                      <w:pPr>
                        <w:rPr>
                          <w:rFonts w:ascii="Times New Roman" w:hAnsi="Times New Roman" w:cs="Times New Roman"/>
                          <w:sz w:val="24"/>
                        </w:rPr>
                      </w:pPr>
                      <w:proofErr w:type="gramStart"/>
                      <w:r w:rsidRPr="00E70701">
                        <w:rPr>
                          <w:rFonts w:ascii="Times New Roman" w:hAnsi="Times New Roman" w:cs="Times New Roman"/>
                          <w:sz w:val="24"/>
                          <w:lang w:val="en-US"/>
                        </w:rPr>
                        <w:t>b</w:t>
                      </w:r>
                      <w:proofErr w:type="gramEnd"/>
                    </w:p>
                  </w:txbxContent>
                </v:textbox>
              </v:shape>
            </w:pict>
          </mc:Fallback>
        </mc:AlternateContent>
      </w:r>
      <w:r w:rsidRPr="00C205A1">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1594B373" wp14:editId="04B4FC54">
                <wp:simplePos x="0" y="0"/>
                <wp:positionH relativeFrom="column">
                  <wp:posOffset>2433320</wp:posOffset>
                </wp:positionH>
                <wp:positionV relativeFrom="paragraph">
                  <wp:posOffset>1972310</wp:posOffset>
                </wp:positionV>
                <wp:extent cx="293370" cy="337185"/>
                <wp:effectExtent l="0" t="0" r="0" b="5715"/>
                <wp:wrapNone/>
                <wp:docPr id="76" name="Поле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 cy="337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7B20AB" w:rsidRPr="00E70701" w:rsidRDefault="007B20AB" w:rsidP="008819F5">
                            <w:pPr>
                              <w:rPr>
                                <w:rFonts w:ascii="Times New Roman" w:hAnsi="Times New Roman" w:cs="Times New Roman"/>
                                <w:sz w:val="24"/>
                              </w:rPr>
                            </w:pPr>
                            <w:proofErr w:type="gramStart"/>
                            <w:r w:rsidRPr="00E70701">
                              <w:rPr>
                                <w:rFonts w:ascii="Times New Roman" w:hAnsi="Times New Roman" w:cs="Times New Roman"/>
                                <w:sz w:val="24"/>
                                <w:lang w:val="en-US"/>
                              </w:rPr>
                              <w:t>a</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76" o:spid="_x0000_s1028" type="#_x0000_t202" style="position:absolute;left:0;text-align:left;margin-left:191.6pt;margin-top:155.3pt;width:23.1pt;height:2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qEC5AIAAPgFAAAOAAAAZHJzL2Uyb0RvYy54bWysVEtu2zAQ3RfoHQjuFX0ifyREDhLLKgqk&#10;HyDtASiJsohKpErSltOgZ+kpuirQM/hIHVK2I6eboq0WAjkk38ybeTNX17u2QVsqFRM8wf6FhxHl&#10;hSgZXyf444fMmWOkNOElaQSnCX6gCl8vXr646ruYBqIWTUklAhCu4r5LcK11F7uuKmraEnUhOsrh&#10;sBKyJRq2cu2WkvSA3jZu4HlTtxey7KQoqFJgTYdDvLD4VUUL/a6qFNWoSTDEpu1f2n9u/u7iisRr&#10;SbqaFYcwyF9E0RLGwekJKiWaoI1kv0G1rJBCiUpfFKJ1RVWxgloOwMb3nrG5r0lHLRdIjupOaVL/&#10;D7Z4u30vESsTPJtixEkLNdp/2//c/9h/R2CC/PSdiuHafQcX9e5W7KDOlqvq7kTxSSEuljXha3oj&#10;pehrSkqIzzcv3dHTAUcZkLx/I0rwQzZaWKBdJVuTPEgHAnSo08OpNnSnUQHGILq8nMFJAUew8ucT&#10;64HEx8edVPoVFS0yiwRLKL0FJ9s7pU0wJD5eMb64yFjT2PI3/MwAFwcLuIan5swEYav5GHnRar6a&#10;h04YTFdO6KWpc5MtQ2ea+bNJepkul6n/1fj1w7hmZUm5cXNUlh/+WeUOGh80cdKWEg0rDZwJScl1&#10;vmwk2hJQdma/Q0JG19zzMGwSgMszSn4QerdB5GTT+cwJs3DiRDNv7nh+dBtNvTAK0+yc0h3j9N8p&#10;oT7B0SSYDFo642a6n57Y5etBb82mBeEMjH3PfIYxVGvTQpMPdmuCCtoBYiAs51FKSNwyDSOnYW2C&#10;5yMUI9wVLy2iJqwZ1qMMGtZPGQQfR31YmRtlDxrXu3xnOyow4ZkWyEX5ALqXAnQJEoZxCYtayC8Y&#10;9TB6Eqw+b4ikGDWvOfRO5IehmVV2E05mAWzk+CQfnxBeAFSCNUbDcqmH+bbpJFvX4GnIHhc30G8V&#10;s73wFBUwMhsYL5bbYRSa+TXe21tPA3vxCwAA//8DAFBLAwQUAAYACAAAACEAX3XHjOAAAAALAQAA&#10;DwAAAGRycy9kb3ducmV2LnhtbEyPTU/DMAyG70j8h8hI3Fi6dhqjNJ0mxBAXDitI7Jg2XtvROFWS&#10;beXfY05w88ej14+L9WQHcUYfekcK5rMEBFLjTE+tgo/37d0KRIiajB4coYJvDLAur68KnRt3oR2e&#10;q9gKDqGQawVdjGMuZWg6tDrM3IjEu4PzVkdufSuN1xcOt4NMk2Qpre6JL3R6xKcOm6/qZBX4N1/L&#10;T3vYVPuIz8dtujfHl1elbm+mzSOIiFP8g+FXn9WhZKfancgEMSjIVlnKKBfzZAmCiUX6sABR82SZ&#10;3YMsC/n/h/IHAAD//wMAUEsBAi0AFAAGAAgAAAAhALaDOJL+AAAA4QEAABMAAAAAAAAAAAAAAAAA&#10;AAAAAFtDb250ZW50X1R5cGVzXS54bWxQSwECLQAUAAYACAAAACEAOP0h/9YAAACUAQAACwAAAAAA&#10;AAAAAAAAAAAvAQAAX3JlbHMvLnJlbHNQSwECLQAUAAYACAAAACEAKt6hAuQCAAD4BQAADgAAAAAA&#10;AAAAAAAAAAAuAgAAZHJzL2Uyb0RvYy54bWxQSwECLQAUAAYACAAAACEAX3XHjOAAAAALAQAADwAA&#10;AAAAAAAAAAAAAAA+BQAAZHJzL2Rvd25yZXYueG1sUEsFBgAAAAAEAAQA8wAAAEsGAAAAAA==&#10;" filled="f" stroked="f" strokecolor="white [3212]">
                <v:textbox>
                  <w:txbxContent>
                    <w:p w:rsidR="007B20AB" w:rsidRPr="00E70701" w:rsidRDefault="007B20AB" w:rsidP="008819F5">
                      <w:pPr>
                        <w:rPr>
                          <w:rFonts w:ascii="Times New Roman" w:hAnsi="Times New Roman" w:cs="Times New Roman"/>
                          <w:sz w:val="24"/>
                        </w:rPr>
                      </w:pPr>
                      <w:proofErr w:type="gramStart"/>
                      <w:r w:rsidRPr="00E70701">
                        <w:rPr>
                          <w:rFonts w:ascii="Times New Roman" w:hAnsi="Times New Roman" w:cs="Times New Roman"/>
                          <w:sz w:val="24"/>
                          <w:lang w:val="en-US"/>
                        </w:rPr>
                        <w:t>a</w:t>
                      </w:r>
                      <w:proofErr w:type="gramEnd"/>
                    </w:p>
                  </w:txbxContent>
                </v:textbox>
              </v:shape>
            </w:pict>
          </mc:Fallback>
        </mc:AlternateContent>
      </w:r>
      <w:r w:rsidR="008819F5" w:rsidRPr="00C205A1">
        <w:rPr>
          <w:rFonts w:ascii="Times New Roman" w:hAnsi="Times New Roman" w:cs="Times New Roman"/>
          <w:noProof/>
          <w:sz w:val="28"/>
          <w:szCs w:val="28"/>
          <w:lang w:eastAsia="ru-RU"/>
        </w:rPr>
        <w:drawing>
          <wp:inline distT="0" distB="0" distL="0" distR="0" wp14:anchorId="2E40C2D0" wp14:editId="057E640E">
            <wp:extent cx="3682538" cy="2239157"/>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3.png"/>
                    <pic:cNvPicPr/>
                  </pic:nvPicPr>
                  <pic:blipFill>
                    <a:blip r:embed="rId5">
                      <a:extLst>
                        <a:ext uri="{28A0092B-C50C-407E-A947-70E740481C1C}">
                          <a14:useLocalDpi xmlns:a14="http://schemas.microsoft.com/office/drawing/2010/main" val="0"/>
                        </a:ext>
                      </a:extLst>
                    </a:blip>
                    <a:stretch>
                      <a:fillRect/>
                    </a:stretch>
                  </pic:blipFill>
                  <pic:spPr>
                    <a:xfrm>
                      <a:off x="0" y="0"/>
                      <a:ext cx="3682894" cy="2239374"/>
                    </a:xfrm>
                    <a:prstGeom prst="rect">
                      <a:avLst/>
                    </a:prstGeom>
                  </pic:spPr>
                </pic:pic>
              </a:graphicData>
            </a:graphic>
          </wp:inline>
        </w:drawing>
      </w:r>
    </w:p>
    <w:p w:rsidR="008819F5" w:rsidRPr="00C205A1" w:rsidRDefault="001F7715" w:rsidP="00C205A1">
      <w:pPr>
        <w:tabs>
          <w:tab w:val="left" w:pos="3223"/>
        </w:tabs>
        <w:spacing w:after="0" w:line="360" w:lineRule="auto"/>
        <w:ind w:firstLine="720"/>
        <w:jc w:val="both"/>
        <w:rPr>
          <w:rFonts w:ascii="Times New Roman" w:hAnsi="Times New Roman" w:cs="Times New Roman"/>
          <w:sz w:val="28"/>
          <w:szCs w:val="28"/>
        </w:rPr>
      </w:pPr>
      <w:r w:rsidRPr="00C205A1">
        <w:rPr>
          <w:rFonts w:ascii="Times New Roman" w:hAnsi="Times New Roman" w:cs="Times New Roman"/>
          <w:sz w:val="28"/>
          <w:szCs w:val="28"/>
        </w:rPr>
        <w:t>Рисунок 1</w:t>
      </w:r>
      <w:r w:rsidR="008819F5" w:rsidRPr="00C205A1">
        <w:rPr>
          <w:rFonts w:ascii="Times New Roman" w:hAnsi="Times New Roman" w:cs="Times New Roman"/>
          <w:sz w:val="28"/>
          <w:szCs w:val="28"/>
        </w:rPr>
        <w:t xml:space="preserve"> – образы пространственной позы «</w:t>
      </w:r>
      <w:r w:rsidR="008819F5" w:rsidRPr="00C205A1">
        <w:rPr>
          <w:rFonts w:ascii="Times New Roman" w:hAnsi="Times New Roman" w:cs="Times New Roman"/>
          <w:sz w:val="28"/>
          <w:szCs w:val="28"/>
          <w:lang w:val="en-US"/>
        </w:rPr>
        <w:t>a</w:t>
      </w:r>
      <w:r w:rsidR="008819F5" w:rsidRPr="00C205A1">
        <w:rPr>
          <w:rFonts w:ascii="Times New Roman" w:hAnsi="Times New Roman" w:cs="Times New Roman"/>
          <w:sz w:val="28"/>
          <w:szCs w:val="28"/>
        </w:rPr>
        <w:t xml:space="preserve">» и «ориентир» - момент фазы техники плавания брассом Антона </w:t>
      </w:r>
      <w:proofErr w:type="spellStart"/>
      <w:r w:rsidR="008819F5" w:rsidRPr="00C205A1">
        <w:rPr>
          <w:rFonts w:ascii="Times New Roman" w:hAnsi="Times New Roman" w:cs="Times New Roman"/>
          <w:sz w:val="28"/>
          <w:szCs w:val="28"/>
        </w:rPr>
        <w:t>Чупкова</w:t>
      </w:r>
      <w:proofErr w:type="spellEnd"/>
      <w:r w:rsidR="008819F5" w:rsidRPr="00C205A1">
        <w:rPr>
          <w:rFonts w:ascii="Times New Roman" w:hAnsi="Times New Roman" w:cs="Times New Roman"/>
          <w:sz w:val="28"/>
          <w:szCs w:val="28"/>
        </w:rPr>
        <w:t xml:space="preserve"> «</w:t>
      </w:r>
      <w:r w:rsidR="008819F5" w:rsidRPr="00C205A1">
        <w:rPr>
          <w:rFonts w:ascii="Times New Roman" w:hAnsi="Times New Roman" w:cs="Times New Roman"/>
          <w:sz w:val="28"/>
          <w:szCs w:val="28"/>
          <w:lang w:val="en-US"/>
        </w:rPr>
        <w:t>b</w:t>
      </w:r>
      <w:r w:rsidR="008819F5" w:rsidRPr="00C205A1">
        <w:rPr>
          <w:rFonts w:ascii="Times New Roman" w:hAnsi="Times New Roman" w:cs="Times New Roman"/>
          <w:sz w:val="28"/>
          <w:szCs w:val="28"/>
        </w:rPr>
        <w:t>»</w:t>
      </w:r>
    </w:p>
    <w:p w:rsidR="008819F5" w:rsidRPr="00C205A1" w:rsidRDefault="008819F5" w:rsidP="00C205A1">
      <w:pPr>
        <w:tabs>
          <w:tab w:val="left" w:pos="3223"/>
        </w:tabs>
        <w:spacing w:after="0" w:line="360" w:lineRule="auto"/>
        <w:ind w:firstLine="720"/>
        <w:jc w:val="both"/>
        <w:rPr>
          <w:rFonts w:ascii="Times New Roman" w:hAnsi="Times New Roman" w:cs="Times New Roman"/>
          <w:sz w:val="28"/>
          <w:szCs w:val="28"/>
        </w:rPr>
      </w:pPr>
    </w:p>
    <w:p w:rsidR="00E92689" w:rsidRPr="00C205A1" w:rsidRDefault="008819F5" w:rsidP="00C205A1">
      <w:pPr>
        <w:tabs>
          <w:tab w:val="left" w:pos="2547"/>
        </w:tabs>
        <w:spacing w:after="0" w:line="360" w:lineRule="auto"/>
        <w:ind w:firstLine="720"/>
        <w:jc w:val="both"/>
        <w:rPr>
          <w:rFonts w:ascii="Times New Roman" w:hAnsi="Times New Roman" w:cs="Times New Roman"/>
          <w:sz w:val="28"/>
          <w:szCs w:val="28"/>
        </w:rPr>
      </w:pPr>
      <w:r w:rsidRPr="00C205A1">
        <w:rPr>
          <w:rFonts w:ascii="Times New Roman" w:hAnsi="Times New Roman" w:cs="Times New Roman"/>
          <w:sz w:val="28"/>
          <w:szCs w:val="28"/>
        </w:rPr>
        <w:t>Спустя три дня после создания экспертами рисунков с моментами фаз техники плавания брассом, характеризующейся тем, что в них должны присутствовать - передача максимального усилия руками при гребке, правильное по</w:t>
      </w:r>
      <w:r w:rsidR="00755E2D" w:rsidRPr="00C205A1">
        <w:rPr>
          <w:rFonts w:ascii="Times New Roman" w:hAnsi="Times New Roman" w:cs="Times New Roman"/>
          <w:sz w:val="28"/>
          <w:szCs w:val="28"/>
        </w:rPr>
        <w:t>ложение головы, туловища и ног - экспертам</w:t>
      </w:r>
      <w:r w:rsidRPr="00C205A1">
        <w:rPr>
          <w:rFonts w:ascii="Times New Roman" w:hAnsi="Times New Roman" w:cs="Times New Roman"/>
          <w:sz w:val="28"/>
          <w:szCs w:val="28"/>
        </w:rPr>
        <w:t xml:space="preserve"> были показаны те же тринадцать скелетонов в хаотичном порядке без опознавания автора. Задачей экспертов было выставление оценок рисункам</w:t>
      </w:r>
      <w:r w:rsidR="00755E2D" w:rsidRPr="00C205A1">
        <w:rPr>
          <w:rFonts w:ascii="Times New Roman" w:hAnsi="Times New Roman" w:cs="Times New Roman"/>
          <w:sz w:val="28"/>
          <w:szCs w:val="28"/>
        </w:rPr>
        <w:t xml:space="preserve"> -</w:t>
      </w:r>
      <w:r w:rsidRPr="00C205A1">
        <w:rPr>
          <w:rFonts w:ascii="Times New Roman" w:hAnsi="Times New Roman" w:cs="Times New Roman"/>
          <w:sz w:val="28"/>
          <w:szCs w:val="28"/>
        </w:rPr>
        <w:t xml:space="preserve"> по десятибалльной шкале, после просмотра на «ориентировочное» фото момента фазы техники Антона </w:t>
      </w:r>
      <w:proofErr w:type="spellStart"/>
      <w:r w:rsidRPr="00C205A1">
        <w:rPr>
          <w:rFonts w:ascii="Times New Roman" w:hAnsi="Times New Roman" w:cs="Times New Roman"/>
          <w:sz w:val="28"/>
          <w:szCs w:val="28"/>
        </w:rPr>
        <w:t>Чупкова</w:t>
      </w:r>
      <w:proofErr w:type="spellEnd"/>
      <w:r w:rsidRPr="00C205A1">
        <w:rPr>
          <w:rFonts w:ascii="Times New Roman" w:hAnsi="Times New Roman" w:cs="Times New Roman"/>
          <w:sz w:val="28"/>
          <w:szCs w:val="28"/>
        </w:rPr>
        <w:t>. Оценки экспертов, выставленные как своему образу, так и образам других эксп</w:t>
      </w:r>
      <w:r w:rsidR="00D56F6B" w:rsidRPr="00C205A1">
        <w:rPr>
          <w:rFonts w:ascii="Times New Roman" w:hAnsi="Times New Roman" w:cs="Times New Roman"/>
          <w:sz w:val="28"/>
          <w:szCs w:val="28"/>
        </w:rPr>
        <w:t>ертов можно посмотреть в табл. 1</w:t>
      </w:r>
      <w:r w:rsidRPr="00C205A1">
        <w:rPr>
          <w:rFonts w:ascii="Times New Roman" w:hAnsi="Times New Roman" w:cs="Times New Roman"/>
          <w:sz w:val="28"/>
          <w:szCs w:val="28"/>
        </w:rPr>
        <w:t xml:space="preserve">. Техника плавания момента фазы плавания брассом Антона </w:t>
      </w:r>
      <w:proofErr w:type="spellStart"/>
      <w:r w:rsidRPr="00C205A1">
        <w:rPr>
          <w:rFonts w:ascii="Times New Roman" w:hAnsi="Times New Roman" w:cs="Times New Roman"/>
          <w:sz w:val="28"/>
          <w:szCs w:val="28"/>
        </w:rPr>
        <w:t>Чупкова</w:t>
      </w:r>
      <w:proofErr w:type="spellEnd"/>
      <w:r w:rsidRPr="00C205A1">
        <w:rPr>
          <w:rFonts w:ascii="Times New Roman" w:hAnsi="Times New Roman" w:cs="Times New Roman"/>
          <w:sz w:val="28"/>
          <w:szCs w:val="28"/>
        </w:rPr>
        <w:t xml:space="preserve"> представлена на  рис. 6 «</w:t>
      </w:r>
      <w:r w:rsidRPr="00C205A1">
        <w:rPr>
          <w:rFonts w:ascii="Times New Roman" w:hAnsi="Times New Roman" w:cs="Times New Roman"/>
          <w:sz w:val="28"/>
          <w:szCs w:val="28"/>
          <w:lang w:val="en-US"/>
        </w:rPr>
        <w:t>b</w:t>
      </w:r>
      <w:r w:rsidRPr="00C205A1">
        <w:rPr>
          <w:rFonts w:ascii="Times New Roman" w:hAnsi="Times New Roman" w:cs="Times New Roman"/>
          <w:sz w:val="28"/>
          <w:szCs w:val="28"/>
        </w:rPr>
        <w:t>».</w:t>
      </w:r>
    </w:p>
    <w:p w:rsidR="008819F5" w:rsidRPr="00C205A1" w:rsidRDefault="008819F5" w:rsidP="00C205A1">
      <w:pPr>
        <w:tabs>
          <w:tab w:val="left" w:pos="2547"/>
        </w:tabs>
        <w:spacing w:after="0" w:line="360" w:lineRule="auto"/>
        <w:ind w:firstLine="709"/>
        <w:jc w:val="both"/>
        <w:rPr>
          <w:rFonts w:ascii="Times New Roman" w:hAnsi="Times New Roman" w:cs="Times New Roman"/>
          <w:sz w:val="28"/>
          <w:szCs w:val="28"/>
        </w:rPr>
      </w:pPr>
      <w:r w:rsidRPr="00C205A1">
        <w:rPr>
          <w:rFonts w:ascii="Times New Roman" w:hAnsi="Times New Roman" w:cs="Times New Roman"/>
          <w:sz w:val="28"/>
          <w:szCs w:val="28"/>
        </w:rPr>
        <w:t xml:space="preserve">                                                         </w:t>
      </w:r>
      <w:r w:rsidR="00D56F6B" w:rsidRPr="00C205A1">
        <w:rPr>
          <w:rFonts w:ascii="Times New Roman" w:hAnsi="Times New Roman" w:cs="Times New Roman"/>
          <w:sz w:val="28"/>
          <w:szCs w:val="28"/>
        </w:rPr>
        <w:t xml:space="preserve">                       Таблица 1</w:t>
      </w:r>
      <w:r w:rsidRPr="00C205A1">
        <w:rPr>
          <w:rFonts w:ascii="Times New Roman" w:hAnsi="Times New Roman" w:cs="Times New Roman"/>
          <w:sz w:val="28"/>
          <w:szCs w:val="28"/>
        </w:rPr>
        <w:t xml:space="preserve">. </w:t>
      </w:r>
    </w:p>
    <w:p w:rsidR="008819F5" w:rsidRPr="00C205A1" w:rsidRDefault="008819F5" w:rsidP="00C205A1">
      <w:pPr>
        <w:tabs>
          <w:tab w:val="left" w:pos="2547"/>
        </w:tabs>
        <w:spacing w:after="0" w:line="360" w:lineRule="auto"/>
        <w:ind w:firstLine="720"/>
        <w:jc w:val="both"/>
        <w:rPr>
          <w:rFonts w:ascii="Times New Roman" w:hAnsi="Times New Roman" w:cs="Times New Roman"/>
          <w:sz w:val="28"/>
          <w:szCs w:val="28"/>
        </w:rPr>
      </w:pPr>
      <w:r w:rsidRPr="00C205A1">
        <w:rPr>
          <w:rFonts w:ascii="Times New Roman" w:hAnsi="Times New Roman" w:cs="Times New Roman"/>
          <w:sz w:val="28"/>
          <w:szCs w:val="28"/>
        </w:rPr>
        <w:t xml:space="preserve">Оценки экспертов образам пространственных поз </w:t>
      </w:r>
    </w:p>
    <w:tbl>
      <w:tblPr>
        <w:tblStyle w:val="a3"/>
        <w:tblpPr w:leftFromText="180" w:rightFromText="180" w:vertAnchor="text" w:horzAnchor="margin" w:tblpX="-176" w:tblpY="5"/>
        <w:tblW w:w="8044" w:type="dxa"/>
        <w:tblLook w:val="04A0" w:firstRow="1" w:lastRow="0" w:firstColumn="1" w:lastColumn="0" w:noHBand="0" w:noVBand="1"/>
      </w:tblPr>
      <w:tblGrid>
        <w:gridCol w:w="615"/>
        <w:gridCol w:w="514"/>
        <w:gridCol w:w="514"/>
        <w:gridCol w:w="598"/>
        <w:gridCol w:w="515"/>
        <w:gridCol w:w="515"/>
        <w:gridCol w:w="515"/>
        <w:gridCol w:w="598"/>
        <w:gridCol w:w="515"/>
        <w:gridCol w:w="515"/>
        <w:gridCol w:w="717"/>
        <w:gridCol w:w="598"/>
        <w:gridCol w:w="598"/>
        <w:gridCol w:w="717"/>
      </w:tblGrid>
      <w:tr w:rsidR="008819F5" w:rsidRPr="00C205A1" w:rsidTr="007B20AB">
        <w:trPr>
          <w:trHeight w:val="258"/>
        </w:trPr>
        <w:tc>
          <w:tcPr>
            <w:tcW w:w="615" w:type="dxa"/>
            <w:vMerge w:val="restart"/>
          </w:tcPr>
          <w:p w:rsidR="008819F5" w:rsidRPr="00C205A1" w:rsidRDefault="008819F5" w:rsidP="00C205A1">
            <w:pPr>
              <w:autoSpaceDE w:val="0"/>
              <w:autoSpaceDN w:val="0"/>
              <w:adjustRightInd w:val="0"/>
              <w:spacing w:line="360" w:lineRule="auto"/>
              <w:ind w:left="-284" w:hanging="142"/>
              <w:jc w:val="both"/>
              <w:rPr>
                <w:rFonts w:ascii="Times New Roman" w:hAnsi="Times New Roman" w:cs="Times New Roman"/>
                <w:sz w:val="28"/>
                <w:szCs w:val="28"/>
              </w:rPr>
            </w:pPr>
            <w:r w:rsidRPr="00C205A1">
              <w:rPr>
                <w:rFonts w:ascii="Times New Roman" w:eastAsiaTheme="minorHAnsi" w:hAnsi="Times New Roman" w:cs="Times New Roman"/>
                <w:color w:val="000000"/>
                <w:sz w:val="28"/>
                <w:szCs w:val="28"/>
                <w:lang w:eastAsia="en-US"/>
              </w:rPr>
              <w:t>С.</w:t>
            </w:r>
          </w:p>
        </w:tc>
        <w:tc>
          <w:tcPr>
            <w:tcW w:w="7429" w:type="dxa"/>
            <w:gridSpan w:val="13"/>
          </w:tcPr>
          <w:p w:rsidR="008819F5" w:rsidRPr="00C205A1" w:rsidRDefault="008819F5" w:rsidP="00C205A1">
            <w:pPr>
              <w:autoSpaceDE w:val="0"/>
              <w:autoSpaceDN w:val="0"/>
              <w:adjustRightInd w:val="0"/>
              <w:spacing w:line="360" w:lineRule="auto"/>
              <w:ind w:left="-284" w:hanging="142"/>
              <w:jc w:val="both"/>
              <w:rPr>
                <w:rFonts w:ascii="Times New Roman" w:eastAsiaTheme="minorHAnsi" w:hAnsi="Times New Roman" w:cs="Times New Roman"/>
                <w:color w:val="000000"/>
                <w:sz w:val="28"/>
                <w:szCs w:val="28"/>
                <w:lang w:val="en-US" w:eastAsia="en-US"/>
              </w:rPr>
            </w:pPr>
            <w:r w:rsidRPr="00C205A1">
              <w:rPr>
                <w:rFonts w:ascii="Times New Roman" w:hAnsi="Times New Roman" w:cs="Times New Roman"/>
                <w:sz w:val="28"/>
                <w:szCs w:val="28"/>
              </w:rPr>
              <w:t>Эксперт</w:t>
            </w:r>
            <w:r w:rsidRPr="00C205A1">
              <w:rPr>
                <w:rFonts w:ascii="Times New Roman" w:eastAsiaTheme="minorHAnsi" w:hAnsi="Times New Roman" w:cs="Times New Roman"/>
                <w:color w:val="000000"/>
                <w:sz w:val="28"/>
                <w:szCs w:val="28"/>
                <w:lang w:val="en-US" w:eastAsia="en-US"/>
              </w:rPr>
              <w:t xml:space="preserve">/ </w:t>
            </w:r>
            <w:r w:rsidRPr="00C205A1">
              <w:rPr>
                <w:rFonts w:ascii="Times New Roman" w:eastAsiaTheme="minorHAnsi" w:hAnsi="Times New Roman" w:cs="Times New Roman"/>
                <w:color w:val="000000"/>
                <w:sz w:val="28"/>
                <w:szCs w:val="28"/>
                <w:lang w:eastAsia="en-US"/>
              </w:rPr>
              <w:t>ранг</w:t>
            </w:r>
            <w:r w:rsidRPr="00C205A1">
              <w:rPr>
                <w:rFonts w:ascii="Times New Roman" w:eastAsiaTheme="minorHAnsi" w:hAnsi="Times New Roman" w:cs="Times New Roman"/>
                <w:color w:val="000000"/>
                <w:sz w:val="28"/>
                <w:szCs w:val="28"/>
                <w:lang w:val="en-US" w:eastAsia="en-US"/>
              </w:rPr>
              <w:t>.</w:t>
            </w:r>
          </w:p>
        </w:tc>
      </w:tr>
      <w:tr w:rsidR="008819F5" w:rsidRPr="00C205A1" w:rsidTr="007B20AB">
        <w:trPr>
          <w:trHeight w:val="246"/>
        </w:trPr>
        <w:tc>
          <w:tcPr>
            <w:tcW w:w="615" w:type="dxa"/>
            <w:vMerge/>
          </w:tcPr>
          <w:p w:rsidR="008819F5" w:rsidRPr="00C205A1" w:rsidRDefault="008819F5" w:rsidP="00C205A1">
            <w:pPr>
              <w:autoSpaceDE w:val="0"/>
              <w:autoSpaceDN w:val="0"/>
              <w:adjustRightInd w:val="0"/>
              <w:spacing w:line="360" w:lineRule="auto"/>
              <w:ind w:left="-284" w:hanging="142"/>
              <w:jc w:val="both"/>
              <w:rPr>
                <w:rFonts w:ascii="Times New Roman" w:eastAsiaTheme="minorHAnsi" w:hAnsi="Times New Roman" w:cs="Times New Roman"/>
                <w:color w:val="000000"/>
                <w:sz w:val="28"/>
                <w:szCs w:val="28"/>
                <w:lang w:eastAsia="en-US"/>
              </w:rPr>
            </w:pPr>
          </w:p>
        </w:tc>
        <w:tc>
          <w:tcPr>
            <w:tcW w:w="514" w:type="dxa"/>
          </w:tcPr>
          <w:p w:rsidR="008819F5" w:rsidRPr="00C205A1" w:rsidRDefault="008819F5" w:rsidP="00C205A1">
            <w:pPr>
              <w:autoSpaceDE w:val="0"/>
              <w:autoSpaceDN w:val="0"/>
              <w:adjustRightInd w:val="0"/>
              <w:spacing w:line="360" w:lineRule="auto"/>
              <w:ind w:left="-284" w:hanging="142"/>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val="en-US" w:eastAsia="en-US"/>
              </w:rPr>
              <w:t>#</w:t>
            </w:r>
            <w:r w:rsidRPr="00C205A1">
              <w:rPr>
                <w:rFonts w:ascii="Times New Roman" w:eastAsiaTheme="minorHAnsi" w:hAnsi="Times New Roman" w:cs="Times New Roman"/>
                <w:color w:val="000000"/>
                <w:sz w:val="28"/>
                <w:szCs w:val="28"/>
                <w:lang w:eastAsia="en-US"/>
              </w:rPr>
              <w:t xml:space="preserve">  1</w:t>
            </w:r>
            <w:r w:rsidRPr="00C205A1">
              <w:rPr>
                <w:rFonts w:ascii="Times New Roman" w:eastAsiaTheme="minorHAnsi" w:hAnsi="Times New Roman" w:cs="Times New Roman"/>
                <w:color w:val="000000"/>
                <w:sz w:val="28"/>
                <w:szCs w:val="28"/>
                <w:lang w:val="en-US" w:eastAsia="en-US"/>
              </w:rPr>
              <w:t>/9</w:t>
            </w:r>
          </w:p>
        </w:tc>
        <w:tc>
          <w:tcPr>
            <w:tcW w:w="514" w:type="dxa"/>
          </w:tcPr>
          <w:p w:rsidR="008819F5" w:rsidRPr="00C205A1" w:rsidRDefault="008819F5" w:rsidP="00C205A1">
            <w:pPr>
              <w:autoSpaceDE w:val="0"/>
              <w:autoSpaceDN w:val="0"/>
              <w:adjustRightInd w:val="0"/>
              <w:spacing w:line="360" w:lineRule="auto"/>
              <w:ind w:left="-284" w:hanging="142"/>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val="en-US" w:eastAsia="en-US"/>
              </w:rPr>
              <w:t>#</w:t>
            </w:r>
            <w:r w:rsidRPr="00C205A1">
              <w:rPr>
                <w:rFonts w:ascii="Times New Roman" w:eastAsiaTheme="minorHAnsi" w:hAnsi="Times New Roman" w:cs="Times New Roman"/>
                <w:color w:val="000000"/>
                <w:sz w:val="28"/>
                <w:szCs w:val="28"/>
                <w:lang w:eastAsia="en-US"/>
              </w:rPr>
              <w:t xml:space="preserve">  2</w:t>
            </w:r>
            <w:r w:rsidRPr="00C205A1">
              <w:rPr>
                <w:rFonts w:ascii="Times New Roman" w:eastAsiaTheme="minorHAnsi" w:hAnsi="Times New Roman" w:cs="Times New Roman"/>
                <w:color w:val="000000"/>
                <w:sz w:val="28"/>
                <w:szCs w:val="28"/>
                <w:lang w:val="en-US" w:eastAsia="en-US"/>
              </w:rPr>
              <w:t>/8</w:t>
            </w:r>
          </w:p>
        </w:tc>
        <w:tc>
          <w:tcPr>
            <w:tcW w:w="598" w:type="dxa"/>
          </w:tcPr>
          <w:p w:rsidR="008819F5" w:rsidRPr="00C205A1" w:rsidRDefault="008819F5" w:rsidP="00C205A1">
            <w:pPr>
              <w:autoSpaceDE w:val="0"/>
              <w:autoSpaceDN w:val="0"/>
              <w:adjustRightInd w:val="0"/>
              <w:spacing w:line="360" w:lineRule="auto"/>
              <w:ind w:left="-284" w:hanging="142"/>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val="en-US" w:eastAsia="en-US"/>
              </w:rPr>
              <w:t>#</w:t>
            </w:r>
            <w:r w:rsidRPr="00C205A1">
              <w:rPr>
                <w:rFonts w:ascii="Times New Roman" w:eastAsiaTheme="minorHAnsi" w:hAnsi="Times New Roman" w:cs="Times New Roman"/>
                <w:color w:val="000000"/>
                <w:sz w:val="28"/>
                <w:szCs w:val="28"/>
                <w:lang w:eastAsia="en-US"/>
              </w:rPr>
              <w:t xml:space="preserve">   3</w:t>
            </w:r>
            <w:r w:rsidRPr="00C205A1">
              <w:rPr>
                <w:rFonts w:ascii="Times New Roman" w:eastAsiaTheme="minorHAnsi" w:hAnsi="Times New Roman" w:cs="Times New Roman"/>
                <w:color w:val="000000"/>
                <w:sz w:val="28"/>
                <w:szCs w:val="28"/>
                <w:lang w:val="en-US" w:eastAsia="en-US"/>
              </w:rPr>
              <w:t>/10</w:t>
            </w:r>
          </w:p>
        </w:tc>
        <w:tc>
          <w:tcPr>
            <w:tcW w:w="515" w:type="dxa"/>
          </w:tcPr>
          <w:p w:rsidR="008819F5" w:rsidRPr="00C205A1" w:rsidRDefault="008819F5" w:rsidP="00C205A1">
            <w:pPr>
              <w:autoSpaceDE w:val="0"/>
              <w:autoSpaceDN w:val="0"/>
              <w:adjustRightInd w:val="0"/>
              <w:spacing w:line="360" w:lineRule="auto"/>
              <w:ind w:left="-284" w:hanging="142"/>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val="en-US" w:eastAsia="en-US"/>
              </w:rPr>
              <w:t>#</w:t>
            </w:r>
            <w:r w:rsidRPr="00C205A1">
              <w:rPr>
                <w:rFonts w:ascii="Times New Roman" w:eastAsiaTheme="minorHAnsi" w:hAnsi="Times New Roman" w:cs="Times New Roman"/>
                <w:color w:val="000000"/>
                <w:sz w:val="28"/>
                <w:szCs w:val="28"/>
                <w:lang w:eastAsia="en-US"/>
              </w:rPr>
              <w:t xml:space="preserve">   4</w:t>
            </w:r>
            <w:r w:rsidRPr="00C205A1">
              <w:rPr>
                <w:rFonts w:ascii="Times New Roman" w:eastAsiaTheme="minorHAnsi" w:hAnsi="Times New Roman" w:cs="Times New Roman"/>
                <w:color w:val="000000"/>
                <w:sz w:val="28"/>
                <w:szCs w:val="28"/>
                <w:lang w:val="en-US" w:eastAsia="en-US"/>
              </w:rPr>
              <w:t>/2</w:t>
            </w:r>
          </w:p>
        </w:tc>
        <w:tc>
          <w:tcPr>
            <w:tcW w:w="515" w:type="dxa"/>
          </w:tcPr>
          <w:p w:rsidR="008819F5" w:rsidRPr="00C205A1" w:rsidRDefault="008819F5" w:rsidP="00C205A1">
            <w:pPr>
              <w:autoSpaceDE w:val="0"/>
              <w:autoSpaceDN w:val="0"/>
              <w:adjustRightInd w:val="0"/>
              <w:spacing w:line="360" w:lineRule="auto"/>
              <w:ind w:left="-284" w:hanging="142"/>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val="en-US" w:eastAsia="en-US"/>
              </w:rPr>
              <w:t>#</w:t>
            </w:r>
            <w:r w:rsidRPr="00C205A1">
              <w:rPr>
                <w:rFonts w:ascii="Times New Roman" w:eastAsiaTheme="minorHAnsi" w:hAnsi="Times New Roman" w:cs="Times New Roman"/>
                <w:color w:val="000000"/>
                <w:sz w:val="28"/>
                <w:szCs w:val="28"/>
                <w:lang w:eastAsia="en-US"/>
              </w:rPr>
              <w:t xml:space="preserve">  5</w:t>
            </w:r>
            <w:r w:rsidRPr="00C205A1">
              <w:rPr>
                <w:rFonts w:ascii="Times New Roman" w:eastAsiaTheme="minorHAnsi" w:hAnsi="Times New Roman" w:cs="Times New Roman"/>
                <w:color w:val="000000"/>
                <w:sz w:val="28"/>
                <w:szCs w:val="28"/>
                <w:lang w:val="en-US" w:eastAsia="en-US"/>
              </w:rPr>
              <w:t>/3</w:t>
            </w:r>
          </w:p>
        </w:tc>
        <w:tc>
          <w:tcPr>
            <w:tcW w:w="515" w:type="dxa"/>
          </w:tcPr>
          <w:p w:rsidR="008819F5" w:rsidRPr="00C205A1" w:rsidRDefault="008819F5" w:rsidP="00C205A1">
            <w:pPr>
              <w:autoSpaceDE w:val="0"/>
              <w:autoSpaceDN w:val="0"/>
              <w:adjustRightInd w:val="0"/>
              <w:spacing w:line="360" w:lineRule="auto"/>
              <w:ind w:left="-284" w:hanging="142"/>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val="en-US" w:eastAsia="en-US"/>
              </w:rPr>
              <w:t>#</w:t>
            </w:r>
            <w:r w:rsidRPr="00C205A1">
              <w:rPr>
                <w:rFonts w:ascii="Times New Roman" w:eastAsiaTheme="minorHAnsi" w:hAnsi="Times New Roman" w:cs="Times New Roman"/>
                <w:color w:val="000000"/>
                <w:sz w:val="28"/>
                <w:szCs w:val="28"/>
                <w:lang w:eastAsia="en-US"/>
              </w:rPr>
              <w:t xml:space="preserve">  6</w:t>
            </w:r>
            <w:r w:rsidRPr="00C205A1">
              <w:rPr>
                <w:rFonts w:ascii="Times New Roman" w:eastAsiaTheme="minorHAnsi" w:hAnsi="Times New Roman" w:cs="Times New Roman"/>
                <w:color w:val="000000"/>
                <w:sz w:val="28"/>
                <w:szCs w:val="28"/>
                <w:lang w:val="en-US" w:eastAsia="en-US"/>
              </w:rPr>
              <w:t>/3</w:t>
            </w:r>
          </w:p>
        </w:tc>
        <w:tc>
          <w:tcPr>
            <w:tcW w:w="598" w:type="dxa"/>
          </w:tcPr>
          <w:p w:rsidR="008819F5" w:rsidRPr="00C205A1" w:rsidRDefault="008819F5" w:rsidP="00C205A1">
            <w:pPr>
              <w:autoSpaceDE w:val="0"/>
              <w:autoSpaceDN w:val="0"/>
              <w:adjustRightInd w:val="0"/>
              <w:spacing w:line="360" w:lineRule="auto"/>
              <w:ind w:left="-284" w:hanging="142"/>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val="en-US" w:eastAsia="en-US"/>
              </w:rPr>
              <w:t>#</w:t>
            </w:r>
            <w:r w:rsidRPr="00C205A1">
              <w:rPr>
                <w:rFonts w:ascii="Times New Roman" w:eastAsiaTheme="minorHAnsi" w:hAnsi="Times New Roman" w:cs="Times New Roman"/>
                <w:color w:val="000000"/>
                <w:sz w:val="28"/>
                <w:szCs w:val="28"/>
                <w:lang w:eastAsia="en-US"/>
              </w:rPr>
              <w:t xml:space="preserve">   7</w:t>
            </w:r>
            <w:r w:rsidRPr="00C205A1">
              <w:rPr>
                <w:rFonts w:ascii="Times New Roman" w:eastAsiaTheme="minorHAnsi" w:hAnsi="Times New Roman" w:cs="Times New Roman"/>
                <w:color w:val="000000"/>
                <w:sz w:val="28"/>
                <w:szCs w:val="28"/>
                <w:lang w:val="en-US" w:eastAsia="en-US"/>
              </w:rPr>
              <w:t>/10</w:t>
            </w:r>
          </w:p>
        </w:tc>
        <w:tc>
          <w:tcPr>
            <w:tcW w:w="515" w:type="dxa"/>
          </w:tcPr>
          <w:p w:rsidR="008819F5" w:rsidRPr="00C205A1" w:rsidRDefault="008819F5" w:rsidP="00C205A1">
            <w:pPr>
              <w:autoSpaceDE w:val="0"/>
              <w:autoSpaceDN w:val="0"/>
              <w:adjustRightInd w:val="0"/>
              <w:spacing w:line="360" w:lineRule="auto"/>
              <w:ind w:left="-284" w:hanging="142"/>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val="en-US" w:eastAsia="en-US"/>
              </w:rPr>
              <w:t>#</w:t>
            </w:r>
            <w:r w:rsidRPr="00C205A1">
              <w:rPr>
                <w:rFonts w:ascii="Times New Roman" w:eastAsiaTheme="minorHAnsi" w:hAnsi="Times New Roman" w:cs="Times New Roman"/>
                <w:color w:val="000000"/>
                <w:sz w:val="28"/>
                <w:szCs w:val="28"/>
                <w:lang w:eastAsia="en-US"/>
              </w:rPr>
              <w:t xml:space="preserve">  8</w:t>
            </w:r>
            <w:r w:rsidRPr="00C205A1">
              <w:rPr>
                <w:rFonts w:ascii="Times New Roman" w:eastAsiaTheme="minorHAnsi" w:hAnsi="Times New Roman" w:cs="Times New Roman"/>
                <w:color w:val="000000"/>
                <w:sz w:val="28"/>
                <w:szCs w:val="28"/>
                <w:lang w:val="en-US" w:eastAsia="en-US"/>
              </w:rPr>
              <w:t>/5</w:t>
            </w:r>
          </w:p>
        </w:tc>
        <w:tc>
          <w:tcPr>
            <w:tcW w:w="515" w:type="dxa"/>
          </w:tcPr>
          <w:p w:rsidR="008819F5" w:rsidRPr="00C205A1" w:rsidRDefault="008819F5" w:rsidP="00C205A1">
            <w:pPr>
              <w:autoSpaceDE w:val="0"/>
              <w:autoSpaceDN w:val="0"/>
              <w:adjustRightInd w:val="0"/>
              <w:spacing w:line="360" w:lineRule="auto"/>
              <w:ind w:left="-284" w:hanging="142"/>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val="en-US" w:eastAsia="en-US"/>
              </w:rPr>
              <w:t>#</w:t>
            </w:r>
            <w:r w:rsidRPr="00C205A1">
              <w:rPr>
                <w:rFonts w:ascii="Times New Roman" w:eastAsiaTheme="minorHAnsi" w:hAnsi="Times New Roman" w:cs="Times New Roman"/>
                <w:color w:val="000000"/>
                <w:sz w:val="28"/>
                <w:szCs w:val="28"/>
                <w:lang w:eastAsia="en-US"/>
              </w:rPr>
              <w:t xml:space="preserve">  9</w:t>
            </w:r>
            <w:r w:rsidRPr="00C205A1">
              <w:rPr>
                <w:rFonts w:ascii="Times New Roman" w:eastAsiaTheme="minorHAnsi" w:hAnsi="Times New Roman" w:cs="Times New Roman"/>
                <w:color w:val="000000"/>
                <w:sz w:val="28"/>
                <w:szCs w:val="28"/>
                <w:lang w:val="en-US" w:eastAsia="en-US"/>
              </w:rPr>
              <w:t>/1</w:t>
            </w:r>
          </w:p>
        </w:tc>
        <w:tc>
          <w:tcPr>
            <w:tcW w:w="717" w:type="dxa"/>
          </w:tcPr>
          <w:p w:rsidR="008819F5" w:rsidRPr="00C205A1" w:rsidRDefault="008819F5" w:rsidP="00C205A1">
            <w:pPr>
              <w:autoSpaceDE w:val="0"/>
              <w:autoSpaceDN w:val="0"/>
              <w:adjustRightInd w:val="0"/>
              <w:spacing w:line="360" w:lineRule="auto"/>
              <w:ind w:left="-284" w:hanging="142"/>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val="en-US" w:eastAsia="en-US"/>
              </w:rPr>
              <w:t>#</w:t>
            </w:r>
            <w:r w:rsidRPr="00C205A1">
              <w:rPr>
                <w:rFonts w:ascii="Times New Roman" w:eastAsiaTheme="minorHAnsi" w:hAnsi="Times New Roman" w:cs="Times New Roman"/>
                <w:color w:val="000000"/>
                <w:sz w:val="28"/>
                <w:szCs w:val="28"/>
                <w:lang w:eastAsia="en-US"/>
              </w:rPr>
              <w:t xml:space="preserve">   10</w:t>
            </w:r>
            <w:r w:rsidRPr="00C205A1">
              <w:rPr>
                <w:rFonts w:ascii="Times New Roman" w:eastAsiaTheme="minorHAnsi" w:hAnsi="Times New Roman" w:cs="Times New Roman"/>
                <w:color w:val="000000"/>
                <w:sz w:val="28"/>
                <w:szCs w:val="28"/>
                <w:lang w:val="en-US" w:eastAsia="en-US"/>
              </w:rPr>
              <w:t>/13</w:t>
            </w:r>
          </w:p>
        </w:tc>
        <w:tc>
          <w:tcPr>
            <w:tcW w:w="598" w:type="dxa"/>
          </w:tcPr>
          <w:p w:rsidR="008819F5" w:rsidRPr="00C205A1" w:rsidRDefault="008819F5" w:rsidP="00C205A1">
            <w:pPr>
              <w:autoSpaceDE w:val="0"/>
              <w:autoSpaceDN w:val="0"/>
              <w:adjustRightInd w:val="0"/>
              <w:spacing w:line="360" w:lineRule="auto"/>
              <w:ind w:left="-284" w:hanging="142"/>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val="en-US" w:eastAsia="en-US"/>
              </w:rPr>
              <w:t>#</w:t>
            </w:r>
            <w:r w:rsidRPr="00C205A1">
              <w:rPr>
                <w:rFonts w:ascii="Times New Roman" w:eastAsiaTheme="minorHAnsi" w:hAnsi="Times New Roman" w:cs="Times New Roman"/>
                <w:color w:val="000000"/>
                <w:sz w:val="28"/>
                <w:szCs w:val="28"/>
                <w:lang w:eastAsia="en-US"/>
              </w:rPr>
              <w:t xml:space="preserve">   11</w:t>
            </w:r>
            <w:r w:rsidRPr="00C205A1">
              <w:rPr>
                <w:rFonts w:ascii="Times New Roman" w:eastAsiaTheme="minorHAnsi" w:hAnsi="Times New Roman" w:cs="Times New Roman"/>
                <w:color w:val="000000"/>
                <w:sz w:val="28"/>
                <w:szCs w:val="28"/>
                <w:lang w:val="en-US" w:eastAsia="en-US"/>
              </w:rPr>
              <w:t>/7</w:t>
            </w:r>
          </w:p>
        </w:tc>
        <w:tc>
          <w:tcPr>
            <w:tcW w:w="598" w:type="dxa"/>
          </w:tcPr>
          <w:p w:rsidR="008819F5" w:rsidRPr="00C205A1" w:rsidRDefault="008819F5" w:rsidP="00C205A1">
            <w:pPr>
              <w:autoSpaceDE w:val="0"/>
              <w:autoSpaceDN w:val="0"/>
              <w:adjustRightInd w:val="0"/>
              <w:spacing w:line="360" w:lineRule="auto"/>
              <w:ind w:left="-284" w:hanging="142"/>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val="en-US" w:eastAsia="en-US"/>
              </w:rPr>
              <w:t>#</w:t>
            </w:r>
            <w:r w:rsidRPr="00C205A1">
              <w:rPr>
                <w:rFonts w:ascii="Times New Roman" w:eastAsiaTheme="minorHAnsi" w:hAnsi="Times New Roman" w:cs="Times New Roman"/>
                <w:color w:val="000000"/>
                <w:sz w:val="28"/>
                <w:szCs w:val="28"/>
                <w:lang w:eastAsia="en-US"/>
              </w:rPr>
              <w:t xml:space="preserve">   12</w:t>
            </w:r>
            <w:r w:rsidRPr="00C205A1">
              <w:rPr>
                <w:rFonts w:ascii="Times New Roman" w:eastAsiaTheme="minorHAnsi" w:hAnsi="Times New Roman" w:cs="Times New Roman"/>
                <w:color w:val="000000"/>
                <w:sz w:val="28"/>
                <w:szCs w:val="28"/>
                <w:lang w:val="en-US" w:eastAsia="en-US"/>
              </w:rPr>
              <w:t>/6</w:t>
            </w:r>
          </w:p>
        </w:tc>
        <w:tc>
          <w:tcPr>
            <w:tcW w:w="717" w:type="dxa"/>
          </w:tcPr>
          <w:p w:rsidR="008819F5" w:rsidRPr="00C205A1" w:rsidRDefault="008819F5" w:rsidP="00C205A1">
            <w:pPr>
              <w:autoSpaceDE w:val="0"/>
              <w:autoSpaceDN w:val="0"/>
              <w:adjustRightInd w:val="0"/>
              <w:spacing w:line="360" w:lineRule="auto"/>
              <w:ind w:left="-284" w:hanging="142"/>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val="en-US" w:eastAsia="en-US"/>
              </w:rPr>
              <w:t>#</w:t>
            </w:r>
            <w:r w:rsidRPr="00C205A1">
              <w:rPr>
                <w:rFonts w:ascii="Times New Roman" w:eastAsiaTheme="minorHAnsi" w:hAnsi="Times New Roman" w:cs="Times New Roman"/>
                <w:color w:val="000000"/>
                <w:sz w:val="28"/>
                <w:szCs w:val="28"/>
                <w:lang w:eastAsia="en-US"/>
              </w:rPr>
              <w:t xml:space="preserve">   13</w:t>
            </w:r>
            <w:r w:rsidRPr="00C205A1">
              <w:rPr>
                <w:rFonts w:ascii="Times New Roman" w:eastAsiaTheme="minorHAnsi" w:hAnsi="Times New Roman" w:cs="Times New Roman"/>
                <w:color w:val="000000"/>
                <w:sz w:val="28"/>
                <w:szCs w:val="28"/>
                <w:lang w:val="en-US" w:eastAsia="en-US"/>
              </w:rPr>
              <w:t>/12</w:t>
            </w:r>
          </w:p>
        </w:tc>
      </w:tr>
      <w:tr w:rsidR="008819F5" w:rsidRPr="00C205A1" w:rsidTr="007B20AB">
        <w:trPr>
          <w:trHeight w:val="258"/>
        </w:trPr>
        <w:tc>
          <w:tcPr>
            <w:tcW w:w="615" w:type="dxa"/>
          </w:tcPr>
          <w:p w:rsidR="008819F5" w:rsidRPr="00C205A1" w:rsidRDefault="008819F5" w:rsidP="00C205A1">
            <w:pPr>
              <w:autoSpaceDE w:val="0"/>
              <w:autoSpaceDN w:val="0"/>
              <w:adjustRightInd w:val="0"/>
              <w:spacing w:line="360" w:lineRule="auto"/>
              <w:ind w:left="-284" w:hanging="142"/>
              <w:jc w:val="both"/>
              <w:rPr>
                <w:rFonts w:ascii="Times New Roman" w:eastAsiaTheme="minorHAnsi" w:hAnsi="Times New Roman" w:cs="Times New Roman"/>
                <w:color w:val="000000"/>
                <w:sz w:val="28"/>
                <w:szCs w:val="28"/>
                <w:lang w:val="en-US" w:eastAsia="en-US"/>
              </w:rPr>
            </w:pPr>
            <w:r w:rsidRPr="00C205A1">
              <w:rPr>
                <w:rFonts w:ascii="Times New Roman" w:eastAsiaTheme="minorHAnsi" w:hAnsi="Times New Roman" w:cs="Times New Roman"/>
                <w:color w:val="000000"/>
                <w:sz w:val="28"/>
                <w:szCs w:val="28"/>
                <w:lang w:val="en-US" w:eastAsia="en-US"/>
              </w:rPr>
              <w:t>#</w:t>
            </w:r>
            <w:r w:rsidRPr="00C205A1">
              <w:rPr>
                <w:rFonts w:ascii="Times New Roman" w:eastAsiaTheme="minorHAnsi" w:hAnsi="Times New Roman" w:cs="Times New Roman"/>
                <w:color w:val="000000"/>
                <w:sz w:val="28"/>
                <w:szCs w:val="28"/>
                <w:lang w:eastAsia="en-US"/>
              </w:rPr>
              <w:t>1</w:t>
            </w:r>
          </w:p>
        </w:tc>
        <w:tc>
          <w:tcPr>
            <w:tcW w:w="514"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4</w:t>
            </w:r>
          </w:p>
        </w:tc>
        <w:tc>
          <w:tcPr>
            <w:tcW w:w="514"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8</w:t>
            </w:r>
          </w:p>
        </w:tc>
        <w:tc>
          <w:tcPr>
            <w:tcW w:w="598"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2</w:t>
            </w:r>
          </w:p>
        </w:tc>
        <w:tc>
          <w:tcPr>
            <w:tcW w:w="515"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2</w:t>
            </w:r>
          </w:p>
        </w:tc>
        <w:tc>
          <w:tcPr>
            <w:tcW w:w="515"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0</w:t>
            </w:r>
          </w:p>
        </w:tc>
        <w:tc>
          <w:tcPr>
            <w:tcW w:w="515"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1</w:t>
            </w:r>
          </w:p>
        </w:tc>
        <w:tc>
          <w:tcPr>
            <w:tcW w:w="598"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2</w:t>
            </w:r>
          </w:p>
        </w:tc>
        <w:tc>
          <w:tcPr>
            <w:tcW w:w="515"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5</w:t>
            </w:r>
          </w:p>
        </w:tc>
        <w:tc>
          <w:tcPr>
            <w:tcW w:w="515"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4</w:t>
            </w:r>
          </w:p>
        </w:tc>
        <w:tc>
          <w:tcPr>
            <w:tcW w:w="717"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3</w:t>
            </w:r>
          </w:p>
        </w:tc>
        <w:tc>
          <w:tcPr>
            <w:tcW w:w="598"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7</w:t>
            </w:r>
          </w:p>
        </w:tc>
        <w:tc>
          <w:tcPr>
            <w:tcW w:w="598"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1</w:t>
            </w:r>
          </w:p>
        </w:tc>
        <w:tc>
          <w:tcPr>
            <w:tcW w:w="717" w:type="dxa"/>
          </w:tcPr>
          <w:p w:rsidR="008819F5" w:rsidRPr="00C205A1" w:rsidRDefault="008819F5" w:rsidP="00C205A1">
            <w:pPr>
              <w:autoSpaceDE w:val="0"/>
              <w:autoSpaceDN w:val="0"/>
              <w:adjustRightInd w:val="0"/>
              <w:spacing w:line="360" w:lineRule="auto"/>
              <w:ind w:left="-284" w:right="-456" w:hanging="142"/>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7</w:t>
            </w:r>
          </w:p>
        </w:tc>
      </w:tr>
      <w:tr w:rsidR="008819F5" w:rsidRPr="00C205A1" w:rsidTr="007B20AB">
        <w:trPr>
          <w:trHeight w:val="246"/>
        </w:trPr>
        <w:tc>
          <w:tcPr>
            <w:tcW w:w="615" w:type="dxa"/>
          </w:tcPr>
          <w:p w:rsidR="008819F5" w:rsidRPr="00C205A1" w:rsidRDefault="008819F5" w:rsidP="00C205A1">
            <w:pPr>
              <w:autoSpaceDE w:val="0"/>
              <w:autoSpaceDN w:val="0"/>
              <w:adjustRightInd w:val="0"/>
              <w:spacing w:line="360" w:lineRule="auto"/>
              <w:ind w:left="-284" w:hanging="142"/>
              <w:jc w:val="both"/>
              <w:rPr>
                <w:rFonts w:ascii="Times New Roman" w:eastAsiaTheme="minorHAnsi" w:hAnsi="Times New Roman" w:cs="Times New Roman"/>
                <w:color w:val="000000"/>
                <w:sz w:val="28"/>
                <w:szCs w:val="28"/>
                <w:lang w:val="en-US" w:eastAsia="en-US"/>
              </w:rPr>
            </w:pPr>
            <w:r w:rsidRPr="00C205A1">
              <w:rPr>
                <w:rFonts w:ascii="Times New Roman" w:eastAsiaTheme="minorHAnsi" w:hAnsi="Times New Roman" w:cs="Times New Roman"/>
                <w:color w:val="000000"/>
                <w:sz w:val="28"/>
                <w:szCs w:val="28"/>
                <w:lang w:val="en-US" w:eastAsia="en-US"/>
              </w:rPr>
              <w:t>#</w:t>
            </w:r>
            <w:r w:rsidRPr="00C205A1">
              <w:rPr>
                <w:rFonts w:ascii="Times New Roman" w:eastAsiaTheme="minorHAnsi" w:hAnsi="Times New Roman" w:cs="Times New Roman"/>
                <w:color w:val="000000"/>
                <w:sz w:val="28"/>
                <w:szCs w:val="28"/>
                <w:lang w:eastAsia="en-US"/>
              </w:rPr>
              <w:t>2</w:t>
            </w:r>
          </w:p>
        </w:tc>
        <w:tc>
          <w:tcPr>
            <w:tcW w:w="514"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3</w:t>
            </w:r>
          </w:p>
        </w:tc>
        <w:tc>
          <w:tcPr>
            <w:tcW w:w="514"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7</w:t>
            </w:r>
          </w:p>
        </w:tc>
        <w:tc>
          <w:tcPr>
            <w:tcW w:w="598"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2</w:t>
            </w:r>
          </w:p>
        </w:tc>
        <w:tc>
          <w:tcPr>
            <w:tcW w:w="515"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1</w:t>
            </w:r>
          </w:p>
        </w:tc>
        <w:tc>
          <w:tcPr>
            <w:tcW w:w="515"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0</w:t>
            </w:r>
          </w:p>
        </w:tc>
        <w:tc>
          <w:tcPr>
            <w:tcW w:w="515"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3</w:t>
            </w:r>
          </w:p>
        </w:tc>
        <w:tc>
          <w:tcPr>
            <w:tcW w:w="598"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8</w:t>
            </w:r>
          </w:p>
        </w:tc>
        <w:tc>
          <w:tcPr>
            <w:tcW w:w="515"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4</w:t>
            </w:r>
          </w:p>
        </w:tc>
        <w:tc>
          <w:tcPr>
            <w:tcW w:w="515"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4</w:t>
            </w:r>
          </w:p>
        </w:tc>
        <w:tc>
          <w:tcPr>
            <w:tcW w:w="717"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2</w:t>
            </w:r>
          </w:p>
        </w:tc>
        <w:tc>
          <w:tcPr>
            <w:tcW w:w="598"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8</w:t>
            </w:r>
          </w:p>
        </w:tc>
        <w:tc>
          <w:tcPr>
            <w:tcW w:w="598"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3</w:t>
            </w:r>
          </w:p>
        </w:tc>
        <w:tc>
          <w:tcPr>
            <w:tcW w:w="717" w:type="dxa"/>
          </w:tcPr>
          <w:p w:rsidR="008819F5" w:rsidRPr="00C205A1" w:rsidRDefault="008819F5" w:rsidP="00C205A1">
            <w:pPr>
              <w:autoSpaceDE w:val="0"/>
              <w:autoSpaceDN w:val="0"/>
              <w:adjustRightInd w:val="0"/>
              <w:spacing w:line="360" w:lineRule="auto"/>
              <w:ind w:left="-284" w:right="-456" w:hanging="142"/>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4</w:t>
            </w:r>
          </w:p>
        </w:tc>
      </w:tr>
      <w:tr w:rsidR="008819F5" w:rsidRPr="00C205A1" w:rsidTr="007B20AB">
        <w:trPr>
          <w:trHeight w:val="246"/>
        </w:trPr>
        <w:tc>
          <w:tcPr>
            <w:tcW w:w="615" w:type="dxa"/>
          </w:tcPr>
          <w:p w:rsidR="008819F5" w:rsidRPr="00C205A1" w:rsidRDefault="008819F5" w:rsidP="00C205A1">
            <w:pPr>
              <w:autoSpaceDE w:val="0"/>
              <w:autoSpaceDN w:val="0"/>
              <w:adjustRightInd w:val="0"/>
              <w:spacing w:line="360" w:lineRule="auto"/>
              <w:ind w:left="-284" w:hanging="142"/>
              <w:jc w:val="both"/>
              <w:rPr>
                <w:rFonts w:ascii="Times New Roman" w:eastAsiaTheme="minorHAnsi" w:hAnsi="Times New Roman" w:cs="Times New Roman"/>
                <w:color w:val="000000"/>
                <w:sz w:val="28"/>
                <w:szCs w:val="28"/>
                <w:lang w:val="en-US" w:eastAsia="en-US"/>
              </w:rPr>
            </w:pPr>
            <w:r w:rsidRPr="00C205A1">
              <w:rPr>
                <w:rFonts w:ascii="Times New Roman" w:eastAsiaTheme="minorHAnsi" w:hAnsi="Times New Roman" w:cs="Times New Roman"/>
                <w:color w:val="000000"/>
                <w:sz w:val="28"/>
                <w:szCs w:val="28"/>
                <w:lang w:val="en-US" w:eastAsia="en-US"/>
              </w:rPr>
              <w:t>#</w:t>
            </w:r>
            <w:r w:rsidRPr="00C205A1">
              <w:rPr>
                <w:rFonts w:ascii="Times New Roman" w:eastAsiaTheme="minorHAnsi" w:hAnsi="Times New Roman" w:cs="Times New Roman"/>
                <w:color w:val="000000"/>
                <w:sz w:val="28"/>
                <w:szCs w:val="28"/>
                <w:lang w:eastAsia="en-US"/>
              </w:rPr>
              <w:t>3</w:t>
            </w:r>
          </w:p>
        </w:tc>
        <w:tc>
          <w:tcPr>
            <w:tcW w:w="514"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2</w:t>
            </w:r>
          </w:p>
        </w:tc>
        <w:tc>
          <w:tcPr>
            <w:tcW w:w="514"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3</w:t>
            </w:r>
          </w:p>
        </w:tc>
        <w:tc>
          <w:tcPr>
            <w:tcW w:w="598"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2</w:t>
            </w:r>
          </w:p>
        </w:tc>
        <w:tc>
          <w:tcPr>
            <w:tcW w:w="515"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4</w:t>
            </w:r>
          </w:p>
        </w:tc>
        <w:tc>
          <w:tcPr>
            <w:tcW w:w="515"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2</w:t>
            </w:r>
          </w:p>
        </w:tc>
        <w:tc>
          <w:tcPr>
            <w:tcW w:w="515"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5</w:t>
            </w:r>
          </w:p>
        </w:tc>
        <w:tc>
          <w:tcPr>
            <w:tcW w:w="598"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1</w:t>
            </w:r>
          </w:p>
        </w:tc>
        <w:tc>
          <w:tcPr>
            <w:tcW w:w="515"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8</w:t>
            </w:r>
          </w:p>
        </w:tc>
        <w:tc>
          <w:tcPr>
            <w:tcW w:w="515"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5</w:t>
            </w:r>
          </w:p>
        </w:tc>
        <w:tc>
          <w:tcPr>
            <w:tcW w:w="717"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1</w:t>
            </w:r>
          </w:p>
        </w:tc>
        <w:tc>
          <w:tcPr>
            <w:tcW w:w="598"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5</w:t>
            </w:r>
          </w:p>
        </w:tc>
        <w:tc>
          <w:tcPr>
            <w:tcW w:w="598"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0</w:t>
            </w:r>
          </w:p>
        </w:tc>
        <w:tc>
          <w:tcPr>
            <w:tcW w:w="717" w:type="dxa"/>
          </w:tcPr>
          <w:p w:rsidR="008819F5" w:rsidRPr="00C205A1" w:rsidRDefault="008819F5" w:rsidP="00C205A1">
            <w:pPr>
              <w:autoSpaceDE w:val="0"/>
              <w:autoSpaceDN w:val="0"/>
              <w:adjustRightInd w:val="0"/>
              <w:spacing w:line="360" w:lineRule="auto"/>
              <w:ind w:left="-284" w:right="-456" w:hanging="142"/>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5</w:t>
            </w:r>
          </w:p>
        </w:tc>
      </w:tr>
      <w:tr w:rsidR="008819F5" w:rsidRPr="00C205A1" w:rsidTr="007B20AB">
        <w:trPr>
          <w:trHeight w:val="258"/>
        </w:trPr>
        <w:tc>
          <w:tcPr>
            <w:tcW w:w="615" w:type="dxa"/>
          </w:tcPr>
          <w:p w:rsidR="008819F5" w:rsidRPr="00C205A1" w:rsidRDefault="008819F5" w:rsidP="00C205A1">
            <w:pPr>
              <w:autoSpaceDE w:val="0"/>
              <w:autoSpaceDN w:val="0"/>
              <w:adjustRightInd w:val="0"/>
              <w:spacing w:line="360" w:lineRule="auto"/>
              <w:ind w:left="-284" w:hanging="142"/>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val="en-US" w:eastAsia="en-US"/>
              </w:rPr>
              <w:t>#</w:t>
            </w:r>
            <w:r w:rsidRPr="00C205A1">
              <w:rPr>
                <w:rFonts w:ascii="Times New Roman" w:eastAsiaTheme="minorHAnsi" w:hAnsi="Times New Roman" w:cs="Times New Roman"/>
                <w:color w:val="000000"/>
                <w:sz w:val="28"/>
                <w:szCs w:val="28"/>
                <w:lang w:eastAsia="en-US"/>
              </w:rPr>
              <w:t>4</w:t>
            </w:r>
          </w:p>
        </w:tc>
        <w:tc>
          <w:tcPr>
            <w:tcW w:w="514"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2</w:t>
            </w:r>
          </w:p>
        </w:tc>
        <w:tc>
          <w:tcPr>
            <w:tcW w:w="514"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5</w:t>
            </w:r>
          </w:p>
        </w:tc>
        <w:tc>
          <w:tcPr>
            <w:tcW w:w="598"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6</w:t>
            </w:r>
          </w:p>
        </w:tc>
        <w:tc>
          <w:tcPr>
            <w:tcW w:w="515"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7</w:t>
            </w:r>
          </w:p>
        </w:tc>
        <w:tc>
          <w:tcPr>
            <w:tcW w:w="515"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7</w:t>
            </w:r>
          </w:p>
        </w:tc>
        <w:tc>
          <w:tcPr>
            <w:tcW w:w="515"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6</w:t>
            </w:r>
          </w:p>
        </w:tc>
        <w:tc>
          <w:tcPr>
            <w:tcW w:w="598"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9</w:t>
            </w:r>
          </w:p>
        </w:tc>
        <w:tc>
          <w:tcPr>
            <w:tcW w:w="515"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10</w:t>
            </w:r>
          </w:p>
        </w:tc>
        <w:tc>
          <w:tcPr>
            <w:tcW w:w="515"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7</w:t>
            </w:r>
          </w:p>
        </w:tc>
        <w:tc>
          <w:tcPr>
            <w:tcW w:w="717"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4</w:t>
            </w:r>
          </w:p>
        </w:tc>
        <w:tc>
          <w:tcPr>
            <w:tcW w:w="598"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8</w:t>
            </w:r>
          </w:p>
        </w:tc>
        <w:tc>
          <w:tcPr>
            <w:tcW w:w="598"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4</w:t>
            </w:r>
          </w:p>
        </w:tc>
        <w:tc>
          <w:tcPr>
            <w:tcW w:w="717" w:type="dxa"/>
          </w:tcPr>
          <w:p w:rsidR="008819F5" w:rsidRPr="00C205A1" w:rsidRDefault="008819F5" w:rsidP="00C205A1">
            <w:pPr>
              <w:autoSpaceDE w:val="0"/>
              <w:autoSpaceDN w:val="0"/>
              <w:adjustRightInd w:val="0"/>
              <w:spacing w:line="360" w:lineRule="auto"/>
              <w:ind w:left="-284" w:right="-456" w:hanging="142"/>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9</w:t>
            </w:r>
          </w:p>
        </w:tc>
      </w:tr>
      <w:tr w:rsidR="008819F5" w:rsidRPr="00C205A1" w:rsidTr="007B20AB">
        <w:trPr>
          <w:trHeight w:val="246"/>
        </w:trPr>
        <w:tc>
          <w:tcPr>
            <w:tcW w:w="615" w:type="dxa"/>
          </w:tcPr>
          <w:p w:rsidR="008819F5" w:rsidRPr="00C205A1" w:rsidRDefault="008819F5" w:rsidP="00C205A1">
            <w:pPr>
              <w:autoSpaceDE w:val="0"/>
              <w:autoSpaceDN w:val="0"/>
              <w:adjustRightInd w:val="0"/>
              <w:spacing w:line="360" w:lineRule="auto"/>
              <w:ind w:left="-284" w:hanging="142"/>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val="en-US" w:eastAsia="en-US"/>
              </w:rPr>
              <w:lastRenderedPageBreak/>
              <w:t>#</w:t>
            </w:r>
            <w:r w:rsidRPr="00C205A1">
              <w:rPr>
                <w:rFonts w:ascii="Times New Roman" w:eastAsiaTheme="minorHAnsi" w:hAnsi="Times New Roman" w:cs="Times New Roman"/>
                <w:color w:val="000000"/>
                <w:sz w:val="28"/>
                <w:szCs w:val="28"/>
                <w:lang w:eastAsia="en-US"/>
              </w:rPr>
              <w:t>5</w:t>
            </w:r>
          </w:p>
        </w:tc>
        <w:tc>
          <w:tcPr>
            <w:tcW w:w="514"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8</w:t>
            </w:r>
          </w:p>
        </w:tc>
        <w:tc>
          <w:tcPr>
            <w:tcW w:w="514"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7</w:t>
            </w:r>
          </w:p>
        </w:tc>
        <w:tc>
          <w:tcPr>
            <w:tcW w:w="598"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4</w:t>
            </w:r>
          </w:p>
        </w:tc>
        <w:tc>
          <w:tcPr>
            <w:tcW w:w="515"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3</w:t>
            </w:r>
          </w:p>
        </w:tc>
        <w:tc>
          <w:tcPr>
            <w:tcW w:w="515"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8</w:t>
            </w:r>
          </w:p>
        </w:tc>
        <w:tc>
          <w:tcPr>
            <w:tcW w:w="515"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4</w:t>
            </w:r>
          </w:p>
        </w:tc>
        <w:tc>
          <w:tcPr>
            <w:tcW w:w="598"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7</w:t>
            </w:r>
          </w:p>
        </w:tc>
        <w:tc>
          <w:tcPr>
            <w:tcW w:w="515"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7</w:t>
            </w:r>
          </w:p>
        </w:tc>
        <w:tc>
          <w:tcPr>
            <w:tcW w:w="515"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6</w:t>
            </w:r>
          </w:p>
        </w:tc>
        <w:tc>
          <w:tcPr>
            <w:tcW w:w="717"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2</w:t>
            </w:r>
          </w:p>
        </w:tc>
        <w:tc>
          <w:tcPr>
            <w:tcW w:w="598"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6</w:t>
            </w:r>
          </w:p>
        </w:tc>
        <w:tc>
          <w:tcPr>
            <w:tcW w:w="598"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2</w:t>
            </w:r>
          </w:p>
        </w:tc>
        <w:tc>
          <w:tcPr>
            <w:tcW w:w="717" w:type="dxa"/>
          </w:tcPr>
          <w:p w:rsidR="008819F5" w:rsidRPr="00C205A1" w:rsidRDefault="008819F5" w:rsidP="00C205A1">
            <w:pPr>
              <w:autoSpaceDE w:val="0"/>
              <w:autoSpaceDN w:val="0"/>
              <w:adjustRightInd w:val="0"/>
              <w:spacing w:line="360" w:lineRule="auto"/>
              <w:ind w:left="-284" w:right="-456" w:hanging="142"/>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9</w:t>
            </w:r>
          </w:p>
        </w:tc>
      </w:tr>
      <w:tr w:rsidR="008819F5" w:rsidRPr="00C205A1" w:rsidTr="007B20AB">
        <w:trPr>
          <w:trHeight w:val="258"/>
        </w:trPr>
        <w:tc>
          <w:tcPr>
            <w:tcW w:w="615" w:type="dxa"/>
          </w:tcPr>
          <w:p w:rsidR="008819F5" w:rsidRPr="00C205A1" w:rsidRDefault="008819F5" w:rsidP="00C205A1">
            <w:pPr>
              <w:autoSpaceDE w:val="0"/>
              <w:autoSpaceDN w:val="0"/>
              <w:adjustRightInd w:val="0"/>
              <w:spacing w:line="360" w:lineRule="auto"/>
              <w:ind w:left="-284" w:hanging="142"/>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val="en-US" w:eastAsia="en-US"/>
              </w:rPr>
              <w:t>#</w:t>
            </w:r>
            <w:r w:rsidRPr="00C205A1">
              <w:rPr>
                <w:rFonts w:ascii="Times New Roman" w:eastAsiaTheme="minorHAnsi" w:hAnsi="Times New Roman" w:cs="Times New Roman"/>
                <w:color w:val="000000"/>
                <w:sz w:val="28"/>
                <w:szCs w:val="28"/>
                <w:lang w:eastAsia="en-US"/>
              </w:rPr>
              <w:t>6</w:t>
            </w:r>
          </w:p>
        </w:tc>
        <w:tc>
          <w:tcPr>
            <w:tcW w:w="514"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9</w:t>
            </w:r>
          </w:p>
        </w:tc>
        <w:tc>
          <w:tcPr>
            <w:tcW w:w="514"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6</w:t>
            </w:r>
          </w:p>
        </w:tc>
        <w:tc>
          <w:tcPr>
            <w:tcW w:w="598"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3</w:t>
            </w:r>
          </w:p>
        </w:tc>
        <w:tc>
          <w:tcPr>
            <w:tcW w:w="515"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4</w:t>
            </w:r>
          </w:p>
        </w:tc>
        <w:tc>
          <w:tcPr>
            <w:tcW w:w="515"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0</w:t>
            </w:r>
          </w:p>
        </w:tc>
        <w:tc>
          <w:tcPr>
            <w:tcW w:w="515"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6</w:t>
            </w:r>
          </w:p>
        </w:tc>
        <w:tc>
          <w:tcPr>
            <w:tcW w:w="598"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6</w:t>
            </w:r>
          </w:p>
        </w:tc>
        <w:tc>
          <w:tcPr>
            <w:tcW w:w="515"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5</w:t>
            </w:r>
          </w:p>
        </w:tc>
        <w:tc>
          <w:tcPr>
            <w:tcW w:w="515"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5</w:t>
            </w:r>
          </w:p>
        </w:tc>
        <w:tc>
          <w:tcPr>
            <w:tcW w:w="717"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4</w:t>
            </w:r>
          </w:p>
        </w:tc>
        <w:tc>
          <w:tcPr>
            <w:tcW w:w="598"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7</w:t>
            </w:r>
          </w:p>
        </w:tc>
        <w:tc>
          <w:tcPr>
            <w:tcW w:w="598"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8</w:t>
            </w:r>
          </w:p>
        </w:tc>
        <w:tc>
          <w:tcPr>
            <w:tcW w:w="717" w:type="dxa"/>
          </w:tcPr>
          <w:p w:rsidR="008819F5" w:rsidRPr="00C205A1" w:rsidRDefault="008819F5" w:rsidP="00C205A1">
            <w:pPr>
              <w:autoSpaceDE w:val="0"/>
              <w:autoSpaceDN w:val="0"/>
              <w:adjustRightInd w:val="0"/>
              <w:spacing w:line="360" w:lineRule="auto"/>
              <w:ind w:left="-284" w:right="-456" w:hanging="142"/>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10</w:t>
            </w:r>
          </w:p>
        </w:tc>
      </w:tr>
      <w:tr w:rsidR="008819F5" w:rsidRPr="00C205A1" w:rsidTr="007B20AB">
        <w:trPr>
          <w:trHeight w:val="246"/>
        </w:trPr>
        <w:tc>
          <w:tcPr>
            <w:tcW w:w="615" w:type="dxa"/>
          </w:tcPr>
          <w:p w:rsidR="008819F5" w:rsidRPr="00C205A1" w:rsidRDefault="008819F5" w:rsidP="00C205A1">
            <w:pPr>
              <w:autoSpaceDE w:val="0"/>
              <w:autoSpaceDN w:val="0"/>
              <w:adjustRightInd w:val="0"/>
              <w:spacing w:line="360" w:lineRule="auto"/>
              <w:ind w:left="-284" w:hanging="142"/>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val="en-US" w:eastAsia="en-US"/>
              </w:rPr>
              <w:t>#</w:t>
            </w:r>
            <w:r w:rsidRPr="00C205A1">
              <w:rPr>
                <w:rFonts w:ascii="Times New Roman" w:eastAsiaTheme="minorHAnsi" w:hAnsi="Times New Roman" w:cs="Times New Roman"/>
                <w:color w:val="000000"/>
                <w:sz w:val="28"/>
                <w:szCs w:val="28"/>
                <w:lang w:eastAsia="en-US"/>
              </w:rPr>
              <w:t>7</w:t>
            </w:r>
          </w:p>
        </w:tc>
        <w:tc>
          <w:tcPr>
            <w:tcW w:w="514"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1</w:t>
            </w:r>
          </w:p>
        </w:tc>
        <w:tc>
          <w:tcPr>
            <w:tcW w:w="514"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8</w:t>
            </w:r>
          </w:p>
        </w:tc>
        <w:tc>
          <w:tcPr>
            <w:tcW w:w="598"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0</w:t>
            </w:r>
          </w:p>
        </w:tc>
        <w:tc>
          <w:tcPr>
            <w:tcW w:w="515"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1</w:t>
            </w:r>
          </w:p>
        </w:tc>
        <w:tc>
          <w:tcPr>
            <w:tcW w:w="515"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0</w:t>
            </w:r>
          </w:p>
        </w:tc>
        <w:tc>
          <w:tcPr>
            <w:tcW w:w="515"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0</w:t>
            </w:r>
          </w:p>
        </w:tc>
        <w:tc>
          <w:tcPr>
            <w:tcW w:w="598"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6</w:t>
            </w:r>
          </w:p>
        </w:tc>
        <w:tc>
          <w:tcPr>
            <w:tcW w:w="515"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0</w:t>
            </w:r>
          </w:p>
        </w:tc>
        <w:tc>
          <w:tcPr>
            <w:tcW w:w="515"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1</w:t>
            </w:r>
          </w:p>
        </w:tc>
        <w:tc>
          <w:tcPr>
            <w:tcW w:w="717"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8</w:t>
            </w:r>
          </w:p>
        </w:tc>
        <w:tc>
          <w:tcPr>
            <w:tcW w:w="598"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9</w:t>
            </w:r>
          </w:p>
        </w:tc>
        <w:tc>
          <w:tcPr>
            <w:tcW w:w="598"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6</w:t>
            </w:r>
          </w:p>
        </w:tc>
        <w:tc>
          <w:tcPr>
            <w:tcW w:w="717" w:type="dxa"/>
          </w:tcPr>
          <w:p w:rsidR="008819F5" w:rsidRPr="00C205A1" w:rsidRDefault="008819F5" w:rsidP="00C205A1">
            <w:pPr>
              <w:autoSpaceDE w:val="0"/>
              <w:autoSpaceDN w:val="0"/>
              <w:adjustRightInd w:val="0"/>
              <w:spacing w:line="360" w:lineRule="auto"/>
              <w:ind w:left="-284" w:right="-456" w:hanging="142"/>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3</w:t>
            </w:r>
          </w:p>
        </w:tc>
      </w:tr>
      <w:tr w:rsidR="008819F5" w:rsidRPr="00C205A1" w:rsidTr="007B20AB">
        <w:trPr>
          <w:trHeight w:val="258"/>
        </w:trPr>
        <w:tc>
          <w:tcPr>
            <w:tcW w:w="615" w:type="dxa"/>
          </w:tcPr>
          <w:p w:rsidR="008819F5" w:rsidRPr="00C205A1" w:rsidRDefault="008819F5" w:rsidP="00C205A1">
            <w:pPr>
              <w:autoSpaceDE w:val="0"/>
              <w:autoSpaceDN w:val="0"/>
              <w:adjustRightInd w:val="0"/>
              <w:spacing w:line="360" w:lineRule="auto"/>
              <w:ind w:left="-284" w:hanging="142"/>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val="en-US" w:eastAsia="en-US"/>
              </w:rPr>
              <w:t>#</w:t>
            </w:r>
            <w:r w:rsidRPr="00C205A1">
              <w:rPr>
                <w:rFonts w:ascii="Times New Roman" w:eastAsiaTheme="minorHAnsi" w:hAnsi="Times New Roman" w:cs="Times New Roman"/>
                <w:color w:val="000000"/>
                <w:sz w:val="28"/>
                <w:szCs w:val="28"/>
                <w:lang w:eastAsia="en-US"/>
              </w:rPr>
              <w:t>8</w:t>
            </w:r>
          </w:p>
        </w:tc>
        <w:tc>
          <w:tcPr>
            <w:tcW w:w="514"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10</w:t>
            </w:r>
          </w:p>
        </w:tc>
        <w:tc>
          <w:tcPr>
            <w:tcW w:w="514"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9</w:t>
            </w:r>
          </w:p>
        </w:tc>
        <w:tc>
          <w:tcPr>
            <w:tcW w:w="598"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3</w:t>
            </w:r>
          </w:p>
        </w:tc>
        <w:tc>
          <w:tcPr>
            <w:tcW w:w="515"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3</w:t>
            </w:r>
          </w:p>
        </w:tc>
        <w:tc>
          <w:tcPr>
            <w:tcW w:w="515"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0</w:t>
            </w:r>
          </w:p>
        </w:tc>
        <w:tc>
          <w:tcPr>
            <w:tcW w:w="515"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3</w:t>
            </w:r>
          </w:p>
        </w:tc>
        <w:tc>
          <w:tcPr>
            <w:tcW w:w="598"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6</w:t>
            </w:r>
          </w:p>
        </w:tc>
        <w:tc>
          <w:tcPr>
            <w:tcW w:w="515"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5</w:t>
            </w:r>
          </w:p>
        </w:tc>
        <w:tc>
          <w:tcPr>
            <w:tcW w:w="515"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4</w:t>
            </w:r>
          </w:p>
        </w:tc>
        <w:tc>
          <w:tcPr>
            <w:tcW w:w="717"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6</w:t>
            </w:r>
          </w:p>
        </w:tc>
        <w:tc>
          <w:tcPr>
            <w:tcW w:w="598"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7</w:t>
            </w:r>
          </w:p>
        </w:tc>
        <w:tc>
          <w:tcPr>
            <w:tcW w:w="598"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7</w:t>
            </w:r>
          </w:p>
        </w:tc>
        <w:tc>
          <w:tcPr>
            <w:tcW w:w="717" w:type="dxa"/>
          </w:tcPr>
          <w:p w:rsidR="008819F5" w:rsidRPr="00C205A1" w:rsidRDefault="008819F5" w:rsidP="00C205A1">
            <w:pPr>
              <w:autoSpaceDE w:val="0"/>
              <w:autoSpaceDN w:val="0"/>
              <w:adjustRightInd w:val="0"/>
              <w:spacing w:line="360" w:lineRule="auto"/>
              <w:ind w:left="-284" w:right="-456" w:hanging="142"/>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7</w:t>
            </w:r>
          </w:p>
        </w:tc>
      </w:tr>
      <w:tr w:rsidR="008819F5" w:rsidRPr="00C205A1" w:rsidTr="007B20AB">
        <w:trPr>
          <w:trHeight w:val="246"/>
        </w:trPr>
        <w:tc>
          <w:tcPr>
            <w:tcW w:w="615" w:type="dxa"/>
          </w:tcPr>
          <w:p w:rsidR="008819F5" w:rsidRPr="00C205A1" w:rsidRDefault="008819F5" w:rsidP="00C205A1">
            <w:pPr>
              <w:autoSpaceDE w:val="0"/>
              <w:autoSpaceDN w:val="0"/>
              <w:adjustRightInd w:val="0"/>
              <w:spacing w:line="360" w:lineRule="auto"/>
              <w:ind w:left="-284" w:hanging="142"/>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val="en-US" w:eastAsia="en-US"/>
              </w:rPr>
              <w:t>#</w:t>
            </w:r>
            <w:r w:rsidRPr="00C205A1">
              <w:rPr>
                <w:rFonts w:ascii="Times New Roman" w:eastAsiaTheme="minorHAnsi" w:hAnsi="Times New Roman" w:cs="Times New Roman"/>
                <w:color w:val="000000"/>
                <w:sz w:val="28"/>
                <w:szCs w:val="28"/>
                <w:lang w:eastAsia="en-US"/>
              </w:rPr>
              <w:t>9</w:t>
            </w:r>
          </w:p>
        </w:tc>
        <w:tc>
          <w:tcPr>
            <w:tcW w:w="514"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1</w:t>
            </w:r>
          </w:p>
        </w:tc>
        <w:tc>
          <w:tcPr>
            <w:tcW w:w="514"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9</w:t>
            </w:r>
          </w:p>
        </w:tc>
        <w:tc>
          <w:tcPr>
            <w:tcW w:w="598"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7</w:t>
            </w:r>
          </w:p>
        </w:tc>
        <w:tc>
          <w:tcPr>
            <w:tcW w:w="515"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7</w:t>
            </w:r>
          </w:p>
        </w:tc>
        <w:tc>
          <w:tcPr>
            <w:tcW w:w="515"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7</w:t>
            </w:r>
          </w:p>
        </w:tc>
        <w:tc>
          <w:tcPr>
            <w:tcW w:w="515"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8</w:t>
            </w:r>
          </w:p>
        </w:tc>
        <w:tc>
          <w:tcPr>
            <w:tcW w:w="598"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8</w:t>
            </w:r>
          </w:p>
        </w:tc>
        <w:tc>
          <w:tcPr>
            <w:tcW w:w="515"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9</w:t>
            </w:r>
          </w:p>
        </w:tc>
        <w:tc>
          <w:tcPr>
            <w:tcW w:w="515"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7</w:t>
            </w:r>
          </w:p>
        </w:tc>
        <w:tc>
          <w:tcPr>
            <w:tcW w:w="717"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7</w:t>
            </w:r>
          </w:p>
        </w:tc>
        <w:tc>
          <w:tcPr>
            <w:tcW w:w="598"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4</w:t>
            </w:r>
          </w:p>
        </w:tc>
        <w:tc>
          <w:tcPr>
            <w:tcW w:w="598"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4</w:t>
            </w:r>
          </w:p>
        </w:tc>
        <w:tc>
          <w:tcPr>
            <w:tcW w:w="717" w:type="dxa"/>
          </w:tcPr>
          <w:p w:rsidR="008819F5" w:rsidRPr="00C205A1" w:rsidRDefault="008819F5" w:rsidP="00C205A1">
            <w:pPr>
              <w:autoSpaceDE w:val="0"/>
              <w:autoSpaceDN w:val="0"/>
              <w:adjustRightInd w:val="0"/>
              <w:spacing w:line="360" w:lineRule="auto"/>
              <w:ind w:left="-284" w:right="-456" w:hanging="142"/>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8</w:t>
            </w:r>
          </w:p>
        </w:tc>
      </w:tr>
      <w:tr w:rsidR="008819F5" w:rsidRPr="00C205A1" w:rsidTr="007B20AB">
        <w:trPr>
          <w:trHeight w:val="258"/>
        </w:trPr>
        <w:tc>
          <w:tcPr>
            <w:tcW w:w="615" w:type="dxa"/>
          </w:tcPr>
          <w:p w:rsidR="008819F5" w:rsidRPr="00C205A1" w:rsidRDefault="008819F5" w:rsidP="00C205A1">
            <w:pPr>
              <w:autoSpaceDE w:val="0"/>
              <w:autoSpaceDN w:val="0"/>
              <w:adjustRightInd w:val="0"/>
              <w:spacing w:line="360" w:lineRule="auto"/>
              <w:ind w:left="-284" w:hanging="142"/>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val="en-US" w:eastAsia="en-US"/>
              </w:rPr>
              <w:t>#</w:t>
            </w:r>
            <w:r w:rsidRPr="00C205A1">
              <w:rPr>
                <w:rFonts w:ascii="Times New Roman" w:eastAsiaTheme="minorHAnsi" w:hAnsi="Times New Roman" w:cs="Times New Roman"/>
                <w:color w:val="000000"/>
                <w:sz w:val="28"/>
                <w:szCs w:val="28"/>
                <w:lang w:eastAsia="en-US"/>
              </w:rPr>
              <w:t>10</w:t>
            </w:r>
          </w:p>
        </w:tc>
        <w:tc>
          <w:tcPr>
            <w:tcW w:w="514"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0</w:t>
            </w:r>
          </w:p>
        </w:tc>
        <w:tc>
          <w:tcPr>
            <w:tcW w:w="514"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4</w:t>
            </w:r>
          </w:p>
        </w:tc>
        <w:tc>
          <w:tcPr>
            <w:tcW w:w="598"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1</w:t>
            </w:r>
          </w:p>
        </w:tc>
        <w:tc>
          <w:tcPr>
            <w:tcW w:w="515"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1</w:t>
            </w:r>
          </w:p>
        </w:tc>
        <w:tc>
          <w:tcPr>
            <w:tcW w:w="515"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0</w:t>
            </w:r>
          </w:p>
        </w:tc>
        <w:tc>
          <w:tcPr>
            <w:tcW w:w="515"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0</w:t>
            </w:r>
          </w:p>
        </w:tc>
        <w:tc>
          <w:tcPr>
            <w:tcW w:w="598"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2</w:t>
            </w:r>
          </w:p>
        </w:tc>
        <w:tc>
          <w:tcPr>
            <w:tcW w:w="515"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10</w:t>
            </w:r>
          </w:p>
        </w:tc>
        <w:tc>
          <w:tcPr>
            <w:tcW w:w="515"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0</w:t>
            </w:r>
          </w:p>
        </w:tc>
        <w:tc>
          <w:tcPr>
            <w:tcW w:w="717"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5</w:t>
            </w:r>
          </w:p>
        </w:tc>
        <w:tc>
          <w:tcPr>
            <w:tcW w:w="598"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1</w:t>
            </w:r>
          </w:p>
        </w:tc>
        <w:tc>
          <w:tcPr>
            <w:tcW w:w="598"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0</w:t>
            </w:r>
          </w:p>
        </w:tc>
        <w:tc>
          <w:tcPr>
            <w:tcW w:w="717" w:type="dxa"/>
          </w:tcPr>
          <w:p w:rsidR="008819F5" w:rsidRPr="00C205A1" w:rsidRDefault="008819F5" w:rsidP="00C205A1">
            <w:pPr>
              <w:autoSpaceDE w:val="0"/>
              <w:autoSpaceDN w:val="0"/>
              <w:adjustRightInd w:val="0"/>
              <w:spacing w:line="360" w:lineRule="auto"/>
              <w:ind w:left="-284" w:right="-456" w:hanging="142"/>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4</w:t>
            </w:r>
          </w:p>
        </w:tc>
      </w:tr>
      <w:tr w:rsidR="008819F5" w:rsidRPr="00C205A1" w:rsidTr="007B20AB">
        <w:trPr>
          <w:trHeight w:val="246"/>
        </w:trPr>
        <w:tc>
          <w:tcPr>
            <w:tcW w:w="615" w:type="dxa"/>
          </w:tcPr>
          <w:p w:rsidR="008819F5" w:rsidRPr="00C205A1" w:rsidRDefault="008819F5" w:rsidP="00C205A1">
            <w:pPr>
              <w:autoSpaceDE w:val="0"/>
              <w:autoSpaceDN w:val="0"/>
              <w:adjustRightInd w:val="0"/>
              <w:spacing w:line="360" w:lineRule="auto"/>
              <w:ind w:left="-284" w:hanging="142"/>
              <w:jc w:val="both"/>
              <w:rPr>
                <w:rFonts w:ascii="Times New Roman" w:eastAsiaTheme="minorHAnsi" w:hAnsi="Times New Roman" w:cs="Times New Roman"/>
                <w:color w:val="000000"/>
                <w:sz w:val="28"/>
                <w:szCs w:val="28"/>
                <w:lang w:val="en-US" w:eastAsia="en-US"/>
              </w:rPr>
            </w:pPr>
            <w:r w:rsidRPr="00C205A1">
              <w:rPr>
                <w:rFonts w:ascii="Times New Roman" w:eastAsiaTheme="minorHAnsi" w:hAnsi="Times New Roman" w:cs="Times New Roman"/>
                <w:color w:val="000000"/>
                <w:sz w:val="28"/>
                <w:szCs w:val="28"/>
                <w:lang w:val="en-US" w:eastAsia="en-US"/>
              </w:rPr>
              <w:t>#</w:t>
            </w:r>
            <w:r w:rsidRPr="00C205A1">
              <w:rPr>
                <w:rFonts w:ascii="Times New Roman" w:eastAsiaTheme="minorHAnsi" w:hAnsi="Times New Roman" w:cs="Times New Roman"/>
                <w:color w:val="000000"/>
                <w:sz w:val="28"/>
                <w:szCs w:val="28"/>
                <w:lang w:eastAsia="en-US"/>
              </w:rPr>
              <w:t>11</w:t>
            </w:r>
          </w:p>
        </w:tc>
        <w:tc>
          <w:tcPr>
            <w:tcW w:w="514"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5</w:t>
            </w:r>
          </w:p>
        </w:tc>
        <w:tc>
          <w:tcPr>
            <w:tcW w:w="514"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8</w:t>
            </w:r>
          </w:p>
        </w:tc>
        <w:tc>
          <w:tcPr>
            <w:tcW w:w="598"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4</w:t>
            </w:r>
          </w:p>
        </w:tc>
        <w:tc>
          <w:tcPr>
            <w:tcW w:w="515"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2</w:t>
            </w:r>
          </w:p>
        </w:tc>
        <w:tc>
          <w:tcPr>
            <w:tcW w:w="515"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0</w:t>
            </w:r>
          </w:p>
        </w:tc>
        <w:tc>
          <w:tcPr>
            <w:tcW w:w="515"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1</w:t>
            </w:r>
          </w:p>
        </w:tc>
        <w:tc>
          <w:tcPr>
            <w:tcW w:w="598"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3</w:t>
            </w:r>
          </w:p>
        </w:tc>
        <w:tc>
          <w:tcPr>
            <w:tcW w:w="515"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5</w:t>
            </w:r>
          </w:p>
        </w:tc>
        <w:tc>
          <w:tcPr>
            <w:tcW w:w="515"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3</w:t>
            </w:r>
          </w:p>
        </w:tc>
        <w:tc>
          <w:tcPr>
            <w:tcW w:w="717"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10</w:t>
            </w:r>
          </w:p>
        </w:tc>
        <w:tc>
          <w:tcPr>
            <w:tcW w:w="598"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8</w:t>
            </w:r>
          </w:p>
        </w:tc>
        <w:tc>
          <w:tcPr>
            <w:tcW w:w="598"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1</w:t>
            </w:r>
          </w:p>
        </w:tc>
        <w:tc>
          <w:tcPr>
            <w:tcW w:w="717" w:type="dxa"/>
          </w:tcPr>
          <w:p w:rsidR="008819F5" w:rsidRPr="00C205A1" w:rsidRDefault="008819F5" w:rsidP="00C205A1">
            <w:pPr>
              <w:autoSpaceDE w:val="0"/>
              <w:autoSpaceDN w:val="0"/>
              <w:adjustRightInd w:val="0"/>
              <w:spacing w:line="360" w:lineRule="auto"/>
              <w:ind w:left="-284" w:right="-456" w:hanging="142"/>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5</w:t>
            </w:r>
          </w:p>
        </w:tc>
      </w:tr>
      <w:tr w:rsidR="008819F5" w:rsidRPr="00C205A1" w:rsidTr="007B20AB">
        <w:trPr>
          <w:trHeight w:val="258"/>
        </w:trPr>
        <w:tc>
          <w:tcPr>
            <w:tcW w:w="615" w:type="dxa"/>
          </w:tcPr>
          <w:p w:rsidR="008819F5" w:rsidRPr="00C205A1" w:rsidRDefault="008819F5" w:rsidP="00C205A1">
            <w:pPr>
              <w:autoSpaceDE w:val="0"/>
              <w:autoSpaceDN w:val="0"/>
              <w:adjustRightInd w:val="0"/>
              <w:spacing w:line="360" w:lineRule="auto"/>
              <w:ind w:left="-284" w:hanging="142"/>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val="en-US" w:eastAsia="en-US"/>
              </w:rPr>
              <w:t>#</w:t>
            </w:r>
            <w:r w:rsidRPr="00C205A1">
              <w:rPr>
                <w:rFonts w:ascii="Times New Roman" w:eastAsiaTheme="minorHAnsi" w:hAnsi="Times New Roman" w:cs="Times New Roman"/>
                <w:color w:val="000000"/>
                <w:sz w:val="28"/>
                <w:szCs w:val="28"/>
                <w:lang w:eastAsia="en-US"/>
              </w:rPr>
              <w:t>12</w:t>
            </w:r>
          </w:p>
        </w:tc>
        <w:tc>
          <w:tcPr>
            <w:tcW w:w="514"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3</w:t>
            </w:r>
          </w:p>
        </w:tc>
        <w:tc>
          <w:tcPr>
            <w:tcW w:w="514"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7</w:t>
            </w:r>
          </w:p>
        </w:tc>
        <w:tc>
          <w:tcPr>
            <w:tcW w:w="598"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5</w:t>
            </w:r>
          </w:p>
        </w:tc>
        <w:tc>
          <w:tcPr>
            <w:tcW w:w="515"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2</w:t>
            </w:r>
          </w:p>
        </w:tc>
        <w:tc>
          <w:tcPr>
            <w:tcW w:w="515"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0</w:t>
            </w:r>
          </w:p>
        </w:tc>
        <w:tc>
          <w:tcPr>
            <w:tcW w:w="515"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2</w:t>
            </w:r>
          </w:p>
        </w:tc>
        <w:tc>
          <w:tcPr>
            <w:tcW w:w="598"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3</w:t>
            </w:r>
          </w:p>
        </w:tc>
        <w:tc>
          <w:tcPr>
            <w:tcW w:w="515"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6</w:t>
            </w:r>
          </w:p>
        </w:tc>
        <w:tc>
          <w:tcPr>
            <w:tcW w:w="515"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4</w:t>
            </w:r>
          </w:p>
        </w:tc>
        <w:tc>
          <w:tcPr>
            <w:tcW w:w="717"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7</w:t>
            </w:r>
          </w:p>
        </w:tc>
        <w:tc>
          <w:tcPr>
            <w:tcW w:w="598"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7</w:t>
            </w:r>
          </w:p>
        </w:tc>
        <w:tc>
          <w:tcPr>
            <w:tcW w:w="598"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3</w:t>
            </w:r>
          </w:p>
        </w:tc>
        <w:tc>
          <w:tcPr>
            <w:tcW w:w="717" w:type="dxa"/>
          </w:tcPr>
          <w:p w:rsidR="008819F5" w:rsidRPr="00C205A1" w:rsidRDefault="008819F5" w:rsidP="00C205A1">
            <w:pPr>
              <w:autoSpaceDE w:val="0"/>
              <w:autoSpaceDN w:val="0"/>
              <w:adjustRightInd w:val="0"/>
              <w:spacing w:line="360" w:lineRule="auto"/>
              <w:ind w:left="-284" w:right="-456" w:hanging="142"/>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7</w:t>
            </w:r>
          </w:p>
        </w:tc>
      </w:tr>
      <w:tr w:rsidR="008819F5" w:rsidRPr="00C205A1" w:rsidTr="007B20AB">
        <w:trPr>
          <w:trHeight w:val="258"/>
        </w:trPr>
        <w:tc>
          <w:tcPr>
            <w:tcW w:w="615" w:type="dxa"/>
          </w:tcPr>
          <w:p w:rsidR="008819F5" w:rsidRPr="00C205A1" w:rsidRDefault="008819F5" w:rsidP="00C205A1">
            <w:pPr>
              <w:autoSpaceDE w:val="0"/>
              <w:autoSpaceDN w:val="0"/>
              <w:adjustRightInd w:val="0"/>
              <w:spacing w:line="360" w:lineRule="auto"/>
              <w:ind w:left="-284" w:hanging="142"/>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val="en-US" w:eastAsia="en-US"/>
              </w:rPr>
              <w:t>#</w:t>
            </w:r>
            <w:r w:rsidRPr="00C205A1">
              <w:rPr>
                <w:rFonts w:ascii="Times New Roman" w:eastAsiaTheme="minorHAnsi" w:hAnsi="Times New Roman" w:cs="Times New Roman"/>
                <w:color w:val="000000"/>
                <w:sz w:val="28"/>
                <w:szCs w:val="28"/>
                <w:lang w:eastAsia="en-US"/>
              </w:rPr>
              <w:t>13</w:t>
            </w:r>
          </w:p>
        </w:tc>
        <w:tc>
          <w:tcPr>
            <w:tcW w:w="514"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0</w:t>
            </w:r>
          </w:p>
        </w:tc>
        <w:tc>
          <w:tcPr>
            <w:tcW w:w="514"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5</w:t>
            </w:r>
          </w:p>
        </w:tc>
        <w:tc>
          <w:tcPr>
            <w:tcW w:w="598"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2</w:t>
            </w:r>
          </w:p>
        </w:tc>
        <w:tc>
          <w:tcPr>
            <w:tcW w:w="515"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4</w:t>
            </w:r>
          </w:p>
        </w:tc>
        <w:tc>
          <w:tcPr>
            <w:tcW w:w="515"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0</w:t>
            </w:r>
          </w:p>
        </w:tc>
        <w:tc>
          <w:tcPr>
            <w:tcW w:w="515"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3</w:t>
            </w:r>
          </w:p>
        </w:tc>
        <w:tc>
          <w:tcPr>
            <w:tcW w:w="598"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2</w:t>
            </w:r>
          </w:p>
        </w:tc>
        <w:tc>
          <w:tcPr>
            <w:tcW w:w="515"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2</w:t>
            </w:r>
          </w:p>
        </w:tc>
        <w:tc>
          <w:tcPr>
            <w:tcW w:w="515"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1</w:t>
            </w:r>
          </w:p>
        </w:tc>
        <w:tc>
          <w:tcPr>
            <w:tcW w:w="717"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8</w:t>
            </w:r>
          </w:p>
        </w:tc>
        <w:tc>
          <w:tcPr>
            <w:tcW w:w="598"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9</w:t>
            </w:r>
          </w:p>
        </w:tc>
        <w:tc>
          <w:tcPr>
            <w:tcW w:w="598" w:type="dxa"/>
          </w:tcPr>
          <w:p w:rsidR="008819F5" w:rsidRPr="00C205A1" w:rsidRDefault="008819F5" w:rsidP="00C205A1">
            <w:pPr>
              <w:autoSpaceDE w:val="0"/>
              <w:autoSpaceDN w:val="0"/>
              <w:adjustRightInd w:val="0"/>
              <w:spacing w:line="360" w:lineRule="auto"/>
              <w:ind w:left="-284" w:right="-456" w:hanging="109"/>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1</w:t>
            </w:r>
          </w:p>
        </w:tc>
        <w:tc>
          <w:tcPr>
            <w:tcW w:w="717" w:type="dxa"/>
          </w:tcPr>
          <w:p w:rsidR="008819F5" w:rsidRPr="00C205A1" w:rsidRDefault="008819F5" w:rsidP="00C205A1">
            <w:pPr>
              <w:autoSpaceDE w:val="0"/>
              <w:autoSpaceDN w:val="0"/>
              <w:adjustRightInd w:val="0"/>
              <w:spacing w:line="360" w:lineRule="auto"/>
              <w:ind w:left="-284" w:right="-456" w:hanging="142"/>
              <w:jc w:val="both"/>
              <w:rPr>
                <w:rFonts w:ascii="Times New Roman" w:eastAsiaTheme="minorHAnsi" w:hAnsi="Times New Roman" w:cs="Times New Roman"/>
                <w:color w:val="000000"/>
                <w:sz w:val="28"/>
                <w:szCs w:val="28"/>
                <w:lang w:eastAsia="en-US"/>
              </w:rPr>
            </w:pPr>
            <w:r w:rsidRPr="00C205A1">
              <w:rPr>
                <w:rFonts w:ascii="Times New Roman" w:eastAsiaTheme="minorHAnsi" w:hAnsi="Times New Roman" w:cs="Times New Roman"/>
                <w:color w:val="000000"/>
                <w:sz w:val="28"/>
                <w:szCs w:val="28"/>
                <w:lang w:eastAsia="en-US"/>
              </w:rPr>
              <w:t>5</w:t>
            </w:r>
          </w:p>
        </w:tc>
      </w:tr>
    </w:tbl>
    <w:p w:rsidR="008819F5" w:rsidRPr="00C205A1" w:rsidRDefault="008819F5" w:rsidP="00C205A1">
      <w:pPr>
        <w:spacing w:after="0" w:line="360" w:lineRule="auto"/>
        <w:ind w:firstLine="709"/>
        <w:jc w:val="both"/>
        <w:rPr>
          <w:rFonts w:ascii="Times New Roman" w:hAnsi="Times New Roman" w:cs="Times New Roman"/>
          <w:i/>
          <w:sz w:val="28"/>
          <w:szCs w:val="28"/>
          <w:lang w:val="en-US"/>
        </w:rPr>
      </w:pPr>
    </w:p>
    <w:p w:rsidR="00F43A40" w:rsidRPr="00C205A1" w:rsidRDefault="00F43A40" w:rsidP="00C205A1">
      <w:pPr>
        <w:spacing w:after="0" w:line="360" w:lineRule="auto"/>
        <w:ind w:firstLine="720"/>
        <w:jc w:val="both"/>
        <w:rPr>
          <w:rFonts w:ascii="Times New Roman" w:hAnsi="Times New Roman" w:cs="Times New Roman"/>
          <w:i/>
          <w:sz w:val="28"/>
          <w:szCs w:val="28"/>
        </w:rPr>
      </w:pPr>
    </w:p>
    <w:p w:rsidR="00F43A40" w:rsidRPr="00C205A1" w:rsidRDefault="00F43A40" w:rsidP="00C205A1">
      <w:pPr>
        <w:spacing w:after="0" w:line="360" w:lineRule="auto"/>
        <w:ind w:firstLine="720"/>
        <w:jc w:val="both"/>
        <w:rPr>
          <w:rFonts w:ascii="Times New Roman" w:hAnsi="Times New Roman" w:cs="Times New Roman"/>
          <w:i/>
          <w:sz w:val="28"/>
          <w:szCs w:val="28"/>
        </w:rPr>
      </w:pPr>
    </w:p>
    <w:p w:rsidR="00F43A40" w:rsidRPr="00C205A1" w:rsidRDefault="00F43A40" w:rsidP="00C205A1">
      <w:pPr>
        <w:spacing w:after="0" w:line="360" w:lineRule="auto"/>
        <w:ind w:firstLine="720"/>
        <w:jc w:val="both"/>
        <w:rPr>
          <w:rFonts w:ascii="Times New Roman" w:hAnsi="Times New Roman" w:cs="Times New Roman"/>
          <w:i/>
          <w:sz w:val="28"/>
          <w:szCs w:val="28"/>
        </w:rPr>
      </w:pPr>
    </w:p>
    <w:p w:rsidR="00F43A40" w:rsidRPr="00C205A1" w:rsidRDefault="00F43A40" w:rsidP="00C205A1">
      <w:pPr>
        <w:spacing w:after="0" w:line="360" w:lineRule="auto"/>
        <w:ind w:firstLine="720"/>
        <w:jc w:val="both"/>
        <w:rPr>
          <w:rFonts w:ascii="Times New Roman" w:hAnsi="Times New Roman" w:cs="Times New Roman"/>
          <w:i/>
          <w:sz w:val="28"/>
          <w:szCs w:val="28"/>
        </w:rPr>
      </w:pPr>
    </w:p>
    <w:p w:rsidR="00F43A40" w:rsidRPr="00C205A1" w:rsidRDefault="00F43A40" w:rsidP="00C205A1">
      <w:pPr>
        <w:spacing w:after="0" w:line="360" w:lineRule="auto"/>
        <w:ind w:firstLine="720"/>
        <w:jc w:val="both"/>
        <w:rPr>
          <w:rFonts w:ascii="Times New Roman" w:hAnsi="Times New Roman" w:cs="Times New Roman"/>
          <w:i/>
          <w:sz w:val="28"/>
          <w:szCs w:val="28"/>
        </w:rPr>
      </w:pPr>
    </w:p>
    <w:p w:rsidR="00F43A40" w:rsidRPr="00C205A1" w:rsidRDefault="00F43A40" w:rsidP="00C205A1">
      <w:pPr>
        <w:spacing w:after="0" w:line="360" w:lineRule="auto"/>
        <w:ind w:firstLine="720"/>
        <w:jc w:val="both"/>
        <w:rPr>
          <w:rFonts w:ascii="Times New Roman" w:hAnsi="Times New Roman" w:cs="Times New Roman"/>
          <w:i/>
          <w:sz w:val="28"/>
          <w:szCs w:val="28"/>
        </w:rPr>
      </w:pPr>
    </w:p>
    <w:p w:rsidR="00F43A40" w:rsidRPr="00C205A1" w:rsidRDefault="00F43A40" w:rsidP="00C205A1">
      <w:pPr>
        <w:spacing w:after="0" w:line="360" w:lineRule="auto"/>
        <w:ind w:firstLine="720"/>
        <w:jc w:val="both"/>
        <w:rPr>
          <w:rFonts w:ascii="Times New Roman" w:hAnsi="Times New Roman" w:cs="Times New Roman"/>
          <w:i/>
          <w:sz w:val="28"/>
          <w:szCs w:val="28"/>
        </w:rPr>
      </w:pPr>
    </w:p>
    <w:p w:rsidR="00F43A40" w:rsidRPr="00C205A1" w:rsidRDefault="00F43A40" w:rsidP="00C205A1">
      <w:pPr>
        <w:spacing w:after="0" w:line="360" w:lineRule="auto"/>
        <w:ind w:firstLine="720"/>
        <w:jc w:val="both"/>
        <w:rPr>
          <w:rFonts w:ascii="Times New Roman" w:hAnsi="Times New Roman" w:cs="Times New Roman"/>
          <w:i/>
          <w:sz w:val="28"/>
          <w:szCs w:val="28"/>
        </w:rPr>
      </w:pPr>
    </w:p>
    <w:p w:rsidR="00F43A40" w:rsidRPr="00C205A1" w:rsidRDefault="00F43A40" w:rsidP="00C205A1">
      <w:pPr>
        <w:spacing w:after="0" w:line="360" w:lineRule="auto"/>
        <w:ind w:firstLine="720"/>
        <w:jc w:val="both"/>
        <w:rPr>
          <w:rFonts w:ascii="Times New Roman" w:hAnsi="Times New Roman" w:cs="Times New Roman"/>
          <w:i/>
          <w:sz w:val="28"/>
          <w:szCs w:val="28"/>
        </w:rPr>
      </w:pPr>
    </w:p>
    <w:p w:rsidR="00D548B1" w:rsidRPr="00C205A1" w:rsidRDefault="00D548B1" w:rsidP="00C205A1">
      <w:pPr>
        <w:spacing w:after="0" w:line="360" w:lineRule="auto"/>
        <w:ind w:firstLine="720"/>
        <w:jc w:val="both"/>
        <w:rPr>
          <w:rFonts w:ascii="Times New Roman" w:hAnsi="Times New Roman" w:cs="Times New Roman"/>
          <w:i/>
          <w:sz w:val="28"/>
          <w:szCs w:val="28"/>
        </w:rPr>
      </w:pPr>
    </w:p>
    <w:p w:rsidR="008819F5" w:rsidRPr="00C205A1" w:rsidRDefault="008819F5" w:rsidP="00C205A1">
      <w:pPr>
        <w:spacing w:after="0" w:line="360" w:lineRule="auto"/>
        <w:ind w:left="-284"/>
        <w:jc w:val="both"/>
        <w:rPr>
          <w:rFonts w:ascii="Times New Roman" w:hAnsi="Times New Roman" w:cs="Times New Roman"/>
          <w:sz w:val="28"/>
          <w:szCs w:val="28"/>
        </w:rPr>
      </w:pPr>
      <w:r w:rsidRPr="00C205A1">
        <w:rPr>
          <w:rFonts w:ascii="Times New Roman" w:hAnsi="Times New Roman" w:cs="Times New Roman"/>
          <w:i/>
          <w:sz w:val="28"/>
          <w:szCs w:val="28"/>
        </w:rPr>
        <w:t xml:space="preserve">Примечание: </w:t>
      </w:r>
      <w:r w:rsidRPr="00C205A1">
        <w:rPr>
          <w:rFonts w:ascii="Times New Roman" w:hAnsi="Times New Roman" w:cs="Times New Roman"/>
          <w:sz w:val="28"/>
          <w:szCs w:val="28"/>
        </w:rPr>
        <w:t>сокращение: С. – скелетон;  ранг суммы, набранных баллов образа представлен под косой чертой.</w:t>
      </w:r>
    </w:p>
    <w:p w:rsidR="008819F5" w:rsidRPr="00C205A1" w:rsidRDefault="008819F5" w:rsidP="00C205A1">
      <w:pPr>
        <w:spacing w:after="0" w:line="360" w:lineRule="auto"/>
        <w:ind w:firstLine="720"/>
        <w:jc w:val="both"/>
        <w:rPr>
          <w:rFonts w:ascii="Times New Roman" w:hAnsi="Times New Roman" w:cs="Times New Roman"/>
          <w:sz w:val="28"/>
          <w:szCs w:val="28"/>
        </w:rPr>
      </w:pPr>
    </w:p>
    <w:p w:rsidR="008819F5" w:rsidRPr="00C205A1" w:rsidRDefault="008819F5" w:rsidP="00C205A1">
      <w:pPr>
        <w:spacing w:after="0" w:line="360" w:lineRule="auto"/>
        <w:ind w:firstLine="720"/>
        <w:jc w:val="both"/>
        <w:rPr>
          <w:rFonts w:ascii="Times New Roman" w:hAnsi="Times New Roman" w:cs="Times New Roman"/>
          <w:sz w:val="28"/>
          <w:szCs w:val="28"/>
        </w:rPr>
      </w:pPr>
      <w:r w:rsidRPr="00C205A1">
        <w:rPr>
          <w:rFonts w:ascii="Times New Roman" w:hAnsi="Times New Roman" w:cs="Times New Roman"/>
          <w:sz w:val="28"/>
          <w:szCs w:val="28"/>
        </w:rPr>
        <w:t xml:space="preserve">Для того чтобы оценить согласованность мнений группы спортивных специалистов при их оценке техники скелетонов, мы воспользовались формулами (2), (3) расчета коэффициента </w:t>
      </w:r>
      <w:proofErr w:type="spellStart"/>
      <w:r w:rsidRPr="00C205A1">
        <w:rPr>
          <w:rFonts w:ascii="Times New Roman" w:hAnsi="Times New Roman" w:cs="Times New Roman"/>
          <w:sz w:val="28"/>
          <w:szCs w:val="28"/>
        </w:rPr>
        <w:t>конкордации</w:t>
      </w:r>
      <w:proofErr w:type="spellEnd"/>
      <w:r w:rsidRPr="00C205A1">
        <w:rPr>
          <w:rFonts w:ascii="Times New Roman" w:hAnsi="Times New Roman" w:cs="Times New Roman"/>
          <w:sz w:val="28"/>
          <w:szCs w:val="28"/>
        </w:rPr>
        <w:t xml:space="preserve"> </w:t>
      </w:r>
      <w:proofErr w:type="spellStart"/>
      <w:r w:rsidRPr="00C205A1">
        <w:rPr>
          <w:rFonts w:ascii="Times New Roman" w:hAnsi="Times New Roman" w:cs="Times New Roman"/>
          <w:sz w:val="28"/>
          <w:szCs w:val="28"/>
        </w:rPr>
        <w:t>Кендалла</w:t>
      </w:r>
      <w:proofErr w:type="spellEnd"/>
      <w:r w:rsidRPr="00C205A1">
        <w:rPr>
          <w:rFonts w:ascii="Times New Roman" w:hAnsi="Times New Roman" w:cs="Times New Roman"/>
          <w:sz w:val="28"/>
          <w:szCs w:val="28"/>
        </w:rPr>
        <w:t xml:space="preserve"> [2]:</w:t>
      </w:r>
    </w:p>
    <w:p w:rsidR="008819F5" w:rsidRPr="00C205A1" w:rsidRDefault="008819F5" w:rsidP="00C205A1">
      <w:pPr>
        <w:spacing w:after="0" w:line="360" w:lineRule="auto"/>
        <w:jc w:val="both"/>
        <w:rPr>
          <w:rFonts w:ascii="Times New Roman" w:hAnsi="Times New Roman" w:cs="Times New Roman"/>
          <w:sz w:val="28"/>
          <w:szCs w:val="28"/>
        </w:rPr>
      </w:pPr>
      <w:r w:rsidRPr="00C205A1">
        <w:rPr>
          <w:rFonts w:ascii="Times New Roman" w:eastAsia="Times New Roman" w:hAnsi="Times New Roman" w:cs="Times New Roman"/>
          <w:noProof/>
          <w:color w:val="333333"/>
          <w:sz w:val="28"/>
          <w:szCs w:val="28"/>
          <w:lang w:eastAsia="ru-RU"/>
        </w:rPr>
        <w:drawing>
          <wp:inline distT="0" distB="0" distL="0" distR="0" wp14:anchorId="5CD1334B" wp14:editId="60A9A5A7">
            <wp:extent cx="1690314" cy="405675"/>
            <wp:effectExtent l="0" t="0" r="5715" b="0"/>
            <wp:docPr id="11" name="Рисунок 11" descr="https://chart.googleapis.com/chart?cht=tx&amp;chl=W%20=%20\frac%7bS%7d%7b\frac%7b1%7d%7b12%7d\cdot%20m%5e%7b2%7d(n%5e%7b3%7d-n)-m\cdot%20\sum%7bT_%7bi%7d%7d%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hart.googleapis.com/chart?cht=tx&amp;chl=W%20=%20\frac%7bS%7d%7b\frac%7b1%7d%7b12%7d\cdot%20m%5e%7b2%7d(n%5e%7b3%7d-n)-m\cdot%20\sum%7bT_%7bi%7d%7d%7d"/>
                    <pic:cNvPicPr>
                      <a:picLocks noChangeAspect="1" noChangeArrowheads="1"/>
                    </pic:cNvPicPr>
                  </pic:nvPicPr>
                  <pic:blipFill>
                    <a:blip r:embed="rId6" cstate="print">
                      <a:extLst>
                        <a:ext uri="{BEBA8EAE-BF5A-486C-A8C5-ECC9F3942E4B}">
                          <a14:imgProps xmlns:a14="http://schemas.microsoft.com/office/drawing/2010/main">
                            <a14:imgLayer r:embed="rId7">
                              <a14:imgEffect>
                                <a14:sharpenSoften amount="1000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1798276" cy="431586"/>
                    </a:xfrm>
                    <a:prstGeom prst="rect">
                      <a:avLst/>
                    </a:prstGeom>
                    <a:noFill/>
                    <a:ln>
                      <a:noFill/>
                    </a:ln>
                  </pic:spPr>
                </pic:pic>
              </a:graphicData>
            </a:graphic>
          </wp:inline>
        </w:drawing>
      </w:r>
      <w:r w:rsidRPr="00C205A1">
        <w:rPr>
          <w:rFonts w:ascii="Times New Roman" w:hAnsi="Times New Roman" w:cs="Times New Roman"/>
          <w:sz w:val="28"/>
          <w:szCs w:val="28"/>
        </w:rPr>
        <w:t xml:space="preserve">                                                             (2)</w:t>
      </w:r>
    </w:p>
    <w:p w:rsidR="008819F5" w:rsidRPr="00C205A1" w:rsidRDefault="008819F5" w:rsidP="00C205A1">
      <w:pPr>
        <w:spacing w:after="0" w:line="360" w:lineRule="auto"/>
        <w:jc w:val="both"/>
        <w:rPr>
          <w:rFonts w:ascii="Times New Roman" w:eastAsia="Times New Roman" w:hAnsi="Times New Roman" w:cs="Times New Roman"/>
          <w:color w:val="333333"/>
          <w:sz w:val="28"/>
          <w:szCs w:val="28"/>
        </w:rPr>
      </w:pPr>
      <w:r w:rsidRPr="00C205A1">
        <w:rPr>
          <w:rFonts w:ascii="Times New Roman" w:eastAsia="Times New Roman" w:hAnsi="Times New Roman" w:cs="Times New Roman"/>
          <w:noProof/>
          <w:color w:val="333333"/>
          <w:sz w:val="28"/>
          <w:szCs w:val="28"/>
          <w:lang w:eastAsia="ru-RU"/>
        </w:rPr>
        <w:drawing>
          <wp:inline distT="0" distB="0" distL="0" distR="0" wp14:anchorId="6744D69A" wp14:editId="56E9B11A">
            <wp:extent cx="1128422" cy="265511"/>
            <wp:effectExtent l="0" t="0" r="0" b="1270"/>
            <wp:docPr id="12" name="Рисунок 12" descr="https://chart.googleapis.com/chart?cht=tx&amp;chl=T_%7bi%7d%20=%20\frac%7b1%7d%7b12%7d\cdot%20\sum%7b(t_%7bl%7d%5e%7b3%7d-t_%7bl%7d)%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hart.googleapis.com/chart?cht=tx&amp;chl=T_%7bi%7d%20=%20\frac%7b1%7d%7b12%7d\cdot%20\sum%7b(t_%7bl%7d%5e%7b3%7d-t_%7bl%7d)%7d"/>
                    <pic:cNvPicPr>
                      <a:picLocks noChangeAspect="1" noChangeArrowheads="1"/>
                    </pic:cNvPicPr>
                  </pic:nvPicPr>
                  <pic:blipFill>
                    <a:blip r:embed="rId8" cstate="print">
                      <a:extLst>
                        <a:ext uri="{BEBA8EAE-BF5A-486C-A8C5-ECC9F3942E4B}">
                          <a14:imgProps xmlns:a14="http://schemas.microsoft.com/office/drawing/2010/main">
                            <a14:imgLayer r:embed="rId9">
                              <a14:imgEffect>
                                <a14:sharpenSoften amount="100000"/>
                              </a14:imgEffect>
                            </a14:imgLayer>
                          </a14:imgProps>
                        </a:ext>
                        <a:ext uri="{28A0092B-C50C-407E-A947-70E740481C1C}">
                          <a14:useLocalDpi xmlns:a14="http://schemas.microsoft.com/office/drawing/2010/main" val="0"/>
                        </a:ext>
                      </a:extLst>
                    </a:blip>
                    <a:srcRect/>
                    <a:stretch>
                      <a:fillRect/>
                    </a:stretch>
                  </pic:blipFill>
                  <pic:spPr bwMode="auto">
                    <a:xfrm>
                      <a:off x="0" y="0"/>
                      <a:ext cx="1173014" cy="276003"/>
                    </a:xfrm>
                    <a:prstGeom prst="rect">
                      <a:avLst/>
                    </a:prstGeom>
                    <a:noFill/>
                    <a:ln>
                      <a:noFill/>
                    </a:ln>
                  </pic:spPr>
                </pic:pic>
              </a:graphicData>
            </a:graphic>
          </wp:inline>
        </w:drawing>
      </w:r>
      <w:r w:rsidRPr="00C205A1">
        <w:rPr>
          <w:rFonts w:ascii="Times New Roman" w:eastAsia="Times New Roman" w:hAnsi="Times New Roman" w:cs="Times New Roman"/>
          <w:color w:val="333333"/>
          <w:sz w:val="28"/>
          <w:szCs w:val="28"/>
        </w:rPr>
        <w:t xml:space="preserve">                                                                           (3)</w:t>
      </w:r>
    </w:p>
    <w:p w:rsidR="008819F5" w:rsidRPr="00C205A1" w:rsidRDefault="008819F5" w:rsidP="00C205A1">
      <w:pPr>
        <w:tabs>
          <w:tab w:val="left" w:pos="2547"/>
        </w:tabs>
        <w:spacing w:after="0" w:line="360" w:lineRule="auto"/>
        <w:ind w:firstLine="720"/>
        <w:jc w:val="both"/>
        <w:rPr>
          <w:rFonts w:ascii="Times New Roman" w:hAnsi="Times New Roman" w:cs="Times New Roman"/>
          <w:sz w:val="28"/>
          <w:szCs w:val="28"/>
        </w:rPr>
      </w:pPr>
      <w:r w:rsidRPr="00C205A1">
        <w:rPr>
          <w:rFonts w:ascii="Times New Roman" w:hAnsi="Times New Roman" w:cs="Times New Roman"/>
          <w:sz w:val="28"/>
          <w:szCs w:val="28"/>
        </w:rPr>
        <w:t xml:space="preserve">где, </w:t>
      </w:r>
      <w:proofErr w:type="spellStart"/>
      <w:r w:rsidRPr="00C205A1">
        <w:rPr>
          <w:rFonts w:ascii="Times New Roman" w:eastAsia="Times New Roman" w:hAnsi="Times New Roman" w:cs="Times New Roman"/>
          <w:sz w:val="28"/>
          <w:szCs w:val="28"/>
        </w:rPr>
        <w:t>L</w:t>
      </w:r>
      <w:r w:rsidRPr="00C205A1">
        <w:rPr>
          <w:rFonts w:ascii="Times New Roman" w:eastAsia="Times New Roman" w:hAnsi="Times New Roman" w:cs="Times New Roman"/>
          <w:sz w:val="28"/>
          <w:szCs w:val="28"/>
          <w:vertAlign w:val="subscript"/>
        </w:rPr>
        <w:t>i</w:t>
      </w:r>
      <w:proofErr w:type="spellEnd"/>
      <w:r w:rsidRPr="00C205A1">
        <w:rPr>
          <w:rFonts w:ascii="Times New Roman" w:eastAsia="Times New Roman" w:hAnsi="Times New Roman" w:cs="Times New Roman"/>
          <w:sz w:val="28"/>
          <w:szCs w:val="28"/>
        </w:rPr>
        <w:t xml:space="preserve"> − число связок (видов повторяющихся элементов) в оценках i-</w:t>
      </w:r>
      <w:proofErr w:type="spellStart"/>
      <w:r w:rsidRPr="00C205A1">
        <w:rPr>
          <w:rFonts w:ascii="Times New Roman" w:eastAsia="Times New Roman" w:hAnsi="Times New Roman" w:cs="Times New Roman"/>
          <w:sz w:val="28"/>
          <w:szCs w:val="28"/>
        </w:rPr>
        <w:t>гоэксперта,t</w:t>
      </w:r>
      <w:r w:rsidRPr="00C205A1">
        <w:rPr>
          <w:rFonts w:ascii="Times New Roman" w:eastAsia="Times New Roman" w:hAnsi="Times New Roman" w:cs="Times New Roman"/>
          <w:sz w:val="28"/>
          <w:szCs w:val="28"/>
          <w:vertAlign w:val="subscript"/>
        </w:rPr>
        <w:t>l</w:t>
      </w:r>
      <w:proofErr w:type="spellEnd"/>
      <w:r w:rsidRPr="00C205A1">
        <w:rPr>
          <w:rFonts w:ascii="Times New Roman" w:eastAsia="Times New Roman" w:hAnsi="Times New Roman" w:cs="Times New Roman"/>
          <w:sz w:val="28"/>
          <w:szCs w:val="28"/>
        </w:rPr>
        <w:t xml:space="preserve"> − количество элементов в l-й связке для i-</w:t>
      </w:r>
      <w:proofErr w:type="spellStart"/>
      <w:r w:rsidRPr="00C205A1">
        <w:rPr>
          <w:rFonts w:ascii="Times New Roman" w:eastAsia="Times New Roman" w:hAnsi="Times New Roman" w:cs="Times New Roman"/>
          <w:sz w:val="28"/>
          <w:szCs w:val="28"/>
        </w:rPr>
        <w:t>го</w:t>
      </w:r>
      <w:proofErr w:type="spellEnd"/>
      <w:r w:rsidRPr="00C205A1">
        <w:rPr>
          <w:rFonts w:ascii="Times New Roman" w:eastAsia="Times New Roman" w:hAnsi="Times New Roman" w:cs="Times New Roman"/>
          <w:sz w:val="28"/>
          <w:szCs w:val="28"/>
        </w:rPr>
        <w:t xml:space="preserve"> эксперта (количество повторяющихся элементов). Далее, определив по формуле (4):</w:t>
      </w:r>
    </w:p>
    <w:p w:rsidR="008819F5" w:rsidRPr="00C205A1" w:rsidRDefault="008819F5" w:rsidP="00C205A1">
      <w:pPr>
        <w:tabs>
          <w:tab w:val="left" w:pos="2547"/>
        </w:tabs>
        <w:spacing w:after="0" w:line="360" w:lineRule="auto"/>
        <w:jc w:val="both"/>
        <w:rPr>
          <w:rFonts w:ascii="Times New Roman" w:eastAsia="Times New Roman" w:hAnsi="Times New Roman" w:cs="Times New Roman"/>
          <w:sz w:val="28"/>
          <w:szCs w:val="28"/>
        </w:rPr>
      </w:pPr>
      <w:r w:rsidRPr="00C205A1">
        <w:rPr>
          <w:rFonts w:ascii="Times New Roman" w:hAnsi="Times New Roman" w:cs="Times New Roman"/>
          <w:noProof/>
          <w:sz w:val="28"/>
          <w:szCs w:val="28"/>
          <w:lang w:eastAsia="ru-RU"/>
        </w:rPr>
        <w:drawing>
          <wp:inline distT="0" distB="0" distL="0" distR="0" wp14:anchorId="5E3C2682" wp14:editId="449E30ED">
            <wp:extent cx="2342818" cy="327994"/>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BEBA8EAE-BF5A-486C-A8C5-ECC9F3942E4B}">
                          <a14:imgProps xmlns:a14="http://schemas.microsoft.com/office/drawing/2010/main">
                            <a14:imgLayer r:embed="rId11">
                              <a14:imgEffect>
                                <a14:sharpenSoften amount="93000"/>
                              </a14:imgEffect>
                            </a14:imgLayer>
                          </a14:imgProps>
                        </a:ext>
                      </a:extLst>
                    </a:blip>
                    <a:stretch>
                      <a:fillRect/>
                    </a:stretch>
                  </pic:blipFill>
                  <pic:spPr>
                    <a:xfrm>
                      <a:off x="0" y="0"/>
                      <a:ext cx="2462512" cy="344751"/>
                    </a:xfrm>
                    <a:prstGeom prst="rect">
                      <a:avLst/>
                    </a:prstGeom>
                  </pic:spPr>
                </pic:pic>
              </a:graphicData>
            </a:graphic>
          </wp:inline>
        </w:drawing>
      </w:r>
      <w:r w:rsidRPr="00C205A1">
        <w:rPr>
          <w:rFonts w:ascii="Times New Roman" w:eastAsia="Times New Roman" w:hAnsi="Times New Roman" w:cs="Times New Roman"/>
          <w:sz w:val="28"/>
          <w:szCs w:val="28"/>
        </w:rPr>
        <w:t xml:space="preserve">                                           (4)</w:t>
      </w:r>
    </w:p>
    <w:p w:rsidR="00E92689" w:rsidRPr="00C205A1" w:rsidRDefault="008819F5" w:rsidP="00C205A1">
      <w:pPr>
        <w:tabs>
          <w:tab w:val="left" w:pos="2547"/>
        </w:tabs>
        <w:spacing w:after="0" w:line="360" w:lineRule="auto"/>
        <w:ind w:firstLine="720"/>
        <w:jc w:val="both"/>
        <w:rPr>
          <w:rFonts w:ascii="Times New Roman" w:eastAsia="Times New Roman" w:hAnsi="Times New Roman" w:cs="Times New Roman"/>
          <w:sz w:val="28"/>
          <w:szCs w:val="28"/>
        </w:rPr>
      </w:pPr>
      <w:r w:rsidRPr="00C205A1">
        <w:rPr>
          <w:rFonts w:ascii="Times New Roman" w:hAnsi="Times New Roman" w:cs="Times New Roman"/>
          <w:sz w:val="28"/>
          <w:szCs w:val="28"/>
        </w:rPr>
        <w:t xml:space="preserve">значения: </w:t>
      </w:r>
      <w:r w:rsidRPr="00C205A1">
        <w:rPr>
          <w:rFonts w:ascii="Times New Roman" w:eastAsia="Times New Roman" w:hAnsi="Times New Roman" w:cs="Times New Roman"/>
          <w:color w:val="333333"/>
          <w:sz w:val="28"/>
          <w:szCs w:val="28"/>
        </w:rPr>
        <w:t>S = 8357, n = 13, m = 13</w:t>
      </w:r>
      <w:r w:rsidRPr="00C205A1">
        <w:rPr>
          <w:rFonts w:ascii="Times New Roman" w:hAnsi="Times New Roman" w:cs="Times New Roman"/>
          <w:sz w:val="28"/>
          <w:szCs w:val="28"/>
        </w:rPr>
        <w:t xml:space="preserve">, мы выявили коэффициент конкордации </w:t>
      </w:r>
      <w:r w:rsidRPr="00C205A1">
        <w:rPr>
          <w:rFonts w:ascii="Times New Roman" w:eastAsia="Times New Roman" w:hAnsi="Times New Roman" w:cs="Times New Roman"/>
          <w:sz w:val="28"/>
          <w:szCs w:val="28"/>
        </w:rPr>
        <w:t xml:space="preserve">W = 0.29 </w:t>
      </w:r>
      <w:r w:rsidRPr="00C205A1">
        <w:rPr>
          <w:rFonts w:ascii="Times New Roman" w:hAnsi="Times New Roman" w:cs="Times New Roman"/>
          <w:sz w:val="28"/>
          <w:szCs w:val="28"/>
        </w:rPr>
        <w:t xml:space="preserve">(2), (3) – полученное значение </w:t>
      </w:r>
      <w:r w:rsidRPr="00C205A1">
        <w:rPr>
          <w:rFonts w:ascii="Times New Roman" w:eastAsia="Times New Roman" w:hAnsi="Times New Roman" w:cs="Times New Roman"/>
          <w:sz w:val="28"/>
          <w:szCs w:val="28"/>
        </w:rPr>
        <w:t xml:space="preserve">говорит о незначительной степени согласованности мнений экспертов. </w:t>
      </w:r>
    </w:p>
    <w:p w:rsidR="008819F5" w:rsidRPr="00C205A1" w:rsidRDefault="008819F5" w:rsidP="00C205A1">
      <w:pPr>
        <w:tabs>
          <w:tab w:val="left" w:pos="2547"/>
        </w:tabs>
        <w:spacing w:after="0" w:line="360" w:lineRule="auto"/>
        <w:ind w:firstLine="720"/>
        <w:jc w:val="both"/>
        <w:rPr>
          <w:rFonts w:ascii="Times New Roman" w:eastAsia="Times New Roman" w:hAnsi="Times New Roman" w:cs="Times New Roman"/>
          <w:sz w:val="28"/>
          <w:szCs w:val="28"/>
        </w:rPr>
      </w:pPr>
      <w:r w:rsidRPr="00C205A1">
        <w:rPr>
          <w:rFonts w:ascii="Times New Roman" w:eastAsia="Times New Roman" w:hAnsi="Times New Roman" w:cs="Times New Roman"/>
          <w:sz w:val="28"/>
          <w:szCs w:val="28"/>
        </w:rPr>
        <w:t>Далее мы рассчитали оценку значимости коэффициента конкордации по формуле (5), для исчисления критерий согласования Пирсона:</w:t>
      </w:r>
    </w:p>
    <w:p w:rsidR="008819F5" w:rsidRPr="00C205A1" w:rsidRDefault="008819F5" w:rsidP="00C205A1">
      <w:pPr>
        <w:tabs>
          <w:tab w:val="left" w:pos="2547"/>
        </w:tabs>
        <w:spacing w:after="0" w:line="360" w:lineRule="auto"/>
        <w:jc w:val="both"/>
        <w:rPr>
          <w:rFonts w:ascii="Times New Roman" w:eastAsia="Times New Roman" w:hAnsi="Times New Roman" w:cs="Times New Roman"/>
          <w:sz w:val="28"/>
          <w:szCs w:val="28"/>
        </w:rPr>
      </w:pPr>
      <w:r w:rsidRPr="00C205A1">
        <w:rPr>
          <w:rFonts w:ascii="Times New Roman" w:eastAsia="Times New Roman" w:hAnsi="Times New Roman" w:cs="Times New Roman"/>
          <w:noProof/>
          <w:sz w:val="28"/>
          <w:szCs w:val="28"/>
          <w:lang w:eastAsia="ru-RU"/>
        </w:rPr>
        <w:lastRenderedPageBreak/>
        <w:drawing>
          <wp:inline distT="0" distB="0" distL="0" distR="0" wp14:anchorId="03C7DCED" wp14:editId="257327FF">
            <wp:extent cx="1790341" cy="431407"/>
            <wp:effectExtent l="0" t="0" r="635" b="6985"/>
            <wp:docPr id="2" name="Рисунок 2" descr="https://chart.googleapis.com/chart?cht=tx&amp;chl=\chi%5e%7b2%7d%20=%20\frac%7bS%7d%7b\frac%7b1%7d%7b12%7d\cdot%20mn(n%2B1)%20%2B%20\frac%7b1%7d%7bn-1%7d\cdot%20\sum%7bT_%7bi%7d%7d%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hart.googleapis.com/chart?cht=tx&amp;chl=\chi%5e%7b2%7d%20=%20\frac%7bS%7d%7b\frac%7b1%7d%7b12%7d\cdot%20mn(n%2B1)%20%2B%20\frac%7b1%7d%7bn-1%7d\cdot%20\sum%7bT_%7bi%7d%7d%7d"/>
                    <pic:cNvPicPr>
                      <a:picLocks noChangeAspect="1" noChangeArrowheads="1"/>
                    </pic:cNvPicPr>
                  </pic:nvPicPr>
                  <pic:blipFill>
                    <a:blip r:embed="rId12" cstate="print">
                      <a:extLst>
                        <a:ext uri="{BEBA8EAE-BF5A-486C-A8C5-ECC9F3942E4B}">
                          <a14:imgProps xmlns:a14="http://schemas.microsoft.com/office/drawing/2010/main">
                            <a14:imgLayer r:embed="rId13">
                              <a14:imgEffect>
                                <a14:sharpenSoften amount="100000"/>
                              </a14:imgEffect>
                              <a14:imgEffect>
                                <a14:brightnessContrast contrast="100000"/>
                              </a14:imgEffect>
                            </a14:imgLayer>
                          </a14:imgProps>
                        </a:ext>
                        <a:ext uri="{28A0092B-C50C-407E-A947-70E740481C1C}">
                          <a14:useLocalDpi xmlns:a14="http://schemas.microsoft.com/office/drawing/2010/main" val="0"/>
                        </a:ext>
                      </a:extLst>
                    </a:blip>
                    <a:srcRect/>
                    <a:stretch>
                      <a:fillRect/>
                    </a:stretch>
                  </pic:blipFill>
                  <pic:spPr bwMode="auto">
                    <a:xfrm>
                      <a:off x="0" y="0"/>
                      <a:ext cx="1832749" cy="441626"/>
                    </a:xfrm>
                    <a:prstGeom prst="rect">
                      <a:avLst/>
                    </a:prstGeom>
                    <a:noFill/>
                    <a:ln>
                      <a:noFill/>
                    </a:ln>
                  </pic:spPr>
                </pic:pic>
              </a:graphicData>
            </a:graphic>
          </wp:inline>
        </w:drawing>
      </w:r>
      <w:r w:rsidRPr="00C205A1">
        <w:rPr>
          <w:rFonts w:ascii="Times New Roman" w:eastAsia="Times New Roman" w:hAnsi="Times New Roman" w:cs="Times New Roman"/>
          <w:sz w:val="28"/>
          <w:szCs w:val="28"/>
        </w:rPr>
        <w:t xml:space="preserve">                                                           (5)</w:t>
      </w:r>
    </w:p>
    <w:p w:rsidR="008819F5" w:rsidRPr="00C205A1" w:rsidRDefault="008819F5" w:rsidP="00C205A1">
      <w:pPr>
        <w:spacing w:after="0" w:line="360" w:lineRule="auto"/>
        <w:ind w:firstLine="720"/>
        <w:jc w:val="both"/>
        <w:rPr>
          <w:rFonts w:ascii="Times New Roman" w:eastAsia="Times New Roman" w:hAnsi="Times New Roman" w:cs="Times New Roman"/>
          <w:sz w:val="28"/>
          <w:szCs w:val="28"/>
        </w:rPr>
      </w:pPr>
      <w:proofErr w:type="gramStart"/>
      <w:r w:rsidRPr="00C205A1">
        <w:rPr>
          <w:rFonts w:ascii="Times New Roman" w:eastAsia="Times New Roman" w:hAnsi="Times New Roman" w:cs="Times New Roman"/>
          <w:sz w:val="28"/>
          <w:szCs w:val="28"/>
        </w:rPr>
        <w:t>Вычисленный</w:t>
      </w:r>
      <w:proofErr w:type="gramEnd"/>
      <w:r w:rsidRPr="00C205A1">
        <w:rPr>
          <w:rFonts w:ascii="Times New Roman" w:eastAsia="Times New Roman" w:hAnsi="Times New Roman" w:cs="Times New Roman"/>
          <w:sz w:val="28"/>
          <w:szCs w:val="28"/>
        </w:rPr>
        <w:t xml:space="preserve"> χ</w:t>
      </w:r>
      <w:r w:rsidRPr="00C205A1">
        <w:rPr>
          <w:rFonts w:ascii="Times New Roman" w:eastAsia="Times New Roman" w:hAnsi="Times New Roman" w:cs="Times New Roman"/>
          <w:sz w:val="28"/>
          <w:szCs w:val="28"/>
          <w:vertAlign w:val="superscript"/>
        </w:rPr>
        <w:t xml:space="preserve">2 </w:t>
      </w:r>
      <w:r w:rsidRPr="00C205A1">
        <w:rPr>
          <w:rFonts w:ascii="Times New Roman" w:eastAsia="Times New Roman" w:hAnsi="Times New Roman" w:cs="Times New Roman"/>
          <w:sz w:val="28"/>
          <w:szCs w:val="28"/>
        </w:rPr>
        <w:t>по формуле (5) сравним с табличным значением для числа степеней свободы K = n-1 = 13-1 = 12 и при заданном уровне значимости α = 0.05. Так как χ</w:t>
      </w:r>
      <w:r w:rsidRPr="00C205A1">
        <w:rPr>
          <w:rFonts w:ascii="Times New Roman" w:eastAsia="Times New Roman" w:hAnsi="Times New Roman" w:cs="Times New Roman"/>
          <w:sz w:val="28"/>
          <w:szCs w:val="28"/>
          <w:vertAlign w:val="superscript"/>
        </w:rPr>
        <w:t>2</w:t>
      </w:r>
      <w:r w:rsidRPr="00C205A1">
        <w:rPr>
          <w:rFonts w:ascii="Times New Roman" w:eastAsia="Times New Roman" w:hAnsi="Times New Roman" w:cs="Times New Roman"/>
          <w:sz w:val="28"/>
          <w:szCs w:val="28"/>
        </w:rPr>
        <w:t> </w:t>
      </w:r>
      <w:proofErr w:type="gramStart"/>
      <w:r w:rsidRPr="00C205A1">
        <w:rPr>
          <w:rFonts w:ascii="Times New Roman" w:eastAsia="Times New Roman" w:hAnsi="Times New Roman" w:cs="Times New Roman"/>
          <w:sz w:val="28"/>
          <w:szCs w:val="28"/>
        </w:rPr>
        <w:t>расчетный</w:t>
      </w:r>
      <w:proofErr w:type="gramEnd"/>
      <w:r w:rsidRPr="00C205A1">
        <w:rPr>
          <w:rFonts w:ascii="Times New Roman" w:eastAsia="Times New Roman" w:hAnsi="Times New Roman" w:cs="Times New Roman"/>
          <w:sz w:val="28"/>
          <w:szCs w:val="28"/>
        </w:rPr>
        <w:t xml:space="preserve"> 44.63 ≥ табличного (21.02607), то W = 0.29 –величина не случайная, поэтому данные могут использоваться для дальнейших исследований. Для подтверждения оценки значимости коэффициента </w:t>
      </w:r>
      <w:proofErr w:type="spellStart"/>
      <w:r w:rsidRPr="00C205A1">
        <w:rPr>
          <w:rFonts w:ascii="Times New Roman" w:eastAsia="Times New Roman" w:hAnsi="Times New Roman" w:cs="Times New Roman"/>
          <w:sz w:val="28"/>
          <w:szCs w:val="28"/>
        </w:rPr>
        <w:t>конкордации</w:t>
      </w:r>
      <w:proofErr w:type="spellEnd"/>
      <w:r w:rsidRPr="00C205A1">
        <w:rPr>
          <w:rFonts w:ascii="Times New Roman" w:eastAsia="Times New Roman" w:hAnsi="Times New Roman" w:cs="Times New Roman"/>
          <w:sz w:val="28"/>
          <w:szCs w:val="28"/>
        </w:rPr>
        <w:t xml:space="preserve">, в программе </w:t>
      </w:r>
      <w:proofErr w:type="spellStart"/>
      <w:r w:rsidRPr="00C205A1">
        <w:rPr>
          <w:rFonts w:ascii="Times New Roman" w:eastAsia="Times New Roman" w:hAnsi="Times New Roman" w:cs="Times New Roman"/>
          <w:sz w:val="28"/>
          <w:szCs w:val="28"/>
          <w:lang w:val="en-US"/>
        </w:rPr>
        <w:t>Deductor</w:t>
      </w:r>
      <w:proofErr w:type="spellEnd"/>
      <w:r w:rsidRPr="00C205A1">
        <w:rPr>
          <w:rFonts w:ascii="Times New Roman" w:eastAsia="Times New Roman" w:hAnsi="Times New Roman" w:cs="Times New Roman"/>
          <w:sz w:val="28"/>
          <w:szCs w:val="28"/>
        </w:rPr>
        <w:t xml:space="preserve"> нами была сделана корреляционная диаграмма совпадений критери</w:t>
      </w:r>
      <w:r w:rsidR="00D56F6B" w:rsidRPr="00C205A1">
        <w:rPr>
          <w:rFonts w:ascii="Times New Roman" w:eastAsia="Times New Roman" w:hAnsi="Times New Roman" w:cs="Times New Roman"/>
          <w:sz w:val="28"/>
          <w:szCs w:val="28"/>
        </w:rPr>
        <w:t>ев (оценок) экспертов − (Рис.  2</w:t>
      </w:r>
      <w:r w:rsidRPr="00C205A1">
        <w:rPr>
          <w:rFonts w:ascii="Times New Roman" w:eastAsia="Times New Roman" w:hAnsi="Times New Roman" w:cs="Times New Roman"/>
          <w:sz w:val="28"/>
          <w:szCs w:val="28"/>
        </w:rPr>
        <w:t>).</w:t>
      </w:r>
    </w:p>
    <w:p w:rsidR="00A20693" w:rsidRPr="00C205A1" w:rsidRDefault="00A20693" w:rsidP="00C205A1">
      <w:pPr>
        <w:spacing w:after="0" w:line="360" w:lineRule="auto"/>
        <w:ind w:firstLine="720"/>
        <w:jc w:val="both"/>
        <w:rPr>
          <w:rFonts w:ascii="Times New Roman" w:eastAsia="Times New Roman" w:hAnsi="Times New Roman" w:cs="Times New Roman"/>
          <w:sz w:val="28"/>
          <w:szCs w:val="28"/>
        </w:rPr>
      </w:pPr>
    </w:p>
    <w:p w:rsidR="00E92689" w:rsidRPr="00C205A1" w:rsidRDefault="00E92689" w:rsidP="00C205A1">
      <w:pPr>
        <w:spacing w:after="0" w:line="360" w:lineRule="auto"/>
        <w:ind w:left="-425" w:hanging="1"/>
        <w:jc w:val="both"/>
        <w:rPr>
          <w:rFonts w:ascii="Times New Roman" w:eastAsia="Times New Roman" w:hAnsi="Times New Roman" w:cs="Times New Roman"/>
          <w:sz w:val="28"/>
          <w:szCs w:val="28"/>
        </w:rPr>
      </w:pPr>
      <w:r w:rsidRPr="00C205A1">
        <w:rPr>
          <w:rFonts w:ascii="Times New Roman" w:hAnsi="Times New Roman" w:cs="Times New Roman"/>
          <w:noProof/>
          <w:sz w:val="28"/>
          <w:szCs w:val="28"/>
          <w:lang w:eastAsia="ru-RU"/>
        </w:rPr>
        <w:drawing>
          <wp:inline distT="0" distB="0" distL="0" distR="0" wp14:anchorId="4DD22872" wp14:editId="126669D8">
            <wp:extent cx="5471187" cy="2619552"/>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485518" cy="2626413"/>
                    </a:xfrm>
                    <a:prstGeom prst="rect">
                      <a:avLst/>
                    </a:prstGeom>
                  </pic:spPr>
                </pic:pic>
              </a:graphicData>
            </a:graphic>
          </wp:inline>
        </w:drawing>
      </w:r>
    </w:p>
    <w:p w:rsidR="008819F5" w:rsidRPr="00C205A1" w:rsidRDefault="00D56F6B" w:rsidP="00C205A1">
      <w:pPr>
        <w:spacing w:after="0" w:line="360" w:lineRule="auto"/>
        <w:ind w:left="-425" w:firstLine="720"/>
        <w:jc w:val="both"/>
        <w:rPr>
          <w:rFonts w:ascii="Times New Roman" w:eastAsia="Times New Roman" w:hAnsi="Times New Roman" w:cs="Times New Roman"/>
          <w:sz w:val="28"/>
          <w:szCs w:val="28"/>
        </w:rPr>
      </w:pPr>
      <w:r w:rsidRPr="00C205A1">
        <w:rPr>
          <w:rFonts w:ascii="Times New Roman" w:eastAsia="Times New Roman" w:hAnsi="Times New Roman" w:cs="Times New Roman"/>
          <w:sz w:val="28"/>
          <w:szCs w:val="28"/>
        </w:rPr>
        <w:t>Рисунок 2</w:t>
      </w:r>
      <w:r w:rsidR="008819F5" w:rsidRPr="00C205A1">
        <w:rPr>
          <w:rFonts w:ascii="Times New Roman" w:eastAsia="Times New Roman" w:hAnsi="Times New Roman" w:cs="Times New Roman"/>
          <w:sz w:val="28"/>
          <w:szCs w:val="28"/>
        </w:rPr>
        <w:t xml:space="preserve"> – Диаграмма связей экспертных оценок</w:t>
      </w:r>
    </w:p>
    <w:p w:rsidR="00A20693" w:rsidRPr="00C205A1" w:rsidRDefault="00A20693" w:rsidP="00C205A1">
      <w:pPr>
        <w:spacing w:after="0" w:line="360" w:lineRule="auto"/>
        <w:ind w:left="-425" w:firstLine="720"/>
        <w:jc w:val="both"/>
        <w:rPr>
          <w:rFonts w:ascii="Times New Roman" w:eastAsia="Times New Roman" w:hAnsi="Times New Roman" w:cs="Times New Roman"/>
          <w:sz w:val="28"/>
          <w:szCs w:val="28"/>
        </w:rPr>
      </w:pPr>
    </w:p>
    <w:p w:rsidR="008819F5" w:rsidRPr="00C205A1" w:rsidRDefault="008819F5" w:rsidP="00C205A1">
      <w:pPr>
        <w:spacing w:after="0" w:line="360" w:lineRule="auto"/>
        <w:ind w:firstLine="709"/>
        <w:jc w:val="both"/>
        <w:rPr>
          <w:rFonts w:ascii="Times New Roman" w:eastAsia="Times New Roman" w:hAnsi="Times New Roman" w:cs="Times New Roman"/>
          <w:sz w:val="28"/>
          <w:szCs w:val="28"/>
        </w:rPr>
      </w:pPr>
      <w:r w:rsidRPr="00C205A1">
        <w:rPr>
          <w:rFonts w:ascii="Times New Roman" w:eastAsia="Times New Roman" w:hAnsi="Times New Roman" w:cs="Times New Roman"/>
          <w:i/>
          <w:sz w:val="28"/>
          <w:szCs w:val="28"/>
        </w:rPr>
        <w:t xml:space="preserve">Примечание: </w:t>
      </w:r>
      <w:r w:rsidRPr="00C205A1">
        <w:rPr>
          <w:rFonts w:ascii="Times New Roman" w:eastAsia="Times New Roman" w:hAnsi="Times New Roman" w:cs="Times New Roman"/>
          <w:sz w:val="28"/>
          <w:szCs w:val="28"/>
        </w:rPr>
        <w:t xml:space="preserve">полоса спектра и линии между столбцами оценок обозначают степень корреляции по Пирсону, которая представлена в значениях от 0,71 до 0,88 – спектр цветов от темно синего цвета до ярко оранжевого оттенка. </w:t>
      </w:r>
    </w:p>
    <w:p w:rsidR="00CB6531" w:rsidRPr="00C205A1" w:rsidRDefault="00CB6531" w:rsidP="00C205A1">
      <w:pPr>
        <w:spacing w:after="0" w:line="360" w:lineRule="auto"/>
        <w:ind w:firstLine="709"/>
        <w:jc w:val="both"/>
        <w:rPr>
          <w:rFonts w:ascii="Times New Roman" w:eastAsia="Times New Roman" w:hAnsi="Times New Roman" w:cs="Times New Roman"/>
          <w:sz w:val="28"/>
          <w:szCs w:val="28"/>
        </w:rPr>
      </w:pPr>
    </w:p>
    <w:p w:rsidR="00CB6531" w:rsidRPr="00C205A1" w:rsidRDefault="008819F5" w:rsidP="00C205A1">
      <w:pPr>
        <w:spacing w:after="0" w:line="360" w:lineRule="auto"/>
        <w:ind w:firstLine="720"/>
        <w:jc w:val="both"/>
        <w:rPr>
          <w:rFonts w:ascii="Times New Roman" w:hAnsi="Times New Roman" w:cs="Times New Roman"/>
          <w:sz w:val="28"/>
          <w:szCs w:val="28"/>
        </w:rPr>
      </w:pPr>
      <w:r w:rsidRPr="00C205A1">
        <w:rPr>
          <w:rFonts w:ascii="Times New Roman" w:eastAsia="Times New Roman" w:hAnsi="Times New Roman" w:cs="Times New Roman"/>
          <w:sz w:val="28"/>
          <w:szCs w:val="28"/>
        </w:rPr>
        <w:t xml:space="preserve"> Таким образом, </w:t>
      </w:r>
      <w:r w:rsidRPr="00C205A1">
        <w:rPr>
          <w:rFonts w:ascii="Times New Roman" w:hAnsi="Times New Roman" w:cs="Times New Roman"/>
          <w:sz w:val="28"/>
          <w:szCs w:val="28"/>
        </w:rPr>
        <w:t xml:space="preserve">наши расчёты показали, что у экспертов слабая согласованность мнений, что говорит о субъективизме качественного биомеханического анализа. При своих особенностях восприятия, опыта и представления идеальной техники, каждый из экспертов воспринимает технику </w:t>
      </w:r>
      <w:r w:rsidRPr="00C205A1">
        <w:rPr>
          <w:rFonts w:ascii="Times New Roman" w:hAnsi="Times New Roman" w:cs="Times New Roman"/>
          <w:sz w:val="28"/>
          <w:szCs w:val="28"/>
        </w:rPr>
        <w:lastRenderedPageBreak/>
        <w:t xml:space="preserve">плавания по-своему. Важной составляющей качественного анализа являются специфическая тренерская память (способность запоминать как цельное двигательное действие, так и его звенья) и </w:t>
      </w:r>
      <w:proofErr w:type="spellStart"/>
      <w:r w:rsidRPr="00C205A1">
        <w:rPr>
          <w:rFonts w:ascii="Times New Roman" w:hAnsi="Times New Roman" w:cs="Times New Roman"/>
          <w:sz w:val="28"/>
          <w:szCs w:val="28"/>
        </w:rPr>
        <w:t>выработанность</w:t>
      </w:r>
      <w:proofErr w:type="spellEnd"/>
      <w:r w:rsidRPr="00C205A1">
        <w:rPr>
          <w:rFonts w:ascii="Times New Roman" w:hAnsi="Times New Roman" w:cs="Times New Roman"/>
          <w:sz w:val="28"/>
          <w:szCs w:val="28"/>
        </w:rPr>
        <w:t xml:space="preserve"> образа двигательного действия. В качестве критерия оценивания специфической памяти, мы рассматривали высокую оценку собственного скелетона, а критерием </w:t>
      </w:r>
      <w:proofErr w:type="spellStart"/>
      <w:r w:rsidRPr="00C205A1">
        <w:rPr>
          <w:rFonts w:ascii="Times New Roman" w:hAnsi="Times New Roman" w:cs="Times New Roman"/>
          <w:sz w:val="28"/>
          <w:szCs w:val="28"/>
        </w:rPr>
        <w:t>выработанности</w:t>
      </w:r>
      <w:proofErr w:type="spellEnd"/>
      <w:r w:rsidRPr="00C205A1">
        <w:rPr>
          <w:rFonts w:ascii="Times New Roman" w:hAnsi="Times New Roman" w:cs="Times New Roman"/>
          <w:sz w:val="28"/>
          <w:szCs w:val="28"/>
        </w:rPr>
        <w:t xml:space="preserve"> образа пространственной позы (двигательного образа), были высокие оцен</w:t>
      </w:r>
      <w:r w:rsidR="00D56F6B" w:rsidRPr="00C205A1">
        <w:rPr>
          <w:rFonts w:ascii="Times New Roman" w:hAnsi="Times New Roman" w:cs="Times New Roman"/>
          <w:sz w:val="28"/>
          <w:szCs w:val="28"/>
        </w:rPr>
        <w:t>ки от других экспертов. В табл.2</w:t>
      </w:r>
      <w:r w:rsidRPr="00C205A1">
        <w:rPr>
          <w:rFonts w:ascii="Times New Roman" w:hAnsi="Times New Roman" w:cs="Times New Roman"/>
          <w:sz w:val="28"/>
          <w:szCs w:val="28"/>
        </w:rPr>
        <w:t xml:space="preserve"> представлены результаты оценивания экспертами, как своего скелетона, так и палочковых моделей других экспертов.</w:t>
      </w:r>
    </w:p>
    <w:p w:rsidR="0023035A" w:rsidRPr="00C205A1" w:rsidRDefault="0023035A" w:rsidP="00C205A1">
      <w:pPr>
        <w:spacing w:after="0" w:line="360" w:lineRule="auto"/>
        <w:ind w:firstLine="720"/>
        <w:jc w:val="both"/>
        <w:rPr>
          <w:rFonts w:ascii="Times New Roman" w:hAnsi="Times New Roman" w:cs="Times New Roman"/>
          <w:sz w:val="28"/>
          <w:szCs w:val="28"/>
        </w:rPr>
      </w:pPr>
    </w:p>
    <w:p w:rsidR="008819F5" w:rsidRPr="00C205A1" w:rsidRDefault="008819F5" w:rsidP="00C205A1">
      <w:pPr>
        <w:spacing w:after="0" w:line="360" w:lineRule="auto"/>
        <w:ind w:firstLine="709"/>
        <w:jc w:val="both"/>
        <w:rPr>
          <w:rFonts w:ascii="Times New Roman" w:hAnsi="Times New Roman" w:cs="Times New Roman"/>
          <w:sz w:val="28"/>
          <w:szCs w:val="28"/>
        </w:rPr>
      </w:pPr>
      <w:r w:rsidRPr="00C205A1">
        <w:rPr>
          <w:rFonts w:ascii="Times New Roman" w:hAnsi="Times New Roman" w:cs="Times New Roman"/>
          <w:sz w:val="28"/>
          <w:szCs w:val="28"/>
        </w:rPr>
        <w:t xml:space="preserve">                                                                                </w:t>
      </w:r>
      <w:r w:rsidR="003C5E8D" w:rsidRPr="00C205A1">
        <w:rPr>
          <w:rFonts w:ascii="Times New Roman" w:hAnsi="Times New Roman" w:cs="Times New Roman"/>
          <w:sz w:val="28"/>
          <w:szCs w:val="28"/>
        </w:rPr>
        <w:t xml:space="preserve">  </w:t>
      </w:r>
      <w:r w:rsidR="00505C56" w:rsidRPr="00C205A1">
        <w:rPr>
          <w:rFonts w:ascii="Times New Roman" w:hAnsi="Times New Roman" w:cs="Times New Roman"/>
          <w:sz w:val="28"/>
          <w:szCs w:val="28"/>
        </w:rPr>
        <w:t xml:space="preserve">      </w:t>
      </w:r>
      <w:r w:rsidR="003C5E8D" w:rsidRPr="00C205A1">
        <w:rPr>
          <w:rFonts w:ascii="Times New Roman" w:hAnsi="Times New Roman" w:cs="Times New Roman"/>
          <w:sz w:val="28"/>
          <w:szCs w:val="28"/>
        </w:rPr>
        <w:t xml:space="preserve">   </w:t>
      </w:r>
      <w:r w:rsidR="00505C56" w:rsidRPr="00C205A1">
        <w:rPr>
          <w:rFonts w:ascii="Times New Roman" w:hAnsi="Times New Roman" w:cs="Times New Roman"/>
          <w:sz w:val="28"/>
          <w:szCs w:val="28"/>
        </w:rPr>
        <w:t xml:space="preserve"> </w:t>
      </w:r>
      <w:r w:rsidR="003C5E8D" w:rsidRPr="00C205A1">
        <w:rPr>
          <w:rFonts w:ascii="Times New Roman" w:hAnsi="Times New Roman" w:cs="Times New Roman"/>
          <w:sz w:val="28"/>
          <w:szCs w:val="28"/>
        </w:rPr>
        <w:t xml:space="preserve">   </w:t>
      </w:r>
      <w:r w:rsidR="00B7173D" w:rsidRPr="00C205A1">
        <w:rPr>
          <w:rFonts w:ascii="Times New Roman" w:hAnsi="Times New Roman" w:cs="Times New Roman"/>
          <w:sz w:val="28"/>
          <w:szCs w:val="28"/>
        </w:rPr>
        <w:t xml:space="preserve">          </w:t>
      </w:r>
      <w:r w:rsidR="00D56F6B" w:rsidRPr="00C205A1">
        <w:rPr>
          <w:rFonts w:ascii="Times New Roman" w:hAnsi="Times New Roman" w:cs="Times New Roman"/>
          <w:sz w:val="28"/>
          <w:szCs w:val="28"/>
        </w:rPr>
        <w:t>Таблица 2</w:t>
      </w:r>
      <w:r w:rsidR="00505C56" w:rsidRPr="00C205A1">
        <w:rPr>
          <w:rFonts w:ascii="Times New Roman" w:hAnsi="Times New Roman" w:cs="Times New Roman"/>
          <w:sz w:val="28"/>
          <w:szCs w:val="28"/>
        </w:rPr>
        <w:t>.</w:t>
      </w:r>
    </w:p>
    <w:p w:rsidR="008819F5" w:rsidRPr="00C205A1" w:rsidRDefault="006B7635" w:rsidP="00C205A1">
      <w:pPr>
        <w:spacing w:after="0" w:line="360" w:lineRule="auto"/>
        <w:ind w:firstLine="720"/>
        <w:jc w:val="both"/>
        <w:rPr>
          <w:rFonts w:ascii="Times New Roman" w:hAnsi="Times New Roman" w:cs="Times New Roman"/>
          <w:sz w:val="28"/>
          <w:szCs w:val="28"/>
        </w:rPr>
      </w:pPr>
      <w:r w:rsidRPr="00C205A1">
        <w:rPr>
          <w:rFonts w:ascii="Times New Roman" w:hAnsi="Times New Roman" w:cs="Times New Roman"/>
          <w:sz w:val="28"/>
          <w:szCs w:val="28"/>
        </w:rPr>
        <w:t>Аналитические данные по</w:t>
      </w:r>
      <w:r w:rsidR="008819F5" w:rsidRPr="00C205A1">
        <w:rPr>
          <w:rFonts w:ascii="Times New Roman" w:hAnsi="Times New Roman" w:cs="Times New Roman"/>
          <w:sz w:val="28"/>
          <w:szCs w:val="28"/>
        </w:rPr>
        <w:t xml:space="preserve"> </w:t>
      </w:r>
      <w:r w:rsidR="003C5E8D" w:rsidRPr="00C205A1">
        <w:rPr>
          <w:rFonts w:ascii="Times New Roman" w:hAnsi="Times New Roman" w:cs="Times New Roman"/>
          <w:sz w:val="28"/>
          <w:szCs w:val="28"/>
        </w:rPr>
        <w:t>результатам оценок</w:t>
      </w:r>
      <w:r w:rsidRPr="00C205A1">
        <w:rPr>
          <w:rFonts w:ascii="Times New Roman" w:hAnsi="Times New Roman" w:cs="Times New Roman"/>
          <w:sz w:val="28"/>
          <w:szCs w:val="28"/>
        </w:rPr>
        <w:t xml:space="preserve"> </w:t>
      </w:r>
      <w:r w:rsidR="008819F5" w:rsidRPr="00C205A1">
        <w:rPr>
          <w:rFonts w:ascii="Times New Roman" w:hAnsi="Times New Roman" w:cs="Times New Roman"/>
          <w:sz w:val="28"/>
          <w:szCs w:val="28"/>
        </w:rPr>
        <w:t>исследования</w:t>
      </w:r>
    </w:p>
    <w:tbl>
      <w:tblPr>
        <w:tblStyle w:val="a3"/>
        <w:tblW w:w="4513" w:type="dxa"/>
        <w:jc w:val="center"/>
        <w:tblLook w:val="04A0" w:firstRow="1" w:lastRow="0" w:firstColumn="1" w:lastColumn="0" w:noHBand="0" w:noVBand="1"/>
      </w:tblPr>
      <w:tblGrid>
        <w:gridCol w:w="1505"/>
        <w:gridCol w:w="495"/>
        <w:gridCol w:w="689"/>
        <w:gridCol w:w="572"/>
        <w:gridCol w:w="611"/>
        <w:gridCol w:w="641"/>
      </w:tblGrid>
      <w:tr w:rsidR="008819F5" w:rsidRPr="00C205A1" w:rsidTr="007B20AB">
        <w:trPr>
          <w:trHeight w:val="280"/>
          <w:jc w:val="center"/>
        </w:trPr>
        <w:tc>
          <w:tcPr>
            <w:tcW w:w="1505" w:type="dxa"/>
            <w:vAlign w:val="center"/>
          </w:tcPr>
          <w:p w:rsidR="008819F5" w:rsidRPr="00C205A1" w:rsidRDefault="008819F5" w:rsidP="00C205A1">
            <w:pPr>
              <w:spacing w:line="360" w:lineRule="auto"/>
              <w:ind w:left="-284" w:hanging="142"/>
              <w:jc w:val="both"/>
              <w:rPr>
                <w:rFonts w:ascii="Times New Roman" w:eastAsia="Times New Roman" w:hAnsi="Times New Roman" w:cs="Times New Roman"/>
                <w:color w:val="000000"/>
                <w:sz w:val="28"/>
                <w:szCs w:val="28"/>
              </w:rPr>
            </w:pPr>
            <w:r w:rsidRPr="00C205A1">
              <w:rPr>
                <w:rFonts w:ascii="Times New Roman" w:eastAsia="Times New Roman" w:hAnsi="Times New Roman" w:cs="Times New Roman"/>
                <w:color w:val="000000"/>
                <w:sz w:val="28"/>
                <w:szCs w:val="28"/>
              </w:rPr>
              <w:t>Эксперт</w:t>
            </w:r>
            <w:r w:rsidRPr="00C205A1">
              <w:rPr>
                <w:rFonts w:ascii="Times New Roman" w:eastAsia="Times New Roman" w:hAnsi="Times New Roman" w:cs="Times New Roman"/>
                <w:color w:val="000000"/>
                <w:sz w:val="28"/>
                <w:szCs w:val="28"/>
                <w:lang w:val="en-US"/>
              </w:rPr>
              <w:t>/</w:t>
            </w:r>
            <w:r w:rsidRPr="00C205A1">
              <w:rPr>
                <w:rFonts w:ascii="Times New Roman" w:eastAsia="Times New Roman" w:hAnsi="Times New Roman" w:cs="Times New Roman"/>
                <w:color w:val="000000"/>
                <w:sz w:val="28"/>
                <w:szCs w:val="28"/>
              </w:rPr>
              <w:t>ранг</w:t>
            </w:r>
          </w:p>
        </w:tc>
        <w:tc>
          <w:tcPr>
            <w:tcW w:w="495" w:type="dxa"/>
            <w:vAlign w:val="center"/>
          </w:tcPr>
          <w:p w:rsidR="008819F5" w:rsidRPr="00C205A1" w:rsidRDefault="008819F5" w:rsidP="00C205A1">
            <w:pPr>
              <w:spacing w:line="360" w:lineRule="auto"/>
              <w:ind w:left="-284" w:hanging="142"/>
              <w:jc w:val="both"/>
              <w:rPr>
                <w:rFonts w:ascii="Times New Roman" w:eastAsia="Times New Roman" w:hAnsi="Times New Roman" w:cs="Times New Roman"/>
                <w:color w:val="000000"/>
                <w:sz w:val="28"/>
                <w:szCs w:val="28"/>
                <w:lang w:val="en-US"/>
              </w:rPr>
            </w:pPr>
            <w:r w:rsidRPr="00C205A1">
              <w:rPr>
                <w:rFonts w:ascii="Times New Roman" w:eastAsia="Times New Roman" w:hAnsi="Times New Roman" w:cs="Times New Roman"/>
                <w:color w:val="000000"/>
                <w:sz w:val="28"/>
                <w:szCs w:val="28"/>
                <w:lang w:val="en-US"/>
              </w:rPr>
              <w:t>I.</w:t>
            </w:r>
          </w:p>
        </w:tc>
        <w:tc>
          <w:tcPr>
            <w:tcW w:w="689" w:type="dxa"/>
            <w:vAlign w:val="center"/>
          </w:tcPr>
          <w:p w:rsidR="008819F5" w:rsidRPr="00C205A1" w:rsidRDefault="008819F5" w:rsidP="00C205A1">
            <w:pPr>
              <w:spacing w:line="360" w:lineRule="auto"/>
              <w:ind w:left="-284" w:hanging="142"/>
              <w:jc w:val="both"/>
              <w:rPr>
                <w:rFonts w:ascii="Times New Roman" w:hAnsi="Times New Roman" w:cs="Times New Roman"/>
                <w:color w:val="000000"/>
                <w:sz w:val="28"/>
                <w:szCs w:val="28"/>
              </w:rPr>
            </w:pPr>
            <w:r w:rsidRPr="00C205A1">
              <w:rPr>
                <w:rFonts w:ascii="Times New Roman" w:hAnsi="Times New Roman" w:cs="Times New Roman"/>
                <w:color w:val="000000"/>
                <w:sz w:val="28"/>
                <w:szCs w:val="28"/>
                <w:lang w:val="en-US"/>
              </w:rPr>
              <w:t>II.</w:t>
            </w:r>
          </w:p>
        </w:tc>
        <w:tc>
          <w:tcPr>
            <w:tcW w:w="572" w:type="dxa"/>
            <w:vAlign w:val="center"/>
          </w:tcPr>
          <w:p w:rsidR="008819F5" w:rsidRPr="00C205A1" w:rsidRDefault="008819F5" w:rsidP="00C205A1">
            <w:pPr>
              <w:spacing w:line="360" w:lineRule="auto"/>
              <w:ind w:left="-284" w:hanging="142"/>
              <w:jc w:val="both"/>
              <w:rPr>
                <w:rFonts w:ascii="Times New Roman" w:eastAsia="Times New Roman" w:hAnsi="Times New Roman" w:cs="Times New Roman"/>
                <w:color w:val="000000"/>
                <w:sz w:val="28"/>
                <w:szCs w:val="28"/>
              </w:rPr>
            </w:pPr>
            <w:r w:rsidRPr="00C205A1">
              <w:rPr>
                <w:rFonts w:ascii="Times New Roman" w:eastAsia="Times New Roman" w:hAnsi="Times New Roman" w:cs="Times New Roman"/>
                <w:color w:val="000000"/>
                <w:sz w:val="28"/>
                <w:szCs w:val="28"/>
                <w:lang w:val="en-US"/>
              </w:rPr>
              <w:t>III.</w:t>
            </w:r>
          </w:p>
        </w:tc>
        <w:tc>
          <w:tcPr>
            <w:tcW w:w="611" w:type="dxa"/>
            <w:vAlign w:val="center"/>
          </w:tcPr>
          <w:p w:rsidR="008819F5" w:rsidRPr="00C205A1" w:rsidRDefault="008819F5" w:rsidP="00C205A1">
            <w:pPr>
              <w:spacing w:line="360" w:lineRule="auto"/>
              <w:ind w:left="-284" w:hanging="142"/>
              <w:jc w:val="both"/>
              <w:rPr>
                <w:rFonts w:ascii="Times New Roman" w:eastAsia="Times New Roman" w:hAnsi="Times New Roman" w:cs="Times New Roman"/>
                <w:color w:val="000000"/>
                <w:sz w:val="28"/>
                <w:szCs w:val="28"/>
                <w:lang w:val="en-US"/>
              </w:rPr>
            </w:pPr>
            <w:r w:rsidRPr="00C205A1">
              <w:rPr>
                <w:rFonts w:ascii="Times New Roman" w:eastAsia="Times New Roman" w:hAnsi="Times New Roman" w:cs="Times New Roman"/>
                <w:color w:val="000000"/>
                <w:sz w:val="28"/>
                <w:szCs w:val="28"/>
                <w:lang w:val="en-US"/>
              </w:rPr>
              <w:t>IV.</w:t>
            </w:r>
          </w:p>
        </w:tc>
        <w:tc>
          <w:tcPr>
            <w:tcW w:w="641" w:type="dxa"/>
            <w:shd w:val="clear" w:color="auto" w:fill="auto"/>
            <w:vAlign w:val="center"/>
          </w:tcPr>
          <w:p w:rsidR="008819F5" w:rsidRPr="00C205A1" w:rsidRDefault="008819F5" w:rsidP="00C205A1">
            <w:pPr>
              <w:spacing w:line="360" w:lineRule="auto"/>
              <w:ind w:left="-284" w:hanging="142"/>
              <w:jc w:val="both"/>
              <w:rPr>
                <w:rFonts w:ascii="Times New Roman" w:eastAsia="Times New Roman" w:hAnsi="Times New Roman" w:cs="Times New Roman"/>
                <w:color w:val="000000"/>
                <w:sz w:val="28"/>
                <w:szCs w:val="28"/>
                <w:lang w:val="en-US"/>
              </w:rPr>
            </w:pPr>
            <w:r w:rsidRPr="00C205A1">
              <w:rPr>
                <w:rFonts w:ascii="Times New Roman" w:eastAsia="Times New Roman" w:hAnsi="Times New Roman" w:cs="Times New Roman"/>
                <w:color w:val="000000"/>
                <w:sz w:val="28"/>
                <w:szCs w:val="28"/>
                <w:lang w:val="en-US"/>
              </w:rPr>
              <w:t>V.</w:t>
            </w:r>
          </w:p>
        </w:tc>
      </w:tr>
      <w:tr w:rsidR="008819F5" w:rsidRPr="00C205A1" w:rsidTr="007B20AB">
        <w:trPr>
          <w:trHeight w:val="262"/>
          <w:jc w:val="center"/>
        </w:trPr>
        <w:tc>
          <w:tcPr>
            <w:tcW w:w="1505" w:type="dxa"/>
            <w:vAlign w:val="center"/>
          </w:tcPr>
          <w:p w:rsidR="008819F5" w:rsidRPr="00C205A1" w:rsidRDefault="008819F5" w:rsidP="00C205A1">
            <w:pPr>
              <w:spacing w:line="360" w:lineRule="auto"/>
              <w:jc w:val="both"/>
              <w:rPr>
                <w:rFonts w:ascii="Times New Roman" w:eastAsia="Times New Roman" w:hAnsi="Times New Roman" w:cs="Times New Roman"/>
                <w:color w:val="000000"/>
                <w:sz w:val="28"/>
                <w:szCs w:val="28"/>
                <w:lang w:val="en-US"/>
              </w:rPr>
            </w:pPr>
            <w:r w:rsidRPr="00C205A1">
              <w:rPr>
                <w:rFonts w:ascii="Times New Roman" w:eastAsia="Times New Roman" w:hAnsi="Times New Roman" w:cs="Times New Roman"/>
                <w:color w:val="000000"/>
                <w:sz w:val="28"/>
                <w:szCs w:val="28"/>
              </w:rPr>
              <w:t>#1</w:t>
            </w:r>
            <w:r w:rsidRPr="00C205A1">
              <w:rPr>
                <w:rFonts w:ascii="Times New Roman" w:eastAsia="Times New Roman" w:hAnsi="Times New Roman" w:cs="Times New Roman"/>
                <w:color w:val="000000"/>
                <w:sz w:val="28"/>
                <w:szCs w:val="28"/>
                <w:lang w:val="en-US"/>
              </w:rPr>
              <w:t>/9</w:t>
            </w:r>
          </w:p>
        </w:tc>
        <w:tc>
          <w:tcPr>
            <w:tcW w:w="495" w:type="dxa"/>
            <w:vAlign w:val="center"/>
          </w:tcPr>
          <w:p w:rsidR="008819F5" w:rsidRPr="00C205A1" w:rsidRDefault="008819F5" w:rsidP="00C205A1">
            <w:pPr>
              <w:spacing w:line="360" w:lineRule="auto"/>
              <w:ind w:left="-284" w:hanging="142"/>
              <w:jc w:val="both"/>
              <w:rPr>
                <w:rFonts w:ascii="Times New Roman" w:eastAsia="Times New Roman" w:hAnsi="Times New Roman" w:cs="Times New Roman"/>
                <w:color w:val="000000"/>
                <w:sz w:val="28"/>
                <w:szCs w:val="28"/>
              </w:rPr>
            </w:pPr>
            <w:r w:rsidRPr="00C205A1">
              <w:rPr>
                <w:rFonts w:ascii="Times New Roman" w:eastAsia="Times New Roman" w:hAnsi="Times New Roman" w:cs="Times New Roman"/>
                <w:color w:val="000000"/>
                <w:sz w:val="28"/>
                <w:szCs w:val="28"/>
              </w:rPr>
              <w:t>4</w:t>
            </w:r>
          </w:p>
        </w:tc>
        <w:tc>
          <w:tcPr>
            <w:tcW w:w="689" w:type="dxa"/>
            <w:vAlign w:val="center"/>
          </w:tcPr>
          <w:p w:rsidR="008819F5" w:rsidRPr="00C205A1" w:rsidRDefault="008819F5" w:rsidP="00C205A1">
            <w:pPr>
              <w:spacing w:line="360" w:lineRule="auto"/>
              <w:ind w:left="-284" w:hanging="142"/>
              <w:jc w:val="both"/>
              <w:rPr>
                <w:rFonts w:ascii="Times New Roman" w:hAnsi="Times New Roman" w:cs="Times New Roman"/>
                <w:color w:val="000000"/>
                <w:sz w:val="28"/>
                <w:szCs w:val="28"/>
                <w:lang w:val="en-US"/>
              </w:rPr>
            </w:pPr>
            <w:r w:rsidRPr="00C205A1">
              <w:rPr>
                <w:rFonts w:ascii="Times New Roman" w:hAnsi="Times New Roman" w:cs="Times New Roman"/>
                <w:color w:val="000000"/>
                <w:sz w:val="28"/>
                <w:szCs w:val="28"/>
              </w:rPr>
              <w:t>3,5</w:t>
            </w:r>
          </w:p>
        </w:tc>
        <w:tc>
          <w:tcPr>
            <w:tcW w:w="572" w:type="dxa"/>
            <w:vAlign w:val="center"/>
          </w:tcPr>
          <w:p w:rsidR="008819F5" w:rsidRPr="00C205A1" w:rsidRDefault="008819F5" w:rsidP="00C205A1">
            <w:pPr>
              <w:spacing w:line="360" w:lineRule="auto"/>
              <w:ind w:left="-284" w:hanging="142"/>
              <w:jc w:val="both"/>
              <w:rPr>
                <w:rFonts w:ascii="Times New Roman" w:eastAsia="Times New Roman" w:hAnsi="Times New Roman" w:cs="Times New Roman"/>
                <w:color w:val="000000"/>
                <w:sz w:val="28"/>
                <w:szCs w:val="28"/>
              </w:rPr>
            </w:pPr>
            <w:r w:rsidRPr="00C205A1">
              <w:rPr>
                <w:rFonts w:ascii="Times New Roman" w:eastAsia="Times New Roman" w:hAnsi="Times New Roman" w:cs="Times New Roman"/>
                <w:color w:val="000000"/>
                <w:sz w:val="28"/>
                <w:szCs w:val="28"/>
              </w:rPr>
              <w:t>44</w:t>
            </w:r>
          </w:p>
        </w:tc>
        <w:tc>
          <w:tcPr>
            <w:tcW w:w="611" w:type="dxa"/>
            <w:vAlign w:val="center"/>
          </w:tcPr>
          <w:p w:rsidR="008819F5" w:rsidRPr="00C205A1" w:rsidRDefault="008819F5" w:rsidP="00C205A1">
            <w:pPr>
              <w:spacing w:line="360" w:lineRule="auto"/>
              <w:ind w:left="-284" w:hanging="142"/>
              <w:jc w:val="both"/>
              <w:rPr>
                <w:rFonts w:ascii="Times New Roman" w:eastAsia="Times New Roman" w:hAnsi="Times New Roman" w:cs="Times New Roman"/>
                <w:color w:val="000000"/>
                <w:sz w:val="28"/>
                <w:szCs w:val="28"/>
              </w:rPr>
            </w:pPr>
            <w:r w:rsidRPr="00C205A1">
              <w:rPr>
                <w:rFonts w:ascii="Times New Roman" w:eastAsia="Times New Roman" w:hAnsi="Times New Roman" w:cs="Times New Roman"/>
                <w:color w:val="000000"/>
                <w:sz w:val="28"/>
                <w:szCs w:val="28"/>
              </w:rPr>
              <w:t>7</w:t>
            </w:r>
          </w:p>
        </w:tc>
        <w:tc>
          <w:tcPr>
            <w:tcW w:w="641" w:type="dxa"/>
            <w:shd w:val="clear" w:color="auto" w:fill="auto"/>
            <w:vAlign w:val="center"/>
          </w:tcPr>
          <w:p w:rsidR="008819F5" w:rsidRPr="00C205A1" w:rsidRDefault="008819F5" w:rsidP="00C205A1">
            <w:pPr>
              <w:spacing w:line="360" w:lineRule="auto"/>
              <w:ind w:left="-284" w:hanging="142"/>
              <w:jc w:val="both"/>
              <w:rPr>
                <w:rFonts w:ascii="Times New Roman" w:eastAsia="Times New Roman" w:hAnsi="Times New Roman" w:cs="Times New Roman"/>
                <w:color w:val="000000"/>
                <w:sz w:val="28"/>
                <w:szCs w:val="28"/>
                <w:lang w:val="en-US"/>
              </w:rPr>
            </w:pPr>
            <w:r w:rsidRPr="00C205A1">
              <w:rPr>
                <w:rFonts w:ascii="Times New Roman" w:eastAsia="Times New Roman" w:hAnsi="Times New Roman" w:cs="Times New Roman"/>
                <w:color w:val="000000"/>
                <w:sz w:val="28"/>
                <w:szCs w:val="28"/>
              </w:rPr>
              <w:t>3,</w:t>
            </w:r>
            <w:r w:rsidRPr="00C205A1">
              <w:rPr>
                <w:rFonts w:ascii="Times New Roman" w:eastAsia="Times New Roman" w:hAnsi="Times New Roman" w:cs="Times New Roman"/>
                <w:color w:val="000000"/>
                <w:sz w:val="28"/>
                <w:szCs w:val="28"/>
                <w:lang w:val="en-US"/>
              </w:rPr>
              <w:t>4</w:t>
            </w:r>
          </w:p>
        </w:tc>
      </w:tr>
      <w:tr w:rsidR="008819F5" w:rsidRPr="00C205A1" w:rsidTr="007B20AB">
        <w:trPr>
          <w:trHeight w:val="280"/>
          <w:jc w:val="center"/>
        </w:trPr>
        <w:tc>
          <w:tcPr>
            <w:tcW w:w="1505" w:type="dxa"/>
            <w:vAlign w:val="center"/>
          </w:tcPr>
          <w:p w:rsidR="008819F5" w:rsidRPr="00C205A1" w:rsidRDefault="008819F5" w:rsidP="00C205A1">
            <w:pPr>
              <w:spacing w:line="360" w:lineRule="auto"/>
              <w:jc w:val="both"/>
              <w:rPr>
                <w:rFonts w:ascii="Times New Roman" w:eastAsia="Times New Roman" w:hAnsi="Times New Roman" w:cs="Times New Roman"/>
                <w:color w:val="000000"/>
                <w:sz w:val="28"/>
                <w:szCs w:val="28"/>
                <w:lang w:val="en-US"/>
              </w:rPr>
            </w:pPr>
            <w:r w:rsidRPr="00C205A1">
              <w:rPr>
                <w:rFonts w:ascii="Times New Roman" w:eastAsia="Times New Roman" w:hAnsi="Times New Roman" w:cs="Times New Roman"/>
                <w:color w:val="000000"/>
                <w:sz w:val="28"/>
                <w:szCs w:val="28"/>
              </w:rPr>
              <w:t>#2</w:t>
            </w:r>
            <w:r w:rsidRPr="00C205A1">
              <w:rPr>
                <w:rFonts w:ascii="Times New Roman" w:eastAsia="Times New Roman" w:hAnsi="Times New Roman" w:cs="Times New Roman"/>
                <w:color w:val="000000"/>
                <w:sz w:val="28"/>
                <w:szCs w:val="28"/>
                <w:lang w:val="en-US"/>
              </w:rPr>
              <w:t>/8</w:t>
            </w:r>
          </w:p>
        </w:tc>
        <w:tc>
          <w:tcPr>
            <w:tcW w:w="495" w:type="dxa"/>
            <w:vAlign w:val="center"/>
          </w:tcPr>
          <w:p w:rsidR="008819F5" w:rsidRPr="00C205A1" w:rsidRDefault="008819F5" w:rsidP="00C205A1">
            <w:pPr>
              <w:spacing w:line="360" w:lineRule="auto"/>
              <w:ind w:left="-284" w:hanging="142"/>
              <w:jc w:val="both"/>
              <w:rPr>
                <w:rFonts w:ascii="Times New Roman" w:eastAsia="Times New Roman" w:hAnsi="Times New Roman" w:cs="Times New Roman"/>
                <w:color w:val="000000"/>
                <w:sz w:val="28"/>
                <w:szCs w:val="28"/>
              </w:rPr>
            </w:pPr>
            <w:r w:rsidRPr="00C205A1">
              <w:rPr>
                <w:rFonts w:ascii="Times New Roman" w:eastAsia="Times New Roman" w:hAnsi="Times New Roman" w:cs="Times New Roman"/>
                <w:color w:val="000000"/>
                <w:sz w:val="28"/>
                <w:szCs w:val="28"/>
              </w:rPr>
              <w:t>7</w:t>
            </w:r>
          </w:p>
        </w:tc>
        <w:tc>
          <w:tcPr>
            <w:tcW w:w="689" w:type="dxa"/>
            <w:vAlign w:val="center"/>
          </w:tcPr>
          <w:p w:rsidR="008819F5" w:rsidRPr="00C205A1" w:rsidRDefault="008819F5" w:rsidP="00C205A1">
            <w:pPr>
              <w:spacing w:line="360" w:lineRule="auto"/>
              <w:ind w:left="-284" w:hanging="142"/>
              <w:jc w:val="both"/>
              <w:rPr>
                <w:rFonts w:ascii="Times New Roman" w:hAnsi="Times New Roman" w:cs="Times New Roman"/>
                <w:color w:val="000000"/>
                <w:sz w:val="28"/>
                <w:szCs w:val="28"/>
                <w:lang w:val="en-US"/>
              </w:rPr>
            </w:pPr>
            <w:r w:rsidRPr="00C205A1">
              <w:rPr>
                <w:rFonts w:ascii="Times New Roman" w:hAnsi="Times New Roman" w:cs="Times New Roman"/>
                <w:color w:val="000000"/>
                <w:sz w:val="28"/>
                <w:szCs w:val="28"/>
              </w:rPr>
              <w:t>3,7</w:t>
            </w:r>
          </w:p>
        </w:tc>
        <w:tc>
          <w:tcPr>
            <w:tcW w:w="572" w:type="dxa"/>
            <w:vAlign w:val="center"/>
          </w:tcPr>
          <w:p w:rsidR="008819F5" w:rsidRPr="00C205A1" w:rsidRDefault="008819F5" w:rsidP="00C205A1">
            <w:pPr>
              <w:spacing w:line="360" w:lineRule="auto"/>
              <w:ind w:left="-284" w:hanging="142"/>
              <w:jc w:val="both"/>
              <w:rPr>
                <w:rFonts w:ascii="Times New Roman" w:eastAsia="Times New Roman" w:hAnsi="Times New Roman" w:cs="Times New Roman"/>
                <w:color w:val="000000"/>
                <w:sz w:val="28"/>
                <w:szCs w:val="28"/>
              </w:rPr>
            </w:pPr>
            <w:r w:rsidRPr="00C205A1">
              <w:rPr>
                <w:rFonts w:ascii="Times New Roman" w:eastAsia="Times New Roman" w:hAnsi="Times New Roman" w:cs="Times New Roman"/>
                <w:color w:val="000000"/>
                <w:sz w:val="28"/>
                <w:szCs w:val="28"/>
              </w:rPr>
              <w:t>79</w:t>
            </w:r>
          </w:p>
        </w:tc>
        <w:tc>
          <w:tcPr>
            <w:tcW w:w="611" w:type="dxa"/>
            <w:vAlign w:val="center"/>
          </w:tcPr>
          <w:p w:rsidR="008819F5" w:rsidRPr="00C205A1" w:rsidRDefault="008819F5" w:rsidP="00C205A1">
            <w:pPr>
              <w:spacing w:line="360" w:lineRule="auto"/>
              <w:ind w:left="-284" w:hanging="142"/>
              <w:jc w:val="both"/>
              <w:rPr>
                <w:rFonts w:ascii="Times New Roman" w:eastAsia="Times New Roman" w:hAnsi="Times New Roman" w:cs="Times New Roman"/>
                <w:color w:val="000000"/>
                <w:sz w:val="28"/>
                <w:szCs w:val="28"/>
              </w:rPr>
            </w:pPr>
            <w:r w:rsidRPr="00C205A1">
              <w:rPr>
                <w:rFonts w:ascii="Times New Roman" w:eastAsia="Times New Roman" w:hAnsi="Times New Roman" w:cs="Times New Roman"/>
                <w:color w:val="000000"/>
                <w:sz w:val="28"/>
                <w:szCs w:val="28"/>
              </w:rPr>
              <w:t>1</w:t>
            </w:r>
          </w:p>
        </w:tc>
        <w:tc>
          <w:tcPr>
            <w:tcW w:w="641" w:type="dxa"/>
            <w:shd w:val="clear" w:color="auto" w:fill="auto"/>
            <w:vAlign w:val="center"/>
          </w:tcPr>
          <w:p w:rsidR="008819F5" w:rsidRPr="00C205A1" w:rsidRDefault="008819F5" w:rsidP="00C205A1">
            <w:pPr>
              <w:spacing w:line="360" w:lineRule="auto"/>
              <w:ind w:left="-284" w:hanging="142"/>
              <w:jc w:val="both"/>
              <w:rPr>
                <w:rFonts w:ascii="Times New Roman" w:eastAsia="Times New Roman" w:hAnsi="Times New Roman" w:cs="Times New Roman"/>
                <w:color w:val="000000"/>
                <w:sz w:val="28"/>
                <w:szCs w:val="28"/>
                <w:lang w:val="en-US"/>
              </w:rPr>
            </w:pPr>
            <w:r w:rsidRPr="00C205A1">
              <w:rPr>
                <w:rFonts w:ascii="Times New Roman" w:eastAsia="Times New Roman" w:hAnsi="Times New Roman" w:cs="Times New Roman"/>
                <w:color w:val="000000"/>
                <w:sz w:val="28"/>
                <w:szCs w:val="28"/>
              </w:rPr>
              <w:t>6,</w:t>
            </w:r>
            <w:r w:rsidRPr="00C205A1">
              <w:rPr>
                <w:rFonts w:ascii="Times New Roman" w:eastAsia="Times New Roman" w:hAnsi="Times New Roman" w:cs="Times New Roman"/>
                <w:color w:val="000000"/>
                <w:sz w:val="28"/>
                <w:szCs w:val="28"/>
                <w:lang w:val="en-US"/>
              </w:rPr>
              <w:t>1</w:t>
            </w:r>
          </w:p>
        </w:tc>
      </w:tr>
      <w:tr w:rsidR="008819F5" w:rsidRPr="00C205A1" w:rsidTr="007B20AB">
        <w:trPr>
          <w:trHeight w:val="280"/>
          <w:jc w:val="center"/>
        </w:trPr>
        <w:tc>
          <w:tcPr>
            <w:tcW w:w="1505" w:type="dxa"/>
            <w:vAlign w:val="center"/>
          </w:tcPr>
          <w:p w:rsidR="008819F5" w:rsidRPr="00C205A1" w:rsidRDefault="008819F5" w:rsidP="00C205A1">
            <w:pPr>
              <w:spacing w:line="360" w:lineRule="auto"/>
              <w:jc w:val="both"/>
              <w:rPr>
                <w:rFonts w:ascii="Times New Roman" w:eastAsia="Times New Roman" w:hAnsi="Times New Roman" w:cs="Times New Roman"/>
                <w:color w:val="000000"/>
                <w:sz w:val="28"/>
                <w:szCs w:val="28"/>
                <w:lang w:val="en-US"/>
              </w:rPr>
            </w:pPr>
            <w:r w:rsidRPr="00C205A1">
              <w:rPr>
                <w:rFonts w:ascii="Times New Roman" w:eastAsia="Times New Roman" w:hAnsi="Times New Roman" w:cs="Times New Roman"/>
                <w:color w:val="000000"/>
                <w:sz w:val="28"/>
                <w:szCs w:val="28"/>
              </w:rPr>
              <w:t>#3</w:t>
            </w:r>
            <w:r w:rsidRPr="00C205A1">
              <w:rPr>
                <w:rFonts w:ascii="Times New Roman" w:eastAsia="Times New Roman" w:hAnsi="Times New Roman" w:cs="Times New Roman"/>
                <w:color w:val="000000"/>
                <w:sz w:val="28"/>
                <w:szCs w:val="28"/>
                <w:lang w:val="en-US"/>
              </w:rPr>
              <w:t>/10</w:t>
            </w:r>
          </w:p>
        </w:tc>
        <w:tc>
          <w:tcPr>
            <w:tcW w:w="495" w:type="dxa"/>
            <w:vAlign w:val="center"/>
          </w:tcPr>
          <w:p w:rsidR="008819F5" w:rsidRPr="00C205A1" w:rsidRDefault="008819F5" w:rsidP="00C205A1">
            <w:pPr>
              <w:spacing w:line="360" w:lineRule="auto"/>
              <w:ind w:left="-284" w:hanging="142"/>
              <w:jc w:val="both"/>
              <w:rPr>
                <w:rFonts w:ascii="Times New Roman" w:eastAsia="Times New Roman" w:hAnsi="Times New Roman" w:cs="Times New Roman"/>
                <w:color w:val="000000"/>
                <w:sz w:val="28"/>
                <w:szCs w:val="28"/>
              </w:rPr>
            </w:pPr>
            <w:r w:rsidRPr="00C205A1">
              <w:rPr>
                <w:rFonts w:ascii="Times New Roman" w:eastAsia="Times New Roman" w:hAnsi="Times New Roman" w:cs="Times New Roman"/>
                <w:color w:val="000000"/>
                <w:sz w:val="28"/>
                <w:szCs w:val="28"/>
              </w:rPr>
              <w:t>2</w:t>
            </w:r>
          </w:p>
        </w:tc>
        <w:tc>
          <w:tcPr>
            <w:tcW w:w="689" w:type="dxa"/>
            <w:vAlign w:val="center"/>
          </w:tcPr>
          <w:p w:rsidR="008819F5" w:rsidRPr="00C205A1" w:rsidRDefault="008819F5" w:rsidP="00C205A1">
            <w:pPr>
              <w:spacing w:line="360" w:lineRule="auto"/>
              <w:ind w:left="-284" w:hanging="142"/>
              <w:jc w:val="both"/>
              <w:rPr>
                <w:rFonts w:ascii="Times New Roman" w:hAnsi="Times New Roman" w:cs="Times New Roman"/>
                <w:color w:val="000000"/>
                <w:sz w:val="28"/>
                <w:szCs w:val="28"/>
                <w:lang w:val="en-US"/>
              </w:rPr>
            </w:pPr>
            <w:r w:rsidRPr="00C205A1">
              <w:rPr>
                <w:rFonts w:ascii="Times New Roman" w:hAnsi="Times New Roman" w:cs="Times New Roman"/>
                <w:color w:val="000000"/>
                <w:sz w:val="28"/>
                <w:szCs w:val="28"/>
              </w:rPr>
              <w:t>3,3</w:t>
            </w:r>
          </w:p>
        </w:tc>
        <w:tc>
          <w:tcPr>
            <w:tcW w:w="572" w:type="dxa"/>
            <w:vAlign w:val="center"/>
          </w:tcPr>
          <w:p w:rsidR="008819F5" w:rsidRPr="00C205A1" w:rsidRDefault="008819F5" w:rsidP="00C205A1">
            <w:pPr>
              <w:spacing w:line="360" w:lineRule="auto"/>
              <w:ind w:left="-284" w:hanging="142"/>
              <w:jc w:val="both"/>
              <w:rPr>
                <w:rFonts w:ascii="Times New Roman" w:eastAsia="Times New Roman" w:hAnsi="Times New Roman" w:cs="Times New Roman"/>
                <w:color w:val="000000"/>
                <w:sz w:val="28"/>
                <w:szCs w:val="28"/>
              </w:rPr>
            </w:pPr>
            <w:r w:rsidRPr="00C205A1">
              <w:rPr>
                <w:rFonts w:ascii="Times New Roman" w:eastAsia="Times New Roman" w:hAnsi="Times New Roman" w:cs="Times New Roman"/>
                <w:color w:val="000000"/>
                <w:sz w:val="28"/>
                <w:szCs w:val="28"/>
              </w:rPr>
              <w:t>39</w:t>
            </w:r>
          </w:p>
        </w:tc>
        <w:tc>
          <w:tcPr>
            <w:tcW w:w="611" w:type="dxa"/>
            <w:vAlign w:val="center"/>
          </w:tcPr>
          <w:p w:rsidR="008819F5" w:rsidRPr="00C205A1" w:rsidRDefault="008819F5" w:rsidP="00C205A1">
            <w:pPr>
              <w:spacing w:line="360" w:lineRule="auto"/>
              <w:ind w:left="-284" w:hanging="142"/>
              <w:jc w:val="both"/>
              <w:rPr>
                <w:rFonts w:ascii="Times New Roman" w:eastAsia="Times New Roman" w:hAnsi="Times New Roman" w:cs="Times New Roman"/>
                <w:color w:val="000000"/>
                <w:sz w:val="28"/>
                <w:szCs w:val="28"/>
              </w:rPr>
            </w:pPr>
            <w:r w:rsidRPr="00C205A1">
              <w:rPr>
                <w:rFonts w:ascii="Times New Roman" w:eastAsia="Times New Roman" w:hAnsi="Times New Roman" w:cs="Times New Roman"/>
                <w:color w:val="000000"/>
                <w:sz w:val="28"/>
                <w:szCs w:val="28"/>
              </w:rPr>
              <w:t>9</w:t>
            </w:r>
          </w:p>
        </w:tc>
        <w:tc>
          <w:tcPr>
            <w:tcW w:w="641" w:type="dxa"/>
            <w:shd w:val="clear" w:color="auto" w:fill="auto"/>
            <w:vAlign w:val="center"/>
          </w:tcPr>
          <w:p w:rsidR="008819F5" w:rsidRPr="00C205A1" w:rsidRDefault="008819F5" w:rsidP="00C205A1">
            <w:pPr>
              <w:spacing w:line="360" w:lineRule="auto"/>
              <w:ind w:left="-284" w:hanging="142"/>
              <w:jc w:val="both"/>
              <w:rPr>
                <w:rFonts w:ascii="Times New Roman" w:eastAsia="Times New Roman" w:hAnsi="Times New Roman" w:cs="Times New Roman"/>
                <w:color w:val="000000"/>
                <w:sz w:val="28"/>
                <w:szCs w:val="28"/>
              </w:rPr>
            </w:pPr>
            <w:r w:rsidRPr="00C205A1">
              <w:rPr>
                <w:rFonts w:ascii="Times New Roman" w:eastAsia="Times New Roman" w:hAnsi="Times New Roman" w:cs="Times New Roman"/>
                <w:color w:val="000000"/>
                <w:sz w:val="28"/>
                <w:szCs w:val="28"/>
              </w:rPr>
              <w:t>3</w:t>
            </w:r>
          </w:p>
        </w:tc>
      </w:tr>
      <w:tr w:rsidR="008819F5" w:rsidRPr="00C205A1" w:rsidTr="007B20AB">
        <w:trPr>
          <w:trHeight w:val="280"/>
          <w:jc w:val="center"/>
        </w:trPr>
        <w:tc>
          <w:tcPr>
            <w:tcW w:w="1505" w:type="dxa"/>
            <w:vAlign w:val="center"/>
          </w:tcPr>
          <w:p w:rsidR="008819F5" w:rsidRPr="00C205A1" w:rsidRDefault="008819F5" w:rsidP="00C205A1">
            <w:pPr>
              <w:spacing w:line="360" w:lineRule="auto"/>
              <w:jc w:val="both"/>
              <w:rPr>
                <w:rFonts w:ascii="Times New Roman" w:eastAsia="Times New Roman" w:hAnsi="Times New Roman" w:cs="Times New Roman"/>
                <w:color w:val="000000"/>
                <w:sz w:val="28"/>
                <w:szCs w:val="28"/>
                <w:lang w:val="en-US"/>
              </w:rPr>
            </w:pPr>
            <w:r w:rsidRPr="00C205A1">
              <w:rPr>
                <w:rFonts w:ascii="Times New Roman" w:eastAsia="Times New Roman" w:hAnsi="Times New Roman" w:cs="Times New Roman"/>
                <w:color w:val="000000"/>
                <w:sz w:val="28"/>
                <w:szCs w:val="28"/>
              </w:rPr>
              <w:t>#4</w:t>
            </w:r>
            <w:r w:rsidRPr="00C205A1">
              <w:rPr>
                <w:rFonts w:ascii="Times New Roman" w:eastAsia="Times New Roman" w:hAnsi="Times New Roman" w:cs="Times New Roman"/>
                <w:color w:val="000000"/>
                <w:sz w:val="28"/>
                <w:szCs w:val="28"/>
                <w:lang w:val="en-US"/>
              </w:rPr>
              <w:t>/2</w:t>
            </w:r>
          </w:p>
        </w:tc>
        <w:tc>
          <w:tcPr>
            <w:tcW w:w="495" w:type="dxa"/>
            <w:vAlign w:val="center"/>
          </w:tcPr>
          <w:p w:rsidR="008819F5" w:rsidRPr="00C205A1" w:rsidRDefault="008819F5" w:rsidP="00C205A1">
            <w:pPr>
              <w:spacing w:line="360" w:lineRule="auto"/>
              <w:ind w:left="-284" w:hanging="142"/>
              <w:jc w:val="both"/>
              <w:rPr>
                <w:rFonts w:ascii="Times New Roman" w:eastAsia="Times New Roman" w:hAnsi="Times New Roman" w:cs="Times New Roman"/>
                <w:color w:val="000000"/>
                <w:sz w:val="28"/>
                <w:szCs w:val="28"/>
              </w:rPr>
            </w:pPr>
            <w:r w:rsidRPr="00C205A1">
              <w:rPr>
                <w:rFonts w:ascii="Times New Roman" w:eastAsia="Times New Roman" w:hAnsi="Times New Roman" w:cs="Times New Roman"/>
                <w:color w:val="000000"/>
                <w:sz w:val="28"/>
                <w:szCs w:val="28"/>
              </w:rPr>
              <w:t>7</w:t>
            </w:r>
          </w:p>
        </w:tc>
        <w:tc>
          <w:tcPr>
            <w:tcW w:w="689" w:type="dxa"/>
            <w:vAlign w:val="center"/>
          </w:tcPr>
          <w:p w:rsidR="008819F5" w:rsidRPr="00C205A1" w:rsidRDefault="008819F5" w:rsidP="00C205A1">
            <w:pPr>
              <w:spacing w:line="360" w:lineRule="auto"/>
              <w:ind w:left="-284" w:hanging="142"/>
              <w:jc w:val="both"/>
              <w:rPr>
                <w:rFonts w:ascii="Times New Roman" w:hAnsi="Times New Roman" w:cs="Times New Roman"/>
                <w:color w:val="000000"/>
                <w:sz w:val="28"/>
                <w:szCs w:val="28"/>
                <w:lang w:val="en-US"/>
              </w:rPr>
            </w:pPr>
            <w:r w:rsidRPr="00C205A1">
              <w:rPr>
                <w:rFonts w:ascii="Times New Roman" w:hAnsi="Times New Roman" w:cs="Times New Roman"/>
                <w:color w:val="000000"/>
                <w:sz w:val="28"/>
                <w:szCs w:val="28"/>
              </w:rPr>
              <w:t>6,</w:t>
            </w:r>
            <w:r w:rsidRPr="00C205A1">
              <w:rPr>
                <w:rFonts w:ascii="Times New Roman" w:hAnsi="Times New Roman" w:cs="Times New Roman"/>
                <w:color w:val="000000"/>
                <w:sz w:val="28"/>
                <w:szCs w:val="28"/>
                <w:lang w:val="en-US"/>
              </w:rPr>
              <w:t>5</w:t>
            </w:r>
          </w:p>
        </w:tc>
        <w:tc>
          <w:tcPr>
            <w:tcW w:w="572" w:type="dxa"/>
            <w:vAlign w:val="center"/>
          </w:tcPr>
          <w:p w:rsidR="008819F5" w:rsidRPr="00C205A1" w:rsidRDefault="008819F5" w:rsidP="00C205A1">
            <w:pPr>
              <w:spacing w:line="360" w:lineRule="auto"/>
              <w:ind w:left="-284" w:hanging="142"/>
              <w:jc w:val="both"/>
              <w:rPr>
                <w:rFonts w:ascii="Times New Roman" w:eastAsia="Times New Roman" w:hAnsi="Times New Roman" w:cs="Times New Roman"/>
                <w:color w:val="000000"/>
                <w:sz w:val="28"/>
                <w:szCs w:val="28"/>
              </w:rPr>
            </w:pPr>
            <w:r w:rsidRPr="00C205A1">
              <w:rPr>
                <w:rFonts w:ascii="Times New Roman" w:eastAsia="Times New Roman" w:hAnsi="Times New Roman" w:cs="Times New Roman"/>
                <w:color w:val="000000"/>
                <w:sz w:val="28"/>
                <w:szCs w:val="28"/>
              </w:rPr>
              <w:t>34</w:t>
            </w:r>
          </w:p>
        </w:tc>
        <w:tc>
          <w:tcPr>
            <w:tcW w:w="611" w:type="dxa"/>
            <w:vAlign w:val="center"/>
          </w:tcPr>
          <w:p w:rsidR="008819F5" w:rsidRPr="00C205A1" w:rsidRDefault="008819F5" w:rsidP="00C205A1">
            <w:pPr>
              <w:spacing w:line="360" w:lineRule="auto"/>
              <w:ind w:left="-284" w:hanging="142"/>
              <w:jc w:val="both"/>
              <w:rPr>
                <w:rFonts w:ascii="Times New Roman" w:eastAsia="Times New Roman" w:hAnsi="Times New Roman" w:cs="Times New Roman"/>
                <w:color w:val="000000"/>
                <w:sz w:val="28"/>
                <w:szCs w:val="28"/>
              </w:rPr>
            </w:pPr>
            <w:r w:rsidRPr="00C205A1">
              <w:rPr>
                <w:rFonts w:ascii="Times New Roman" w:eastAsia="Times New Roman" w:hAnsi="Times New Roman" w:cs="Times New Roman"/>
                <w:color w:val="000000"/>
                <w:sz w:val="28"/>
                <w:szCs w:val="28"/>
              </w:rPr>
              <w:t>12</w:t>
            </w:r>
          </w:p>
        </w:tc>
        <w:tc>
          <w:tcPr>
            <w:tcW w:w="641" w:type="dxa"/>
            <w:shd w:val="clear" w:color="auto" w:fill="auto"/>
            <w:vAlign w:val="center"/>
          </w:tcPr>
          <w:p w:rsidR="008819F5" w:rsidRPr="00C205A1" w:rsidRDefault="008819F5" w:rsidP="00C205A1">
            <w:pPr>
              <w:spacing w:line="360" w:lineRule="auto"/>
              <w:ind w:left="-284" w:hanging="142"/>
              <w:jc w:val="both"/>
              <w:rPr>
                <w:rFonts w:ascii="Times New Roman" w:eastAsia="Times New Roman" w:hAnsi="Times New Roman" w:cs="Times New Roman"/>
                <w:color w:val="000000"/>
                <w:sz w:val="28"/>
                <w:szCs w:val="28"/>
                <w:lang w:val="en-US"/>
              </w:rPr>
            </w:pPr>
            <w:r w:rsidRPr="00C205A1">
              <w:rPr>
                <w:rFonts w:ascii="Times New Roman" w:eastAsia="Times New Roman" w:hAnsi="Times New Roman" w:cs="Times New Roman"/>
                <w:color w:val="000000"/>
                <w:sz w:val="28"/>
                <w:szCs w:val="28"/>
              </w:rPr>
              <w:t>2,6</w:t>
            </w:r>
          </w:p>
        </w:tc>
      </w:tr>
      <w:tr w:rsidR="008819F5" w:rsidRPr="00C205A1" w:rsidTr="007B20AB">
        <w:trPr>
          <w:trHeight w:val="262"/>
          <w:jc w:val="center"/>
        </w:trPr>
        <w:tc>
          <w:tcPr>
            <w:tcW w:w="1505" w:type="dxa"/>
            <w:vAlign w:val="center"/>
          </w:tcPr>
          <w:p w:rsidR="008819F5" w:rsidRPr="00C205A1" w:rsidRDefault="008819F5" w:rsidP="00C205A1">
            <w:pPr>
              <w:spacing w:line="360" w:lineRule="auto"/>
              <w:jc w:val="both"/>
              <w:rPr>
                <w:rFonts w:ascii="Times New Roman" w:eastAsia="Times New Roman" w:hAnsi="Times New Roman" w:cs="Times New Roman"/>
                <w:color w:val="000000"/>
                <w:sz w:val="28"/>
                <w:szCs w:val="28"/>
                <w:lang w:val="en-US"/>
              </w:rPr>
            </w:pPr>
            <w:r w:rsidRPr="00C205A1">
              <w:rPr>
                <w:rFonts w:ascii="Times New Roman" w:eastAsia="Times New Roman" w:hAnsi="Times New Roman" w:cs="Times New Roman"/>
                <w:color w:val="000000"/>
                <w:sz w:val="28"/>
                <w:szCs w:val="28"/>
              </w:rPr>
              <w:t>#5</w:t>
            </w:r>
            <w:r w:rsidRPr="00C205A1">
              <w:rPr>
                <w:rFonts w:ascii="Times New Roman" w:eastAsia="Times New Roman" w:hAnsi="Times New Roman" w:cs="Times New Roman"/>
                <w:color w:val="000000"/>
                <w:sz w:val="28"/>
                <w:szCs w:val="28"/>
                <w:lang w:val="en-US"/>
              </w:rPr>
              <w:t>/3</w:t>
            </w:r>
          </w:p>
        </w:tc>
        <w:tc>
          <w:tcPr>
            <w:tcW w:w="495" w:type="dxa"/>
            <w:vAlign w:val="center"/>
          </w:tcPr>
          <w:p w:rsidR="008819F5" w:rsidRPr="00C205A1" w:rsidRDefault="008819F5" w:rsidP="00C205A1">
            <w:pPr>
              <w:spacing w:line="360" w:lineRule="auto"/>
              <w:ind w:left="-284" w:hanging="142"/>
              <w:jc w:val="both"/>
              <w:rPr>
                <w:rFonts w:ascii="Times New Roman" w:eastAsia="Times New Roman" w:hAnsi="Times New Roman" w:cs="Times New Roman"/>
                <w:color w:val="000000"/>
                <w:sz w:val="28"/>
                <w:szCs w:val="28"/>
              </w:rPr>
            </w:pPr>
            <w:r w:rsidRPr="00C205A1">
              <w:rPr>
                <w:rFonts w:ascii="Times New Roman" w:eastAsia="Times New Roman" w:hAnsi="Times New Roman" w:cs="Times New Roman"/>
                <w:color w:val="000000"/>
                <w:sz w:val="28"/>
                <w:szCs w:val="28"/>
              </w:rPr>
              <w:t>8</w:t>
            </w:r>
          </w:p>
        </w:tc>
        <w:tc>
          <w:tcPr>
            <w:tcW w:w="689" w:type="dxa"/>
            <w:vAlign w:val="center"/>
          </w:tcPr>
          <w:p w:rsidR="008819F5" w:rsidRPr="00C205A1" w:rsidRDefault="008819F5" w:rsidP="00C205A1">
            <w:pPr>
              <w:spacing w:line="360" w:lineRule="auto"/>
              <w:ind w:left="-284" w:hanging="142"/>
              <w:jc w:val="both"/>
              <w:rPr>
                <w:rFonts w:ascii="Times New Roman" w:hAnsi="Times New Roman" w:cs="Times New Roman"/>
                <w:color w:val="000000"/>
                <w:sz w:val="28"/>
                <w:szCs w:val="28"/>
                <w:lang w:val="en-US"/>
              </w:rPr>
            </w:pPr>
            <w:r w:rsidRPr="00C205A1">
              <w:rPr>
                <w:rFonts w:ascii="Times New Roman" w:hAnsi="Times New Roman" w:cs="Times New Roman"/>
                <w:color w:val="000000"/>
                <w:sz w:val="28"/>
                <w:szCs w:val="28"/>
              </w:rPr>
              <w:t>5,6</w:t>
            </w:r>
          </w:p>
        </w:tc>
        <w:tc>
          <w:tcPr>
            <w:tcW w:w="572" w:type="dxa"/>
            <w:vAlign w:val="center"/>
          </w:tcPr>
          <w:p w:rsidR="008819F5" w:rsidRPr="00C205A1" w:rsidRDefault="008819F5" w:rsidP="00C205A1">
            <w:pPr>
              <w:spacing w:line="360" w:lineRule="auto"/>
              <w:ind w:left="-284" w:hanging="142"/>
              <w:jc w:val="both"/>
              <w:rPr>
                <w:rFonts w:ascii="Times New Roman" w:eastAsia="Times New Roman" w:hAnsi="Times New Roman" w:cs="Times New Roman"/>
                <w:color w:val="000000"/>
                <w:sz w:val="28"/>
                <w:szCs w:val="28"/>
              </w:rPr>
            </w:pPr>
            <w:r w:rsidRPr="00C205A1">
              <w:rPr>
                <w:rFonts w:ascii="Times New Roman" w:eastAsia="Times New Roman" w:hAnsi="Times New Roman" w:cs="Times New Roman"/>
                <w:color w:val="000000"/>
                <w:sz w:val="28"/>
                <w:szCs w:val="28"/>
              </w:rPr>
              <w:t>16</w:t>
            </w:r>
          </w:p>
        </w:tc>
        <w:tc>
          <w:tcPr>
            <w:tcW w:w="611" w:type="dxa"/>
            <w:vAlign w:val="center"/>
          </w:tcPr>
          <w:p w:rsidR="008819F5" w:rsidRPr="00C205A1" w:rsidRDefault="008819F5" w:rsidP="00C205A1">
            <w:pPr>
              <w:spacing w:line="360" w:lineRule="auto"/>
              <w:ind w:left="-284" w:hanging="142"/>
              <w:jc w:val="both"/>
              <w:rPr>
                <w:rFonts w:ascii="Times New Roman" w:eastAsia="Times New Roman" w:hAnsi="Times New Roman" w:cs="Times New Roman"/>
                <w:color w:val="000000"/>
                <w:sz w:val="28"/>
                <w:szCs w:val="28"/>
              </w:rPr>
            </w:pPr>
            <w:r w:rsidRPr="00C205A1">
              <w:rPr>
                <w:rFonts w:ascii="Times New Roman" w:eastAsia="Times New Roman" w:hAnsi="Times New Roman" w:cs="Times New Roman"/>
                <w:color w:val="000000"/>
                <w:sz w:val="28"/>
                <w:szCs w:val="28"/>
              </w:rPr>
              <w:t>13</w:t>
            </w:r>
          </w:p>
        </w:tc>
        <w:tc>
          <w:tcPr>
            <w:tcW w:w="641" w:type="dxa"/>
            <w:shd w:val="clear" w:color="auto" w:fill="auto"/>
            <w:vAlign w:val="center"/>
          </w:tcPr>
          <w:p w:rsidR="008819F5" w:rsidRPr="00C205A1" w:rsidRDefault="008819F5" w:rsidP="00C205A1">
            <w:pPr>
              <w:spacing w:line="360" w:lineRule="auto"/>
              <w:ind w:left="-284" w:hanging="142"/>
              <w:jc w:val="both"/>
              <w:rPr>
                <w:rFonts w:ascii="Times New Roman" w:eastAsia="Times New Roman" w:hAnsi="Times New Roman" w:cs="Times New Roman"/>
                <w:color w:val="000000"/>
                <w:sz w:val="28"/>
                <w:szCs w:val="28"/>
                <w:lang w:val="en-US"/>
              </w:rPr>
            </w:pPr>
            <w:r w:rsidRPr="00C205A1">
              <w:rPr>
                <w:rFonts w:ascii="Times New Roman" w:eastAsia="Times New Roman" w:hAnsi="Times New Roman" w:cs="Times New Roman"/>
                <w:color w:val="000000"/>
                <w:sz w:val="28"/>
                <w:szCs w:val="28"/>
              </w:rPr>
              <w:t>1,2</w:t>
            </w:r>
          </w:p>
        </w:tc>
      </w:tr>
      <w:tr w:rsidR="008819F5" w:rsidRPr="00C205A1" w:rsidTr="007B20AB">
        <w:trPr>
          <w:trHeight w:val="280"/>
          <w:jc w:val="center"/>
        </w:trPr>
        <w:tc>
          <w:tcPr>
            <w:tcW w:w="1505" w:type="dxa"/>
            <w:vAlign w:val="center"/>
          </w:tcPr>
          <w:p w:rsidR="008819F5" w:rsidRPr="00C205A1" w:rsidRDefault="008819F5" w:rsidP="00C205A1">
            <w:pPr>
              <w:spacing w:line="360" w:lineRule="auto"/>
              <w:jc w:val="both"/>
              <w:rPr>
                <w:rFonts w:ascii="Times New Roman" w:eastAsia="Times New Roman" w:hAnsi="Times New Roman" w:cs="Times New Roman"/>
                <w:color w:val="000000"/>
                <w:sz w:val="28"/>
                <w:szCs w:val="28"/>
                <w:lang w:val="en-US"/>
              </w:rPr>
            </w:pPr>
            <w:r w:rsidRPr="00C205A1">
              <w:rPr>
                <w:rFonts w:ascii="Times New Roman" w:eastAsia="Times New Roman" w:hAnsi="Times New Roman" w:cs="Times New Roman"/>
                <w:color w:val="000000"/>
                <w:sz w:val="28"/>
                <w:szCs w:val="28"/>
              </w:rPr>
              <w:t>#6</w:t>
            </w:r>
            <w:r w:rsidRPr="00C205A1">
              <w:rPr>
                <w:rFonts w:ascii="Times New Roman" w:eastAsia="Times New Roman" w:hAnsi="Times New Roman" w:cs="Times New Roman"/>
                <w:color w:val="000000"/>
                <w:sz w:val="28"/>
                <w:szCs w:val="28"/>
                <w:lang w:val="en-US"/>
              </w:rPr>
              <w:t>/3</w:t>
            </w:r>
          </w:p>
        </w:tc>
        <w:tc>
          <w:tcPr>
            <w:tcW w:w="495" w:type="dxa"/>
            <w:vAlign w:val="center"/>
          </w:tcPr>
          <w:p w:rsidR="008819F5" w:rsidRPr="00C205A1" w:rsidRDefault="008819F5" w:rsidP="00C205A1">
            <w:pPr>
              <w:spacing w:line="360" w:lineRule="auto"/>
              <w:ind w:left="-284" w:hanging="142"/>
              <w:jc w:val="both"/>
              <w:rPr>
                <w:rFonts w:ascii="Times New Roman" w:eastAsia="Times New Roman" w:hAnsi="Times New Roman" w:cs="Times New Roman"/>
                <w:color w:val="000000"/>
                <w:sz w:val="28"/>
                <w:szCs w:val="28"/>
              </w:rPr>
            </w:pPr>
            <w:r w:rsidRPr="00C205A1">
              <w:rPr>
                <w:rFonts w:ascii="Times New Roman" w:eastAsia="Times New Roman" w:hAnsi="Times New Roman" w:cs="Times New Roman"/>
                <w:color w:val="000000"/>
                <w:sz w:val="28"/>
                <w:szCs w:val="28"/>
              </w:rPr>
              <w:t>6</w:t>
            </w:r>
          </w:p>
        </w:tc>
        <w:tc>
          <w:tcPr>
            <w:tcW w:w="689" w:type="dxa"/>
            <w:vAlign w:val="center"/>
          </w:tcPr>
          <w:p w:rsidR="008819F5" w:rsidRPr="00C205A1" w:rsidRDefault="008819F5" w:rsidP="00C205A1">
            <w:pPr>
              <w:spacing w:line="360" w:lineRule="auto"/>
              <w:ind w:left="-284" w:hanging="142"/>
              <w:jc w:val="both"/>
              <w:rPr>
                <w:rFonts w:ascii="Times New Roman" w:hAnsi="Times New Roman" w:cs="Times New Roman"/>
                <w:color w:val="000000"/>
                <w:sz w:val="28"/>
                <w:szCs w:val="28"/>
                <w:lang w:val="en-US"/>
              </w:rPr>
            </w:pPr>
            <w:r w:rsidRPr="00C205A1">
              <w:rPr>
                <w:rFonts w:ascii="Times New Roman" w:hAnsi="Times New Roman" w:cs="Times New Roman"/>
                <w:color w:val="000000"/>
                <w:sz w:val="28"/>
                <w:szCs w:val="28"/>
              </w:rPr>
              <w:t>5,6</w:t>
            </w:r>
          </w:p>
        </w:tc>
        <w:tc>
          <w:tcPr>
            <w:tcW w:w="572" w:type="dxa"/>
            <w:vAlign w:val="center"/>
          </w:tcPr>
          <w:p w:rsidR="008819F5" w:rsidRPr="00C205A1" w:rsidRDefault="008819F5" w:rsidP="00C205A1">
            <w:pPr>
              <w:spacing w:line="360" w:lineRule="auto"/>
              <w:ind w:left="-284" w:hanging="142"/>
              <w:jc w:val="both"/>
              <w:rPr>
                <w:rFonts w:ascii="Times New Roman" w:eastAsia="Times New Roman" w:hAnsi="Times New Roman" w:cs="Times New Roman"/>
                <w:color w:val="000000"/>
                <w:sz w:val="28"/>
                <w:szCs w:val="28"/>
              </w:rPr>
            </w:pPr>
            <w:r w:rsidRPr="00C205A1">
              <w:rPr>
                <w:rFonts w:ascii="Times New Roman" w:eastAsia="Times New Roman" w:hAnsi="Times New Roman" w:cs="Times New Roman"/>
                <w:color w:val="000000"/>
                <w:sz w:val="28"/>
                <w:szCs w:val="28"/>
              </w:rPr>
              <w:t>36</w:t>
            </w:r>
          </w:p>
        </w:tc>
        <w:tc>
          <w:tcPr>
            <w:tcW w:w="611" w:type="dxa"/>
            <w:vAlign w:val="center"/>
          </w:tcPr>
          <w:p w:rsidR="008819F5" w:rsidRPr="00C205A1" w:rsidRDefault="008819F5" w:rsidP="00C205A1">
            <w:pPr>
              <w:spacing w:line="360" w:lineRule="auto"/>
              <w:ind w:left="-284" w:hanging="142"/>
              <w:jc w:val="both"/>
              <w:rPr>
                <w:rFonts w:ascii="Times New Roman" w:eastAsia="Times New Roman" w:hAnsi="Times New Roman" w:cs="Times New Roman"/>
                <w:color w:val="000000"/>
                <w:sz w:val="28"/>
                <w:szCs w:val="28"/>
              </w:rPr>
            </w:pPr>
            <w:r w:rsidRPr="00C205A1">
              <w:rPr>
                <w:rFonts w:ascii="Times New Roman" w:eastAsia="Times New Roman" w:hAnsi="Times New Roman" w:cs="Times New Roman"/>
                <w:color w:val="000000"/>
                <w:sz w:val="28"/>
                <w:szCs w:val="28"/>
              </w:rPr>
              <w:t>11</w:t>
            </w:r>
          </w:p>
        </w:tc>
        <w:tc>
          <w:tcPr>
            <w:tcW w:w="641" w:type="dxa"/>
            <w:shd w:val="clear" w:color="auto" w:fill="auto"/>
            <w:vAlign w:val="center"/>
          </w:tcPr>
          <w:p w:rsidR="008819F5" w:rsidRPr="00C205A1" w:rsidRDefault="008819F5" w:rsidP="00C205A1">
            <w:pPr>
              <w:spacing w:line="360" w:lineRule="auto"/>
              <w:ind w:left="-284" w:hanging="142"/>
              <w:jc w:val="both"/>
              <w:rPr>
                <w:rFonts w:ascii="Times New Roman" w:eastAsia="Times New Roman" w:hAnsi="Times New Roman" w:cs="Times New Roman"/>
                <w:color w:val="000000"/>
                <w:sz w:val="28"/>
                <w:szCs w:val="28"/>
                <w:lang w:val="en-US"/>
              </w:rPr>
            </w:pPr>
            <w:r w:rsidRPr="00C205A1">
              <w:rPr>
                <w:rFonts w:ascii="Times New Roman" w:eastAsia="Times New Roman" w:hAnsi="Times New Roman" w:cs="Times New Roman"/>
                <w:color w:val="000000"/>
                <w:sz w:val="28"/>
                <w:szCs w:val="28"/>
              </w:rPr>
              <w:t>2,</w:t>
            </w:r>
            <w:r w:rsidRPr="00C205A1">
              <w:rPr>
                <w:rFonts w:ascii="Times New Roman" w:eastAsia="Times New Roman" w:hAnsi="Times New Roman" w:cs="Times New Roman"/>
                <w:color w:val="000000"/>
                <w:sz w:val="28"/>
                <w:szCs w:val="28"/>
                <w:lang w:val="en-US"/>
              </w:rPr>
              <w:t>8</w:t>
            </w:r>
          </w:p>
        </w:tc>
      </w:tr>
      <w:tr w:rsidR="008819F5" w:rsidRPr="00C205A1" w:rsidTr="007B20AB">
        <w:trPr>
          <w:trHeight w:val="280"/>
          <w:jc w:val="center"/>
        </w:trPr>
        <w:tc>
          <w:tcPr>
            <w:tcW w:w="1505" w:type="dxa"/>
            <w:vAlign w:val="center"/>
          </w:tcPr>
          <w:p w:rsidR="008819F5" w:rsidRPr="00C205A1" w:rsidRDefault="008819F5" w:rsidP="00C205A1">
            <w:pPr>
              <w:spacing w:line="360" w:lineRule="auto"/>
              <w:jc w:val="both"/>
              <w:rPr>
                <w:rFonts w:ascii="Times New Roman" w:eastAsia="Times New Roman" w:hAnsi="Times New Roman" w:cs="Times New Roman"/>
                <w:color w:val="000000"/>
                <w:sz w:val="28"/>
                <w:szCs w:val="28"/>
                <w:lang w:val="en-US"/>
              </w:rPr>
            </w:pPr>
            <w:r w:rsidRPr="00C205A1">
              <w:rPr>
                <w:rFonts w:ascii="Times New Roman" w:eastAsia="Times New Roman" w:hAnsi="Times New Roman" w:cs="Times New Roman"/>
                <w:color w:val="000000"/>
                <w:sz w:val="28"/>
                <w:szCs w:val="28"/>
              </w:rPr>
              <w:t>#7</w:t>
            </w:r>
            <w:r w:rsidRPr="00C205A1">
              <w:rPr>
                <w:rFonts w:ascii="Times New Roman" w:eastAsia="Times New Roman" w:hAnsi="Times New Roman" w:cs="Times New Roman"/>
                <w:color w:val="000000"/>
                <w:sz w:val="28"/>
                <w:szCs w:val="28"/>
                <w:lang w:val="en-US"/>
              </w:rPr>
              <w:t>/10</w:t>
            </w:r>
          </w:p>
        </w:tc>
        <w:tc>
          <w:tcPr>
            <w:tcW w:w="495" w:type="dxa"/>
            <w:vAlign w:val="center"/>
          </w:tcPr>
          <w:p w:rsidR="008819F5" w:rsidRPr="00C205A1" w:rsidRDefault="008819F5" w:rsidP="00C205A1">
            <w:pPr>
              <w:spacing w:line="360" w:lineRule="auto"/>
              <w:ind w:left="-284" w:hanging="142"/>
              <w:jc w:val="both"/>
              <w:rPr>
                <w:rFonts w:ascii="Times New Roman" w:eastAsia="Times New Roman" w:hAnsi="Times New Roman" w:cs="Times New Roman"/>
                <w:color w:val="000000"/>
                <w:sz w:val="28"/>
                <w:szCs w:val="28"/>
              </w:rPr>
            </w:pPr>
            <w:r w:rsidRPr="00C205A1">
              <w:rPr>
                <w:rFonts w:ascii="Times New Roman" w:eastAsia="Times New Roman" w:hAnsi="Times New Roman" w:cs="Times New Roman"/>
                <w:color w:val="000000"/>
                <w:sz w:val="28"/>
                <w:szCs w:val="28"/>
              </w:rPr>
              <w:t>6</w:t>
            </w:r>
          </w:p>
        </w:tc>
        <w:tc>
          <w:tcPr>
            <w:tcW w:w="689" w:type="dxa"/>
            <w:vAlign w:val="center"/>
          </w:tcPr>
          <w:p w:rsidR="008819F5" w:rsidRPr="00C205A1" w:rsidRDefault="008819F5" w:rsidP="00C205A1">
            <w:pPr>
              <w:spacing w:line="360" w:lineRule="auto"/>
              <w:ind w:left="-284" w:hanging="142"/>
              <w:jc w:val="both"/>
              <w:rPr>
                <w:rFonts w:ascii="Times New Roman" w:hAnsi="Times New Roman" w:cs="Times New Roman"/>
                <w:color w:val="000000"/>
                <w:sz w:val="28"/>
                <w:szCs w:val="28"/>
                <w:lang w:val="en-US"/>
              </w:rPr>
            </w:pPr>
            <w:r w:rsidRPr="00C205A1">
              <w:rPr>
                <w:rFonts w:ascii="Times New Roman" w:hAnsi="Times New Roman" w:cs="Times New Roman"/>
                <w:color w:val="000000"/>
                <w:sz w:val="28"/>
                <w:szCs w:val="28"/>
              </w:rPr>
              <w:t>3,3</w:t>
            </w:r>
          </w:p>
        </w:tc>
        <w:tc>
          <w:tcPr>
            <w:tcW w:w="572" w:type="dxa"/>
            <w:vAlign w:val="center"/>
          </w:tcPr>
          <w:p w:rsidR="008819F5" w:rsidRPr="00C205A1" w:rsidRDefault="008819F5" w:rsidP="00C205A1">
            <w:pPr>
              <w:spacing w:line="360" w:lineRule="auto"/>
              <w:ind w:left="-284" w:hanging="142"/>
              <w:jc w:val="both"/>
              <w:rPr>
                <w:rFonts w:ascii="Times New Roman" w:eastAsia="Times New Roman" w:hAnsi="Times New Roman" w:cs="Times New Roman"/>
                <w:color w:val="000000"/>
                <w:sz w:val="28"/>
                <w:szCs w:val="28"/>
              </w:rPr>
            </w:pPr>
            <w:r w:rsidRPr="00C205A1">
              <w:rPr>
                <w:rFonts w:ascii="Times New Roman" w:eastAsia="Times New Roman" w:hAnsi="Times New Roman" w:cs="Times New Roman"/>
                <w:color w:val="000000"/>
                <w:sz w:val="28"/>
                <w:szCs w:val="28"/>
              </w:rPr>
              <w:t>57</w:t>
            </w:r>
          </w:p>
        </w:tc>
        <w:tc>
          <w:tcPr>
            <w:tcW w:w="611" w:type="dxa"/>
            <w:vAlign w:val="center"/>
          </w:tcPr>
          <w:p w:rsidR="008819F5" w:rsidRPr="00C205A1" w:rsidRDefault="008819F5" w:rsidP="00C205A1">
            <w:pPr>
              <w:spacing w:line="360" w:lineRule="auto"/>
              <w:ind w:left="-284" w:hanging="142"/>
              <w:jc w:val="both"/>
              <w:rPr>
                <w:rFonts w:ascii="Times New Roman" w:eastAsia="Times New Roman" w:hAnsi="Times New Roman" w:cs="Times New Roman"/>
                <w:color w:val="000000"/>
                <w:sz w:val="28"/>
                <w:szCs w:val="28"/>
              </w:rPr>
            </w:pPr>
            <w:r w:rsidRPr="00C205A1">
              <w:rPr>
                <w:rFonts w:ascii="Times New Roman" w:eastAsia="Times New Roman" w:hAnsi="Times New Roman" w:cs="Times New Roman"/>
                <w:color w:val="000000"/>
                <w:sz w:val="28"/>
                <w:szCs w:val="28"/>
              </w:rPr>
              <w:t>6</w:t>
            </w:r>
          </w:p>
        </w:tc>
        <w:tc>
          <w:tcPr>
            <w:tcW w:w="641" w:type="dxa"/>
            <w:shd w:val="clear" w:color="auto" w:fill="auto"/>
            <w:vAlign w:val="center"/>
          </w:tcPr>
          <w:p w:rsidR="008819F5" w:rsidRPr="00C205A1" w:rsidRDefault="008819F5" w:rsidP="00C205A1">
            <w:pPr>
              <w:spacing w:line="360" w:lineRule="auto"/>
              <w:ind w:left="-284" w:hanging="142"/>
              <w:jc w:val="both"/>
              <w:rPr>
                <w:rFonts w:ascii="Times New Roman" w:eastAsia="Times New Roman" w:hAnsi="Times New Roman" w:cs="Times New Roman"/>
                <w:color w:val="000000"/>
                <w:sz w:val="28"/>
                <w:szCs w:val="28"/>
                <w:lang w:val="en-US"/>
              </w:rPr>
            </w:pPr>
            <w:r w:rsidRPr="00C205A1">
              <w:rPr>
                <w:rFonts w:ascii="Times New Roman" w:eastAsia="Times New Roman" w:hAnsi="Times New Roman" w:cs="Times New Roman"/>
                <w:color w:val="000000"/>
                <w:sz w:val="28"/>
                <w:szCs w:val="28"/>
              </w:rPr>
              <w:t>4,</w:t>
            </w:r>
            <w:r w:rsidRPr="00C205A1">
              <w:rPr>
                <w:rFonts w:ascii="Times New Roman" w:eastAsia="Times New Roman" w:hAnsi="Times New Roman" w:cs="Times New Roman"/>
                <w:color w:val="000000"/>
                <w:sz w:val="28"/>
                <w:szCs w:val="28"/>
                <w:lang w:val="en-US"/>
              </w:rPr>
              <w:t>4</w:t>
            </w:r>
          </w:p>
        </w:tc>
      </w:tr>
      <w:tr w:rsidR="008819F5" w:rsidRPr="00C205A1" w:rsidTr="007B20AB">
        <w:trPr>
          <w:trHeight w:val="262"/>
          <w:jc w:val="center"/>
        </w:trPr>
        <w:tc>
          <w:tcPr>
            <w:tcW w:w="1505" w:type="dxa"/>
            <w:vAlign w:val="center"/>
          </w:tcPr>
          <w:p w:rsidR="008819F5" w:rsidRPr="00C205A1" w:rsidRDefault="008819F5" w:rsidP="00C205A1">
            <w:pPr>
              <w:spacing w:line="360" w:lineRule="auto"/>
              <w:jc w:val="both"/>
              <w:rPr>
                <w:rFonts w:ascii="Times New Roman" w:eastAsia="Times New Roman" w:hAnsi="Times New Roman" w:cs="Times New Roman"/>
                <w:color w:val="000000"/>
                <w:sz w:val="28"/>
                <w:szCs w:val="28"/>
                <w:lang w:val="en-US"/>
              </w:rPr>
            </w:pPr>
            <w:r w:rsidRPr="00C205A1">
              <w:rPr>
                <w:rFonts w:ascii="Times New Roman" w:eastAsia="Times New Roman" w:hAnsi="Times New Roman" w:cs="Times New Roman"/>
                <w:color w:val="000000"/>
                <w:sz w:val="28"/>
                <w:szCs w:val="28"/>
              </w:rPr>
              <w:t>#8</w:t>
            </w:r>
            <w:r w:rsidRPr="00C205A1">
              <w:rPr>
                <w:rFonts w:ascii="Times New Roman" w:eastAsia="Times New Roman" w:hAnsi="Times New Roman" w:cs="Times New Roman"/>
                <w:color w:val="000000"/>
                <w:sz w:val="28"/>
                <w:szCs w:val="28"/>
                <w:lang w:val="en-US"/>
              </w:rPr>
              <w:t>/5</w:t>
            </w:r>
          </w:p>
        </w:tc>
        <w:tc>
          <w:tcPr>
            <w:tcW w:w="495" w:type="dxa"/>
            <w:vAlign w:val="center"/>
          </w:tcPr>
          <w:p w:rsidR="008819F5" w:rsidRPr="00C205A1" w:rsidRDefault="008819F5" w:rsidP="00C205A1">
            <w:pPr>
              <w:spacing w:line="360" w:lineRule="auto"/>
              <w:ind w:left="-284" w:hanging="142"/>
              <w:jc w:val="both"/>
              <w:rPr>
                <w:rFonts w:ascii="Times New Roman" w:eastAsia="Times New Roman" w:hAnsi="Times New Roman" w:cs="Times New Roman"/>
                <w:color w:val="000000"/>
                <w:sz w:val="28"/>
                <w:szCs w:val="28"/>
              </w:rPr>
            </w:pPr>
            <w:r w:rsidRPr="00C205A1">
              <w:rPr>
                <w:rFonts w:ascii="Times New Roman" w:eastAsia="Times New Roman" w:hAnsi="Times New Roman" w:cs="Times New Roman"/>
                <w:color w:val="000000"/>
                <w:sz w:val="28"/>
                <w:szCs w:val="28"/>
              </w:rPr>
              <w:t>5</w:t>
            </w:r>
          </w:p>
        </w:tc>
        <w:tc>
          <w:tcPr>
            <w:tcW w:w="689" w:type="dxa"/>
            <w:vAlign w:val="center"/>
          </w:tcPr>
          <w:p w:rsidR="008819F5" w:rsidRPr="00C205A1" w:rsidRDefault="008819F5" w:rsidP="00C205A1">
            <w:pPr>
              <w:spacing w:line="360" w:lineRule="auto"/>
              <w:ind w:left="-284" w:hanging="142"/>
              <w:jc w:val="both"/>
              <w:rPr>
                <w:rFonts w:ascii="Times New Roman" w:hAnsi="Times New Roman" w:cs="Times New Roman"/>
                <w:color w:val="000000"/>
                <w:sz w:val="28"/>
                <w:szCs w:val="28"/>
                <w:lang w:val="en-US"/>
              </w:rPr>
            </w:pPr>
            <w:r w:rsidRPr="00C205A1">
              <w:rPr>
                <w:rFonts w:ascii="Times New Roman" w:hAnsi="Times New Roman" w:cs="Times New Roman"/>
                <w:color w:val="000000"/>
                <w:sz w:val="28"/>
                <w:szCs w:val="28"/>
              </w:rPr>
              <w:t>5,</w:t>
            </w:r>
            <w:r w:rsidRPr="00C205A1">
              <w:rPr>
                <w:rFonts w:ascii="Times New Roman" w:hAnsi="Times New Roman" w:cs="Times New Roman"/>
                <w:color w:val="000000"/>
                <w:sz w:val="28"/>
                <w:szCs w:val="28"/>
                <w:lang w:val="en-US"/>
              </w:rPr>
              <w:t>4</w:t>
            </w:r>
          </w:p>
        </w:tc>
        <w:tc>
          <w:tcPr>
            <w:tcW w:w="572" w:type="dxa"/>
            <w:vAlign w:val="center"/>
          </w:tcPr>
          <w:p w:rsidR="008819F5" w:rsidRPr="00C205A1" w:rsidRDefault="008819F5" w:rsidP="00C205A1">
            <w:pPr>
              <w:spacing w:line="360" w:lineRule="auto"/>
              <w:ind w:left="-284" w:hanging="142"/>
              <w:jc w:val="both"/>
              <w:rPr>
                <w:rFonts w:ascii="Times New Roman" w:eastAsia="Times New Roman" w:hAnsi="Times New Roman" w:cs="Times New Roman"/>
                <w:color w:val="000000"/>
                <w:sz w:val="28"/>
                <w:szCs w:val="28"/>
              </w:rPr>
            </w:pPr>
            <w:r w:rsidRPr="00C205A1">
              <w:rPr>
                <w:rFonts w:ascii="Times New Roman" w:eastAsia="Times New Roman" w:hAnsi="Times New Roman" w:cs="Times New Roman"/>
                <w:color w:val="000000"/>
                <w:sz w:val="28"/>
                <w:szCs w:val="28"/>
              </w:rPr>
              <w:t>71</w:t>
            </w:r>
          </w:p>
        </w:tc>
        <w:tc>
          <w:tcPr>
            <w:tcW w:w="611" w:type="dxa"/>
            <w:vAlign w:val="center"/>
          </w:tcPr>
          <w:p w:rsidR="008819F5" w:rsidRPr="00C205A1" w:rsidRDefault="008819F5" w:rsidP="00C205A1">
            <w:pPr>
              <w:spacing w:line="360" w:lineRule="auto"/>
              <w:ind w:left="-284" w:hanging="142"/>
              <w:jc w:val="both"/>
              <w:rPr>
                <w:rFonts w:ascii="Times New Roman" w:eastAsia="Times New Roman" w:hAnsi="Times New Roman" w:cs="Times New Roman"/>
                <w:color w:val="000000"/>
                <w:sz w:val="28"/>
                <w:szCs w:val="28"/>
              </w:rPr>
            </w:pPr>
            <w:r w:rsidRPr="00C205A1">
              <w:rPr>
                <w:rFonts w:ascii="Times New Roman" w:eastAsia="Times New Roman" w:hAnsi="Times New Roman" w:cs="Times New Roman"/>
                <w:color w:val="000000"/>
                <w:sz w:val="28"/>
                <w:szCs w:val="28"/>
              </w:rPr>
              <w:t>4</w:t>
            </w:r>
          </w:p>
        </w:tc>
        <w:tc>
          <w:tcPr>
            <w:tcW w:w="641" w:type="dxa"/>
            <w:shd w:val="clear" w:color="auto" w:fill="auto"/>
            <w:vAlign w:val="center"/>
          </w:tcPr>
          <w:p w:rsidR="008819F5" w:rsidRPr="00C205A1" w:rsidRDefault="008819F5" w:rsidP="00C205A1">
            <w:pPr>
              <w:spacing w:line="360" w:lineRule="auto"/>
              <w:ind w:left="-284" w:hanging="142"/>
              <w:jc w:val="both"/>
              <w:rPr>
                <w:rFonts w:ascii="Times New Roman" w:eastAsia="Times New Roman" w:hAnsi="Times New Roman" w:cs="Times New Roman"/>
                <w:color w:val="000000"/>
                <w:sz w:val="28"/>
                <w:szCs w:val="28"/>
                <w:lang w:val="en-US"/>
              </w:rPr>
            </w:pPr>
            <w:r w:rsidRPr="00C205A1">
              <w:rPr>
                <w:rFonts w:ascii="Times New Roman" w:eastAsia="Times New Roman" w:hAnsi="Times New Roman" w:cs="Times New Roman"/>
                <w:color w:val="000000"/>
                <w:sz w:val="28"/>
                <w:szCs w:val="28"/>
              </w:rPr>
              <w:t>5,</w:t>
            </w:r>
            <w:r w:rsidRPr="00C205A1">
              <w:rPr>
                <w:rFonts w:ascii="Times New Roman" w:eastAsia="Times New Roman" w:hAnsi="Times New Roman" w:cs="Times New Roman"/>
                <w:color w:val="000000"/>
                <w:sz w:val="28"/>
                <w:szCs w:val="28"/>
                <w:lang w:val="en-US"/>
              </w:rPr>
              <w:t>5</w:t>
            </w:r>
          </w:p>
        </w:tc>
      </w:tr>
      <w:tr w:rsidR="008819F5" w:rsidRPr="00C205A1" w:rsidTr="007B20AB">
        <w:trPr>
          <w:trHeight w:val="280"/>
          <w:jc w:val="center"/>
        </w:trPr>
        <w:tc>
          <w:tcPr>
            <w:tcW w:w="1505" w:type="dxa"/>
            <w:vAlign w:val="center"/>
          </w:tcPr>
          <w:p w:rsidR="008819F5" w:rsidRPr="00C205A1" w:rsidRDefault="008819F5" w:rsidP="00C205A1">
            <w:pPr>
              <w:spacing w:line="360" w:lineRule="auto"/>
              <w:jc w:val="both"/>
              <w:rPr>
                <w:rFonts w:ascii="Times New Roman" w:eastAsia="Times New Roman" w:hAnsi="Times New Roman" w:cs="Times New Roman"/>
                <w:color w:val="000000"/>
                <w:sz w:val="28"/>
                <w:szCs w:val="28"/>
                <w:lang w:val="en-US"/>
              </w:rPr>
            </w:pPr>
            <w:r w:rsidRPr="00C205A1">
              <w:rPr>
                <w:rFonts w:ascii="Times New Roman" w:eastAsia="Times New Roman" w:hAnsi="Times New Roman" w:cs="Times New Roman"/>
                <w:color w:val="000000"/>
                <w:sz w:val="28"/>
                <w:szCs w:val="28"/>
              </w:rPr>
              <w:t>#9</w:t>
            </w:r>
            <w:r w:rsidRPr="00C205A1">
              <w:rPr>
                <w:rFonts w:ascii="Times New Roman" w:eastAsia="Times New Roman" w:hAnsi="Times New Roman" w:cs="Times New Roman"/>
                <w:color w:val="000000"/>
                <w:sz w:val="28"/>
                <w:szCs w:val="28"/>
                <w:lang w:val="en-US"/>
              </w:rPr>
              <w:t>/1</w:t>
            </w:r>
          </w:p>
        </w:tc>
        <w:tc>
          <w:tcPr>
            <w:tcW w:w="495" w:type="dxa"/>
            <w:vAlign w:val="center"/>
          </w:tcPr>
          <w:p w:rsidR="008819F5" w:rsidRPr="00C205A1" w:rsidRDefault="008819F5" w:rsidP="00C205A1">
            <w:pPr>
              <w:spacing w:line="360" w:lineRule="auto"/>
              <w:ind w:left="-284" w:hanging="142"/>
              <w:jc w:val="both"/>
              <w:rPr>
                <w:rFonts w:ascii="Times New Roman" w:eastAsia="Times New Roman" w:hAnsi="Times New Roman" w:cs="Times New Roman"/>
                <w:color w:val="000000"/>
                <w:sz w:val="28"/>
                <w:szCs w:val="28"/>
              </w:rPr>
            </w:pPr>
            <w:r w:rsidRPr="00C205A1">
              <w:rPr>
                <w:rFonts w:ascii="Times New Roman" w:eastAsia="Times New Roman" w:hAnsi="Times New Roman" w:cs="Times New Roman"/>
                <w:color w:val="000000"/>
                <w:sz w:val="28"/>
                <w:szCs w:val="28"/>
              </w:rPr>
              <w:t>7</w:t>
            </w:r>
          </w:p>
        </w:tc>
        <w:tc>
          <w:tcPr>
            <w:tcW w:w="689" w:type="dxa"/>
            <w:vAlign w:val="center"/>
          </w:tcPr>
          <w:p w:rsidR="008819F5" w:rsidRPr="00C205A1" w:rsidRDefault="008819F5" w:rsidP="00C205A1">
            <w:pPr>
              <w:spacing w:line="360" w:lineRule="auto"/>
              <w:ind w:left="-284" w:hanging="142"/>
              <w:jc w:val="both"/>
              <w:rPr>
                <w:rFonts w:ascii="Times New Roman" w:hAnsi="Times New Roman" w:cs="Times New Roman"/>
                <w:color w:val="000000"/>
                <w:sz w:val="28"/>
                <w:szCs w:val="28"/>
                <w:lang w:val="en-US"/>
              </w:rPr>
            </w:pPr>
            <w:r w:rsidRPr="00C205A1">
              <w:rPr>
                <w:rFonts w:ascii="Times New Roman" w:hAnsi="Times New Roman" w:cs="Times New Roman"/>
                <w:color w:val="000000"/>
                <w:sz w:val="28"/>
                <w:szCs w:val="28"/>
              </w:rPr>
              <w:t>6,6</w:t>
            </w:r>
          </w:p>
        </w:tc>
        <w:tc>
          <w:tcPr>
            <w:tcW w:w="572" w:type="dxa"/>
            <w:vAlign w:val="center"/>
          </w:tcPr>
          <w:p w:rsidR="008819F5" w:rsidRPr="00C205A1" w:rsidRDefault="008819F5" w:rsidP="00C205A1">
            <w:pPr>
              <w:spacing w:line="360" w:lineRule="auto"/>
              <w:ind w:left="-284" w:hanging="142"/>
              <w:jc w:val="both"/>
              <w:rPr>
                <w:rFonts w:ascii="Times New Roman" w:eastAsia="Times New Roman" w:hAnsi="Times New Roman" w:cs="Times New Roman"/>
                <w:color w:val="000000"/>
                <w:sz w:val="28"/>
                <w:szCs w:val="28"/>
              </w:rPr>
            </w:pPr>
            <w:r w:rsidRPr="00C205A1">
              <w:rPr>
                <w:rFonts w:ascii="Times New Roman" w:eastAsia="Times New Roman" w:hAnsi="Times New Roman" w:cs="Times New Roman"/>
                <w:color w:val="000000"/>
                <w:sz w:val="28"/>
                <w:szCs w:val="28"/>
              </w:rPr>
              <w:t>44</w:t>
            </w:r>
          </w:p>
        </w:tc>
        <w:tc>
          <w:tcPr>
            <w:tcW w:w="611" w:type="dxa"/>
            <w:vAlign w:val="center"/>
          </w:tcPr>
          <w:p w:rsidR="008819F5" w:rsidRPr="00C205A1" w:rsidRDefault="008819F5" w:rsidP="00C205A1">
            <w:pPr>
              <w:spacing w:line="360" w:lineRule="auto"/>
              <w:ind w:left="-284" w:hanging="142"/>
              <w:jc w:val="both"/>
              <w:rPr>
                <w:rFonts w:ascii="Times New Roman" w:eastAsia="Times New Roman" w:hAnsi="Times New Roman" w:cs="Times New Roman"/>
                <w:color w:val="000000"/>
                <w:sz w:val="28"/>
                <w:szCs w:val="28"/>
              </w:rPr>
            </w:pPr>
            <w:r w:rsidRPr="00C205A1">
              <w:rPr>
                <w:rFonts w:ascii="Times New Roman" w:eastAsia="Times New Roman" w:hAnsi="Times New Roman" w:cs="Times New Roman"/>
                <w:color w:val="000000"/>
                <w:sz w:val="28"/>
                <w:szCs w:val="28"/>
              </w:rPr>
              <w:t>7</w:t>
            </w:r>
          </w:p>
        </w:tc>
        <w:tc>
          <w:tcPr>
            <w:tcW w:w="641" w:type="dxa"/>
            <w:shd w:val="clear" w:color="auto" w:fill="auto"/>
            <w:vAlign w:val="center"/>
          </w:tcPr>
          <w:p w:rsidR="008819F5" w:rsidRPr="00C205A1" w:rsidRDefault="008819F5" w:rsidP="00C205A1">
            <w:pPr>
              <w:spacing w:line="360" w:lineRule="auto"/>
              <w:ind w:left="-284" w:hanging="142"/>
              <w:jc w:val="both"/>
              <w:rPr>
                <w:rFonts w:ascii="Times New Roman" w:eastAsia="Times New Roman" w:hAnsi="Times New Roman" w:cs="Times New Roman"/>
                <w:color w:val="000000"/>
                <w:sz w:val="28"/>
                <w:szCs w:val="28"/>
                <w:lang w:val="en-US"/>
              </w:rPr>
            </w:pPr>
            <w:r w:rsidRPr="00C205A1">
              <w:rPr>
                <w:rFonts w:ascii="Times New Roman" w:eastAsia="Times New Roman" w:hAnsi="Times New Roman" w:cs="Times New Roman"/>
                <w:color w:val="000000"/>
                <w:sz w:val="28"/>
                <w:szCs w:val="28"/>
              </w:rPr>
              <w:t>3,</w:t>
            </w:r>
            <w:r w:rsidRPr="00C205A1">
              <w:rPr>
                <w:rFonts w:ascii="Times New Roman" w:eastAsia="Times New Roman" w:hAnsi="Times New Roman" w:cs="Times New Roman"/>
                <w:color w:val="000000"/>
                <w:sz w:val="28"/>
                <w:szCs w:val="28"/>
                <w:lang w:val="en-US"/>
              </w:rPr>
              <w:t>4</w:t>
            </w:r>
          </w:p>
        </w:tc>
      </w:tr>
      <w:tr w:rsidR="008819F5" w:rsidRPr="00C205A1" w:rsidTr="007B20AB">
        <w:trPr>
          <w:trHeight w:val="280"/>
          <w:jc w:val="center"/>
        </w:trPr>
        <w:tc>
          <w:tcPr>
            <w:tcW w:w="1505" w:type="dxa"/>
            <w:vAlign w:val="center"/>
          </w:tcPr>
          <w:p w:rsidR="008819F5" w:rsidRPr="00C205A1" w:rsidRDefault="008819F5" w:rsidP="00C205A1">
            <w:pPr>
              <w:spacing w:line="360" w:lineRule="auto"/>
              <w:jc w:val="both"/>
              <w:rPr>
                <w:rFonts w:ascii="Times New Roman" w:eastAsia="Times New Roman" w:hAnsi="Times New Roman" w:cs="Times New Roman"/>
                <w:color w:val="000000"/>
                <w:sz w:val="28"/>
                <w:szCs w:val="28"/>
                <w:lang w:val="en-US"/>
              </w:rPr>
            </w:pPr>
            <w:r w:rsidRPr="00C205A1">
              <w:rPr>
                <w:rFonts w:ascii="Times New Roman" w:eastAsia="Times New Roman" w:hAnsi="Times New Roman" w:cs="Times New Roman"/>
                <w:color w:val="000000"/>
                <w:sz w:val="28"/>
                <w:szCs w:val="28"/>
              </w:rPr>
              <w:t>#10</w:t>
            </w:r>
            <w:r w:rsidRPr="00C205A1">
              <w:rPr>
                <w:rFonts w:ascii="Times New Roman" w:eastAsia="Times New Roman" w:hAnsi="Times New Roman" w:cs="Times New Roman"/>
                <w:color w:val="000000"/>
                <w:sz w:val="28"/>
                <w:szCs w:val="28"/>
                <w:lang w:val="en-US"/>
              </w:rPr>
              <w:t>/13</w:t>
            </w:r>
          </w:p>
        </w:tc>
        <w:tc>
          <w:tcPr>
            <w:tcW w:w="495" w:type="dxa"/>
            <w:vAlign w:val="center"/>
          </w:tcPr>
          <w:p w:rsidR="008819F5" w:rsidRPr="00C205A1" w:rsidRDefault="008819F5" w:rsidP="00C205A1">
            <w:pPr>
              <w:spacing w:line="360" w:lineRule="auto"/>
              <w:ind w:left="-284" w:hanging="142"/>
              <w:jc w:val="both"/>
              <w:rPr>
                <w:rFonts w:ascii="Times New Roman" w:eastAsia="Times New Roman" w:hAnsi="Times New Roman" w:cs="Times New Roman"/>
                <w:color w:val="000000"/>
                <w:sz w:val="28"/>
                <w:szCs w:val="28"/>
              </w:rPr>
            </w:pPr>
            <w:r w:rsidRPr="00C205A1">
              <w:rPr>
                <w:rFonts w:ascii="Times New Roman" w:eastAsia="Times New Roman" w:hAnsi="Times New Roman" w:cs="Times New Roman"/>
                <w:color w:val="000000"/>
                <w:sz w:val="28"/>
                <w:szCs w:val="28"/>
              </w:rPr>
              <w:t>5</w:t>
            </w:r>
          </w:p>
        </w:tc>
        <w:tc>
          <w:tcPr>
            <w:tcW w:w="689" w:type="dxa"/>
            <w:vAlign w:val="center"/>
          </w:tcPr>
          <w:p w:rsidR="008819F5" w:rsidRPr="00C205A1" w:rsidRDefault="008819F5" w:rsidP="00C205A1">
            <w:pPr>
              <w:spacing w:line="360" w:lineRule="auto"/>
              <w:ind w:left="-284" w:hanging="142"/>
              <w:jc w:val="both"/>
              <w:rPr>
                <w:rFonts w:ascii="Times New Roman" w:hAnsi="Times New Roman" w:cs="Times New Roman"/>
                <w:color w:val="000000"/>
                <w:sz w:val="28"/>
                <w:szCs w:val="28"/>
                <w:lang w:val="en-US"/>
              </w:rPr>
            </w:pPr>
            <w:r w:rsidRPr="00C205A1">
              <w:rPr>
                <w:rFonts w:ascii="Times New Roman" w:hAnsi="Times New Roman" w:cs="Times New Roman"/>
                <w:color w:val="000000"/>
                <w:sz w:val="28"/>
                <w:szCs w:val="28"/>
              </w:rPr>
              <w:t>2,</w:t>
            </w:r>
            <w:r w:rsidRPr="00C205A1">
              <w:rPr>
                <w:rFonts w:ascii="Times New Roman" w:hAnsi="Times New Roman" w:cs="Times New Roman"/>
                <w:color w:val="000000"/>
                <w:sz w:val="28"/>
                <w:szCs w:val="28"/>
                <w:lang w:val="en-US"/>
              </w:rPr>
              <w:t>2</w:t>
            </w:r>
          </w:p>
        </w:tc>
        <w:tc>
          <w:tcPr>
            <w:tcW w:w="572" w:type="dxa"/>
            <w:vAlign w:val="center"/>
          </w:tcPr>
          <w:p w:rsidR="008819F5" w:rsidRPr="00C205A1" w:rsidRDefault="008819F5" w:rsidP="00C205A1">
            <w:pPr>
              <w:spacing w:line="360" w:lineRule="auto"/>
              <w:ind w:left="-284" w:hanging="142"/>
              <w:jc w:val="both"/>
              <w:rPr>
                <w:rFonts w:ascii="Times New Roman" w:eastAsia="Times New Roman" w:hAnsi="Times New Roman" w:cs="Times New Roman"/>
                <w:color w:val="000000"/>
                <w:sz w:val="28"/>
                <w:szCs w:val="28"/>
              </w:rPr>
            </w:pPr>
            <w:r w:rsidRPr="00C205A1">
              <w:rPr>
                <w:rFonts w:ascii="Times New Roman" w:eastAsia="Times New Roman" w:hAnsi="Times New Roman" w:cs="Times New Roman"/>
                <w:color w:val="000000"/>
                <w:sz w:val="28"/>
                <w:szCs w:val="28"/>
              </w:rPr>
              <w:t>62</w:t>
            </w:r>
          </w:p>
        </w:tc>
        <w:tc>
          <w:tcPr>
            <w:tcW w:w="611" w:type="dxa"/>
            <w:vAlign w:val="center"/>
          </w:tcPr>
          <w:p w:rsidR="008819F5" w:rsidRPr="00C205A1" w:rsidRDefault="008819F5" w:rsidP="00C205A1">
            <w:pPr>
              <w:spacing w:line="360" w:lineRule="auto"/>
              <w:ind w:left="-284" w:hanging="142"/>
              <w:jc w:val="both"/>
              <w:rPr>
                <w:rFonts w:ascii="Times New Roman" w:eastAsia="Times New Roman" w:hAnsi="Times New Roman" w:cs="Times New Roman"/>
                <w:color w:val="000000"/>
                <w:sz w:val="28"/>
                <w:szCs w:val="28"/>
              </w:rPr>
            </w:pPr>
            <w:r w:rsidRPr="00C205A1">
              <w:rPr>
                <w:rFonts w:ascii="Times New Roman" w:eastAsia="Times New Roman" w:hAnsi="Times New Roman" w:cs="Times New Roman"/>
                <w:color w:val="000000"/>
                <w:sz w:val="28"/>
                <w:szCs w:val="28"/>
              </w:rPr>
              <w:t>5</w:t>
            </w:r>
          </w:p>
        </w:tc>
        <w:tc>
          <w:tcPr>
            <w:tcW w:w="641" w:type="dxa"/>
            <w:shd w:val="clear" w:color="auto" w:fill="auto"/>
            <w:vAlign w:val="center"/>
          </w:tcPr>
          <w:p w:rsidR="008819F5" w:rsidRPr="00C205A1" w:rsidRDefault="008819F5" w:rsidP="00C205A1">
            <w:pPr>
              <w:spacing w:line="360" w:lineRule="auto"/>
              <w:ind w:left="-284" w:hanging="142"/>
              <w:jc w:val="both"/>
              <w:rPr>
                <w:rFonts w:ascii="Times New Roman" w:eastAsia="Times New Roman" w:hAnsi="Times New Roman" w:cs="Times New Roman"/>
                <w:color w:val="000000"/>
                <w:sz w:val="28"/>
                <w:szCs w:val="28"/>
                <w:lang w:val="en-US"/>
              </w:rPr>
            </w:pPr>
            <w:r w:rsidRPr="00C205A1">
              <w:rPr>
                <w:rFonts w:ascii="Times New Roman" w:eastAsia="Times New Roman" w:hAnsi="Times New Roman" w:cs="Times New Roman"/>
                <w:color w:val="000000"/>
                <w:sz w:val="28"/>
                <w:szCs w:val="28"/>
              </w:rPr>
              <w:t>4,</w:t>
            </w:r>
            <w:r w:rsidRPr="00C205A1">
              <w:rPr>
                <w:rFonts w:ascii="Times New Roman" w:eastAsia="Times New Roman" w:hAnsi="Times New Roman" w:cs="Times New Roman"/>
                <w:color w:val="000000"/>
                <w:sz w:val="28"/>
                <w:szCs w:val="28"/>
                <w:lang w:val="en-US"/>
              </w:rPr>
              <w:t>8</w:t>
            </w:r>
          </w:p>
        </w:tc>
      </w:tr>
      <w:tr w:rsidR="008819F5" w:rsidRPr="00C205A1" w:rsidTr="007B20AB">
        <w:trPr>
          <w:trHeight w:val="262"/>
          <w:jc w:val="center"/>
        </w:trPr>
        <w:tc>
          <w:tcPr>
            <w:tcW w:w="1505" w:type="dxa"/>
            <w:vAlign w:val="center"/>
          </w:tcPr>
          <w:p w:rsidR="008819F5" w:rsidRPr="00C205A1" w:rsidRDefault="008819F5" w:rsidP="00C205A1">
            <w:pPr>
              <w:spacing w:line="360" w:lineRule="auto"/>
              <w:jc w:val="both"/>
              <w:rPr>
                <w:rFonts w:ascii="Times New Roman" w:eastAsia="Times New Roman" w:hAnsi="Times New Roman" w:cs="Times New Roman"/>
                <w:color w:val="000000"/>
                <w:sz w:val="28"/>
                <w:szCs w:val="28"/>
                <w:lang w:val="en-US"/>
              </w:rPr>
            </w:pPr>
            <w:r w:rsidRPr="00C205A1">
              <w:rPr>
                <w:rFonts w:ascii="Times New Roman" w:eastAsia="Times New Roman" w:hAnsi="Times New Roman" w:cs="Times New Roman"/>
                <w:color w:val="000000"/>
                <w:sz w:val="28"/>
                <w:szCs w:val="28"/>
              </w:rPr>
              <w:t>#11</w:t>
            </w:r>
            <w:r w:rsidRPr="00C205A1">
              <w:rPr>
                <w:rFonts w:ascii="Times New Roman" w:eastAsia="Times New Roman" w:hAnsi="Times New Roman" w:cs="Times New Roman"/>
                <w:color w:val="000000"/>
                <w:sz w:val="28"/>
                <w:szCs w:val="28"/>
                <w:lang w:val="en-US"/>
              </w:rPr>
              <w:t>/7</w:t>
            </w:r>
          </w:p>
        </w:tc>
        <w:tc>
          <w:tcPr>
            <w:tcW w:w="495" w:type="dxa"/>
            <w:vAlign w:val="center"/>
          </w:tcPr>
          <w:p w:rsidR="008819F5" w:rsidRPr="00C205A1" w:rsidRDefault="008819F5" w:rsidP="00C205A1">
            <w:pPr>
              <w:spacing w:line="360" w:lineRule="auto"/>
              <w:ind w:left="-284" w:hanging="142"/>
              <w:jc w:val="both"/>
              <w:rPr>
                <w:rFonts w:ascii="Times New Roman" w:eastAsia="Times New Roman" w:hAnsi="Times New Roman" w:cs="Times New Roman"/>
                <w:color w:val="000000"/>
                <w:sz w:val="28"/>
                <w:szCs w:val="28"/>
              </w:rPr>
            </w:pPr>
            <w:r w:rsidRPr="00C205A1">
              <w:rPr>
                <w:rFonts w:ascii="Times New Roman" w:eastAsia="Times New Roman" w:hAnsi="Times New Roman" w:cs="Times New Roman"/>
                <w:color w:val="000000"/>
                <w:sz w:val="28"/>
                <w:szCs w:val="28"/>
              </w:rPr>
              <w:t>8</w:t>
            </w:r>
          </w:p>
        </w:tc>
        <w:tc>
          <w:tcPr>
            <w:tcW w:w="689" w:type="dxa"/>
            <w:vAlign w:val="center"/>
          </w:tcPr>
          <w:p w:rsidR="008819F5" w:rsidRPr="00C205A1" w:rsidRDefault="008819F5" w:rsidP="00C205A1">
            <w:pPr>
              <w:spacing w:line="360" w:lineRule="auto"/>
              <w:ind w:left="-284" w:hanging="142"/>
              <w:jc w:val="both"/>
              <w:rPr>
                <w:rFonts w:ascii="Times New Roman" w:hAnsi="Times New Roman" w:cs="Times New Roman"/>
                <w:color w:val="000000"/>
                <w:sz w:val="28"/>
                <w:szCs w:val="28"/>
                <w:lang w:val="en-US"/>
              </w:rPr>
            </w:pPr>
            <w:r w:rsidRPr="00C205A1">
              <w:rPr>
                <w:rFonts w:ascii="Times New Roman" w:hAnsi="Times New Roman" w:cs="Times New Roman"/>
                <w:color w:val="000000"/>
                <w:sz w:val="28"/>
                <w:szCs w:val="28"/>
              </w:rPr>
              <w:t>4,2</w:t>
            </w:r>
          </w:p>
        </w:tc>
        <w:tc>
          <w:tcPr>
            <w:tcW w:w="572" w:type="dxa"/>
            <w:vAlign w:val="center"/>
          </w:tcPr>
          <w:p w:rsidR="008819F5" w:rsidRPr="00C205A1" w:rsidRDefault="008819F5" w:rsidP="00C205A1">
            <w:pPr>
              <w:spacing w:line="360" w:lineRule="auto"/>
              <w:ind w:left="-284" w:hanging="142"/>
              <w:jc w:val="both"/>
              <w:rPr>
                <w:rFonts w:ascii="Times New Roman" w:eastAsia="Times New Roman" w:hAnsi="Times New Roman" w:cs="Times New Roman"/>
                <w:color w:val="000000"/>
                <w:sz w:val="28"/>
                <w:szCs w:val="28"/>
              </w:rPr>
            </w:pPr>
            <w:r w:rsidRPr="00C205A1">
              <w:rPr>
                <w:rFonts w:ascii="Times New Roman" w:eastAsia="Times New Roman" w:hAnsi="Times New Roman" w:cs="Times New Roman"/>
                <w:color w:val="000000"/>
                <w:sz w:val="28"/>
                <w:szCs w:val="28"/>
              </w:rPr>
              <w:t>78</w:t>
            </w:r>
          </w:p>
        </w:tc>
        <w:tc>
          <w:tcPr>
            <w:tcW w:w="611" w:type="dxa"/>
            <w:vAlign w:val="center"/>
          </w:tcPr>
          <w:p w:rsidR="008819F5" w:rsidRPr="00C205A1" w:rsidRDefault="008819F5" w:rsidP="00C205A1">
            <w:pPr>
              <w:spacing w:line="360" w:lineRule="auto"/>
              <w:ind w:left="-284" w:hanging="142"/>
              <w:jc w:val="both"/>
              <w:rPr>
                <w:rFonts w:ascii="Times New Roman" w:eastAsia="Times New Roman" w:hAnsi="Times New Roman" w:cs="Times New Roman"/>
                <w:color w:val="000000"/>
                <w:sz w:val="28"/>
                <w:szCs w:val="28"/>
              </w:rPr>
            </w:pPr>
            <w:r w:rsidRPr="00C205A1">
              <w:rPr>
                <w:rFonts w:ascii="Times New Roman" w:eastAsia="Times New Roman" w:hAnsi="Times New Roman" w:cs="Times New Roman"/>
                <w:color w:val="000000"/>
                <w:sz w:val="28"/>
                <w:szCs w:val="28"/>
              </w:rPr>
              <w:t>2</w:t>
            </w:r>
          </w:p>
        </w:tc>
        <w:tc>
          <w:tcPr>
            <w:tcW w:w="641" w:type="dxa"/>
            <w:shd w:val="clear" w:color="auto" w:fill="auto"/>
            <w:vAlign w:val="center"/>
          </w:tcPr>
          <w:p w:rsidR="008819F5" w:rsidRPr="00C205A1" w:rsidRDefault="008819F5" w:rsidP="00C205A1">
            <w:pPr>
              <w:spacing w:line="360" w:lineRule="auto"/>
              <w:ind w:left="-284" w:hanging="142"/>
              <w:jc w:val="both"/>
              <w:rPr>
                <w:rFonts w:ascii="Times New Roman" w:eastAsia="Times New Roman" w:hAnsi="Times New Roman" w:cs="Times New Roman"/>
                <w:color w:val="000000"/>
                <w:sz w:val="28"/>
                <w:szCs w:val="28"/>
              </w:rPr>
            </w:pPr>
            <w:r w:rsidRPr="00C205A1">
              <w:rPr>
                <w:rFonts w:ascii="Times New Roman" w:eastAsia="Times New Roman" w:hAnsi="Times New Roman" w:cs="Times New Roman"/>
                <w:color w:val="000000"/>
                <w:sz w:val="28"/>
                <w:szCs w:val="28"/>
              </w:rPr>
              <w:t>6</w:t>
            </w:r>
          </w:p>
        </w:tc>
      </w:tr>
      <w:tr w:rsidR="008819F5" w:rsidRPr="00C205A1" w:rsidTr="007B20AB">
        <w:trPr>
          <w:trHeight w:val="280"/>
          <w:jc w:val="center"/>
        </w:trPr>
        <w:tc>
          <w:tcPr>
            <w:tcW w:w="1505" w:type="dxa"/>
            <w:vAlign w:val="center"/>
          </w:tcPr>
          <w:p w:rsidR="008819F5" w:rsidRPr="00C205A1" w:rsidRDefault="008819F5" w:rsidP="00C205A1">
            <w:pPr>
              <w:spacing w:line="360" w:lineRule="auto"/>
              <w:jc w:val="both"/>
              <w:rPr>
                <w:rFonts w:ascii="Times New Roman" w:eastAsia="Times New Roman" w:hAnsi="Times New Roman" w:cs="Times New Roman"/>
                <w:color w:val="000000"/>
                <w:sz w:val="28"/>
                <w:szCs w:val="28"/>
                <w:lang w:val="en-US"/>
              </w:rPr>
            </w:pPr>
            <w:r w:rsidRPr="00C205A1">
              <w:rPr>
                <w:rFonts w:ascii="Times New Roman" w:eastAsia="Times New Roman" w:hAnsi="Times New Roman" w:cs="Times New Roman"/>
                <w:color w:val="000000"/>
                <w:sz w:val="28"/>
                <w:szCs w:val="28"/>
              </w:rPr>
              <w:t>#12</w:t>
            </w:r>
            <w:r w:rsidRPr="00C205A1">
              <w:rPr>
                <w:rFonts w:ascii="Times New Roman" w:eastAsia="Times New Roman" w:hAnsi="Times New Roman" w:cs="Times New Roman"/>
                <w:color w:val="000000"/>
                <w:sz w:val="28"/>
                <w:szCs w:val="28"/>
                <w:lang w:val="en-US"/>
              </w:rPr>
              <w:t>/6</w:t>
            </w:r>
          </w:p>
        </w:tc>
        <w:tc>
          <w:tcPr>
            <w:tcW w:w="495" w:type="dxa"/>
            <w:vAlign w:val="center"/>
          </w:tcPr>
          <w:p w:rsidR="008819F5" w:rsidRPr="00C205A1" w:rsidRDefault="008819F5" w:rsidP="00C205A1">
            <w:pPr>
              <w:spacing w:line="360" w:lineRule="auto"/>
              <w:ind w:left="-284" w:hanging="142"/>
              <w:jc w:val="both"/>
              <w:rPr>
                <w:rFonts w:ascii="Times New Roman" w:eastAsia="Times New Roman" w:hAnsi="Times New Roman" w:cs="Times New Roman"/>
                <w:color w:val="000000"/>
                <w:sz w:val="28"/>
                <w:szCs w:val="28"/>
              </w:rPr>
            </w:pPr>
            <w:r w:rsidRPr="00C205A1">
              <w:rPr>
                <w:rFonts w:ascii="Times New Roman" w:eastAsia="Times New Roman" w:hAnsi="Times New Roman" w:cs="Times New Roman"/>
                <w:color w:val="000000"/>
                <w:sz w:val="28"/>
                <w:szCs w:val="28"/>
              </w:rPr>
              <w:t>3</w:t>
            </w:r>
          </w:p>
        </w:tc>
        <w:tc>
          <w:tcPr>
            <w:tcW w:w="689" w:type="dxa"/>
            <w:vAlign w:val="center"/>
          </w:tcPr>
          <w:p w:rsidR="008819F5" w:rsidRPr="00C205A1" w:rsidRDefault="008819F5" w:rsidP="00C205A1">
            <w:pPr>
              <w:spacing w:line="360" w:lineRule="auto"/>
              <w:ind w:left="-284" w:hanging="142"/>
              <w:jc w:val="both"/>
              <w:rPr>
                <w:rFonts w:ascii="Times New Roman" w:hAnsi="Times New Roman" w:cs="Times New Roman"/>
                <w:color w:val="000000"/>
                <w:sz w:val="28"/>
                <w:szCs w:val="28"/>
                <w:lang w:val="en-US"/>
              </w:rPr>
            </w:pPr>
            <w:r w:rsidRPr="00C205A1">
              <w:rPr>
                <w:rFonts w:ascii="Times New Roman" w:hAnsi="Times New Roman" w:cs="Times New Roman"/>
                <w:color w:val="000000"/>
                <w:sz w:val="28"/>
                <w:szCs w:val="28"/>
              </w:rPr>
              <w:t>4,3</w:t>
            </w:r>
          </w:p>
        </w:tc>
        <w:tc>
          <w:tcPr>
            <w:tcW w:w="572" w:type="dxa"/>
            <w:vAlign w:val="center"/>
          </w:tcPr>
          <w:p w:rsidR="008819F5" w:rsidRPr="00C205A1" w:rsidRDefault="008819F5" w:rsidP="00C205A1">
            <w:pPr>
              <w:spacing w:line="360" w:lineRule="auto"/>
              <w:ind w:left="-284" w:hanging="142"/>
              <w:jc w:val="both"/>
              <w:rPr>
                <w:rFonts w:ascii="Times New Roman" w:eastAsia="Times New Roman" w:hAnsi="Times New Roman" w:cs="Times New Roman"/>
                <w:color w:val="000000"/>
                <w:sz w:val="28"/>
                <w:szCs w:val="28"/>
              </w:rPr>
            </w:pPr>
            <w:r w:rsidRPr="00C205A1">
              <w:rPr>
                <w:rFonts w:ascii="Times New Roman" w:eastAsia="Times New Roman" w:hAnsi="Times New Roman" w:cs="Times New Roman"/>
                <w:color w:val="000000"/>
                <w:sz w:val="28"/>
                <w:szCs w:val="28"/>
              </w:rPr>
              <w:t>37</w:t>
            </w:r>
          </w:p>
        </w:tc>
        <w:tc>
          <w:tcPr>
            <w:tcW w:w="611" w:type="dxa"/>
            <w:vAlign w:val="center"/>
          </w:tcPr>
          <w:p w:rsidR="008819F5" w:rsidRPr="00C205A1" w:rsidRDefault="008819F5" w:rsidP="00C205A1">
            <w:pPr>
              <w:spacing w:line="360" w:lineRule="auto"/>
              <w:ind w:left="-284" w:hanging="142"/>
              <w:jc w:val="both"/>
              <w:rPr>
                <w:rFonts w:ascii="Times New Roman" w:eastAsia="Times New Roman" w:hAnsi="Times New Roman" w:cs="Times New Roman"/>
                <w:color w:val="000000"/>
                <w:sz w:val="28"/>
                <w:szCs w:val="28"/>
              </w:rPr>
            </w:pPr>
            <w:r w:rsidRPr="00C205A1">
              <w:rPr>
                <w:rFonts w:ascii="Times New Roman" w:eastAsia="Times New Roman" w:hAnsi="Times New Roman" w:cs="Times New Roman"/>
                <w:color w:val="000000"/>
                <w:sz w:val="28"/>
                <w:szCs w:val="28"/>
              </w:rPr>
              <w:t>10</w:t>
            </w:r>
          </w:p>
        </w:tc>
        <w:tc>
          <w:tcPr>
            <w:tcW w:w="641" w:type="dxa"/>
            <w:shd w:val="clear" w:color="auto" w:fill="auto"/>
            <w:vAlign w:val="center"/>
          </w:tcPr>
          <w:p w:rsidR="008819F5" w:rsidRPr="00C205A1" w:rsidRDefault="008819F5" w:rsidP="00C205A1">
            <w:pPr>
              <w:spacing w:line="360" w:lineRule="auto"/>
              <w:ind w:left="-284" w:hanging="142"/>
              <w:jc w:val="both"/>
              <w:rPr>
                <w:rFonts w:ascii="Times New Roman" w:eastAsia="Times New Roman" w:hAnsi="Times New Roman" w:cs="Times New Roman"/>
                <w:color w:val="000000"/>
                <w:sz w:val="28"/>
                <w:szCs w:val="28"/>
                <w:lang w:val="en-US"/>
              </w:rPr>
            </w:pPr>
            <w:r w:rsidRPr="00C205A1">
              <w:rPr>
                <w:rFonts w:ascii="Times New Roman" w:eastAsia="Times New Roman" w:hAnsi="Times New Roman" w:cs="Times New Roman"/>
                <w:color w:val="000000"/>
                <w:sz w:val="28"/>
                <w:szCs w:val="28"/>
              </w:rPr>
              <w:t>2,8</w:t>
            </w:r>
          </w:p>
        </w:tc>
      </w:tr>
      <w:tr w:rsidR="008819F5" w:rsidRPr="00C205A1" w:rsidTr="007B20AB">
        <w:trPr>
          <w:trHeight w:val="280"/>
          <w:jc w:val="center"/>
        </w:trPr>
        <w:tc>
          <w:tcPr>
            <w:tcW w:w="1505" w:type="dxa"/>
            <w:vAlign w:val="center"/>
          </w:tcPr>
          <w:p w:rsidR="008819F5" w:rsidRPr="00C205A1" w:rsidRDefault="008819F5" w:rsidP="00C205A1">
            <w:pPr>
              <w:spacing w:line="360" w:lineRule="auto"/>
              <w:jc w:val="both"/>
              <w:rPr>
                <w:rFonts w:ascii="Times New Roman" w:eastAsia="Times New Roman" w:hAnsi="Times New Roman" w:cs="Times New Roman"/>
                <w:color w:val="000000"/>
                <w:sz w:val="28"/>
                <w:szCs w:val="28"/>
                <w:lang w:val="en-US"/>
              </w:rPr>
            </w:pPr>
            <w:r w:rsidRPr="00C205A1">
              <w:rPr>
                <w:rFonts w:ascii="Times New Roman" w:eastAsia="Times New Roman" w:hAnsi="Times New Roman" w:cs="Times New Roman"/>
                <w:color w:val="000000"/>
                <w:sz w:val="28"/>
                <w:szCs w:val="28"/>
              </w:rPr>
              <w:t>#13</w:t>
            </w:r>
            <w:r w:rsidRPr="00C205A1">
              <w:rPr>
                <w:rFonts w:ascii="Times New Roman" w:eastAsia="Times New Roman" w:hAnsi="Times New Roman" w:cs="Times New Roman"/>
                <w:color w:val="000000"/>
                <w:sz w:val="28"/>
                <w:szCs w:val="28"/>
                <w:lang w:val="en-US"/>
              </w:rPr>
              <w:t>/9</w:t>
            </w:r>
          </w:p>
        </w:tc>
        <w:tc>
          <w:tcPr>
            <w:tcW w:w="495" w:type="dxa"/>
            <w:vAlign w:val="center"/>
          </w:tcPr>
          <w:p w:rsidR="008819F5" w:rsidRPr="00C205A1" w:rsidRDefault="008819F5" w:rsidP="00C205A1">
            <w:pPr>
              <w:spacing w:line="360" w:lineRule="auto"/>
              <w:ind w:left="-284" w:hanging="142"/>
              <w:jc w:val="both"/>
              <w:rPr>
                <w:rFonts w:ascii="Times New Roman" w:eastAsia="Times New Roman" w:hAnsi="Times New Roman" w:cs="Times New Roman"/>
                <w:color w:val="000000"/>
                <w:sz w:val="28"/>
                <w:szCs w:val="28"/>
              </w:rPr>
            </w:pPr>
            <w:r w:rsidRPr="00C205A1">
              <w:rPr>
                <w:rFonts w:ascii="Times New Roman" w:eastAsia="Times New Roman" w:hAnsi="Times New Roman" w:cs="Times New Roman"/>
                <w:color w:val="000000"/>
                <w:sz w:val="28"/>
                <w:szCs w:val="28"/>
              </w:rPr>
              <w:t>5</w:t>
            </w:r>
          </w:p>
        </w:tc>
        <w:tc>
          <w:tcPr>
            <w:tcW w:w="689" w:type="dxa"/>
            <w:vAlign w:val="center"/>
          </w:tcPr>
          <w:p w:rsidR="008819F5" w:rsidRPr="00C205A1" w:rsidRDefault="008819F5" w:rsidP="00C205A1">
            <w:pPr>
              <w:spacing w:line="360" w:lineRule="auto"/>
              <w:ind w:left="-284" w:hanging="142"/>
              <w:jc w:val="both"/>
              <w:rPr>
                <w:rFonts w:ascii="Times New Roman" w:hAnsi="Times New Roman" w:cs="Times New Roman"/>
                <w:color w:val="000000"/>
                <w:sz w:val="28"/>
                <w:szCs w:val="28"/>
                <w:lang w:val="en-US"/>
              </w:rPr>
            </w:pPr>
            <w:r w:rsidRPr="00C205A1">
              <w:rPr>
                <w:rFonts w:ascii="Times New Roman" w:hAnsi="Times New Roman" w:cs="Times New Roman"/>
                <w:color w:val="000000"/>
                <w:sz w:val="28"/>
                <w:szCs w:val="28"/>
              </w:rPr>
              <w:t>3,2</w:t>
            </w:r>
          </w:p>
        </w:tc>
        <w:tc>
          <w:tcPr>
            <w:tcW w:w="572" w:type="dxa"/>
            <w:vAlign w:val="center"/>
          </w:tcPr>
          <w:p w:rsidR="008819F5" w:rsidRPr="00C205A1" w:rsidRDefault="008819F5" w:rsidP="00C205A1">
            <w:pPr>
              <w:spacing w:line="360" w:lineRule="auto"/>
              <w:ind w:left="-284" w:hanging="142"/>
              <w:jc w:val="both"/>
              <w:rPr>
                <w:rFonts w:ascii="Times New Roman" w:eastAsia="Times New Roman" w:hAnsi="Times New Roman" w:cs="Times New Roman"/>
                <w:color w:val="000000"/>
                <w:sz w:val="28"/>
                <w:szCs w:val="28"/>
              </w:rPr>
            </w:pPr>
            <w:r w:rsidRPr="00C205A1">
              <w:rPr>
                <w:rFonts w:ascii="Times New Roman" w:eastAsia="Times New Roman" w:hAnsi="Times New Roman" w:cs="Times New Roman"/>
                <w:color w:val="000000"/>
                <w:sz w:val="28"/>
                <w:szCs w:val="28"/>
              </w:rPr>
              <w:t>78</w:t>
            </w:r>
          </w:p>
        </w:tc>
        <w:tc>
          <w:tcPr>
            <w:tcW w:w="611" w:type="dxa"/>
            <w:vAlign w:val="center"/>
          </w:tcPr>
          <w:p w:rsidR="008819F5" w:rsidRPr="00C205A1" w:rsidRDefault="008819F5" w:rsidP="00C205A1">
            <w:pPr>
              <w:spacing w:line="360" w:lineRule="auto"/>
              <w:ind w:left="-284" w:hanging="142"/>
              <w:jc w:val="both"/>
              <w:rPr>
                <w:rFonts w:ascii="Times New Roman" w:eastAsia="Times New Roman" w:hAnsi="Times New Roman" w:cs="Times New Roman"/>
                <w:color w:val="000000"/>
                <w:sz w:val="28"/>
                <w:szCs w:val="28"/>
              </w:rPr>
            </w:pPr>
            <w:r w:rsidRPr="00C205A1">
              <w:rPr>
                <w:rFonts w:ascii="Times New Roman" w:eastAsia="Times New Roman" w:hAnsi="Times New Roman" w:cs="Times New Roman"/>
                <w:color w:val="000000"/>
                <w:sz w:val="28"/>
                <w:szCs w:val="28"/>
              </w:rPr>
              <w:t>2</w:t>
            </w:r>
          </w:p>
        </w:tc>
        <w:tc>
          <w:tcPr>
            <w:tcW w:w="641" w:type="dxa"/>
            <w:shd w:val="clear" w:color="auto" w:fill="auto"/>
            <w:vAlign w:val="center"/>
          </w:tcPr>
          <w:p w:rsidR="008819F5" w:rsidRPr="00C205A1" w:rsidRDefault="008819F5" w:rsidP="00C205A1">
            <w:pPr>
              <w:spacing w:line="360" w:lineRule="auto"/>
              <w:ind w:left="-284" w:hanging="142"/>
              <w:jc w:val="both"/>
              <w:rPr>
                <w:rFonts w:ascii="Times New Roman" w:eastAsia="Times New Roman" w:hAnsi="Times New Roman" w:cs="Times New Roman"/>
                <w:color w:val="000000"/>
                <w:sz w:val="28"/>
                <w:szCs w:val="28"/>
              </w:rPr>
            </w:pPr>
            <w:r w:rsidRPr="00C205A1">
              <w:rPr>
                <w:rFonts w:ascii="Times New Roman" w:eastAsia="Times New Roman" w:hAnsi="Times New Roman" w:cs="Times New Roman"/>
                <w:color w:val="000000"/>
                <w:sz w:val="28"/>
                <w:szCs w:val="28"/>
              </w:rPr>
              <w:t>6</w:t>
            </w:r>
          </w:p>
        </w:tc>
      </w:tr>
    </w:tbl>
    <w:p w:rsidR="008819F5" w:rsidRPr="00C205A1" w:rsidRDefault="008819F5" w:rsidP="00C205A1">
      <w:pPr>
        <w:spacing w:after="0" w:line="360" w:lineRule="auto"/>
        <w:ind w:firstLine="709"/>
        <w:jc w:val="both"/>
        <w:rPr>
          <w:rFonts w:ascii="Times New Roman" w:hAnsi="Times New Roman" w:cs="Times New Roman"/>
          <w:i/>
          <w:sz w:val="28"/>
          <w:szCs w:val="28"/>
          <w:lang w:val="en-US"/>
        </w:rPr>
      </w:pPr>
    </w:p>
    <w:p w:rsidR="008819F5" w:rsidRPr="00C205A1" w:rsidRDefault="00B7173D" w:rsidP="00C205A1">
      <w:pPr>
        <w:spacing w:after="0" w:line="360" w:lineRule="auto"/>
        <w:ind w:firstLine="720"/>
        <w:jc w:val="both"/>
        <w:rPr>
          <w:rFonts w:ascii="Times New Roman" w:hAnsi="Times New Roman" w:cs="Times New Roman"/>
          <w:sz w:val="28"/>
          <w:szCs w:val="28"/>
        </w:rPr>
      </w:pPr>
      <w:r w:rsidRPr="00C205A1">
        <w:rPr>
          <w:rFonts w:ascii="Times New Roman" w:hAnsi="Times New Roman" w:cs="Times New Roman"/>
          <w:i/>
          <w:sz w:val="28"/>
          <w:szCs w:val="28"/>
        </w:rPr>
        <w:t xml:space="preserve">Примечание: </w:t>
      </w:r>
      <w:r w:rsidRPr="00C205A1">
        <w:rPr>
          <w:rFonts w:ascii="Times New Roman" w:hAnsi="Times New Roman" w:cs="Times New Roman"/>
          <w:sz w:val="28"/>
          <w:szCs w:val="28"/>
        </w:rPr>
        <w:t>ранг</w:t>
      </w:r>
      <w:r w:rsidR="008819F5" w:rsidRPr="00C205A1">
        <w:rPr>
          <w:rFonts w:ascii="Times New Roman" w:hAnsi="Times New Roman" w:cs="Times New Roman"/>
          <w:sz w:val="28"/>
          <w:szCs w:val="28"/>
        </w:rPr>
        <w:t xml:space="preserve"> воспроизведения образа под косой чертой; </w:t>
      </w:r>
      <w:r w:rsidR="008819F5" w:rsidRPr="00C205A1">
        <w:rPr>
          <w:rFonts w:ascii="Times New Roman" w:hAnsi="Times New Roman" w:cs="Times New Roman"/>
          <w:sz w:val="28"/>
          <w:szCs w:val="28"/>
          <w:lang w:val="en-US"/>
        </w:rPr>
        <w:t>I</w:t>
      </w:r>
      <w:r w:rsidR="008819F5" w:rsidRPr="00C205A1">
        <w:rPr>
          <w:rFonts w:ascii="Times New Roman" w:hAnsi="Times New Roman" w:cs="Times New Roman"/>
          <w:sz w:val="28"/>
          <w:szCs w:val="28"/>
        </w:rPr>
        <w:t xml:space="preserve">. – самооценка образа; </w:t>
      </w:r>
      <w:r w:rsidR="008819F5" w:rsidRPr="00C205A1">
        <w:rPr>
          <w:rFonts w:ascii="Times New Roman" w:hAnsi="Times New Roman" w:cs="Times New Roman"/>
          <w:sz w:val="28"/>
          <w:szCs w:val="28"/>
          <w:lang w:val="en-US"/>
        </w:rPr>
        <w:t>II</w:t>
      </w:r>
      <w:r w:rsidR="008819F5" w:rsidRPr="00C205A1">
        <w:rPr>
          <w:rFonts w:ascii="Times New Roman" w:hAnsi="Times New Roman" w:cs="Times New Roman"/>
          <w:sz w:val="28"/>
          <w:szCs w:val="28"/>
        </w:rPr>
        <w:t xml:space="preserve">. – средняя оценка образу эксперта; </w:t>
      </w:r>
      <w:r w:rsidR="008819F5" w:rsidRPr="00C205A1">
        <w:rPr>
          <w:rFonts w:ascii="Times New Roman" w:hAnsi="Times New Roman" w:cs="Times New Roman"/>
          <w:sz w:val="28"/>
          <w:szCs w:val="28"/>
          <w:lang w:val="en-US"/>
        </w:rPr>
        <w:t>III</w:t>
      </w:r>
      <w:r w:rsidR="008819F5" w:rsidRPr="00C205A1">
        <w:rPr>
          <w:rFonts w:ascii="Times New Roman" w:hAnsi="Times New Roman" w:cs="Times New Roman"/>
          <w:sz w:val="28"/>
          <w:szCs w:val="28"/>
        </w:rPr>
        <w:t xml:space="preserve">. – сумма </w:t>
      </w:r>
      <w:r w:rsidRPr="00C205A1">
        <w:rPr>
          <w:rFonts w:ascii="Times New Roman" w:hAnsi="Times New Roman" w:cs="Times New Roman"/>
          <w:sz w:val="28"/>
          <w:szCs w:val="28"/>
        </w:rPr>
        <w:t>баллов,</w:t>
      </w:r>
      <w:r w:rsidR="008819F5" w:rsidRPr="00C205A1">
        <w:rPr>
          <w:rFonts w:ascii="Times New Roman" w:hAnsi="Times New Roman" w:cs="Times New Roman"/>
          <w:sz w:val="28"/>
          <w:szCs w:val="28"/>
        </w:rPr>
        <w:t xml:space="preserve"> </w:t>
      </w:r>
      <w:r w:rsidR="008819F5" w:rsidRPr="00C205A1">
        <w:rPr>
          <w:rFonts w:ascii="Times New Roman" w:hAnsi="Times New Roman" w:cs="Times New Roman"/>
          <w:sz w:val="28"/>
          <w:szCs w:val="28"/>
        </w:rPr>
        <w:lastRenderedPageBreak/>
        <w:t xml:space="preserve">поставленных экспертом; </w:t>
      </w:r>
      <w:r w:rsidR="008819F5" w:rsidRPr="00C205A1">
        <w:rPr>
          <w:rFonts w:ascii="Times New Roman" w:hAnsi="Times New Roman" w:cs="Times New Roman"/>
          <w:sz w:val="28"/>
          <w:szCs w:val="28"/>
          <w:lang w:val="en-US"/>
        </w:rPr>
        <w:t>IV</w:t>
      </w:r>
      <w:r w:rsidR="008819F5" w:rsidRPr="00C205A1">
        <w:rPr>
          <w:rFonts w:ascii="Times New Roman" w:hAnsi="Times New Roman" w:cs="Times New Roman"/>
          <w:sz w:val="28"/>
          <w:szCs w:val="28"/>
        </w:rPr>
        <w:t xml:space="preserve">. – ранг суммы </w:t>
      </w:r>
      <w:r w:rsidRPr="00C205A1">
        <w:rPr>
          <w:rFonts w:ascii="Times New Roman" w:hAnsi="Times New Roman" w:cs="Times New Roman"/>
          <w:sz w:val="28"/>
          <w:szCs w:val="28"/>
        </w:rPr>
        <w:t>баллов,</w:t>
      </w:r>
      <w:r w:rsidR="008819F5" w:rsidRPr="00C205A1">
        <w:rPr>
          <w:rFonts w:ascii="Times New Roman" w:hAnsi="Times New Roman" w:cs="Times New Roman"/>
          <w:sz w:val="28"/>
          <w:szCs w:val="28"/>
        </w:rPr>
        <w:t xml:space="preserve"> поставленных экспертом; </w:t>
      </w:r>
      <w:r w:rsidR="008819F5" w:rsidRPr="00C205A1">
        <w:rPr>
          <w:rFonts w:ascii="Times New Roman" w:hAnsi="Times New Roman" w:cs="Times New Roman"/>
          <w:sz w:val="28"/>
          <w:szCs w:val="28"/>
          <w:lang w:val="en-US"/>
        </w:rPr>
        <w:t>V</w:t>
      </w:r>
      <w:r w:rsidR="008819F5" w:rsidRPr="00C205A1">
        <w:rPr>
          <w:rFonts w:ascii="Times New Roman" w:hAnsi="Times New Roman" w:cs="Times New Roman"/>
          <w:sz w:val="28"/>
          <w:szCs w:val="28"/>
        </w:rPr>
        <w:t>. – средний балл эксперта другим экспертам.</w:t>
      </w:r>
    </w:p>
    <w:p w:rsidR="008819F5" w:rsidRPr="00C205A1" w:rsidRDefault="008819F5" w:rsidP="00C205A1">
      <w:pPr>
        <w:spacing w:after="0" w:line="360" w:lineRule="auto"/>
        <w:ind w:firstLine="720"/>
        <w:jc w:val="both"/>
        <w:rPr>
          <w:rFonts w:ascii="Times New Roman" w:hAnsi="Times New Roman" w:cs="Times New Roman"/>
          <w:sz w:val="28"/>
          <w:szCs w:val="28"/>
        </w:rPr>
      </w:pPr>
    </w:p>
    <w:p w:rsidR="008819F5" w:rsidRPr="00C205A1" w:rsidRDefault="008819F5" w:rsidP="00C205A1">
      <w:pPr>
        <w:spacing w:after="0" w:line="360" w:lineRule="auto"/>
        <w:ind w:firstLine="720"/>
        <w:jc w:val="both"/>
        <w:rPr>
          <w:rFonts w:ascii="Times New Roman" w:hAnsi="Times New Roman" w:cs="Times New Roman"/>
          <w:sz w:val="28"/>
          <w:szCs w:val="28"/>
        </w:rPr>
      </w:pPr>
      <w:r w:rsidRPr="00C205A1">
        <w:rPr>
          <w:rFonts w:ascii="Times New Roman" w:hAnsi="Times New Roman" w:cs="Times New Roman"/>
          <w:sz w:val="28"/>
          <w:szCs w:val="28"/>
        </w:rPr>
        <w:t>Исследование показало, что образы спор</w:t>
      </w:r>
      <w:r w:rsidR="00B45BC0" w:rsidRPr="00C205A1">
        <w:rPr>
          <w:rFonts w:ascii="Times New Roman" w:hAnsi="Times New Roman" w:cs="Times New Roman"/>
          <w:sz w:val="28"/>
          <w:szCs w:val="28"/>
        </w:rPr>
        <w:t>тивной техники у экспертов являю</w:t>
      </w:r>
      <w:r w:rsidRPr="00C205A1">
        <w:rPr>
          <w:rFonts w:ascii="Times New Roman" w:hAnsi="Times New Roman" w:cs="Times New Roman"/>
          <w:sz w:val="28"/>
          <w:szCs w:val="28"/>
        </w:rPr>
        <w:t xml:space="preserve">тся в целом весьма неясными и плохо передаваемыми. Наибольшую оценку своим образам поставили лишь несколько экспертов – #4, #5, #9, #10 и #6. А наиболее сформированные образы оказались у экспертов – #4, #5, #6 и #9. Корреляционный анализ по </w:t>
      </w:r>
      <w:proofErr w:type="spellStart"/>
      <w:r w:rsidRPr="00C205A1">
        <w:rPr>
          <w:rFonts w:ascii="Times New Roman" w:hAnsi="Times New Roman" w:cs="Times New Roman"/>
          <w:sz w:val="28"/>
          <w:szCs w:val="28"/>
        </w:rPr>
        <w:t>Спирмену</w:t>
      </w:r>
      <w:proofErr w:type="spellEnd"/>
      <w:r w:rsidRPr="00C205A1">
        <w:rPr>
          <w:rFonts w:ascii="Times New Roman" w:hAnsi="Times New Roman" w:cs="Times New Roman"/>
          <w:sz w:val="28"/>
          <w:szCs w:val="28"/>
        </w:rPr>
        <w:t xml:space="preserve"> вычисленный в программе </w:t>
      </w:r>
      <w:proofErr w:type="spellStart"/>
      <w:r w:rsidRPr="00C205A1">
        <w:rPr>
          <w:rFonts w:ascii="Times New Roman" w:eastAsia="Times New Roman" w:hAnsi="Times New Roman" w:cs="Times New Roman"/>
          <w:sz w:val="28"/>
          <w:szCs w:val="28"/>
          <w:lang w:val="en-US"/>
        </w:rPr>
        <w:t>Deductor</w:t>
      </w:r>
      <w:proofErr w:type="spellEnd"/>
      <w:r w:rsidRPr="00C205A1">
        <w:rPr>
          <w:rFonts w:ascii="Times New Roman" w:eastAsia="Times New Roman" w:hAnsi="Times New Roman" w:cs="Times New Roman"/>
          <w:sz w:val="28"/>
          <w:szCs w:val="28"/>
        </w:rPr>
        <w:t xml:space="preserve"> </w:t>
      </w:r>
      <w:proofErr w:type="spellStart"/>
      <w:r w:rsidRPr="00C205A1">
        <w:rPr>
          <w:rFonts w:ascii="Times New Roman" w:hAnsi="Times New Roman" w:cs="Times New Roman"/>
          <w:sz w:val="28"/>
          <w:szCs w:val="28"/>
          <w:shd w:val="clear" w:color="auto" w:fill="FFFFFF"/>
          <w:lang w:val="en-US"/>
        </w:rPr>
        <w:t>Loginom</w:t>
      </w:r>
      <w:proofErr w:type="spellEnd"/>
      <w:r w:rsidRPr="00C205A1">
        <w:rPr>
          <w:rFonts w:ascii="Times New Roman" w:hAnsi="Times New Roman" w:cs="Times New Roman"/>
          <w:sz w:val="28"/>
          <w:szCs w:val="28"/>
          <w:shd w:val="clear" w:color="auto" w:fill="FFFFFF"/>
        </w:rPr>
        <w:t xml:space="preserve"> </w:t>
      </w:r>
      <w:r w:rsidRPr="00C205A1">
        <w:rPr>
          <w:rFonts w:ascii="Times New Roman" w:hAnsi="Times New Roman" w:cs="Times New Roman"/>
          <w:sz w:val="28"/>
          <w:szCs w:val="28"/>
          <w:shd w:val="clear" w:color="auto" w:fill="FFFFFF"/>
          <w:lang w:val="en-US"/>
        </w:rPr>
        <w:t>Community</w:t>
      </w:r>
      <w:r w:rsidRPr="00C205A1">
        <w:rPr>
          <w:rFonts w:ascii="Times New Roman" w:hAnsi="Times New Roman" w:cs="Times New Roman"/>
          <w:sz w:val="28"/>
          <w:szCs w:val="28"/>
        </w:rPr>
        <w:t xml:space="preserve"> между самооценкой образа и средней оценкой образа  показал значение 0,5098. </w:t>
      </w:r>
    </w:p>
    <w:p w:rsidR="000311ED" w:rsidRPr="00C205A1" w:rsidRDefault="008819F5" w:rsidP="00C205A1">
      <w:pPr>
        <w:spacing w:after="0" w:line="360" w:lineRule="auto"/>
        <w:ind w:firstLine="720"/>
        <w:jc w:val="both"/>
        <w:rPr>
          <w:rFonts w:ascii="Times New Roman" w:hAnsi="Times New Roman" w:cs="Times New Roman"/>
          <w:sz w:val="28"/>
          <w:szCs w:val="28"/>
        </w:rPr>
      </w:pPr>
      <w:r w:rsidRPr="00C205A1">
        <w:rPr>
          <w:rFonts w:ascii="Times New Roman" w:hAnsi="Times New Roman" w:cs="Times New Roman"/>
          <w:sz w:val="28"/>
          <w:szCs w:val="28"/>
        </w:rPr>
        <w:t xml:space="preserve">Таким образом, </w:t>
      </w:r>
      <w:proofErr w:type="spellStart"/>
      <w:r w:rsidRPr="00C205A1">
        <w:rPr>
          <w:rFonts w:ascii="Times New Roman" w:hAnsi="Times New Roman" w:cs="Times New Roman"/>
          <w:sz w:val="28"/>
          <w:szCs w:val="28"/>
        </w:rPr>
        <w:t>выработанность</w:t>
      </w:r>
      <w:proofErr w:type="spellEnd"/>
      <w:r w:rsidRPr="00C205A1">
        <w:rPr>
          <w:rFonts w:ascii="Times New Roman" w:hAnsi="Times New Roman" w:cs="Times New Roman"/>
          <w:sz w:val="28"/>
          <w:szCs w:val="28"/>
        </w:rPr>
        <w:t xml:space="preserve"> двигательного образа связана со специфической тренерской памятью. Чем четче и точнее передан образ пространственной позы, тем дольше он способен удерживаться в памяти. Более четкие, точные сформированные образы получили более высокую оценку от других экспертов.</w:t>
      </w:r>
    </w:p>
    <w:p w:rsidR="008819F5" w:rsidRPr="00C205A1" w:rsidRDefault="008819F5" w:rsidP="00C205A1">
      <w:pPr>
        <w:spacing w:after="0" w:line="360" w:lineRule="auto"/>
        <w:ind w:firstLine="720"/>
        <w:jc w:val="both"/>
        <w:rPr>
          <w:rFonts w:ascii="Times New Roman" w:hAnsi="Times New Roman" w:cs="Times New Roman"/>
          <w:sz w:val="28"/>
          <w:szCs w:val="28"/>
        </w:rPr>
      </w:pPr>
      <w:r w:rsidRPr="00C205A1">
        <w:rPr>
          <w:rFonts w:ascii="Times New Roman" w:hAnsi="Times New Roman" w:cs="Times New Roman"/>
          <w:sz w:val="28"/>
          <w:szCs w:val="28"/>
        </w:rPr>
        <w:t xml:space="preserve"> Для выявления взаимосвязи между оценками образу, а также между восприятием людей, имеющих двигательный опыт или опыт педагогической деятельности в области спорта с восприятием двигательных образов, мы провели корреляционный анализ </w:t>
      </w:r>
      <w:r w:rsidRPr="00C205A1">
        <w:rPr>
          <w:rFonts w:ascii="Times New Roman" w:hAnsi="Times New Roman" w:cs="Times New Roman"/>
          <w:sz w:val="28"/>
          <w:szCs w:val="28"/>
          <w:shd w:val="clear" w:color="auto" w:fill="FFFFFF"/>
        </w:rPr>
        <w:t xml:space="preserve">по Пирсону между набранными баллами образов экспертов и ранговый анализ по </w:t>
      </w:r>
      <w:proofErr w:type="spellStart"/>
      <w:r w:rsidRPr="00C205A1">
        <w:rPr>
          <w:rFonts w:ascii="Times New Roman" w:hAnsi="Times New Roman" w:cs="Times New Roman"/>
          <w:sz w:val="28"/>
          <w:szCs w:val="28"/>
          <w:shd w:val="clear" w:color="auto" w:fill="FFFFFF"/>
        </w:rPr>
        <w:t>Спирмену</w:t>
      </w:r>
      <w:proofErr w:type="spellEnd"/>
      <w:r w:rsidRPr="00C205A1">
        <w:rPr>
          <w:rFonts w:ascii="Times New Roman" w:hAnsi="Times New Roman" w:cs="Times New Roman"/>
          <w:sz w:val="28"/>
          <w:szCs w:val="28"/>
          <w:shd w:val="clear" w:color="auto" w:fill="FFFFFF"/>
        </w:rPr>
        <w:t xml:space="preserve"> – между восприятием и </w:t>
      </w:r>
      <w:proofErr w:type="spellStart"/>
      <w:r w:rsidRPr="00C205A1">
        <w:rPr>
          <w:rFonts w:ascii="Times New Roman" w:hAnsi="Times New Roman" w:cs="Times New Roman"/>
          <w:sz w:val="28"/>
          <w:szCs w:val="28"/>
          <w:shd w:val="clear" w:color="auto" w:fill="FFFFFF"/>
        </w:rPr>
        <w:t>сфо</w:t>
      </w:r>
      <w:r w:rsidR="00C4166B" w:rsidRPr="00C205A1">
        <w:rPr>
          <w:rFonts w:ascii="Times New Roman" w:hAnsi="Times New Roman" w:cs="Times New Roman"/>
          <w:sz w:val="28"/>
          <w:szCs w:val="28"/>
          <w:shd w:val="clear" w:color="auto" w:fill="FFFFFF"/>
        </w:rPr>
        <w:t>рмированностью</w:t>
      </w:r>
      <w:proofErr w:type="spellEnd"/>
      <w:r w:rsidR="00C4166B" w:rsidRPr="00C205A1">
        <w:rPr>
          <w:rFonts w:ascii="Times New Roman" w:hAnsi="Times New Roman" w:cs="Times New Roman"/>
          <w:sz w:val="28"/>
          <w:szCs w:val="28"/>
          <w:shd w:val="clear" w:color="auto" w:fill="FFFFFF"/>
        </w:rPr>
        <w:t xml:space="preserve"> образа. Для </w:t>
      </w:r>
      <w:proofErr w:type="spellStart"/>
      <w:r w:rsidR="00C4166B" w:rsidRPr="00C205A1">
        <w:rPr>
          <w:rFonts w:ascii="Times New Roman" w:hAnsi="Times New Roman" w:cs="Times New Roman"/>
          <w:sz w:val="28"/>
          <w:szCs w:val="28"/>
          <w:shd w:val="clear" w:color="auto" w:fill="FFFFFF"/>
        </w:rPr>
        <w:t>рассч</w:t>
      </w:r>
      <w:r w:rsidRPr="00C205A1">
        <w:rPr>
          <w:rFonts w:ascii="Times New Roman" w:hAnsi="Times New Roman" w:cs="Times New Roman"/>
          <w:sz w:val="28"/>
          <w:szCs w:val="28"/>
          <w:shd w:val="clear" w:color="auto" w:fill="FFFFFF"/>
        </w:rPr>
        <w:t>етов</w:t>
      </w:r>
      <w:proofErr w:type="spellEnd"/>
      <w:r w:rsidRPr="00C205A1">
        <w:rPr>
          <w:rFonts w:ascii="Times New Roman" w:hAnsi="Times New Roman" w:cs="Times New Roman"/>
          <w:sz w:val="28"/>
          <w:szCs w:val="28"/>
          <w:shd w:val="clear" w:color="auto" w:fill="FFFFFF"/>
        </w:rPr>
        <w:t xml:space="preserve"> была использована программа </w:t>
      </w:r>
      <w:proofErr w:type="spellStart"/>
      <w:r w:rsidRPr="00C205A1">
        <w:rPr>
          <w:rFonts w:ascii="Times New Roman" w:eastAsia="Times New Roman" w:hAnsi="Times New Roman" w:cs="Times New Roman"/>
          <w:sz w:val="28"/>
          <w:szCs w:val="28"/>
          <w:lang w:val="en-US"/>
        </w:rPr>
        <w:t>Deductor</w:t>
      </w:r>
      <w:proofErr w:type="spellEnd"/>
      <w:r w:rsidRPr="00C205A1">
        <w:rPr>
          <w:rFonts w:ascii="Times New Roman" w:eastAsia="Times New Roman" w:hAnsi="Times New Roman" w:cs="Times New Roman"/>
          <w:sz w:val="28"/>
          <w:szCs w:val="28"/>
        </w:rPr>
        <w:t xml:space="preserve"> </w:t>
      </w:r>
      <w:proofErr w:type="spellStart"/>
      <w:r w:rsidRPr="00C205A1">
        <w:rPr>
          <w:rFonts w:ascii="Times New Roman" w:hAnsi="Times New Roman" w:cs="Times New Roman"/>
          <w:sz w:val="28"/>
          <w:szCs w:val="28"/>
          <w:shd w:val="clear" w:color="auto" w:fill="FFFFFF"/>
          <w:lang w:val="en-US"/>
        </w:rPr>
        <w:t>Loginom</w:t>
      </w:r>
      <w:proofErr w:type="spellEnd"/>
      <w:r w:rsidRPr="00C205A1">
        <w:rPr>
          <w:rFonts w:ascii="Times New Roman" w:hAnsi="Times New Roman" w:cs="Times New Roman"/>
          <w:sz w:val="28"/>
          <w:szCs w:val="28"/>
          <w:shd w:val="clear" w:color="auto" w:fill="FFFFFF"/>
        </w:rPr>
        <w:t xml:space="preserve"> </w:t>
      </w:r>
      <w:r w:rsidRPr="00C205A1">
        <w:rPr>
          <w:rFonts w:ascii="Times New Roman" w:hAnsi="Times New Roman" w:cs="Times New Roman"/>
          <w:sz w:val="28"/>
          <w:szCs w:val="28"/>
          <w:shd w:val="clear" w:color="auto" w:fill="FFFFFF"/>
          <w:lang w:val="en-US"/>
        </w:rPr>
        <w:t>Community</w:t>
      </w:r>
      <w:r w:rsidRPr="00C205A1">
        <w:rPr>
          <w:rFonts w:ascii="Times New Roman" w:hAnsi="Times New Roman" w:cs="Times New Roman"/>
          <w:sz w:val="28"/>
          <w:szCs w:val="28"/>
          <w:shd w:val="clear" w:color="auto" w:fill="FFFFFF"/>
        </w:rPr>
        <w:t>. Анализ показал − корреляция по Пирсону между оценками у экспертов #4, #5, #6, #9, #3 и #13 пр</w:t>
      </w:r>
      <w:r w:rsidR="00D56F6B" w:rsidRPr="00C205A1">
        <w:rPr>
          <w:rFonts w:ascii="Times New Roman" w:hAnsi="Times New Roman" w:cs="Times New Roman"/>
          <w:sz w:val="28"/>
          <w:szCs w:val="28"/>
          <w:shd w:val="clear" w:color="auto" w:fill="FFFFFF"/>
        </w:rPr>
        <w:t>иближена к значению 1 – (табл. 3</w:t>
      </w:r>
      <w:r w:rsidRPr="00C205A1">
        <w:rPr>
          <w:rFonts w:ascii="Times New Roman" w:hAnsi="Times New Roman" w:cs="Times New Roman"/>
          <w:sz w:val="28"/>
          <w:szCs w:val="28"/>
          <w:shd w:val="clear" w:color="auto" w:fill="FFFFFF"/>
        </w:rPr>
        <w:t xml:space="preserve">). Пользуясь шкалой </w:t>
      </w:r>
      <w:proofErr w:type="spellStart"/>
      <w:r w:rsidRPr="00C205A1">
        <w:rPr>
          <w:rFonts w:ascii="Times New Roman" w:hAnsi="Times New Roman" w:cs="Times New Roman"/>
          <w:sz w:val="28"/>
          <w:szCs w:val="28"/>
          <w:shd w:val="clear" w:color="auto" w:fill="FFFFFF"/>
        </w:rPr>
        <w:t>Чеддока</w:t>
      </w:r>
      <w:proofErr w:type="spellEnd"/>
      <w:r w:rsidRPr="00C205A1">
        <w:rPr>
          <w:rFonts w:ascii="Times New Roman" w:hAnsi="Times New Roman" w:cs="Times New Roman"/>
          <w:sz w:val="28"/>
          <w:szCs w:val="28"/>
          <w:shd w:val="clear" w:color="auto" w:fill="FFFFFF"/>
        </w:rPr>
        <w:t xml:space="preserve"> для определения </w:t>
      </w:r>
      <w:r w:rsidRPr="00C205A1">
        <w:rPr>
          <w:rFonts w:ascii="Times New Roman" w:eastAsia="Times New Roman" w:hAnsi="Times New Roman" w:cs="Times New Roman"/>
          <w:sz w:val="28"/>
          <w:szCs w:val="28"/>
          <w:shd w:val="clear" w:color="auto" w:fill="FFFFFF"/>
        </w:rPr>
        <w:t>тесноты связи</w:t>
      </w:r>
      <w:r w:rsidRPr="00C205A1">
        <w:rPr>
          <w:rFonts w:ascii="Times New Roman" w:hAnsi="Times New Roman" w:cs="Times New Roman"/>
          <w:sz w:val="28"/>
          <w:szCs w:val="28"/>
          <w:shd w:val="clear" w:color="auto" w:fill="FFFFFF"/>
        </w:rPr>
        <w:t xml:space="preserve"> корреляционного анализа, мы дали качественную оценку взаимосвязи – она </w:t>
      </w:r>
      <w:r w:rsidRPr="00C205A1">
        <w:rPr>
          <w:rFonts w:ascii="Times New Roman" w:eastAsia="Times New Roman" w:hAnsi="Times New Roman" w:cs="Times New Roman"/>
          <w:sz w:val="28"/>
          <w:szCs w:val="28"/>
        </w:rPr>
        <w:t xml:space="preserve">высокая </w:t>
      </w:r>
      <w:r w:rsidRPr="00C205A1">
        <w:rPr>
          <w:rFonts w:ascii="Times New Roman" w:hAnsi="Times New Roman" w:cs="Times New Roman"/>
          <w:sz w:val="28"/>
          <w:szCs w:val="28"/>
          <w:shd w:val="clear" w:color="auto" w:fill="FFFFFF"/>
        </w:rPr>
        <w:t>–</w:t>
      </w:r>
      <w:r w:rsidRPr="00C205A1">
        <w:rPr>
          <w:rFonts w:ascii="Times New Roman" w:eastAsia="Times New Roman" w:hAnsi="Times New Roman" w:cs="Times New Roman"/>
          <w:sz w:val="28"/>
          <w:szCs w:val="28"/>
        </w:rPr>
        <w:t xml:space="preserve"> (</w:t>
      </w:r>
      <w:r w:rsidR="007B20AB" w:rsidRPr="00C205A1">
        <w:rPr>
          <w:rFonts w:ascii="Times New Roman" w:hAnsi="Times New Roman" w:cs="Times New Roman"/>
          <w:sz w:val="28"/>
          <w:szCs w:val="28"/>
          <w:shd w:val="clear" w:color="auto" w:fill="FFFFFF"/>
        </w:rPr>
        <w:t>Прил.1</w:t>
      </w:r>
      <w:r w:rsidRPr="00C205A1">
        <w:rPr>
          <w:rFonts w:ascii="Times New Roman" w:eastAsia="Times New Roman" w:hAnsi="Times New Roman" w:cs="Times New Roman"/>
          <w:sz w:val="28"/>
          <w:szCs w:val="28"/>
        </w:rPr>
        <w:t xml:space="preserve">). </w:t>
      </w:r>
      <w:r w:rsidRPr="00C205A1">
        <w:rPr>
          <w:rFonts w:ascii="Times New Roman" w:hAnsi="Times New Roman" w:cs="Times New Roman"/>
          <w:sz w:val="28"/>
          <w:szCs w:val="28"/>
        </w:rPr>
        <w:t xml:space="preserve">Для просмотра  визуальной зависимости оценок экспертов под номерами: </w:t>
      </w:r>
      <w:r w:rsidRPr="00C205A1">
        <w:rPr>
          <w:rFonts w:ascii="Times New Roman" w:hAnsi="Times New Roman" w:cs="Times New Roman"/>
          <w:sz w:val="28"/>
          <w:szCs w:val="28"/>
          <w:shd w:val="clear" w:color="auto" w:fill="FFFFFF"/>
        </w:rPr>
        <w:t>#4, #5, #6, #9, #3 и #13 нами была выстроена линейная диаграмма – (</w:t>
      </w:r>
      <w:r w:rsidR="00D56F6B" w:rsidRPr="00C205A1">
        <w:rPr>
          <w:rFonts w:ascii="Times New Roman" w:hAnsi="Times New Roman" w:cs="Times New Roman"/>
          <w:sz w:val="28"/>
          <w:szCs w:val="28"/>
        </w:rPr>
        <w:t>рис. 3</w:t>
      </w:r>
      <w:r w:rsidRPr="00C205A1">
        <w:rPr>
          <w:rFonts w:ascii="Times New Roman" w:hAnsi="Times New Roman" w:cs="Times New Roman"/>
          <w:sz w:val="28"/>
          <w:szCs w:val="28"/>
        </w:rPr>
        <w:t>).</w:t>
      </w:r>
    </w:p>
    <w:p w:rsidR="008819F5" w:rsidRPr="00C205A1" w:rsidRDefault="008819F5" w:rsidP="00C205A1">
      <w:pPr>
        <w:spacing w:after="0" w:line="360" w:lineRule="auto"/>
        <w:ind w:firstLine="709"/>
        <w:jc w:val="both"/>
        <w:rPr>
          <w:rFonts w:ascii="Times New Roman" w:hAnsi="Times New Roman" w:cs="Times New Roman"/>
          <w:sz w:val="28"/>
          <w:szCs w:val="28"/>
        </w:rPr>
      </w:pPr>
    </w:p>
    <w:p w:rsidR="008819F5" w:rsidRPr="00C205A1" w:rsidRDefault="008819F5" w:rsidP="00C205A1">
      <w:pPr>
        <w:spacing w:after="0" w:line="360" w:lineRule="auto"/>
        <w:ind w:hanging="284"/>
        <w:jc w:val="both"/>
        <w:rPr>
          <w:rFonts w:ascii="Times New Roman" w:hAnsi="Times New Roman" w:cs="Times New Roman"/>
          <w:sz w:val="28"/>
          <w:szCs w:val="28"/>
        </w:rPr>
      </w:pPr>
      <w:r w:rsidRPr="00C205A1">
        <w:rPr>
          <w:rFonts w:ascii="Times New Roman" w:hAnsi="Times New Roman" w:cs="Times New Roman"/>
          <w:noProof/>
          <w:sz w:val="28"/>
          <w:szCs w:val="28"/>
          <w:lang w:eastAsia="ru-RU"/>
        </w:rPr>
        <w:lastRenderedPageBreak/>
        <w:drawing>
          <wp:inline distT="0" distB="0" distL="0" distR="0" wp14:anchorId="7DF7416E" wp14:editId="1196217C">
            <wp:extent cx="5652843" cy="3434247"/>
            <wp:effectExtent l="0" t="0" r="5080" b="0"/>
            <wp:docPr id="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fdbcbvjcnmdownload.png"/>
                    <pic:cNvPicPr/>
                  </pic:nvPicPr>
                  <pic:blipFill rotWithShape="1">
                    <a:blip r:embed="rId15" cstate="print">
                      <a:extLst>
                        <a:ext uri="{BEBA8EAE-BF5A-486C-A8C5-ECC9F3942E4B}">
                          <a14:imgProps xmlns:a14="http://schemas.microsoft.com/office/drawing/2010/main">
                            <a14:imgLayer r:embed="rId16">
                              <a14:imgEffect>
                                <a14:sharpenSoften amount="45000"/>
                              </a14:imgEffect>
                              <a14:imgEffect>
                                <a14:brightnessContrast contrast="21000"/>
                              </a14:imgEffect>
                            </a14:imgLayer>
                          </a14:imgProps>
                        </a:ext>
                        <a:ext uri="{28A0092B-C50C-407E-A947-70E740481C1C}">
                          <a14:useLocalDpi xmlns:a14="http://schemas.microsoft.com/office/drawing/2010/main" val="0"/>
                        </a:ext>
                      </a:extLst>
                    </a:blip>
                    <a:srcRect l="3226" t="3292" r="5572" b="1247"/>
                    <a:stretch/>
                  </pic:blipFill>
                  <pic:spPr bwMode="auto">
                    <a:xfrm>
                      <a:off x="0" y="0"/>
                      <a:ext cx="5747923" cy="3492011"/>
                    </a:xfrm>
                    <a:prstGeom prst="rect">
                      <a:avLst/>
                    </a:prstGeom>
                    <a:ln>
                      <a:noFill/>
                    </a:ln>
                    <a:extLst>
                      <a:ext uri="{53640926-AAD7-44D8-BBD7-CCE9431645EC}">
                        <a14:shadowObscured xmlns:a14="http://schemas.microsoft.com/office/drawing/2010/main"/>
                      </a:ext>
                    </a:extLst>
                  </pic:spPr>
                </pic:pic>
              </a:graphicData>
            </a:graphic>
          </wp:inline>
        </w:drawing>
      </w:r>
    </w:p>
    <w:p w:rsidR="003E21AB" w:rsidRPr="00C205A1" w:rsidRDefault="00D56F6B" w:rsidP="00C205A1">
      <w:pPr>
        <w:spacing w:after="0" w:line="360" w:lineRule="auto"/>
        <w:jc w:val="both"/>
        <w:rPr>
          <w:rFonts w:ascii="Times New Roman" w:hAnsi="Times New Roman" w:cs="Times New Roman"/>
          <w:sz w:val="28"/>
          <w:szCs w:val="28"/>
        </w:rPr>
      </w:pPr>
      <w:r w:rsidRPr="00C205A1">
        <w:rPr>
          <w:rFonts w:ascii="Times New Roman" w:hAnsi="Times New Roman" w:cs="Times New Roman"/>
          <w:noProof/>
          <w:sz w:val="28"/>
          <w:szCs w:val="28"/>
        </w:rPr>
        <w:t>Рисунок 3</w:t>
      </w:r>
      <w:r w:rsidR="008819F5" w:rsidRPr="00C205A1">
        <w:rPr>
          <w:rFonts w:ascii="Times New Roman" w:hAnsi="Times New Roman" w:cs="Times New Roman"/>
          <w:noProof/>
          <w:sz w:val="28"/>
          <w:szCs w:val="28"/>
        </w:rPr>
        <w:t xml:space="preserve"> </w:t>
      </w:r>
      <w:r w:rsidR="008819F5" w:rsidRPr="00C205A1">
        <w:rPr>
          <w:rFonts w:ascii="Times New Roman" w:hAnsi="Times New Roman" w:cs="Times New Roman"/>
          <w:sz w:val="28"/>
          <w:szCs w:val="28"/>
        </w:rPr>
        <w:t>– Визуальная зависимость оценок экспертов</w:t>
      </w:r>
    </w:p>
    <w:p w:rsidR="003E21AB" w:rsidRPr="00C205A1" w:rsidRDefault="003E21AB" w:rsidP="00C205A1">
      <w:pPr>
        <w:spacing w:after="0" w:line="360" w:lineRule="auto"/>
        <w:jc w:val="both"/>
        <w:rPr>
          <w:rFonts w:ascii="Times New Roman" w:eastAsia="Times New Roman" w:hAnsi="Times New Roman" w:cs="Times New Roman"/>
          <w:sz w:val="28"/>
          <w:szCs w:val="28"/>
        </w:rPr>
      </w:pPr>
    </w:p>
    <w:p w:rsidR="008819F5" w:rsidRPr="00C205A1" w:rsidRDefault="00D56F6B" w:rsidP="00C205A1">
      <w:pPr>
        <w:spacing w:after="0" w:line="360" w:lineRule="auto"/>
        <w:ind w:firstLine="709"/>
        <w:jc w:val="both"/>
        <w:rPr>
          <w:rFonts w:ascii="Times New Roman" w:hAnsi="Times New Roman" w:cs="Times New Roman"/>
          <w:sz w:val="28"/>
          <w:szCs w:val="28"/>
        </w:rPr>
      </w:pPr>
      <w:r w:rsidRPr="00C205A1">
        <w:rPr>
          <w:rFonts w:ascii="Times New Roman" w:hAnsi="Times New Roman" w:cs="Times New Roman"/>
          <w:sz w:val="28"/>
          <w:szCs w:val="28"/>
        </w:rPr>
        <w:t>Таблица 3</w:t>
      </w:r>
    </w:p>
    <w:p w:rsidR="008819F5" w:rsidRPr="00C205A1" w:rsidRDefault="008819F5" w:rsidP="00C205A1">
      <w:pPr>
        <w:spacing w:after="0" w:line="360" w:lineRule="auto"/>
        <w:ind w:firstLine="709"/>
        <w:jc w:val="both"/>
        <w:rPr>
          <w:rFonts w:ascii="Times New Roman" w:hAnsi="Times New Roman" w:cs="Times New Roman"/>
          <w:sz w:val="28"/>
          <w:szCs w:val="28"/>
        </w:rPr>
      </w:pPr>
      <w:r w:rsidRPr="00C205A1">
        <w:rPr>
          <w:rFonts w:ascii="Times New Roman" w:hAnsi="Times New Roman" w:cs="Times New Roman"/>
          <w:sz w:val="28"/>
          <w:szCs w:val="28"/>
        </w:rPr>
        <w:t xml:space="preserve">Корреляция по Пирсону и </w:t>
      </w:r>
      <w:proofErr w:type="spellStart"/>
      <w:r w:rsidRPr="00C205A1">
        <w:rPr>
          <w:rFonts w:ascii="Times New Roman" w:hAnsi="Times New Roman" w:cs="Times New Roman"/>
          <w:sz w:val="28"/>
          <w:szCs w:val="28"/>
        </w:rPr>
        <w:t>Спирмену</w:t>
      </w:r>
      <w:proofErr w:type="spellEnd"/>
      <w:r w:rsidR="001472F3" w:rsidRPr="00C205A1">
        <w:rPr>
          <w:rFonts w:ascii="Times New Roman" w:hAnsi="Times New Roman" w:cs="Times New Roman"/>
          <w:sz w:val="28"/>
          <w:szCs w:val="28"/>
        </w:rPr>
        <w:t xml:space="preserve"> экспертных оценок</w:t>
      </w:r>
    </w:p>
    <w:tbl>
      <w:tblPr>
        <w:tblpPr w:leftFromText="180" w:rightFromText="180" w:vertAnchor="text" w:horzAnchor="page" w:tblpX="3238" w:tblpY="117"/>
        <w:tblOverlap w:val="never"/>
        <w:tblW w:w="7429" w:type="dxa"/>
        <w:tblLook w:val="04A0" w:firstRow="1" w:lastRow="0" w:firstColumn="1" w:lastColumn="0" w:noHBand="0" w:noVBand="1"/>
      </w:tblPr>
      <w:tblGrid>
        <w:gridCol w:w="782"/>
        <w:gridCol w:w="1396"/>
        <w:gridCol w:w="1396"/>
        <w:gridCol w:w="1278"/>
        <w:gridCol w:w="2577"/>
      </w:tblGrid>
      <w:tr w:rsidR="008819F5" w:rsidRPr="00C205A1" w:rsidTr="007B20AB">
        <w:trPr>
          <w:trHeight w:val="221"/>
        </w:trPr>
        <w:tc>
          <w:tcPr>
            <w:tcW w:w="4852"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tcPr>
          <w:p w:rsidR="008819F5" w:rsidRPr="00C205A1" w:rsidRDefault="008819F5" w:rsidP="00C205A1">
            <w:pPr>
              <w:spacing w:after="0" w:line="360" w:lineRule="auto"/>
              <w:ind w:left="-284" w:hanging="142"/>
              <w:jc w:val="both"/>
              <w:rPr>
                <w:rFonts w:ascii="Times New Roman" w:eastAsia="Times New Roman" w:hAnsi="Times New Roman" w:cs="Times New Roman"/>
                <w:color w:val="000000"/>
                <w:sz w:val="28"/>
                <w:szCs w:val="28"/>
              </w:rPr>
            </w:pPr>
            <w:r w:rsidRPr="00C205A1">
              <w:rPr>
                <w:rFonts w:ascii="Times New Roman" w:eastAsia="Times New Roman" w:hAnsi="Times New Roman" w:cs="Times New Roman"/>
                <w:color w:val="000000"/>
                <w:sz w:val="28"/>
                <w:szCs w:val="28"/>
              </w:rPr>
              <w:t>Корреляция по Пирсону</w:t>
            </w:r>
          </w:p>
        </w:tc>
        <w:tc>
          <w:tcPr>
            <w:tcW w:w="2577" w:type="dxa"/>
            <w:vMerge w:val="restart"/>
            <w:tcBorders>
              <w:top w:val="single" w:sz="4" w:space="0" w:color="auto"/>
              <w:left w:val="single" w:sz="4" w:space="0" w:color="auto"/>
              <w:right w:val="single" w:sz="4" w:space="0" w:color="auto"/>
            </w:tcBorders>
            <w:shd w:val="clear" w:color="auto" w:fill="FFFFFF" w:themeFill="background1"/>
            <w:vAlign w:val="center"/>
          </w:tcPr>
          <w:p w:rsidR="008819F5" w:rsidRPr="00C205A1" w:rsidRDefault="008819F5" w:rsidP="00C205A1">
            <w:pPr>
              <w:spacing w:after="0" w:line="360" w:lineRule="auto"/>
              <w:ind w:left="-284" w:hanging="142"/>
              <w:jc w:val="both"/>
              <w:rPr>
                <w:rFonts w:ascii="Times New Roman" w:eastAsia="Times New Roman" w:hAnsi="Times New Roman" w:cs="Times New Roman"/>
                <w:color w:val="000000"/>
                <w:sz w:val="28"/>
                <w:szCs w:val="28"/>
              </w:rPr>
            </w:pPr>
            <w:r w:rsidRPr="00C205A1">
              <w:rPr>
                <w:rFonts w:ascii="Times New Roman" w:eastAsia="Times New Roman" w:hAnsi="Times New Roman" w:cs="Times New Roman"/>
                <w:color w:val="000000"/>
                <w:sz w:val="28"/>
                <w:szCs w:val="28"/>
              </w:rPr>
              <w:t xml:space="preserve">Корреляция </w:t>
            </w:r>
            <w:proofErr w:type="gramStart"/>
            <w:r w:rsidRPr="00C205A1">
              <w:rPr>
                <w:rFonts w:ascii="Times New Roman" w:eastAsia="Times New Roman" w:hAnsi="Times New Roman" w:cs="Times New Roman"/>
                <w:color w:val="000000"/>
                <w:sz w:val="28"/>
                <w:szCs w:val="28"/>
              </w:rPr>
              <w:t>по</w:t>
            </w:r>
            <w:proofErr w:type="gramEnd"/>
          </w:p>
          <w:p w:rsidR="008819F5" w:rsidRPr="00C205A1" w:rsidRDefault="008819F5" w:rsidP="00C205A1">
            <w:pPr>
              <w:spacing w:after="0" w:line="360" w:lineRule="auto"/>
              <w:ind w:left="-284" w:hanging="142"/>
              <w:jc w:val="both"/>
              <w:rPr>
                <w:rFonts w:ascii="Times New Roman" w:eastAsia="Times New Roman" w:hAnsi="Times New Roman" w:cs="Times New Roman"/>
                <w:color w:val="000000"/>
                <w:sz w:val="28"/>
                <w:szCs w:val="28"/>
              </w:rPr>
            </w:pPr>
            <w:proofErr w:type="spellStart"/>
            <w:r w:rsidRPr="00C205A1">
              <w:rPr>
                <w:rFonts w:ascii="Times New Roman" w:eastAsia="Times New Roman" w:hAnsi="Times New Roman" w:cs="Times New Roman"/>
                <w:color w:val="000000"/>
                <w:sz w:val="28"/>
                <w:szCs w:val="28"/>
              </w:rPr>
              <w:t>Спирмену</w:t>
            </w:r>
            <w:proofErr w:type="spellEnd"/>
          </w:p>
        </w:tc>
      </w:tr>
      <w:tr w:rsidR="008819F5" w:rsidRPr="00C205A1" w:rsidTr="007B20AB">
        <w:trPr>
          <w:trHeight w:val="221"/>
        </w:trPr>
        <w:tc>
          <w:tcPr>
            <w:tcW w:w="78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8819F5" w:rsidRPr="00C205A1" w:rsidRDefault="008819F5" w:rsidP="00C205A1">
            <w:pPr>
              <w:spacing w:after="0" w:line="360" w:lineRule="auto"/>
              <w:ind w:left="-284" w:hanging="142"/>
              <w:jc w:val="both"/>
              <w:rPr>
                <w:rFonts w:ascii="Times New Roman" w:eastAsia="Times New Roman" w:hAnsi="Times New Roman" w:cs="Times New Roman"/>
                <w:color w:val="000000"/>
                <w:sz w:val="28"/>
                <w:szCs w:val="28"/>
              </w:rPr>
            </w:pPr>
            <w:r w:rsidRPr="00C205A1">
              <w:rPr>
                <w:rFonts w:ascii="Times New Roman" w:eastAsia="Times New Roman" w:hAnsi="Times New Roman" w:cs="Times New Roman"/>
                <w:color w:val="000000"/>
                <w:sz w:val="28"/>
                <w:szCs w:val="28"/>
              </w:rPr>
              <w:t>Ранг</w:t>
            </w:r>
          </w:p>
        </w:tc>
        <w:tc>
          <w:tcPr>
            <w:tcW w:w="1396" w:type="dxa"/>
            <w:tcBorders>
              <w:top w:val="nil"/>
              <w:left w:val="nil"/>
              <w:bottom w:val="single" w:sz="4" w:space="0" w:color="auto"/>
              <w:right w:val="single" w:sz="4" w:space="0" w:color="auto"/>
            </w:tcBorders>
            <w:shd w:val="clear" w:color="auto" w:fill="FFFFFF" w:themeFill="background1"/>
            <w:noWrap/>
            <w:vAlign w:val="center"/>
            <w:hideMark/>
          </w:tcPr>
          <w:p w:rsidR="008819F5" w:rsidRPr="00C205A1" w:rsidRDefault="008819F5" w:rsidP="00C205A1">
            <w:pPr>
              <w:spacing w:after="0" w:line="360" w:lineRule="auto"/>
              <w:ind w:left="-284" w:hanging="142"/>
              <w:jc w:val="both"/>
              <w:rPr>
                <w:rFonts w:ascii="Times New Roman" w:eastAsia="Times New Roman" w:hAnsi="Times New Roman" w:cs="Times New Roman"/>
                <w:color w:val="000000"/>
                <w:sz w:val="28"/>
                <w:szCs w:val="28"/>
              </w:rPr>
            </w:pPr>
            <w:r w:rsidRPr="00C205A1">
              <w:rPr>
                <w:rFonts w:ascii="Times New Roman" w:eastAsia="Times New Roman" w:hAnsi="Times New Roman" w:cs="Times New Roman"/>
                <w:color w:val="000000"/>
                <w:sz w:val="28"/>
                <w:szCs w:val="28"/>
              </w:rPr>
              <w:t>Эксперты</w:t>
            </w:r>
          </w:p>
        </w:tc>
        <w:tc>
          <w:tcPr>
            <w:tcW w:w="1396" w:type="dxa"/>
            <w:tcBorders>
              <w:top w:val="nil"/>
              <w:left w:val="nil"/>
              <w:bottom w:val="single" w:sz="4" w:space="0" w:color="auto"/>
              <w:right w:val="single" w:sz="4" w:space="0" w:color="auto"/>
            </w:tcBorders>
            <w:shd w:val="clear" w:color="auto" w:fill="FFFFFF" w:themeFill="background1"/>
            <w:noWrap/>
            <w:vAlign w:val="center"/>
            <w:hideMark/>
          </w:tcPr>
          <w:p w:rsidR="008819F5" w:rsidRPr="00C205A1" w:rsidRDefault="008819F5" w:rsidP="00C205A1">
            <w:pPr>
              <w:spacing w:after="0" w:line="360" w:lineRule="auto"/>
              <w:ind w:left="-284" w:hanging="142"/>
              <w:jc w:val="both"/>
              <w:rPr>
                <w:rFonts w:ascii="Times New Roman" w:eastAsia="Times New Roman" w:hAnsi="Times New Roman" w:cs="Times New Roman"/>
                <w:color w:val="000000"/>
                <w:sz w:val="28"/>
                <w:szCs w:val="28"/>
              </w:rPr>
            </w:pPr>
            <w:r w:rsidRPr="00C205A1">
              <w:rPr>
                <w:rFonts w:ascii="Times New Roman" w:eastAsia="Times New Roman" w:hAnsi="Times New Roman" w:cs="Times New Roman"/>
                <w:color w:val="000000"/>
                <w:sz w:val="28"/>
                <w:szCs w:val="28"/>
              </w:rPr>
              <w:t>Эксперты</w:t>
            </w:r>
          </w:p>
        </w:tc>
        <w:tc>
          <w:tcPr>
            <w:tcW w:w="1278" w:type="dxa"/>
            <w:tcBorders>
              <w:top w:val="nil"/>
              <w:left w:val="nil"/>
              <w:bottom w:val="single" w:sz="4" w:space="0" w:color="auto"/>
              <w:right w:val="single" w:sz="4" w:space="0" w:color="auto"/>
            </w:tcBorders>
            <w:shd w:val="clear" w:color="auto" w:fill="FFFFFF" w:themeFill="background1"/>
            <w:noWrap/>
            <w:vAlign w:val="center"/>
            <w:hideMark/>
          </w:tcPr>
          <w:p w:rsidR="008819F5" w:rsidRPr="00C205A1" w:rsidRDefault="008819F5" w:rsidP="00C205A1">
            <w:pPr>
              <w:spacing w:after="0" w:line="360" w:lineRule="auto"/>
              <w:ind w:left="-284" w:hanging="142"/>
              <w:jc w:val="both"/>
              <w:rPr>
                <w:rFonts w:ascii="Times New Roman" w:eastAsia="Times New Roman" w:hAnsi="Times New Roman" w:cs="Times New Roman"/>
                <w:color w:val="000000"/>
                <w:sz w:val="28"/>
                <w:szCs w:val="28"/>
              </w:rPr>
            </w:pPr>
            <w:r w:rsidRPr="00C205A1">
              <w:rPr>
                <w:rFonts w:ascii="Times New Roman" w:eastAsia="Times New Roman" w:hAnsi="Times New Roman" w:cs="Times New Roman"/>
                <w:color w:val="000000"/>
                <w:sz w:val="28"/>
                <w:szCs w:val="28"/>
              </w:rPr>
              <w:t>Данные</w:t>
            </w:r>
          </w:p>
        </w:tc>
        <w:tc>
          <w:tcPr>
            <w:tcW w:w="2577" w:type="dxa"/>
            <w:vMerge/>
            <w:tcBorders>
              <w:left w:val="single" w:sz="4" w:space="0" w:color="auto"/>
              <w:right w:val="single" w:sz="4" w:space="0" w:color="auto"/>
            </w:tcBorders>
            <w:shd w:val="clear" w:color="auto" w:fill="FFFFFF" w:themeFill="background1"/>
          </w:tcPr>
          <w:p w:rsidR="008819F5" w:rsidRPr="00C205A1" w:rsidRDefault="008819F5" w:rsidP="00C205A1">
            <w:pPr>
              <w:spacing w:after="0" w:line="360" w:lineRule="auto"/>
              <w:ind w:left="-284" w:hanging="142"/>
              <w:jc w:val="both"/>
              <w:rPr>
                <w:rFonts w:ascii="Times New Roman" w:eastAsia="Times New Roman" w:hAnsi="Times New Roman" w:cs="Times New Roman"/>
                <w:color w:val="000000"/>
                <w:sz w:val="28"/>
                <w:szCs w:val="28"/>
              </w:rPr>
            </w:pPr>
          </w:p>
        </w:tc>
      </w:tr>
      <w:tr w:rsidR="008819F5" w:rsidRPr="00C205A1" w:rsidTr="007B20AB">
        <w:trPr>
          <w:trHeight w:val="278"/>
        </w:trPr>
        <w:tc>
          <w:tcPr>
            <w:tcW w:w="78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8819F5" w:rsidRPr="00C205A1" w:rsidRDefault="008819F5" w:rsidP="00C205A1">
            <w:pPr>
              <w:spacing w:after="0" w:line="360" w:lineRule="auto"/>
              <w:ind w:left="142" w:hanging="142"/>
              <w:jc w:val="both"/>
              <w:rPr>
                <w:rFonts w:ascii="Times New Roman" w:eastAsia="Times New Roman" w:hAnsi="Times New Roman" w:cs="Times New Roman"/>
                <w:color w:val="000000"/>
                <w:sz w:val="28"/>
                <w:szCs w:val="28"/>
              </w:rPr>
            </w:pPr>
            <w:r w:rsidRPr="00C205A1">
              <w:rPr>
                <w:rFonts w:ascii="Times New Roman" w:eastAsia="Times New Roman" w:hAnsi="Times New Roman" w:cs="Times New Roman"/>
                <w:color w:val="000000"/>
                <w:sz w:val="28"/>
                <w:szCs w:val="28"/>
              </w:rPr>
              <w:t>1</w:t>
            </w:r>
          </w:p>
        </w:tc>
        <w:tc>
          <w:tcPr>
            <w:tcW w:w="1396" w:type="dxa"/>
            <w:tcBorders>
              <w:top w:val="nil"/>
              <w:left w:val="nil"/>
              <w:bottom w:val="single" w:sz="4" w:space="0" w:color="auto"/>
              <w:right w:val="single" w:sz="4" w:space="0" w:color="auto"/>
            </w:tcBorders>
            <w:shd w:val="clear" w:color="auto" w:fill="FFFFFF" w:themeFill="background1"/>
            <w:noWrap/>
            <w:hideMark/>
          </w:tcPr>
          <w:p w:rsidR="008819F5" w:rsidRPr="00C205A1" w:rsidRDefault="008819F5" w:rsidP="00C205A1">
            <w:pPr>
              <w:spacing w:after="0" w:line="360" w:lineRule="auto"/>
              <w:ind w:left="-284" w:hanging="142"/>
              <w:jc w:val="both"/>
              <w:rPr>
                <w:rFonts w:ascii="Times New Roman" w:eastAsia="Times New Roman" w:hAnsi="Times New Roman" w:cs="Times New Roman"/>
                <w:color w:val="333333"/>
                <w:sz w:val="28"/>
                <w:szCs w:val="28"/>
              </w:rPr>
            </w:pPr>
            <w:r w:rsidRPr="00C205A1">
              <w:rPr>
                <w:rFonts w:ascii="Times New Roman" w:eastAsia="Times New Roman" w:hAnsi="Times New Roman" w:cs="Times New Roman"/>
                <w:color w:val="333333"/>
                <w:sz w:val="28"/>
                <w:szCs w:val="28"/>
              </w:rPr>
              <w:t>#6</w:t>
            </w:r>
          </w:p>
        </w:tc>
        <w:tc>
          <w:tcPr>
            <w:tcW w:w="1396" w:type="dxa"/>
            <w:tcBorders>
              <w:top w:val="nil"/>
              <w:left w:val="nil"/>
              <w:bottom w:val="single" w:sz="4" w:space="0" w:color="auto"/>
              <w:right w:val="single" w:sz="4" w:space="0" w:color="auto"/>
            </w:tcBorders>
            <w:shd w:val="clear" w:color="auto" w:fill="FFFFFF" w:themeFill="background1"/>
            <w:noWrap/>
            <w:hideMark/>
          </w:tcPr>
          <w:p w:rsidR="008819F5" w:rsidRPr="00C205A1" w:rsidRDefault="008819F5" w:rsidP="00C205A1">
            <w:pPr>
              <w:spacing w:after="0" w:line="360" w:lineRule="auto"/>
              <w:ind w:left="-284" w:hanging="142"/>
              <w:jc w:val="both"/>
              <w:rPr>
                <w:rFonts w:ascii="Times New Roman" w:eastAsia="Times New Roman" w:hAnsi="Times New Roman" w:cs="Times New Roman"/>
                <w:color w:val="333333"/>
                <w:sz w:val="28"/>
                <w:szCs w:val="28"/>
              </w:rPr>
            </w:pPr>
            <w:r w:rsidRPr="00C205A1">
              <w:rPr>
                <w:rFonts w:ascii="Times New Roman" w:eastAsia="Times New Roman" w:hAnsi="Times New Roman" w:cs="Times New Roman"/>
                <w:color w:val="333333"/>
                <w:sz w:val="28"/>
                <w:szCs w:val="28"/>
              </w:rPr>
              <w:t>#4</w:t>
            </w:r>
          </w:p>
        </w:tc>
        <w:tc>
          <w:tcPr>
            <w:tcW w:w="1278" w:type="dxa"/>
            <w:tcBorders>
              <w:top w:val="nil"/>
              <w:left w:val="nil"/>
              <w:bottom w:val="single" w:sz="4" w:space="0" w:color="auto"/>
              <w:right w:val="single" w:sz="4" w:space="0" w:color="auto"/>
            </w:tcBorders>
            <w:shd w:val="clear" w:color="auto" w:fill="FFFFFF" w:themeFill="background1"/>
            <w:noWrap/>
            <w:hideMark/>
          </w:tcPr>
          <w:p w:rsidR="008819F5" w:rsidRPr="00C205A1" w:rsidRDefault="008819F5" w:rsidP="00C205A1">
            <w:pPr>
              <w:spacing w:after="0" w:line="360" w:lineRule="auto"/>
              <w:ind w:left="-284" w:hanging="142"/>
              <w:jc w:val="both"/>
              <w:rPr>
                <w:rFonts w:ascii="Times New Roman" w:eastAsia="Times New Roman" w:hAnsi="Times New Roman" w:cs="Times New Roman"/>
                <w:color w:val="333333"/>
                <w:sz w:val="28"/>
                <w:szCs w:val="28"/>
              </w:rPr>
            </w:pPr>
            <w:r w:rsidRPr="00C205A1">
              <w:rPr>
                <w:rFonts w:ascii="Times New Roman" w:eastAsia="Times New Roman" w:hAnsi="Times New Roman" w:cs="Times New Roman"/>
                <w:color w:val="333333"/>
                <w:sz w:val="28"/>
                <w:szCs w:val="28"/>
              </w:rPr>
              <w:t>0,88</w:t>
            </w:r>
          </w:p>
        </w:tc>
        <w:tc>
          <w:tcPr>
            <w:tcW w:w="2577" w:type="dxa"/>
            <w:vMerge/>
            <w:tcBorders>
              <w:left w:val="single" w:sz="4" w:space="0" w:color="auto"/>
              <w:right w:val="single" w:sz="4" w:space="0" w:color="auto"/>
            </w:tcBorders>
            <w:shd w:val="clear" w:color="auto" w:fill="FFFFFF" w:themeFill="background1"/>
          </w:tcPr>
          <w:p w:rsidR="008819F5" w:rsidRPr="00C205A1" w:rsidRDefault="008819F5" w:rsidP="00C205A1">
            <w:pPr>
              <w:spacing w:after="0" w:line="360" w:lineRule="auto"/>
              <w:ind w:left="-284" w:hanging="142"/>
              <w:jc w:val="both"/>
              <w:rPr>
                <w:rFonts w:ascii="Times New Roman" w:eastAsia="Times New Roman" w:hAnsi="Times New Roman" w:cs="Times New Roman"/>
                <w:color w:val="333333"/>
                <w:sz w:val="28"/>
                <w:szCs w:val="28"/>
              </w:rPr>
            </w:pPr>
          </w:p>
        </w:tc>
      </w:tr>
      <w:tr w:rsidR="008819F5" w:rsidRPr="00C205A1" w:rsidTr="007B20AB">
        <w:trPr>
          <w:trHeight w:val="278"/>
        </w:trPr>
        <w:tc>
          <w:tcPr>
            <w:tcW w:w="78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8819F5" w:rsidRPr="00C205A1" w:rsidRDefault="008819F5" w:rsidP="00C205A1">
            <w:pPr>
              <w:spacing w:after="0" w:line="360" w:lineRule="auto"/>
              <w:ind w:left="142" w:hanging="142"/>
              <w:jc w:val="both"/>
              <w:rPr>
                <w:rFonts w:ascii="Times New Roman" w:eastAsia="Times New Roman" w:hAnsi="Times New Roman" w:cs="Times New Roman"/>
                <w:color w:val="000000"/>
                <w:sz w:val="28"/>
                <w:szCs w:val="28"/>
              </w:rPr>
            </w:pPr>
            <w:r w:rsidRPr="00C205A1">
              <w:rPr>
                <w:rFonts w:ascii="Times New Roman" w:eastAsia="Times New Roman" w:hAnsi="Times New Roman" w:cs="Times New Roman"/>
                <w:color w:val="000000"/>
                <w:sz w:val="28"/>
                <w:szCs w:val="28"/>
              </w:rPr>
              <w:t>2</w:t>
            </w:r>
          </w:p>
        </w:tc>
        <w:tc>
          <w:tcPr>
            <w:tcW w:w="1396" w:type="dxa"/>
            <w:tcBorders>
              <w:top w:val="nil"/>
              <w:left w:val="nil"/>
              <w:bottom w:val="single" w:sz="4" w:space="0" w:color="auto"/>
              <w:right w:val="single" w:sz="4" w:space="0" w:color="auto"/>
            </w:tcBorders>
            <w:shd w:val="clear" w:color="auto" w:fill="FFFFFF" w:themeFill="background1"/>
            <w:noWrap/>
            <w:hideMark/>
          </w:tcPr>
          <w:p w:rsidR="008819F5" w:rsidRPr="00C205A1" w:rsidRDefault="008819F5" w:rsidP="00C205A1">
            <w:pPr>
              <w:spacing w:after="0" w:line="360" w:lineRule="auto"/>
              <w:ind w:left="-284" w:hanging="142"/>
              <w:jc w:val="both"/>
              <w:rPr>
                <w:rFonts w:ascii="Times New Roman" w:eastAsia="Times New Roman" w:hAnsi="Times New Roman" w:cs="Times New Roman"/>
                <w:color w:val="333333"/>
                <w:sz w:val="28"/>
                <w:szCs w:val="28"/>
              </w:rPr>
            </w:pPr>
            <w:r w:rsidRPr="00C205A1">
              <w:rPr>
                <w:rFonts w:ascii="Times New Roman" w:eastAsia="Times New Roman" w:hAnsi="Times New Roman" w:cs="Times New Roman"/>
                <w:color w:val="333333"/>
                <w:sz w:val="28"/>
                <w:szCs w:val="28"/>
              </w:rPr>
              <w:t>#9</w:t>
            </w:r>
          </w:p>
        </w:tc>
        <w:tc>
          <w:tcPr>
            <w:tcW w:w="1396" w:type="dxa"/>
            <w:tcBorders>
              <w:top w:val="nil"/>
              <w:left w:val="nil"/>
              <w:bottom w:val="single" w:sz="4" w:space="0" w:color="auto"/>
              <w:right w:val="single" w:sz="4" w:space="0" w:color="auto"/>
            </w:tcBorders>
            <w:shd w:val="clear" w:color="auto" w:fill="FFFFFF" w:themeFill="background1"/>
            <w:noWrap/>
            <w:hideMark/>
          </w:tcPr>
          <w:p w:rsidR="008819F5" w:rsidRPr="00C205A1" w:rsidRDefault="008819F5" w:rsidP="00C205A1">
            <w:pPr>
              <w:spacing w:after="0" w:line="360" w:lineRule="auto"/>
              <w:ind w:left="-284" w:hanging="142"/>
              <w:jc w:val="both"/>
              <w:rPr>
                <w:rFonts w:ascii="Times New Roman" w:eastAsia="Times New Roman" w:hAnsi="Times New Roman" w:cs="Times New Roman"/>
                <w:color w:val="333333"/>
                <w:sz w:val="28"/>
                <w:szCs w:val="28"/>
              </w:rPr>
            </w:pPr>
            <w:r w:rsidRPr="00C205A1">
              <w:rPr>
                <w:rFonts w:ascii="Times New Roman" w:eastAsia="Times New Roman" w:hAnsi="Times New Roman" w:cs="Times New Roman"/>
                <w:color w:val="333333"/>
                <w:sz w:val="28"/>
                <w:szCs w:val="28"/>
              </w:rPr>
              <w:t>#6</w:t>
            </w:r>
          </w:p>
        </w:tc>
        <w:tc>
          <w:tcPr>
            <w:tcW w:w="1278" w:type="dxa"/>
            <w:tcBorders>
              <w:top w:val="nil"/>
              <w:left w:val="nil"/>
              <w:bottom w:val="single" w:sz="4" w:space="0" w:color="auto"/>
              <w:right w:val="single" w:sz="4" w:space="0" w:color="auto"/>
            </w:tcBorders>
            <w:shd w:val="clear" w:color="auto" w:fill="FFFFFF" w:themeFill="background1"/>
            <w:noWrap/>
            <w:hideMark/>
          </w:tcPr>
          <w:p w:rsidR="008819F5" w:rsidRPr="00C205A1" w:rsidRDefault="008819F5" w:rsidP="00C205A1">
            <w:pPr>
              <w:spacing w:after="0" w:line="360" w:lineRule="auto"/>
              <w:ind w:left="-284" w:hanging="142"/>
              <w:jc w:val="both"/>
              <w:rPr>
                <w:rFonts w:ascii="Times New Roman" w:eastAsia="Times New Roman" w:hAnsi="Times New Roman" w:cs="Times New Roman"/>
                <w:color w:val="333333"/>
                <w:sz w:val="28"/>
                <w:szCs w:val="28"/>
              </w:rPr>
            </w:pPr>
            <w:r w:rsidRPr="00C205A1">
              <w:rPr>
                <w:rFonts w:ascii="Times New Roman" w:eastAsia="Times New Roman" w:hAnsi="Times New Roman" w:cs="Times New Roman"/>
                <w:color w:val="333333"/>
                <w:sz w:val="28"/>
                <w:szCs w:val="28"/>
              </w:rPr>
              <w:t>0,82</w:t>
            </w:r>
          </w:p>
        </w:tc>
        <w:tc>
          <w:tcPr>
            <w:tcW w:w="2577" w:type="dxa"/>
            <w:vMerge/>
            <w:tcBorders>
              <w:left w:val="single" w:sz="4" w:space="0" w:color="auto"/>
              <w:bottom w:val="single" w:sz="4" w:space="0" w:color="auto"/>
              <w:right w:val="single" w:sz="4" w:space="0" w:color="auto"/>
            </w:tcBorders>
            <w:shd w:val="clear" w:color="auto" w:fill="FFFFFF" w:themeFill="background1"/>
          </w:tcPr>
          <w:p w:rsidR="008819F5" w:rsidRPr="00C205A1" w:rsidRDefault="008819F5" w:rsidP="00C205A1">
            <w:pPr>
              <w:spacing w:after="0" w:line="360" w:lineRule="auto"/>
              <w:ind w:left="-284" w:hanging="142"/>
              <w:jc w:val="both"/>
              <w:rPr>
                <w:rFonts w:ascii="Times New Roman" w:hAnsi="Times New Roman" w:cs="Times New Roman"/>
                <w:bCs/>
                <w:color w:val="000000"/>
                <w:sz w:val="28"/>
                <w:szCs w:val="28"/>
              </w:rPr>
            </w:pPr>
          </w:p>
        </w:tc>
      </w:tr>
      <w:tr w:rsidR="008819F5" w:rsidRPr="00C205A1" w:rsidTr="007B20AB">
        <w:trPr>
          <w:trHeight w:val="278"/>
        </w:trPr>
        <w:tc>
          <w:tcPr>
            <w:tcW w:w="7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819F5" w:rsidRPr="00C205A1" w:rsidRDefault="008819F5" w:rsidP="00C205A1">
            <w:pPr>
              <w:spacing w:after="0" w:line="360" w:lineRule="auto"/>
              <w:ind w:left="142" w:hanging="142"/>
              <w:jc w:val="both"/>
              <w:rPr>
                <w:rFonts w:ascii="Times New Roman" w:eastAsia="Times New Roman" w:hAnsi="Times New Roman" w:cs="Times New Roman"/>
                <w:color w:val="000000"/>
                <w:sz w:val="28"/>
                <w:szCs w:val="28"/>
              </w:rPr>
            </w:pPr>
            <w:r w:rsidRPr="00C205A1">
              <w:rPr>
                <w:rFonts w:ascii="Times New Roman" w:eastAsia="Times New Roman" w:hAnsi="Times New Roman" w:cs="Times New Roman"/>
                <w:color w:val="000000"/>
                <w:sz w:val="28"/>
                <w:szCs w:val="28"/>
              </w:rPr>
              <w:t>3</w:t>
            </w:r>
          </w:p>
        </w:tc>
        <w:tc>
          <w:tcPr>
            <w:tcW w:w="1396" w:type="dxa"/>
            <w:tcBorders>
              <w:top w:val="single" w:sz="4" w:space="0" w:color="auto"/>
              <w:left w:val="nil"/>
              <w:bottom w:val="single" w:sz="4" w:space="0" w:color="auto"/>
              <w:right w:val="single" w:sz="4" w:space="0" w:color="auto"/>
            </w:tcBorders>
            <w:shd w:val="clear" w:color="auto" w:fill="FFFFFF" w:themeFill="background1"/>
            <w:noWrap/>
            <w:hideMark/>
          </w:tcPr>
          <w:p w:rsidR="008819F5" w:rsidRPr="00C205A1" w:rsidRDefault="008819F5" w:rsidP="00C205A1">
            <w:pPr>
              <w:spacing w:after="0" w:line="360" w:lineRule="auto"/>
              <w:ind w:left="-284" w:hanging="142"/>
              <w:jc w:val="both"/>
              <w:rPr>
                <w:rFonts w:ascii="Times New Roman" w:eastAsia="Times New Roman" w:hAnsi="Times New Roman" w:cs="Times New Roman"/>
                <w:color w:val="333333"/>
                <w:sz w:val="28"/>
                <w:szCs w:val="28"/>
              </w:rPr>
            </w:pPr>
            <w:r w:rsidRPr="00C205A1">
              <w:rPr>
                <w:rFonts w:ascii="Times New Roman" w:eastAsia="Times New Roman" w:hAnsi="Times New Roman" w:cs="Times New Roman"/>
                <w:color w:val="333333"/>
                <w:sz w:val="28"/>
                <w:szCs w:val="28"/>
              </w:rPr>
              <w:t>#3</w:t>
            </w:r>
          </w:p>
        </w:tc>
        <w:tc>
          <w:tcPr>
            <w:tcW w:w="1396" w:type="dxa"/>
            <w:tcBorders>
              <w:top w:val="single" w:sz="4" w:space="0" w:color="auto"/>
              <w:left w:val="nil"/>
              <w:bottom w:val="single" w:sz="4" w:space="0" w:color="auto"/>
              <w:right w:val="single" w:sz="4" w:space="0" w:color="auto"/>
            </w:tcBorders>
            <w:shd w:val="clear" w:color="auto" w:fill="FFFFFF" w:themeFill="background1"/>
            <w:noWrap/>
            <w:hideMark/>
          </w:tcPr>
          <w:p w:rsidR="008819F5" w:rsidRPr="00C205A1" w:rsidRDefault="008819F5" w:rsidP="00C205A1">
            <w:pPr>
              <w:spacing w:after="0" w:line="360" w:lineRule="auto"/>
              <w:ind w:left="-284" w:hanging="142"/>
              <w:jc w:val="both"/>
              <w:rPr>
                <w:rFonts w:ascii="Times New Roman" w:eastAsia="Times New Roman" w:hAnsi="Times New Roman" w:cs="Times New Roman"/>
                <w:color w:val="333333"/>
                <w:sz w:val="28"/>
                <w:szCs w:val="28"/>
              </w:rPr>
            </w:pPr>
            <w:r w:rsidRPr="00C205A1">
              <w:rPr>
                <w:rFonts w:ascii="Times New Roman" w:eastAsia="Times New Roman" w:hAnsi="Times New Roman" w:cs="Times New Roman"/>
                <w:color w:val="333333"/>
                <w:sz w:val="28"/>
                <w:szCs w:val="28"/>
              </w:rPr>
              <w:t>#9</w:t>
            </w:r>
          </w:p>
        </w:tc>
        <w:tc>
          <w:tcPr>
            <w:tcW w:w="1278" w:type="dxa"/>
            <w:tcBorders>
              <w:top w:val="single" w:sz="4" w:space="0" w:color="auto"/>
              <w:left w:val="nil"/>
              <w:bottom w:val="single" w:sz="4" w:space="0" w:color="auto"/>
              <w:right w:val="single" w:sz="4" w:space="0" w:color="auto"/>
            </w:tcBorders>
            <w:shd w:val="clear" w:color="auto" w:fill="FFFFFF" w:themeFill="background1"/>
            <w:noWrap/>
            <w:hideMark/>
          </w:tcPr>
          <w:p w:rsidR="008819F5" w:rsidRPr="00C205A1" w:rsidRDefault="008819F5" w:rsidP="00C205A1">
            <w:pPr>
              <w:spacing w:after="0" w:line="360" w:lineRule="auto"/>
              <w:ind w:left="-284" w:hanging="142"/>
              <w:jc w:val="both"/>
              <w:rPr>
                <w:rFonts w:ascii="Times New Roman" w:eastAsia="Times New Roman" w:hAnsi="Times New Roman" w:cs="Times New Roman"/>
                <w:color w:val="333333"/>
                <w:sz w:val="28"/>
                <w:szCs w:val="28"/>
              </w:rPr>
            </w:pPr>
            <w:r w:rsidRPr="00C205A1">
              <w:rPr>
                <w:rFonts w:ascii="Times New Roman" w:eastAsia="Times New Roman" w:hAnsi="Times New Roman" w:cs="Times New Roman"/>
                <w:color w:val="333333"/>
                <w:sz w:val="28"/>
                <w:szCs w:val="28"/>
              </w:rPr>
              <w:t>0,78</w:t>
            </w:r>
          </w:p>
        </w:tc>
        <w:tc>
          <w:tcPr>
            <w:tcW w:w="2577" w:type="dxa"/>
            <w:vMerge w:val="restart"/>
            <w:tcBorders>
              <w:top w:val="single" w:sz="4" w:space="0" w:color="auto"/>
              <w:left w:val="nil"/>
              <w:right w:val="single" w:sz="4" w:space="0" w:color="auto"/>
            </w:tcBorders>
            <w:shd w:val="clear" w:color="auto" w:fill="FFFFFF" w:themeFill="background1"/>
            <w:vAlign w:val="center"/>
          </w:tcPr>
          <w:p w:rsidR="008819F5" w:rsidRPr="00C205A1" w:rsidRDefault="008819F5" w:rsidP="00C205A1">
            <w:pPr>
              <w:spacing w:after="0" w:line="360" w:lineRule="auto"/>
              <w:ind w:left="-284" w:hanging="142"/>
              <w:jc w:val="both"/>
              <w:rPr>
                <w:rFonts w:ascii="Times New Roman" w:eastAsia="Times New Roman" w:hAnsi="Times New Roman" w:cs="Times New Roman"/>
                <w:color w:val="333333"/>
                <w:sz w:val="28"/>
                <w:szCs w:val="28"/>
              </w:rPr>
            </w:pPr>
            <w:r w:rsidRPr="00C205A1">
              <w:rPr>
                <w:rFonts w:ascii="Times New Roman" w:hAnsi="Times New Roman" w:cs="Times New Roman"/>
                <w:bCs/>
                <w:color w:val="000000"/>
                <w:sz w:val="28"/>
                <w:szCs w:val="28"/>
              </w:rPr>
              <w:t>0,26</w:t>
            </w:r>
          </w:p>
        </w:tc>
      </w:tr>
      <w:tr w:rsidR="008819F5" w:rsidRPr="00C205A1" w:rsidTr="007B20AB">
        <w:trPr>
          <w:trHeight w:val="278"/>
        </w:trPr>
        <w:tc>
          <w:tcPr>
            <w:tcW w:w="7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819F5" w:rsidRPr="00C205A1" w:rsidRDefault="008819F5" w:rsidP="00C205A1">
            <w:pPr>
              <w:spacing w:after="0" w:line="360" w:lineRule="auto"/>
              <w:ind w:left="142" w:hanging="142"/>
              <w:jc w:val="both"/>
              <w:rPr>
                <w:rFonts w:ascii="Times New Roman" w:eastAsia="Times New Roman" w:hAnsi="Times New Roman" w:cs="Times New Roman"/>
                <w:color w:val="000000"/>
                <w:sz w:val="28"/>
                <w:szCs w:val="28"/>
              </w:rPr>
            </w:pPr>
            <w:r w:rsidRPr="00C205A1">
              <w:rPr>
                <w:rFonts w:ascii="Times New Roman" w:eastAsia="Times New Roman" w:hAnsi="Times New Roman" w:cs="Times New Roman"/>
                <w:color w:val="000000"/>
                <w:sz w:val="28"/>
                <w:szCs w:val="28"/>
              </w:rPr>
              <w:t>4</w:t>
            </w:r>
          </w:p>
        </w:tc>
        <w:tc>
          <w:tcPr>
            <w:tcW w:w="1396" w:type="dxa"/>
            <w:tcBorders>
              <w:top w:val="single" w:sz="4" w:space="0" w:color="auto"/>
              <w:left w:val="nil"/>
              <w:bottom w:val="single" w:sz="4" w:space="0" w:color="auto"/>
              <w:right w:val="single" w:sz="4" w:space="0" w:color="auto"/>
            </w:tcBorders>
            <w:shd w:val="clear" w:color="auto" w:fill="FFFFFF" w:themeFill="background1"/>
            <w:noWrap/>
            <w:hideMark/>
          </w:tcPr>
          <w:p w:rsidR="008819F5" w:rsidRPr="00C205A1" w:rsidRDefault="008819F5" w:rsidP="00C205A1">
            <w:pPr>
              <w:spacing w:after="0" w:line="360" w:lineRule="auto"/>
              <w:ind w:left="-284" w:hanging="142"/>
              <w:jc w:val="both"/>
              <w:rPr>
                <w:rFonts w:ascii="Times New Roman" w:eastAsia="Times New Roman" w:hAnsi="Times New Roman" w:cs="Times New Roman"/>
                <w:color w:val="333333"/>
                <w:sz w:val="28"/>
                <w:szCs w:val="28"/>
              </w:rPr>
            </w:pPr>
            <w:r w:rsidRPr="00C205A1">
              <w:rPr>
                <w:rFonts w:ascii="Times New Roman" w:eastAsia="Times New Roman" w:hAnsi="Times New Roman" w:cs="Times New Roman"/>
                <w:color w:val="333333"/>
                <w:sz w:val="28"/>
                <w:szCs w:val="28"/>
              </w:rPr>
              <w:t>#13</w:t>
            </w:r>
          </w:p>
        </w:tc>
        <w:tc>
          <w:tcPr>
            <w:tcW w:w="1396" w:type="dxa"/>
            <w:tcBorders>
              <w:top w:val="single" w:sz="4" w:space="0" w:color="auto"/>
              <w:left w:val="nil"/>
              <w:bottom w:val="single" w:sz="4" w:space="0" w:color="auto"/>
              <w:right w:val="single" w:sz="4" w:space="0" w:color="auto"/>
            </w:tcBorders>
            <w:shd w:val="clear" w:color="auto" w:fill="FFFFFF" w:themeFill="background1"/>
            <w:noWrap/>
            <w:hideMark/>
          </w:tcPr>
          <w:p w:rsidR="008819F5" w:rsidRPr="00C205A1" w:rsidRDefault="008819F5" w:rsidP="00C205A1">
            <w:pPr>
              <w:spacing w:after="0" w:line="360" w:lineRule="auto"/>
              <w:ind w:left="-284" w:hanging="142"/>
              <w:jc w:val="both"/>
              <w:rPr>
                <w:rFonts w:ascii="Times New Roman" w:eastAsia="Times New Roman" w:hAnsi="Times New Roman" w:cs="Times New Roman"/>
                <w:color w:val="333333"/>
                <w:sz w:val="28"/>
                <w:szCs w:val="28"/>
              </w:rPr>
            </w:pPr>
            <w:r w:rsidRPr="00C205A1">
              <w:rPr>
                <w:rFonts w:ascii="Times New Roman" w:eastAsia="Times New Roman" w:hAnsi="Times New Roman" w:cs="Times New Roman"/>
                <w:color w:val="333333"/>
                <w:sz w:val="28"/>
                <w:szCs w:val="28"/>
              </w:rPr>
              <w:t>#9</w:t>
            </w:r>
          </w:p>
        </w:tc>
        <w:tc>
          <w:tcPr>
            <w:tcW w:w="1278" w:type="dxa"/>
            <w:tcBorders>
              <w:top w:val="single" w:sz="4" w:space="0" w:color="auto"/>
              <w:left w:val="nil"/>
              <w:bottom w:val="single" w:sz="4" w:space="0" w:color="auto"/>
              <w:right w:val="single" w:sz="4" w:space="0" w:color="auto"/>
            </w:tcBorders>
            <w:shd w:val="clear" w:color="auto" w:fill="FFFFFF" w:themeFill="background1"/>
            <w:noWrap/>
            <w:hideMark/>
          </w:tcPr>
          <w:p w:rsidR="008819F5" w:rsidRPr="00C205A1" w:rsidRDefault="008819F5" w:rsidP="00C205A1">
            <w:pPr>
              <w:spacing w:after="0" w:line="360" w:lineRule="auto"/>
              <w:ind w:left="-284" w:hanging="142"/>
              <w:jc w:val="both"/>
              <w:rPr>
                <w:rFonts w:ascii="Times New Roman" w:eastAsia="Times New Roman" w:hAnsi="Times New Roman" w:cs="Times New Roman"/>
                <w:color w:val="333333"/>
                <w:sz w:val="28"/>
                <w:szCs w:val="28"/>
              </w:rPr>
            </w:pPr>
            <w:r w:rsidRPr="00C205A1">
              <w:rPr>
                <w:rFonts w:ascii="Times New Roman" w:eastAsia="Times New Roman" w:hAnsi="Times New Roman" w:cs="Times New Roman"/>
                <w:color w:val="333333"/>
                <w:sz w:val="28"/>
                <w:szCs w:val="28"/>
              </w:rPr>
              <w:t>0,77</w:t>
            </w:r>
          </w:p>
        </w:tc>
        <w:tc>
          <w:tcPr>
            <w:tcW w:w="2577" w:type="dxa"/>
            <w:vMerge/>
            <w:tcBorders>
              <w:left w:val="nil"/>
              <w:right w:val="single" w:sz="4" w:space="0" w:color="auto"/>
            </w:tcBorders>
            <w:shd w:val="clear" w:color="auto" w:fill="FFFFCC"/>
          </w:tcPr>
          <w:p w:rsidR="008819F5" w:rsidRPr="00C205A1" w:rsidRDefault="008819F5" w:rsidP="00C205A1">
            <w:pPr>
              <w:spacing w:after="0" w:line="360" w:lineRule="auto"/>
              <w:ind w:left="-284" w:hanging="142"/>
              <w:jc w:val="both"/>
              <w:rPr>
                <w:rFonts w:ascii="Times New Roman" w:eastAsia="Times New Roman" w:hAnsi="Times New Roman" w:cs="Times New Roman"/>
                <w:color w:val="333333"/>
                <w:sz w:val="28"/>
                <w:szCs w:val="28"/>
              </w:rPr>
            </w:pPr>
          </w:p>
        </w:tc>
      </w:tr>
      <w:tr w:rsidR="008819F5" w:rsidRPr="00C205A1" w:rsidTr="007B20AB">
        <w:trPr>
          <w:trHeight w:val="278"/>
        </w:trPr>
        <w:tc>
          <w:tcPr>
            <w:tcW w:w="7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819F5" w:rsidRPr="00C205A1" w:rsidRDefault="008819F5" w:rsidP="00C205A1">
            <w:pPr>
              <w:spacing w:after="0" w:line="360" w:lineRule="auto"/>
              <w:ind w:left="142" w:hanging="142"/>
              <w:jc w:val="both"/>
              <w:rPr>
                <w:rFonts w:ascii="Times New Roman" w:eastAsia="Times New Roman" w:hAnsi="Times New Roman" w:cs="Times New Roman"/>
                <w:color w:val="000000"/>
                <w:sz w:val="28"/>
                <w:szCs w:val="28"/>
              </w:rPr>
            </w:pPr>
            <w:r w:rsidRPr="00C205A1">
              <w:rPr>
                <w:rFonts w:ascii="Times New Roman" w:eastAsia="Times New Roman" w:hAnsi="Times New Roman" w:cs="Times New Roman"/>
                <w:color w:val="000000"/>
                <w:sz w:val="28"/>
                <w:szCs w:val="28"/>
              </w:rPr>
              <w:t>5</w:t>
            </w:r>
          </w:p>
        </w:tc>
        <w:tc>
          <w:tcPr>
            <w:tcW w:w="1396" w:type="dxa"/>
            <w:tcBorders>
              <w:top w:val="single" w:sz="4" w:space="0" w:color="auto"/>
              <w:left w:val="nil"/>
              <w:bottom w:val="single" w:sz="4" w:space="0" w:color="auto"/>
              <w:right w:val="single" w:sz="4" w:space="0" w:color="auto"/>
            </w:tcBorders>
            <w:shd w:val="clear" w:color="auto" w:fill="FFFFFF" w:themeFill="background1"/>
            <w:noWrap/>
          </w:tcPr>
          <w:p w:rsidR="008819F5" w:rsidRPr="00C205A1" w:rsidRDefault="008819F5" w:rsidP="00C205A1">
            <w:pPr>
              <w:spacing w:after="0" w:line="360" w:lineRule="auto"/>
              <w:ind w:left="-284" w:hanging="142"/>
              <w:jc w:val="both"/>
              <w:rPr>
                <w:rFonts w:ascii="Times New Roman" w:eastAsia="Times New Roman" w:hAnsi="Times New Roman" w:cs="Times New Roman"/>
                <w:color w:val="333333"/>
                <w:sz w:val="28"/>
                <w:szCs w:val="28"/>
              </w:rPr>
            </w:pPr>
            <w:r w:rsidRPr="00C205A1">
              <w:rPr>
                <w:rFonts w:ascii="Times New Roman" w:eastAsia="Times New Roman" w:hAnsi="Times New Roman" w:cs="Times New Roman"/>
                <w:color w:val="333333"/>
                <w:sz w:val="28"/>
                <w:szCs w:val="28"/>
              </w:rPr>
              <w:t>#4</w:t>
            </w:r>
          </w:p>
        </w:tc>
        <w:tc>
          <w:tcPr>
            <w:tcW w:w="1396" w:type="dxa"/>
            <w:tcBorders>
              <w:top w:val="single" w:sz="4" w:space="0" w:color="auto"/>
              <w:left w:val="nil"/>
              <w:bottom w:val="single" w:sz="4" w:space="0" w:color="auto"/>
              <w:right w:val="single" w:sz="4" w:space="0" w:color="auto"/>
            </w:tcBorders>
            <w:shd w:val="clear" w:color="auto" w:fill="FFFFFF" w:themeFill="background1"/>
            <w:noWrap/>
          </w:tcPr>
          <w:p w:rsidR="008819F5" w:rsidRPr="00C205A1" w:rsidRDefault="008819F5" w:rsidP="00C205A1">
            <w:pPr>
              <w:spacing w:after="0" w:line="360" w:lineRule="auto"/>
              <w:ind w:left="-284" w:hanging="142"/>
              <w:jc w:val="both"/>
              <w:rPr>
                <w:rFonts w:ascii="Times New Roman" w:eastAsia="Times New Roman" w:hAnsi="Times New Roman" w:cs="Times New Roman"/>
                <w:color w:val="333333"/>
                <w:sz w:val="28"/>
                <w:szCs w:val="28"/>
              </w:rPr>
            </w:pPr>
            <w:r w:rsidRPr="00C205A1">
              <w:rPr>
                <w:rFonts w:ascii="Times New Roman" w:eastAsia="Times New Roman" w:hAnsi="Times New Roman" w:cs="Times New Roman"/>
                <w:color w:val="333333"/>
                <w:sz w:val="28"/>
                <w:szCs w:val="28"/>
              </w:rPr>
              <w:t>#3</w:t>
            </w:r>
          </w:p>
        </w:tc>
        <w:tc>
          <w:tcPr>
            <w:tcW w:w="1278" w:type="dxa"/>
            <w:tcBorders>
              <w:top w:val="single" w:sz="4" w:space="0" w:color="auto"/>
              <w:left w:val="nil"/>
              <w:bottom w:val="single" w:sz="4" w:space="0" w:color="auto"/>
              <w:right w:val="single" w:sz="4" w:space="0" w:color="auto"/>
            </w:tcBorders>
            <w:shd w:val="clear" w:color="auto" w:fill="FFFFFF" w:themeFill="background1"/>
            <w:noWrap/>
          </w:tcPr>
          <w:p w:rsidR="008819F5" w:rsidRPr="00C205A1" w:rsidRDefault="008819F5" w:rsidP="00C205A1">
            <w:pPr>
              <w:spacing w:after="0" w:line="360" w:lineRule="auto"/>
              <w:ind w:left="-284" w:hanging="142"/>
              <w:jc w:val="both"/>
              <w:rPr>
                <w:rFonts w:ascii="Times New Roman" w:eastAsia="Times New Roman" w:hAnsi="Times New Roman" w:cs="Times New Roman"/>
                <w:color w:val="333333"/>
                <w:sz w:val="28"/>
                <w:szCs w:val="28"/>
              </w:rPr>
            </w:pPr>
            <w:r w:rsidRPr="00C205A1">
              <w:rPr>
                <w:rFonts w:ascii="Times New Roman" w:eastAsia="Times New Roman" w:hAnsi="Times New Roman" w:cs="Times New Roman"/>
                <w:color w:val="333333"/>
                <w:sz w:val="28"/>
                <w:szCs w:val="28"/>
              </w:rPr>
              <w:t>0,73</w:t>
            </w:r>
          </w:p>
        </w:tc>
        <w:tc>
          <w:tcPr>
            <w:tcW w:w="2577" w:type="dxa"/>
            <w:vMerge/>
            <w:tcBorders>
              <w:left w:val="nil"/>
              <w:right w:val="single" w:sz="4" w:space="0" w:color="auto"/>
            </w:tcBorders>
            <w:shd w:val="clear" w:color="auto" w:fill="FFFFCC"/>
          </w:tcPr>
          <w:p w:rsidR="008819F5" w:rsidRPr="00C205A1" w:rsidRDefault="008819F5" w:rsidP="00C205A1">
            <w:pPr>
              <w:spacing w:after="0" w:line="360" w:lineRule="auto"/>
              <w:ind w:left="-284" w:hanging="142"/>
              <w:jc w:val="both"/>
              <w:rPr>
                <w:rFonts w:ascii="Times New Roman" w:eastAsia="Times New Roman" w:hAnsi="Times New Roman" w:cs="Times New Roman"/>
                <w:color w:val="333333"/>
                <w:sz w:val="28"/>
                <w:szCs w:val="28"/>
              </w:rPr>
            </w:pPr>
          </w:p>
        </w:tc>
      </w:tr>
      <w:tr w:rsidR="008819F5" w:rsidRPr="00C205A1" w:rsidTr="007B20AB">
        <w:trPr>
          <w:trHeight w:val="278"/>
        </w:trPr>
        <w:tc>
          <w:tcPr>
            <w:tcW w:w="7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819F5" w:rsidRPr="00C205A1" w:rsidRDefault="008819F5" w:rsidP="00C205A1">
            <w:pPr>
              <w:spacing w:after="0" w:line="360" w:lineRule="auto"/>
              <w:ind w:left="142" w:hanging="142"/>
              <w:jc w:val="both"/>
              <w:rPr>
                <w:rFonts w:ascii="Times New Roman" w:eastAsia="Times New Roman" w:hAnsi="Times New Roman" w:cs="Times New Roman"/>
                <w:color w:val="000000"/>
                <w:sz w:val="28"/>
                <w:szCs w:val="28"/>
                <w:lang w:val="en-US"/>
              </w:rPr>
            </w:pPr>
            <w:r w:rsidRPr="00C205A1">
              <w:rPr>
                <w:rFonts w:ascii="Times New Roman" w:eastAsia="Times New Roman" w:hAnsi="Times New Roman" w:cs="Times New Roman"/>
                <w:color w:val="000000"/>
                <w:sz w:val="28"/>
                <w:szCs w:val="28"/>
                <w:lang w:val="en-US"/>
              </w:rPr>
              <w:t>6</w:t>
            </w:r>
          </w:p>
        </w:tc>
        <w:tc>
          <w:tcPr>
            <w:tcW w:w="1396" w:type="dxa"/>
            <w:tcBorders>
              <w:top w:val="single" w:sz="4" w:space="0" w:color="auto"/>
              <w:left w:val="nil"/>
              <w:bottom w:val="single" w:sz="4" w:space="0" w:color="auto"/>
              <w:right w:val="single" w:sz="4" w:space="0" w:color="auto"/>
            </w:tcBorders>
            <w:shd w:val="clear" w:color="auto" w:fill="FFFFFF" w:themeFill="background1"/>
            <w:noWrap/>
          </w:tcPr>
          <w:p w:rsidR="008819F5" w:rsidRPr="00C205A1" w:rsidRDefault="008819F5" w:rsidP="00C205A1">
            <w:pPr>
              <w:spacing w:after="0" w:line="360" w:lineRule="auto"/>
              <w:ind w:left="-284" w:hanging="142"/>
              <w:jc w:val="both"/>
              <w:rPr>
                <w:rFonts w:ascii="Times New Roman" w:eastAsia="Times New Roman" w:hAnsi="Times New Roman" w:cs="Times New Roman"/>
                <w:color w:val="333333"/>
                <w:sz w:val="28"/>
                <w:szCs w:val="28"/>
              </w:rPr>
            </w:pPr>
            <w:r w:rsidRPr="00C205A1">
              <w:rPr>
                <w:rFonts w:ascii="Times New Roman" w:eastAsia="Times New Roman" w:hAnsi="Times New Roman" w:cs="Times New Roman"/>
                <w:color w:val="333333"/>
                <w:sz w:val="28"/>
                <w:szCs w:val="28"/>
              </w:rPr>
              <w:t>#5</w:t>
            </w:r>
          </w:p>
        </w:tc>
        <w:tc>
          <w:tcPr>
            <w:tcW w:w="1396" w:type="dxa"/>
            <w:tcBorders>
              <w:top w:val="single" w:sz="4" w:space="0" w:color="auto"/>
              <w:left w:val="nil"/>
              <w:bottom w:val="single" w:sz="4" w:space="0" w:color="auto"/>
              <w:right w:val="single" w:sz="4" w:space="0" w:color="auto"/>
            </w:tcBorders>
            <w:shd w:val="clear" w:color="auto" w:fill="FFFFFF" w:themeFill="background1"/>
            <w:noWrap/>
          </w:tcPr>
          <w:p w:rsidR="008819F5" w:rsidRPr="00C205A1" w:rsidRDefault="008819F5" w:rsidP="00C205A1">
            <w:pPr>
              <w:spacing w:after="0" w:line="360" w:lineRule="auto"/>
              <w:ind w:left="-284" w:hanging="142"/>
              <w:jc w:val="both"/>
              <w:rPr>
                <w:rFonts w:ascii="Times New Roman" w:eastAsia="Times New Roman" w:hAnsi="Times New Roman" w:cs="Times New Roman"/>
                <w:color w:val="333333"/>
                <w:sz w:val="28"/>
                <w:szCs w:val="28"/>
              </w:rPr>
            </w:pPr>
            <w:r w:rsidRPr="00C205A1">
              <w:rPr>
                <w:rFonts w:ascii="Times New Roman" w:eastAsia="Times New Roman" w:hAnsi="Times New Roman" w:cs="Times New Roman"/>
                <w:color w:val="333333"/>
                <w:sz w:val="28"/>
                <w:szCs w:val="28"/>
              </w:rPr>
              <w:t>#9</w:t>
            </w:r>
          </w:p>
        </w:tc>
        <w:tc>
          <w:tcPr>
            <w:tcW w:w="1278" w:type="dxa"/>
            <w:tcBorders>
              <w:top w:val="single" w:sz="4" w:space="0" w:color="auto"/>
              <w:left w:val="nil"/>
              <w:bottom w:val="single" w:sz="4" w:space="0" w:color="auto"/>
              <w:right w:val="single" w:sz="4" w:space="0" w:color="auto"/>
            </w:tcBorders>
            <w:shd w:val="clear" w:color="auto" w:fill="FFFFFF" w:themeFill="background1"/>
            <w:noWrap/>
          </w:tcPr>
          <w:p w:rsidR="008819F5" w:rsidRPr="00C205A1" w:rsidRDefault="008819F5" w:rsidP="00C205A1">
            <w:pPr>
              <w:spacing w:after="0" w:line="360" w:lineRule="auto"/>
              <w:ind w:left="-284" w:hanging="142"/>
              <w:jc w:val="both"/>
              <w:rPr>
                <w:rFonts w:ascii="Times New Roman" w:eastAsia="Times New Roman" w:hAnsi="Times New Roman" w:cs="Times New Roman"/>
                <w:color w:val="333333"/>
                <w:sz w:val="28"/>
                <w:szCs w:val="28"/>
              </w:rPr>
            </w:pPr>
            <w:r w:rsidRPr="00C205A1">
              <w:rPr>
                <w:rFonts w:ascii="Times New Roman" w:eastAsia="Times New Roman" w:hAnsi="Times New Roman" w:cs="Times New Roman"/>
                <w:color w:val="333333"/>
                <w:sz w:val="28"/>
                <w:szCs w:val="28"/>
              </w:rPr>
              <w:t>0,73</w:t>
            </w:r>
          </w:p>
        </w:tc>
        <w:tc>
          <w:tcPr>
            <w:tcW w:w="2577" w:type="dxa"/>
            <w:vMerge/>
            <w:tcBorders>
              <w:left w:val="nil"/>
              <w:right w:val="single" w:sz="4" w:space="0" w:color="auto"/>
            </w:tcBorders>
            <w:shd w:val="clear" w:color="auto" w:fill="FFFFFF"/>
          </w:tcPr>
          <w:p w:rsidR="008819F5" w:rsidRPr="00C205A1" w:rsidRDefault="008819F5" w:rsidP="00C205A1">
            <w:pPr>
              <w:spacing w:after="0" w:line="360" w:lineRule="auto"/>
              <w:ind w:left="-284" w:hanging="142"/>
              <w:jc w:val="both"/>
              <w:rPr>
                <w:rFonts w:ascii="Times New Roman" w:eastAsia="Times New Roman" w:hAnsi="Times New Roman" w:cs="Times New Roman"/>
                <w:color w:val="333333"/>
                <w:sz w:val="28"/>
                <w:szCs w:val="28"/>
              </w:rPr>
            </w:pPr>
          </w:p>
        </w:tc>
      </w:tr>
      <w:tr w:rsidR="008819F5" w:rsidRPr="00C205A1" w:rsidTr="007B20AB">
        <w:trPr>
          <w:trHeight w:val="278"/>
        </w:trPr>
        <w:tc>
          <w:tcPr>
            <w:tcW w:w="7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819F5" w:rsidRPr="00C205A1" w:rsidRDefault="008819F5" w:rsidP="00C205A1">
            <w:pPr>
              <w:spacing w:after="0" w:line="360" w:lineRule="auto"/>
              <w:ind w:left="142" w:hanging="142"/>
              <w:jc w:val="both"/>
              <w:rPr>
                <w:rFonts w:ascii="Times New Roman" w:eastAsia="Times New Roman" w:hAnsi="Times New Roman" w:cs="Times New Roman"/>
                <w:color w:val="000000"/>
                <w:sz w:val="28"/>
                <w:szCs w:val="28"/>
                <w:lang w:val="en-US"/>
              </w:rPr>
            </w:pPr>
            <w:r w:rsidRPr="00C205A1">
              <w:rPr>
                <w:rFonts w:ascii="Times New Roman" w:eastAsia="Times New Roman" w:hAnsi="Times New Roman" w:cs="Times New Roman"/>
                <w:color w:val="000000"/>
                <w:sz w:val="28"/>
                <w:szCs w:val="28"/>
                <w:lang w:val="en-US"/>
              </w:rPr>
              <w:t>7</w:t>
            </w:r>
          </w:p>
        </w:tc>
        <w:tc>
          <w:tcPr>
            <w:tcW w:w="1396" w:type="dxa"/>
            <w:tcBorders>
              <w:top w:val="single" w:sz="4" w:space="0" w:color="auto"/>
              <w:left w:val="nil"/>
              <w:bottom w:val="single" w:sz="4" w:space="0" w:color="auto"/>
              <w:right w:val="single" w:sz="4" w:space="0" w:color="auto"/>
            </w:tcBorders>
            <w:shd w:val="clear" w:color="auto" w:fill="FFFFFF" w:themeFill="background1"/>
            <w:noWrap/>
          </w:tcPr>
          <w:p w:rsidR="008819F5" w:rsidRPr="00C205A1" w:rsidRDefault="008819F5" w:rsidP="00C205A1">
            <w:pPr>
              <w:spacing w:after="0" w:line="360" w:lineRule="auto"/>
              <w:ind w:left="-284" w:hanging="142"/>
              <w:jc w:val="both"/>
              <w:rPr>
                <w:rFonts w:ascii="Times New Roman" w:eastAsia="Times New Roman" w:hAnsi="Times New Roman" w:cs="Times New Roman"/>
                <w:color w:val="333333"/>
                <w:sz w:val="28"/>
                <w:szCs w:val="28"/>
              </w:rPr>
            </w:pPr>
            <w:r w:rsidRPr="00C205A1">
              <w:rPr>
                <w:rFonts w:ascii="Times New Roman" w:eastAsia="Times New Roman" w:hAnsi="Times New Roman" w:cs="Times New Roman"/>
                <w:color w:val="333333"/>
                <w:sz w:val="28"/>
                <w:szCs w:val="28"/>
              </w:rPr>
              <w:t>#4</w:t>
            </w:r>
          </w:p>
        </w:tc>
        <w:tc>
          <w:tcPr>
            <w:tcW w:w="1396" w:type="dxa"/>
            <w:tcBorders>
              <w:top w:val="single" w:sz="4" w:space="0" w:color="auto"/>
              <w:left w:val="nil"/>
              <w:bottom w:val="single" w:sz="4" w:space="0" w:color="auto"/>
              <w:right w:val="single" w:sz="4" w:space="0" w:color="auto"/>
            </w:tcBorders>
            <w:shd w:val="clear" w:color="auto" w:fill="FFFFFF" w:themeFill="background1"/>
            <w:noWrap/>
          </w:tcPr>
          <w:p w:rsidR="008819F5" w:rsidRPr="00C205A1" w:rsidRDefault="008819F5" w:rsidP="00C205A1">
            <w:pPr>
              <w:spacing w:after="0" w:line="360" w:lineRule="auto"/>
              <w:ind w:left="-284" w:hanging="142"/>
              <w:jc w:val="both"/>
              <w:rPr>
                <w:rFonts w:ascii="Times New Roman" w:eastAsia="Times New Roman" w:hAnsi="Times New Roman" w:cs="Times New Roman"/>
                <w:color w:val="333333"/>
                <w:sz w:val="28"/>
                <w:szCs w:val="28"/>
              </w:rPr>
            </w:pPr>
            <w:r w:rsidRPr="00C205A1">
              <w:rPr>
                <w:rFonts w:ascii="Times New Roman" w:eastAsia="Times New Roman" w:hAnsi="Times New Roman" w:cs="Times New Roman"/>
                <w:color w:val="333333"/>
                <w:sz w:val="28"/>
                <w:szCs w:val="28"/>
              </w:rPr>
              <w:t>#9</w:t>
            </w:r>
          </w:p>
        </w:tc>
        <w:tc>
          <w:tcPr>
            <w:tcW w:w="1278" w:type="dxa"/>
            <w:tcBorders>
              <w:top w:val="single" w:sz="4" w:space="0" w:color="auto"/>
              <w:left w:val="nil"/>
              <w:bottom w:val="single" w:sz="4" w:space="0" w:color="auto"/>
              <w:right w:val="single" w:sz="4" w:space="0" w:color="auto"/>
            </w:tcBorders>
            <w:shd w:val="clear" w:color="auto" w:fill="FFFFFF" w:themeFill="background1"/>
            <w:noWrap/>
          </w:tcPr>
          <w:p w:rsidR="008819F5" w:rsidRPr="00C205A1" w:rsidRDefault="008819F5" w:rsidP="00C205A1">
            <w:pPr>
              <w:spacing w:after="0" w:line="360" w:lineRule="auto"/>
              <w:ind w:left="-284" w:hanging="142"/>
              <w:jc w:val="both"/>
              <w:rPr>
                <w:rFonts w:ascii="Times New Roman" w:eastAsia="Times New Roman" w:hAnsi="Times New Roman" w:cs="Times New Roman"/>
                <w:color w:val="333333"/>
                <w:sz w:val="28"/>
                <w:szCs w:val="28"/>
              </w:rPr>
            </w:pPr>
            <w:r w:rsidRPr="00C205A1">
              <w:rPr>
                <w:rFonts w:ascii="Times New Roman" w:eastAsia="Times New Roman" w:hAnsi="Times New Roman" w:cs="Times New Roman"/>
                <w:color w:val="333333"/>
                <w:sz w:val="28"/>
                <w:szCs w:val="28"/>
              </w:rPr>
              <w:t>0,71</w:t>
            </w:r>
          </w:p>
        </w:tc>
        <w:tc>
          <w:tcPr>
            <w:tcW w:w="2577" w:type="dxa"/>
            <w:vMerge/>
            <w:tcBorders>
              <w:left w:val="nil"/>
              <w:bottom w:val="single" w:sz="4" w:space="0" w:color="auto"/>
              <w:right w:val="single" w:sz="4" w:space="0" w:color="auto"/>
            </w:tcBorders>
            <w:shd w:val="clear" w:color="auto" w:fill="FFFFFF"/>
          </w:tcPr>
          <w:p w:rsidR="008819F5" w:rsidRPr="00C205A1" w:rsidRDefault="008819F5" w:rsidP="00C205A1">
            <w:pPr>
              <w:spacing w:after="0" w:line="360" w:lineRule="auto"/>
              <w:ind w:left="-284" w:hanging="142"/>
              <w:jc w:val="both"/>
              <w:rPr>
                <w:rFonts w:ascii="Times New Roman" w:eastAsia="Times New Roman" w:hAnsi="Times New Roman" w:cs="Times New Roman"/>
                <w:color w:val="333333"/>
                <w:sz w:val="28"/>
                <w:szCs w:val="28"/>
              </w:rPr>
            </w:pPr>
          </w:p>
        </w:tc>
      </w:tr>
    </w:tbl>
    <w:p w:rsidR="008819F5" w:rsidRPr="00C205A1" w:rsidRDefault="008819F5" w:rsidP="00C205A1">
      <w:pPr>
        <w:spacing w:after="0" w:line="360" w:lineRule="auto"/>
        <w:jc w:val="both"/>
        <w:rPr>
          <w:rFonts w:ascii="Times New Roman" w:hAnsi="Times New Roman" w:cs="Times New Roman"/>
          <w:sz w:val="28"/>
          <w:szCs w:val="28"/>
        </w:rPr>
      </w:pPr>
    </w:p>
    <w:p w:rsidR="008819F5" w:rsidRPr="00C205A1" w:rsidRDefault="008819F5" w:rsidP="00C205A1">
      <w:pPr>
        <w:spacing w:after="0" w:line="360" w:lineRule="auto"/>
        <w:jc w:val="both"/>
        <w:rPr>
          <w:rFonts w:ascii="Times New Roman" w:hAnsi="Times New Roman" w:cs="Times New Roman"/>
          <w:sz w:val="28"/>
          <w:szCs w:val="28"/>
        </w:rPr>
      </w:pPr>
    </w:p>
    <w:p w:rsidR="008819F5" w:rsidRPr="00C205A1" w:rsidRDefault="008819F5" w:rsidP="00C205A1">
      <w:pPr>
        <w:spacing w:after="0" w:line="360" w:lineRule="auto"/>
        <w:ind w:firstLine="720"/>
        <w:jc w:val="both"/>
        <w:rPr>
          <w:rFonts w:ascii="Times New Roman" w:hAnsi="Times New Roman" w:cs="Times New Roman"/>
          <w:sz w:val="28"/>
          <w:szCs w:val="28"/>
        </w:rPr>
      </w:pPr>
    </w:p>
    <w:p w:rsidR="008819F5" w:rsidRPr="00C205A1" w:rsidRDefault="008819F5" w:rsidP="00C205A1">
      <w:pPr>
        <w:spacing w:after="0" w:line="360" w:lineRule="auto"/>
        <w:ind w:firstLine="720"/>
        <w:jc w:val="both"/>
        <w:rPr>
          <w:rFonts w:ascii="Times New Roman" w:hAnsi="Times New Roman" w:cs="Times New Roman"/>
          <w:sz w:val="28"/>
          <w:szCs w:val="28"/>
        </w:rPr>
      </w:pPr>
    </w:p>
    <w:p w:rsidR="008819F5" w:rsidRPr="00C205A1" w:rsidRDefault="008819F5" w:rsidP="00C205A1">
      <w:pPr>
        <w:spacing w:after="0" w:line="360" w:lineRule="auto"/>
        <w:ind w:firstLine="720"/>
        <w:jc w:val="both"/>
        <w:rPr>
          <w:rFonts w:ascii="Times New Roman" w:hAnsi="Times New Roman" w:cs="Times New Roman"/>
          <w:sz w:val="28"/>
          <w:szCs w:val="28"/>
        </w:rPr>
      </w:pPr>
    </w:p>
    <w:p w:rsidR="00CB6531" w:rsidRPr="00C205A1" w:rsidRDefault="00CB6531" w:rsidP="00C205A1">
      <w:pPr>
        <w:spacing w:after="0" w:line="360" w:lineRule="auto"/>
        <w:jc w:val="both"/>
        <w:rPr>
          <w:rFonts w:ascii="Times New Roman" w:hAnsi="Times New Roman" w:cs="Times New Roman"/>
          <w:sz w:val="28"/>
          <w:szCs w:val="28"/>
        </w:rPr>
      </w:pPr>
    </w:p>
    <w:p w:rsidR="003E21AB" w:rsidRPr="00C205A1" w:rsidRDefault="003E21AB" w:rsidP="00C205A1">
      <w:pPr>
        <w:spacing w:after="0" w:line="360" w:lineRule="auto"/>
        <w:ind w:firstLine="720"/>
        <w:jc w:val="both"/>
        <w:rPr>
          <w:rFonts w:ascii="Times New Roman" w:hAnsi="Times New Roman" w:cs="Times New Roman"/>
          <w:sz w:val="28"/>
          <w:szCs w:val="28"/>
        </w:rPr>
      </w:pPr>
    </w:p>
    <w:p w:rsidR="0023035A" w:rsidRPr="00C205A1" w:rsidRDefault="0023035A" w:rsidP="00C205A1">
      <w:pPr>
        <w:spacing w:after="0" w:line="360" w:lineRule="auto"/>
        <w:ind w:firstLine="720"/>
        <w:jc w:val="both"/>
        <w:rPr>
          <w:rFonts w:ascii="Times New Roman" w:hAnsi="Times New Roman" w:cs="Times New Roman"/>
          <w:sz w:val="28"/>
          <w:szCs w:val="28"/>
        </w:rPr>
      </w:pPr>
    </w:p>
    <w:p w:rsidR="008819F5" w:rsidRPr="00C205A1" w:rsidRDefault="008819F5" w:rsidP="00C205A1">
      <w:pPr>
        <w:spacing w:after="0" w:line="360" w:lineRule="auto"/>
        <w:ind w:firstLine="720"/>
        <w:jc w:val="both"/>
        <w:rPr>
          <w:rFonts w:ascii="Times New Roman" w:hAnsi="Times New Roman" w:cs="Times New Roman"/>
          <w:sz w:val="28"/>
          <w:szCs w:val="28"/>
        </w:rPr>
      </w:pPr>
      <w:r w:rsidRPr="00C205A1">
        <w:rPr>
          <w:rFonts w:ascii="Times New Roman" w:hAnsi="Times New Roman" w:cs="Times New Roman"/>
          <w:sz w:val="28"/>
          <w:szCs w:val="28"/>
        </w:rPr>
        <w:t>Следовательно, сформированность образа двигательного действия связана с опытом работы с образами двигательного действия и педагогической деятельностью в плавании</w:t>
      </w:r>
      <w:r w:rsidR="00C86F57" w:rsidRPr="00C205A1">
        <w:rPr>
          <w:rFonts w:ascii="Times New Roman" w:hAnsi="Times New Roman" w:cs="Times New Roman"/>
          <w:sz w:val="28"/>
          <w:szCs w:val="28"/>
        </w:rPr>
        <w:t xml:space="preserve"> - корреляция по Пирсону составила: 0.71-0.88 - у экспертов </w:t>
      </w:r>
      <w:r w:rsidR="00C86F57" w:rsidRPr="00C205A1">
        <w:rPr>
          <w:rFonts w:ascii="Times New Roman" w:hAnsi="Times New Roman" w:cs="Times New Roman"/>
          <w:sz w:val="28"/>
          <w:szCs w:val="28"/>
          <w:shd w:val="clear" w:color="auto" w:fill="FFFFFF"/>
        </w:rPr>
        <w:t>#4, #5, #6, #9, #3 и #13</w:t>
      </w:r>
      <w:r w:rsidRPr="00C205A1">
        <w:rPr>
          <w:rFonts w:ascii="Times New Roman" w:hAnsi="Times New Roman" w:cs="Times New Roman"/>
          <w:sz w:val="28"/>
          <w:szCs w:val="28"/>
        </w:rPr>
        <w:t xml:space="preserve">. При наличии опыта работы с двигательными образами, спортивного опыта </w:t>
      </w:r>
      <w:r w:rsidRPr="00C205A1">
        <w:rPr>
          <w:rFonts w:ascii="Times New Roman" w:hAnsi="Times New Roman" w:cs="Times New Roman"/>
          <w:sz w:val="28"/>
          <w:szCs w:val="28"/>
        </w:rPr>
        <w:lastRenderedPageBreak/>
        <w:t>в плавании и опытом работы педагогом по плаванию – образ двигательного действия буде</w:t>
      </w:r>
      <w:r w:rsidR="00225E7B" w:rsidRPr="00C205A1">
        <w:rPr>
          <w:rFonts w:ascii="Times New Roman" w:hAnsi="Times New Roman" w:cs="Times New Roman"/>
          <w:sz w:val="28"/>
          <w:szCs w:val="28"/>
        </w:rPr>
        <w:t xml:space="preserve">т более сформированным и четким - корреляционный анализ по </w:t>
      </w:r>
      <w:proofErr w:type="spellStart"/>
      <w:r w:rsidR="00225E7B" w:rsidRPr="00C205A1">
        <w:rPr>
          <w:rFonts w:ascii="Times New Roman" w:hAnsi="Times New Roman" w:cs="Times New Roman"/>
          <w:sz w:val="28"/>
          <w:szCs w:val="28"/>
        </w:rPr>
        <w:t>Спирмену</w:t>
      </w:r>
      <w:proofErr w:type="spellEnd"/>
      <w:r w:rsidR="00225E7B" w:rsidRPr="00C205A1">
        <w:rPr>
          <w:rFonts w:ascii="Times New Roman" w:hAnsi="Times New Roman" w:cs="Times New Roman"/>
          <w:sz w:val="28"/>
          <w:szCs w:val="28"/>
        </w:rPr>
        <w:t xml:space="preserve"> вычисленный в программе </w:t>
      </w:r>
      <w:proofErr w:type="spellStart"/>
      <w:r w:rsidR="00225E7B" w:rsidRPr="00C205A1">
        <w:rPr>
          <w:rFonts w:ascii="Times New Roman" w:eastAsia="Times New Roman" w:hAnsi="Times New Roman" w:cs="Times New Roman"/>
          <w:sz w:val="28"/>
          <w:szCs w:val="28"/>
          <w:lang w:val="en-US"/>
        </w:rPr>
        <w:t>Deductor</w:t>
      </w:r>
      <w:proofErr w:type="spellEnd"/>
      <w:r w:rsidR="00225E7B" w:rsidRPr="00C205A1">
        <w:rPr>
          <w:rFonts w:ascii="Times New Roman" w:eastAsia="Times New Roman" w:hAnsi="Times New Roman" w:cs="Times New Roman"/>
          <w:sz w:val="28"/>
          <w:szCs w:val="28"/>
        </w:rPr>
        <w:t xml:space="preserve"> </w:t>
      </w:r>
      <w:proofErr w:type="spellStart"/>
      <w:r w:rsidR="00225E7B" w:rsidRPr="00C205A1">
        <w:rPr>
          <w:rFonts w:ascii="Times New Roman" w:hAnsi="Times New Roman" w:cs="Times New Roman"/>
          <w:sz w:val="28"/>
          <w:szCs w:val="28"/>
          <w:shd w:val="clear" w:color="auto" w:fill="FFFFFF"/>
          <w:lang w:val="en-US"/>
        </w:rPr>
        <w:t>Loginom</w:t>
      </w:r>
      <w:proofErr w:type="spellEnd"/>
      <w:r w:rsidR="00225E7B" w:rsidRPr="00C205A1">
        <w:rPr>
          <w:rFonts w:ascii="Times New Roman" w:hAnsi="Times New Roman" w:cs="Times New Roman"/>
          <w:sz w:val="28"/>
          <w:szCs w:val="28"/>
          <w:shd w:val="clear" w:color="auto" w:fill="FFFFFF"/>
        </w:rPr>
        <w:t xml:space="preserve"> </w:t>
      </w:r>
      <w:r w:rsidR="00225E7B" w:rsidRPr="00C205A1">
        <w:rPr>
          <w:rFonts w:ascii="Times New Roman" w:hAnsi="Times New Roman" w:cs="Times New Roman"/>
          <w:sz w:val="28"/>
          <w:szCs w:val="28"/>
          <w:shd w:val="clear" w:color="auto" w:fill="FFFFFF"/>
          <w:lang w:val="en-US"/>
        </w:rPr>
        <w:t>Community</w:t>
      </w:r>
      <w:r w:rsidR="00225E7B" w:rsidRPr="00C205A1">
        <w:rPr>
          <w:rFonts w:ascii="Times New Roman" w:hAnsi="Times New Roman" w:cs="Times New Roman"/>
          <w:sz w:val="28"/>
          <w:szCs w:val="28"/>
        </w:rPr>
        <w:t xml:space="preserve"> между самооценкой образа и средней оценкой образа  показал значение 0,5098. </w:t>
      </w:r>
    </w:p>
    <w:p w:rsidR="008819F5" w:rsidRPr="00C205A1" w:rsidRDefault="008819F5" w:rsidP="00C205A1">
      <w:pPr>
        <w:spacing w:after="0" w:line="360" w:lineRule="auto"/>
        <w:ind w:firstLine="720"/>
        <w:jc w:val="both"/>
        <w:rPr>
          <w:rFonts w:ascii="Times New Roman" w:eastAsia="Times New Roman" w:hAnsi="Times New Roman" w:cs="Times New Roman"/>
          <w:sz w:val="28"/>
          <w:szCs w:val="28"/>
        </w:rPr>
      </w:pPr>
      <w:r w:rsidRPr="00C205A1">
        <w:rPr>
          <w:rFonts w:ascii="Times New Roman" w:eastAsia="Times New Roman" w:hAnsi="Times New Roman" w:cs="Times New Roman"/>
          <w:sz w:val="28"/>
          <w:szCs w:val="28"/>
        </w:rPr>
        <w:t>Таким образом, с</w:t>
      </w:r>
      <w:r w:rsidR="0047348C" w:rsidRPr="00C205A1">
        <w:rPr>
          <w:rFonts w:ascii="Times New Roman" w:eastAsia="Times New Roman" w:hAnsi="Times New Roman" w:cs="Times New Roman"/>
          <w:sz w:val="28"/>
          <w:szCs w:val="28"/>
        </w:rPr>
        <w:t xml:space="preserve">пецифическая тренерская память </w:t>
      </w:r>
      <w:r w:rsidRPr="00C205A1">
        <w:rPr>
          <w:rFonts w:ascii="Times New Roman" w:eastAsia="Times New Roman" w:hAnsi="Times New Roman" w:cs="Times New Roman"/>
          <w:sz w:val="28"/>
          <w:szCs w:val="28"/>
        </w:rPr>
        <w:t>и передача образа двигательного действия являются ключом в понимании качественно биомеханического анализа техники плавания.</w:t>
      </w:r>
      <w:r w:rsidR="001F7DB4" w:rsidRPr="00C205A1">
        <w:rPr>
          <w:rFonts w:ascii="Times New Roman" w:eastAsia="Times New Roman" w:hAnsi="Times New Roman" w:cs="Times New Roman"/>
          <w:sz w:val="28"/>
          <w:szCs w:val="28"/>
        </w:rPr>
        <w:t xml:space="preserve"> А </w:t>
      </w:r>
      <w:r w:rsidR="001F7DB4" w:rsidRPr="00C205A1">
        <w:rPr>
          <w:rFonts w:ascii="Times New Roman" w:hAnsi="Times New Roman" w:cs="Times New Roman"/>
          <w:sz w:val="28"/>
          <w:szCs w:val="28"/>
        </w:rPr>
        <w:t>выявленные особенности нейропсихологических процессов, при выполнении качественного биомеханического анализа спортивных движений</w:t>
      </w:r>
      <w:r w:rsidR="002F277B" w:rsidRPr="00C205A1">
        <w:rPr>
          <w:rFonts w:ascii="Times New Roman" w:hAnsi="Times New Roman" w:cs="Times New Roman"/>
          <w:sz w:val="28"/>
          <w:szCs w:val="28"/>
        </w:rPr>
        <w:t>, помогут до некоторой степени объективизировать качественный</w:t>
      </w:r>
      <w:r w:rsidR="005D046A" w:rsidRPr="00C205A1">
        <w:rPr>
          <w:rFonts w:ascii="Times New Roman" w:hAnsi="Times New Roman" w:cs="Times New Roman"/>
          <w:sz w:val="28"/>
          <w:szCs w:val="28"/>
        </w:rPr>
        <w:t xml:space="preserve"> биомеханический</w:t>
      </w:r>
      <w:r w:rsidR="002F277B" w:rsidRPr="00C205A1">
        <w:rPr>
          <w:rFonts w:ascii="Times New Roman" w:hAnsi="Times New Roman" w:cs="Times New Roman"/>
          <w:sz w:val="28"/>
          <w:szCs w:val="28"/>
        </w:rPr>
        <w:t xml:space="preserve"> анализ техники плавания. </w:t>
      </w:r>
    </w:p>
    <w:p w:rsidR="008A7FB4" w:rsidRPr="00C205A1" w:rsidRDefault="007B20AB" w:rsidP="00C205A1">
      <w:pPr>
        <w:autoSpaceDE w:val="0"/>
        <w:autoSpaceDN w:val="0"/>
        <w:adjustRightInd w:val="0"/>
        <w:spacing w:after="0" w:line="360" w:lineRule="auto"/>
        <w:jc w:val="both"/>
        <w:rPr>
          <w:rFonts w:ascii="Times New Roman" w:hAnsi="Times New Roman" w:cs="Times New Roman"/>
          <w:sz w:val="28"/>
          <w:szCs w:val="28"/>
        </w:rPr>
      </w:pPr>
      <w:r w:rsidRPr="00C205A1">
        <w:rPr>
          <w:rFonts w:ascii="Times New Roman" w:hAnsi="Times New Roman" w:cs="Times New Roman"/>
          <w:sz w:val="28"/>
          <w:szCs w:val="28"/>
        </w:rPr>
        <w:br w:type="page"/>
      </w:r>
    </w:p>
    <w:p w:rsidR="008A7FB4" w:rsidRPr="00C205A1" w:rsidRDefault="008A7FB4" w:rsidP="00C205A1">
      <w:pPr>
        <w:autoSpaceDE w:val="0"/>
        <w:autoSpaceDN w:val="0"/>
        <w:adjustRightInd w:val="0"/>
        <w:spacing w:after="0" w:line="360" w:lineRule="auto"/>
        <w:jc w:val="both"/>
        <w:rPr>
          <w:rFonts w:ascii="Times New Roman" w:hAnsi="Times New Roman" w:cs="Times New Roman"/>
          <w:b/>
          <w:sz w:val="28"/>
          <w:szCs w:val="28"/>
        </w:rPr>
      </w:pPr>
      <w:r w:rsidRPr="00C205A1">
        <w:rPr>
          <w:rFonts w:ascii="Times New Roman" w:hAnsi="Times New Roman" w:cs="Times New Roman"/>
          <w:b/>
          <w:sz w:val="28"/>
          <w:szCs w:val="28"/>
        </w:rPr>
        <w:lastRenderedPageBreak/>
        <w:t>Список литературы.</w:t>
      </w:r>
    </w:p>
    <w:p w:rsidR="007B20AB" w:rsidRPr="00C205A1" w:rsidRDefault="007B20AB" w:rsidP="00C205A1">
      <w:pPr>
        <w:autoSpaceDE w:val="0"/>
        <w:autoSpaceDN w:val="0"/>
        <w:adjustRightInd w:val="0"/>
        <w:spacing w:after="0" w:line="360" w:lineRule="auto"/>
        <w:ind w:firstLine="709"/>
        <w:jc w:val="both"/>
        <w:rPr>
          <w:rFonts w:ascii="Times New Roman" w:hAnsi="Times New Roman" w:cs="Times New Roman"/>
          <w:sz w:val="28"/>
          <w:szCs w:val="28"/>
        </w:rPr>
      </w:pPr>
      <w:r w:rsidRPr="00C205A1">
        <w:rPr>
          <w:rFonts w:ascii="Times New Roman" w:hAnsi="Times New Roman" w:cs="Times New Roman"/>
          <w:sz w:val="28"/>
          <w:szCs w:val="28"/>
        </w:rPr>
        <w:t xml:space="preserve">1. </w:t>
      </w:r>
      <w:proofErr w:type="spellStart"/>
      <w:r w:rsidRPr="00C205A1">
        <w:rPr>
          <w:rFonts w:ascii="Times New Roman" w:hAnsi="Times New Roman" w:cs="Times New Roman"/>
          <w:sz w:val="28"/>
          <w:szCs w:val="28"/>
        </w:rPr>
        <w:t>Багадирова</w:t>
      </w:r>
      <w:proofErr w:type="spellEnd"/>
      <w:r w:rsidRPr="00C205A1">
        <w:rPr>
          <w:rFonts w:ascii="Times New Roman" w:hAnsi="Times New Roman" w:cs="Times New Roman"/>
          <w:sz w:val="28"/>
          <w:szCs w:val="28"/>
        </w:rPr>
        <w:t>, С. К. Материалы к курсу "Спортивная психология": учебное пособие / С. К. </w:t>
      </w:r>
      <w:proofErr w:type="spellStart"/>
      <w:r w:rsidRPr="00C205A1">
        <w:rPr>
          <w:rFonts w:ascii="Times New Roman" w:hAnsi="Times New Roman" w:cs="Times New Roman"/>
          <w:sz w:val="28"/>
          <w:szCs w:val="28"/>
        </w:rPr>
        <w:t>Багадирова</w:t>
      </w:r>
      <w:proofErr w:type="spellEnd"/>
      <w:r w:rsidRPr="00C205A1">
        <w:rPr>
          <w:rFonts w:ascii="Times New Roman" w:hAnsi="Times New Roman" w:cs="Times New Roman"/>
          <w:sz w:val="28"/>
          <w:szCs w:val="28"/>
        </w:rPr>
        <w:t xml:space="preserve">. – Москва: </w:t>
      </w:r>
      <w:proofErr w:type="spellStart"/>
      <w:r w:rsidRPr="00C205A1">
        <w:rPr>
          <w:rFonts w:ascii="Times New Roman" w:hAnsi="Times New Roman" w:cs="Times New Roman"/>
          <w:sz w:val="28"/>
          <w:szCs w:val="28"/>
        </w:rPr>
        <w:t>Директ</w:t>
      </w:r>
      <w:proofErr w:type="spellEnd"/>
      <w:r w:rsidRPr="00C205A1">
        <w:rPr>
          <w:rFonts w:ascii="Times New Roman" w:hAnsi="Times New Roman" w:cs="Times New Roman"/>
          <w:sz w:val="28"/>
          <w:szCs w:val="28"/>
        </w:rPr>
        <w:t>-Медиа, 2014. – 247 с. – Режим доступа: по подписке. URL: </w:t>
      </w:r>
      <w:hyperlink r:id="rId17" w:history="1">
        <w:r w:rsidRPr="00C205A1">
          <w:rPr>
            <w:rStyle w:val="a8"/>
            <w:rFonts w:ascii="Times New Roman" w:hAnsi="Times New Roman" w:cs="Times New Roman"/>
            <w:sz w:val="28"/>
            <w:szCs w:val="28"/>
          </w:rPr>
          <w:t>https://biblioclub.ru/index.php?page=book&amp;id=232089</w:t>
        </w:r>
      </w:hyperlink>
      <w:r w:rsidRPr="00C205A1">
        <w:rPr>
          <w:rFonts w:ascii="Times New Roman" w:hAnsi="Times New Roman" w:cs="Times New Roman"/>
          <w:sz w:val="28"/>
          <w:szCs w:val="28"/>
        </w:rPr>
        <w:t> (дата обращения: 06.06.2021). – ISBN 978-5-4458-6749-4. – DOI 10.23681/232089. – Текст: электронный.</w:t>
      </w:r>
    </w:p>
    <w:p w:rsidR="007B20AB" w:rsidRPr="00C205A1" w:rsidRDefault="007B20AB" w:rsidP="00C205A1">
      <w:pPr>
        <w:autoSpaceDE w:val="0"/>
        <w:autoSpaceDN w:val="0"/>
        <w:adjustRightInd w:val="0"/>
        <w:spacing w:after="0" w:line="360" w:lineRule="auto"/>
        <w:ind w:firstLine="709"/>
        <w:jc w:val="both"/>
        <w:rPr>
          <w:rFonts w:ascii="Times New Roman" w:hAnsi="Times New Roman" w:cs="Times New Roman"/>
          <w:sz w:val="28"/>
          <w:szCs w:val="28"/>
        </w:rPr>
      </w:pPr>
      <w:r w:rsidRPr="00C205A1">
        <w:rPr>
          <w:rFonts w:ascii="Times New Roman" w:hAnsi="Times New Roman" w:cs="Times New Roman"/>
          <w:sz w:val="28"/>
          <w:szCs w:val="28"/>
        </w:rPr>
        <w:t xml:space="preserve">2. </w:t>
      </w:r>
      <w:proofErr w:type="spellStart"/>
      <w:r w:rsidRPr="00C205A1">
        <w:rPr>
          <w:rFonts w:ascii="Times New Roman" w:hAnsi="Times New Roman" w:cs="Times New Roman"/>
          <w:sz w:val="28"/>
          <w:szCs w:val="28"/>
        </w:rPr>
        <w:t>Бешелев</w:t>
      </w:r>
      <w:proofErr w:type="spellEnd"/>
      <w:r w:rsidRPr="00C205A1">
        <w:rPr>
          <w:rFonts w:ascii="Times New Roman" w:hAnsi="Times New Roman" w:cs="Times New Roman"/>
          <w:sz w:val="28"/>
          <w:szCs w:val="28"/>
        </w:rPr>
        <w:t xml:space="preserve">, С.Д. Математико-статистические методы экспертных оценок / С.Д. </w:t>
      </w:r>
      <w:proofErr w:type="spellStart"/>
      <w:r w:rsidRPr="00C205A1">
        <w:rPr>
          <w:rFonts w:ascii="Times New Roman" w:hAnsi="Times New Roman" w:cs="Times New Roman"/>
          <w:sz w:val="28"/>
          <w:szCs w:val="28"/>
        </w:rPr>
        <w:t>Бешелев</w:t>
      </w:r>
      <w:proofErr w:type="spellEnd"/>
      <w:r w:rsidRPr="00C205A1">
        <w:rPr>
          <w:rFonts w:ascii="Times New Roman" w:hAnsi="Times New Roman" w:cs="Times New Roman"/>
          <w:sz w:val="28"/>
          <w:szCs w:val="28"/>
        </w:rPr>
        <w:t xml:space="preserve">, Ф.Г. Гурвич. – М.: Статистика, 1980. – 263 c. </w:t>
      </w:r>
    </w:p>
    <w:p w:rsidR="007B20AB" w:rsidRPr="00C205A1" w:rsidRDefault="007B20AB" w:rsidP="00C205A1">
      <w:pPr>
        <w:autoSpaceDE w:val="0"/>
        <w:autoSpaceDN w:val="0"/>
        <w:adjustRightInd w:val="0"/>
        <w:spacing w:after="0" w:line="360" w:lineRule="auto"/>
        <w:ind w:firstLine="709"/>
        <w:jc w:val="both"/>
        <w:rPr>
          <w:rFonts w:ascii="Times New Roman" w:hAnsi="Times New Roman" w:cs="Times New Roman"/>
          <w:sz w:val="28"/>
          <w:szCs w:val="28"/>
        </w:rPr>
      </w:pPr>
      <w:r w:rsidRPr="00C205A1">
        <w:rPr>
          <w:rFonts w:ascii="Times New Roman" w:hAnsi="Times New Roman" w:cs="Times New Roman"/>
          <w:sz w:val="28"/>
          <w:szCs w:val="28"/>
        </w:rPr>
        <w:t>3.. Бернштейн, Н.А. Избранные труды по биомеханике и кибернетике/ Ред. </w:t>
      </w:r>
      <w:r w:rsidRPr="00C205A1">
        <w:rPr>
          <w:rFonts w:ascii="Times New Roman" w:hAnsi="Times New Roman" w:cs="Times New Roman"/>
          <w:sz w:val="28"/>
          <w:szCs w:val="28"/>
        </w:rPr>
        <w:noBreakHyphen/>
        <w:t> сост. М.П. Шестаков. </w:t>
      </w:r>
      <w:r w:rsidRPr="00C205A1">
        <w:rPr>
          <w:rFonts w:ascii="Times New Roman" w:hAnsi="Times New Roman" w:cs="Times New Roman"/>
          <w:sz w:val="28"/>
          <w:szCs w:val="28"/>
        </w:rPr>
        <w:noBreakHyphen/>
        <w:t> М.: СпортАкадемПресс, 2001. </w:t>
      </w:r>
      <w:r w:rsidRPr="00C205A1">
        <w:rPr>
          <w:rFonts w:ascii="Times New Roman" w:hAnsi="Times New Roman" w:cs="Times New Roman"/>
          <w:sz w:val="28"/>
          <w:szCs w:val="28"/>
        </w:rPr>
        <w:noBreakHyphen/>
        <w:t xml:space="preserve"> 296 с.  (Классическое научное </w:t>
      </w:r>
      <w:proofErr w:type="spellStart"/>
      <w:r w:rsidRPr="00C205A1">
        <w:rPr>
          <w:rFonts w:ascii="Times New Roman" w:hAnsi="Times New Roman" w:cs="Times New Roman"/>
          <w:sz w:val="28"/>
          <w:szCs w:val="28"/>
        </w:rPr>
        <w:t>наследие</w:t>
      </w:r>
      <w:proofErr w:type="gramStart"/>
      <w:r w:rsidRPr="00C205A1">
        <w:rPr>
          <w:rFonts w:ascii="Times New Roman" w:hAnsi="Times New Roman" w:cs="Times New Roman"/>
          <w:sz w:val="28"/>
          <w:szCs w:val="28"/>
        </w:rPr>
        <w:t>.Ф</w:t>
      </w:r>
      <w:proofErr w:type="gramEnd"/>
      <w:r w:rsidRPr="00C205A1">
        <w:rPr>
          <w:rFonts w:ascii="Times New Roman" w:hAnsi="Times New Roman" w:cs="Times New Roman"/>
          <w:sz w:val="28"/>
          <w:szCs w:val="28"/>
        </w:rPr>
        <w:t>изическая</w:t>
      </w:r>
      <w:proofErr w:type="spellEnd"/>
      <w:r w:rsidRPr="00C205A1">
        <w:rPr>
          <w:rFonts w:ascii="Times New Roman" w:hAnsi="Times New Roman" w:cs="Times New Roman"/>
          <w:sz w:val="28"/>
          <w:szCs w:val="28"/>
        </w:rPr>
        <w:t xml:space="preserve"> культура).</w:t>
      </w:r>
    </w:p>
    <w:p w:rsidR="007B20AB" w:rsidRPr="00C205A1" w:rsidRDefault="007B20AB" w:rsidP="00C205A1">
      <w:pPr>
        <w:autoSpaceDE w:val="0"/>
        <w:autoSpaceDN w:val="0"/>
        <w:adjustRightInd w:val="0"/>
        <w:spacing w:after="0" w:line="360" w:lineRule="auto"/>
        <w:ind w:firstLine="709"/>
        <w:jc w:val="both"/>
        <w:rPr>
          <w:rFonts w:ascii="Times New Roman" w:hAnsi="Times New Roman" w:cs="Times New Roman"/>
          <w:sz w:val="28"/>
          <w:szCs w:val="28"/>
        </w:rPr>
      </w:pPr>
      <w:r w:rsidRPr="00C205A1">
        <w:rPr>
          <w:rFonts w:ascii="Times New Roman" w:hAnsi="Times New Roman" w:cs="Times New Roman"/>
          <w:sz w:val="28"/>
          <w:szCs w:val="28"/>
        </w:rPr>
        <w:t xml:space="preserve">4.. Выготский, Л. С. Собр. соч.: в 6 т. М.: Педагогика, 1982–1984. Т. 1. С. 25–105. </w:t>
      </w:r>
    </w:p>
    <w:p w:rsidR="007B20AB" w:rsidRPr="00C205A1" w:rsidRDefault="007B20AB" w:rsidP="00C205A1">
      <w:pPr>
        <w:autoSpaceDE w:val="0"/>
        <w:autoSpaceDN w:val="0"/>
        <w:adjustRightInd w:val="0"/>
        <w:spacing w:after="0" w:line="360" w:lineRule="auto"/>
        <w:ind w:firstLine="709"/>
        <w:jc w:val="both"/>
        <w:rPr>
          <w:rFonts w:ascii="Times New Roman" w:hAnsi="Times New Roman" w:cs="Times New Roman"/>
          <w:sz w:val="28"/>
          <w:szCs w:val="28"/>
        </w:rPr>
      </w:pPr>
      <w:r w:rsidRPr="00C205A1">
        <w:rPr>
          <w:rFonts w:ascii="Times New Roman" w:hAnsi="Times New Roman" w:cs="Times New Roman"/>
          <w:sz w:val="28"/>
          <w:szCs w:val="28"/>
        </w:rPr>
        <w:t xml:space="preserve">5. Грегори, Р. Л. Глаз и мозг. Психология зрительного восприятия. М.: Прогресс, 1970, 223 с. </w:t>
      </w:r>
    </w:p>
    <w:p w:rsidR="007B20AB" w:rsidRPr="00C205A1" w:rsidRDefault="007B20AB" w:rsidP="00C205A1">
      <w:pPr>
        <w:autoSpaceDE w:val="0"/>
        <w:autoSpaceDN w:val="0"/>
        <w:adjustRightInd w:val="0"/>
        <w:spacing w:after="0" w:line="360" w:lineRule="auto"/>
        <w:ind w:firstLine="709"/>
        <w:jc w:val="both"/>
        <w:rPr>
          <w:rFonts w:ascii="Times New Roman" w:hAnsi="Times New Roman" w:cs="Times New Roman"/>
          <w:sz w:val="28"/>
          <w:szCs w:val="28"/>
        </w:rPr>
      </w:pPr>
      <w:r w:rsidRPr="00C205A1">
        <w:rPr>
          <w:rFonts w:ascii="Times New Roman" w:hAnsi="Times New Roman" w:cs="Times New Roman"/>
          <w:sz w:val="28"/>
          <w:szCs w:val="28"/>
        </w:rPr>
        <w:t xml:space="preserve">6. </w:t>
      </w:r>
      <w:proofErr w:type="spellStart"/>
      <w:r w:rsidRPr="00C205A1">
        <w:rPr>
          <w:rFonts w:ascii="Times New Roman" w:hAnsi="Times New Roman" w:cs="Times New Roman"/>
          <w:sz w:val="28"/>
          <w:szCs w:val="28"/>
        </w:rPr>
        <w:t>Вертгеймер</w:t>
      </w:r>
      <w:proofErr w:type="spellEnd"/>
      <w:r w:rsidRPr="00C205A1">
        <w:rPr>
          <w:rFonts w:ascii="Times New Roman" w:hAnsi="Times New Roman" w:cs="Times New Roman"/>
          <w:sz w:val="28"/>
          <w:szCs w:val="28"/>
        </w:rPr>
        <w:t xml:space="preserve">, М. Продуктивное мышление: пер. с англ. / </w:t>
      </w:r>
      <w:proofErr w:type="spellStart"/>
      <w:r w:rsidRPr="00C205A1">
        <w:rPr>
          <w:rFonts w:ascii="Times New Roman" w:hAnsi="Times New Roman" w:cs="Times New Roman"/>
          <w:sz w:val="28"/>
          <w:szCs w:val="28"/>
        </w:rPr>
        <w:t>общ</w:t>
      </w:r>
      <w:proofErr w:type="gramStart"/>
      <w:r w:rsidRPr="00C205A1">
        <w:rPr>
          <w:rFonts w:ascii="Times New Roman" w:hAnsi="Times New Roman" w:cs="Times New Roman"/>
          <w:sz w:val="28"/>
          <w:szCs w:val="28"/>
        </w:rPr>
        <w:t>.р</w:t>
      </w:r>
      <w:proofErr w:type="gramEnd"/>
      <w:r w:rsidRPr="00C205A1">
        <w:rPr>
          <w:rFonts w:ascii="Times New Roman" w:hAnsi="Times New Roman" w:cs="Times New Roman"/>
          <w:sz w:val="28"/>
          <w:szCs w:val="28"/>
        </w:rPr>
        <w:t>ед</w:t>
      </w:r>
      <w:proofErr w:type="spellEnd"/>
      <w:r w:rsidRPr="00C205A1">
        <w:rPr>
          <w:rFonts w:ascii="Times New Roman" w:hAnsi="Times New Roman" w:cs="Times New Roman"/>
          <w:sz w:val="28"/>
          <w:szCs w:val="28"/>
        </w:rPr>
        <w:t xml:space="preserve">. В.П. Зинченко, С.Ф. </w:t>
      </w:r>
      <w:proofErr w:type="spellStart"/>
      <w:r w:rsidRPr="00C205A1">
        <w:rPr>
          <w:rFonts w:ascii="Times New Roman" w:hAnsi="Times New Roman" w:cs="Times New Roman"/>
          <w:sz w:val="28"/>
          <w:szCs w:val="28"/>
        </w:rPr>
        <w:t>Горбова</w:t>
      </w:r>
      <w:proofErr w:type="spellEnd"/>
      <w:r w:rsidRPr="00C205A1">
        <w:rPr>
          <w:rFonts w:ascii="Times New Roman" w:hAnsi="Times New Roman" w:cs="Times New Roman"/>
          <w:sz w:val="28"/>
          <w:szCs w:val="28"/>
        </w:rPr>
        <w:t>. – М.: Прогресс, 1987. – 336 c.</w:t>
      </w:r>
    </w:p>
    <w:p w:rsidR="007B20AB" w:rsidRPr="00C205A1" w:rsidRDefault="007B20AB" w:rsidP="00C205A1">
      <w:pPr>
        <w:autoSpaceDE w:val="0"/>
        <w:autoSpaceDN w:val="0"/>
        <w:adjustRightInd w:val="0"/>
        <w:spacing w:after="0" w:line="360" w:lineRule="auto"/>
        <w:ind w:firstLine="709"/>
        <w:jc w:val="both"/>
        <w:rPr>
          <w:rFonts w:ascii="Times New Roman" w:hAnsi="Times New Roman" w:cs="Times New Roman"/>
          <w:sz w:val="28"/>
          <w:szCs w:val="28"/>
        </w:rPr>
      </w:pPr>
      <w:r w:rsidRPr="00C205A1">
        <w:rPr>
          <w:rFonts w:ascii="Times New Roman" w:hAnsi="Times New Roman" w:cs="Times New Roman"/>
          <w:sz w:val="28"/>
          <w:szCs w:val="28"/>
        </w:rPr>
        <w:t>7. Вартанян, И. А. Высшая нервная деятельность и функции сенсорных систем: учебное пособие / И. А. Вартанян; Институт специальной педагогики и психологии. </w:t>
      </w:r>
      <w:r w:rsidRPr="00C205A1">
        <w:rPr>
          <w:rFonts w:ascii="Times New Roman" w:hAnsi="Times New Roman" w:cs="Times New Roman"/>
          <w:sz w:val="28"/>
          <w:szCs w:val="28"/>
        </w:rPr>
        <w:noBreakHyphen/>
        <w:t>  Санкт </w:t>
      </w:r>
      <w:r w:rsidRPr="00C205A1">
        <w:rPr>
          <w:rFonts w:ascii="Times New Roman" w:hAnsi="Times New Roman" w:cs="Times New Roman"/>
          <w:sz w:val="28"/>
          <w:szCs w:val="28"/>
        </w:rPr>
        <w:noBreakHyphen/>
        <w:t> Петербург: Институт специальной педагогики и  психологии, 2013. – 108 с. : ил</w:t>
      </w:r>
      <w:proofErr w:type="gramStart"/>
      <w:r w:rsidRPr="00C205A1">
        <w:rPr>
          <w:rFonts w:ascii="Times New Roman" w:hAnsi="Times New Roman" w:cs="Times New Roman"/>
          <w:sz w:val="28"/>
          <w:szCs w:val="28"/>
        </w:rPr>
        <w:t xml:space="preserve">., </w:t>
      </w:r>
      <w:proofErr w:type="gramEnd"/>
      <w:r w:rsidRPr="00C205A1">
        <w:rPr>
          <w:rFonts w:ascii="Times New Roman" w:hAnsi="Times New Roman" w:cs="Times New Roman"/>
          <w:sz w:val="28"/>
          <w:szCs w:val="28"/>
        </w:rPr>
        <w:t>табл., схем. – Режим доступа: по подписке.– URL: </w:t>
      </w:r>
      <w:hyperlink r:id="rId18" w:history="1">
        <w:r w:rsidRPr="00C205A1">
          <w:rPr>
            <w:rStyle w:val="a8"/>
            <w:rFonts w:ascii="Times New Roman" w:hAnsi="Times New Roman" w:cs="Times New Roman"/>
            <w:sz w:val="28"/>
            <w:szCs w:val="28"/>
          </w:rPr>
          <w:t>https://biblioclub.ru/index.php?page=book&amp;id=438775</w:t>
        </w:r>
      </w:hyperlink>
      <w:r w:rsidRPr="00C205A1">
        <w:rPr>
          <w:rFonts w:ascii="Times New Roman" w:hAnsi="Times New Roman" w:cs="Times New Roman"/>
          <w:sz w:val="28"/>
          <w:szCs w:val="28"/>
        </w:rPr>
        <w:t xml:space="preserve"> (дата обращения: 06.06.2021). – </w:t>
      </w:r>
      <w:proofErr w:type="spellStart"/>
      <w:r w:rsidRPr="00C205A1">
        <w:rPr>
          <w:rFonts w:ascii="Times New Roman" w:hAnsi="Times New Roman" w:cs="Times New Roman"/>
          <w:sz w:val="28"/>
          <w:szCs w:val="28"/>
        </w:rPr>
        <w:t>Библиогр</w:t>
      </w:r>
      <w:proofErr w:type="spellEnd"/>
      <w:r w:rsidRPr="00C205A1">
        <w:rPr>
          <w:rFonts w:ascii="Times New Roman" w:hAnsi="Times New Roman" w:cs="Times New Roman"/>
          <w:sz w:val="28"/>
          <w:szCs w:val="28"/>
        </w:rPr>
        <w:t>. в кн. – ISBN 978-5-8179-0161-0. – Текст: электронный.</w:t>
      </w:r>
    </w:p>
    <w:p w:rsidR="007B20AB" w:rsidRPr="00C205A1" w:rsidRDefault="007B20AB" w:rsidP="00C205A1">
      <w:pPr>
        <w:autoSpaceDE w:val="0"/>
        <w:autoSpaceDN w:val="0"/>
        <w:adjustRightInd w:val="0"/>
        <w:spacing w:after="0" w:line="360" w:lineRule="auto"/>
        <w:ind w:firstLine="709"/>
        <w:jc w:val="both"/>
        <w:rPr>
          <w:rFonts w:ascii="Times New Roman" w:hAnsi="Times New Roman" w:cs="Times New Roman"/>
          <w:sz w:val="28"/>
          <w:szCs w:val="28"/>
        </w:rPr>
      </w:pPr>
      <w:r w:rsidRPr="00C205A1">
        <w:rPr>
          <w:rFonts w:ascii="Times New Roman" w:hAnsi="Times New Roman" w:cs="Times New Roman"/>
          <w:sz w:val="28"/>
          <w:szCs w:val="28"/>
        </w:rPr>
        <w:t xml:space="preserve">8. Донской, Д.Д. Биомеханика с основами спортивной техники / Д.Д. Донской. – М.: </w:t>
      </w:r>
      <w:proofErr w:type="spellStart"/>
      <w:r w:rsidRPr="00C205A1">
        <w:rPr>
          <w:rFonts w:ascii="Times New Roman" w:hAnsi="Times New Roman" w:cs="Times New Roman"/>
          <w:sz w:val="28"/>
          <w:szCs w:val="28"/>
        </w:rPr>
        <w:t>ФиС</w:t>
      </w:r>
      <w:proofErr w:type="spellEnd"/>
      <w:r w:rsidRPr="00C205A1">
        <w:rPr>
          <w:rFonts w:ascii="Times New Roman" w:hAnsi="Times New Roman" w:cs="Times New Roman"/>
          <w:sz w:val="28"/>
          <w:szCs w:val="28"/>
        </w:rPr>
        <w:t>, 1971. – 287 c.</w:t>
      </w:r>
    </w:p>
    <w:p w:rsidR="007B20AB" w:rsidRPr="00C205A1" w:rsidRDefault="007B20AB" w:rsidP="00C205A1">
      <w:pPr>
        <w:autoSpaceDE w:val="0"/>
        <w:autoSpaceDN w:val="0"/>
        <w:adjustRightInd w:val="0"/>
        <w:spacing w:after="0" w:line="360" w:lineRule="auto"/>
        <w:ind w:firstLine="709"/>
        <w:jc w:val="both"/>
        <w:rPr>
          <w:rFonts w:ascii="Times New Roman" w:hAnsi="Times New Roman" w:cs="Times New Roman"/>
          <w:sz w:val="28"/>
          <w:szCs w:val="28"/>
        </w:rPr>
      </w:pPr>
      <w:r w:rsidRPr="00C205A1">
        <w:rPr>
          <w:rFonts w:ascii="Times New Roman" w:hAnsi="Times New Roman" w:cs="Times New Roman"/>
          <w:sz w:val="28"/>
          <w:szCs w:val="28"/>
        </w:rPr>
        <w:t>9. Каминский, И.В., Леонов С. В. Развитие взглядов на взаимосвязь произвольного движения и его мысленного образа // Российский психологический журнал. 2018. Т. 15, № 3. С. 8–24.</w:t>
      </w:r>
    </w:p>
    <w:p w:rsidR="007B20AB" w:rsidRPr="00C205A1" w:rsidRDefault="007B20AB" w:rsidP="00C205A1">
      <w:pPr>
        <w:autoSpaceDE w:val="0"/>
        <w:autoSpaceDN w:val="0"/>
        <w:adjustRightInd w:val="0"/>
        <w:spacing w:after="0" w:line="360" w:lineRule="auto"/>
        <w:ind w:firstLine="709"/>
        <w:jc w:val="both"/>
        <w:rPr>
          <w:rFonts w:ascii="Times New Roman" w:hAnsi="Times New Roman" w:cs="Times New Roman"/>
          <w:sz w:val="28"/>
          <w:szCs w:val="28"/>
        </w:rPr>
      </w:pPr>
      <w:r w:rsidRPr="00C205A1">
        <w:rPr>
          <w:rFonts w:ascii="Times New Roman" w:hAnsi="Times New Roman" w:cs="Times New Roman"/>
          <w:sz w:val="28"/>
          <w:szCs w:val="28"/>
        </w:rPr>
        <w:t xml:space="preserve">10. </w:t>
      </w:r>
      <w:proofErr w:type="spellStart"/>
      <w:r w:rsidRPr="00C205A1">
        <w:rPr>
          <w:rFonts w:ascii="Times New Roman" w:hAnsi="Times New Roman" w:cs="Times New Roman"/>
          <w:sz w:val="28"/>
          <w:szCs w:val="28"/>
        </w:rPr>
        <w:t>Коренберг</w:t>
      </w:r>
      <w:proofErr w:type="spellEnd"/>
      <w:r w:rsidRPr="00C205A1">
        <w:rPr>
          <w:rFonts w:ascii="Times New Roman" w:hAnsi="Times New Roman" w:cs="Times New Roman"/>
          <w:sz w:val="28"/>
          <w:szCs w:val="28"/>
        </w:rPr>
        <w:t xml:space="preserve">, В.Б. Основы качественного биомеханического анализа / В.Б. </w:t>
      </w:r>
      <w:proofErr w:type="spellStart"/>
      <w:r w:rsidRPr="00C205A1">
        <w:rPr>
          <w:rFonts w:ascii="Times New Roman" w:hAnsi="Times New Roman" w:cs="Times New Roman"/>
          <w:sz w:val="28"/>
          <w:szCs w:val="28"/>
        </w:rPr>
        <w:t>Коренберг</w:t>
      </w:r>
      <w:proofErr w:type="spellEnd"/>
      <w:r w:rsidRPr="00C205A1">
        <w:rPr>
          <w:rFonts w:ascii="Times New Roman" w:hAnsi="Times New Roman" w:cs="Times New Roman"/>
          <w:sz w:val="28"/>
          <w:szCs w:val="28"/>
        </w:rPr>
        <w:t xml:space="preserve">. – М.: </w:t>
      </w:r>
      <w:proofErr w:type="spellStart"/>
      <w:r w:rsidRPr="00C205A1">
        <w:rPr>
          <w:rFonts w:ascii="Times New Roman" w:hAnsi="Times New Roman" w:cs="Times New Roman"/>
          <w:sz w:val="28"/>
          <w:szCs w:val="28"/>
        </w:rPr>
        <w:t>ФиС</w:t>
      </w:r>
      <w:proofErr w:type="spellEnd"/>
      <w:r w:rsidRPr="00C205A1">
        <w:rPr>
          <w:rFonts w:ascii="Times New Roman" w:hAnsi="Times New Roman" w:cs="Times New Roman"/>
          <w:sz w:val="28"/>
          <w:szCs w:val="28"/>
        </w:rPr>
        <w:t xml:space="preserve">, 1979. – 208 c. </w:t>
      </w:r>
    </w:p>
    <w:p w:rsidR="007B20AB" w:rsidRPr="00C205A1" w:rsidRDefault="007B20AB" w:rsidP="00C205A1">
      <w:pPr>
        <w:autoSpaceDE w:val="0"/>
        <w:autoSpaceDN w:val="0"/>
        <w:adjustRightInd w:val="0"/>
        <w:spacing w:after="0" w:line="360" w:lineRule="auto"/>
        <w:ind w:firstLine="709"/>
        <w:jc w:val="both"/>
        <w:rPr>
          <w:rFonts w:ascii="Times New Roman" w:hAnsi="Times New Roman" w:cs="Times New Roman"/>
          <w:sz w:val="28"/>
          <w:szCs w:val="28"/>
        </w:rPr>
      </w:pPr>
      <w:r w:rsidRPr="00C205A1">
        <w:rPr>
          <w:rFonts w:ascii="Times New Roman" w:hAnsi="Times New Roman" w:cs="Times New Roman"/>
          <w:sz w:val="28"/>
          <w:szCs w:val="28"/>
        </w:rPr>
        <w:lastRenderedPageBreak/>
        <w:t xml:space="preserve">11. </w:t>
      </w:r>
      <w:proofErr w:type="spellStart"/>
      <w:r w:rsidRPr="00C205A1">
        <w:rPr>
          <w:rFonts w:ascii="Times New Roman" w:hAnsi="Times New Roman" w:cs="Times New Roman"/>
          <w:sz w:val="28"/>
          <w:szCs w:val="28"/>
        </w:rPr>
        <w:t>Лурия</w:t>
      </w:r>
      <w:proofErr w:type="spellEnd"/>
      <w:r w:rsidRPr="00C205A1">
        <w:rPr>
          <w:rFonts w:ascii="Times New Roman" w:hAnsi="Times New Roman" w:cs="Times New Roman"/>
          <w:sz w:val="28"/>
          <w:szCs w:val="28"/>
        </w:rPr>
        <w:t xml:space="preserve"> А. Р. Психология XXI века // Доклады II Международной конференции, посвященной 100-летию со дня рождения А. Р. </w:t>
      </w:r>
      <w:proofErr w:type="spellStart"/>
      <w:r w:rsidRPr="00C205A1">
        <w:rPr>
          <w:rFonts w:ascii="Times New Roman" w:hAnsi="Times New Roman" w:cs="Times New Roman"/>
          <w:sz w:val="28"/>
          <w:szCs w:val="28"/>
        </w:rPr>
        <w:t>Лурия</w:t>
      </w:r>
      <w:proofErr w:type="spellEnd"/>
      <w:r w:rsidRPr="00C205A1">
        <w:rPr>
          <w:rFonts w:ascii="Times New Roman" w:hAnsi="Times New Roman" w:cs="Times New Roman"/>
          <w:sz w:val="28"/>
          <w:szCs w:val="28"/>
        </w:rPr>
        <w:t xml:space="preserve"> / под ред.: Т. В. </w:t>
      </w:r>
      <w:proofErr w:type="spellStart"/>
      <w:r w:rsidRPr="00C205A1">
        <w:rPr>
          <w:rFonts w:ascii="Times New Roman" w:hAnsi="Times New Roman" w:cs="Times New Roman"/>
          <w:sz w:val="28"/>
          <w:szCs w:val="28"/>
        </w:rPr>
        <w:t>Ахутиной</w:t>
      </w:r>
      <w:proofErr w:type="spellEnd"/>
      <w:r w:rsidRPr="00C205A1">
        <w:rPr>
          <w:rFonts w:ascii="Times New Roman" w:hAnsi="Times New Roman" w:cs="Times New Roman"/>
          <w:sz w:val="28"/>
          <w:szCs w:val="28"/>
        </w:rPr>
        <w:t xml:space="preserve">, Ж. М. </w:t>
      </w:r>
      <w:proofErr w:type="spellStart"/>
      <w:r w:rsidRPr="00C205A1">
        <w:rPr>
          <w:rFonts w:ascii="Times New Roman" w:hAnsi="Times New Roman" w:cs="Times New Roman"/>
          <w:sz w:val="28"/>
          <w:szCs w:val="28"/>
        </w:rPr>
        <w:t>Глозмана</w:t>
      </w:r>
      <w:proofErr w:type="spellEnd"/>
      <w:r w:rsidRPr="00C205A1">
        <w:rPr>
          <w:rFonts w:ascii="Times New Roman" w:hAnsi="Times New Roman" w:cs="Times New Roman"/>
          <w:sz w:val="28"/>
          <w:szCs w:val="28"/>
        </w:rPr>
        <w:t xml:space="preserve">. М.: Смысл. 2003. Гл. III. С. 174–277. </w:t>
      </w:r>
    </w:p>
    <w:p w:rsidR="007B20AB" w:rsidRPr="00C205A1" w:rsidRDefault="007B20AB" w:rsidP="00C205A1">
      <w:pPr>
        <w:autoSpaceDE w:val="0"/>
        <w:autoSpaceDN w:val="0"/>
        <w:adjustRightInd w:val="0"/>
        <w:spacing w:after="0" w:line="360" w:lineRule="auto"/>
        <w:ind w:firstLine="709"/>
        <w:jc w:val="both"/>
        <w:rPr>
          <w:rFonts w:ascii="Times New Roman" w:hAnsi="Times New Roman" w:cs="Times New Roman"/>
          <w:sz w:val="28"/>
          <w:szCs w:val="28"/>
        </w:rPr>
      </w:pPr>
      <w:r w:rsidRPr="00C205A1">
        <w:rPr>
          <w:rFonts w:ascii="Times New Roman" w:hAnsi="Times New Roman" w:cs="Times New Roman"/>
          <w:sz w:val="28"/>
          <w:szCs w:val="28"/>
        </w:rPr>
        <w:t xml:space="preserve">12. Платонов К. К. Краткий словарь системы психологических понятий. М.: </w:t>
      </w:r>
      <w:proofErr w:type="spellStart"/>
      <w:r w:rsidRPr="00C205A1">
        <w:rPr>
          <w:rFonts w:ascii="Times New Roman" w:hAnsi="Times New Roman" w:cs="Times New Roman"/>
          <w:sz w:val="28"/>
          <w:szCs w:val="28"/>
        </w:rPr>
        <w:t>Высш</w:t>
      </w:r>
      <w:proofErr w:type="spellEnd"/>
      <w:r w:rsidRPr="00C205A1">
        <w:rPr>
          <w:rFonts w:ascii="Times New Roman" w:hAnsi="Times New Roman" w:cs="Times New Roman"/>
          <w:sz w:val="28"/>
          <w:szCs w:val="28"/>
        </w:rPr>
        <w:t xml:space="preserve">. </w:t>
      </w:r>
      <w:proofErr w:type="spellStart"/>
      <w:r w:rsidRPr="00C205A1">
        <w:rPr>
          <w:rFonts w:ascii="Times New Roman" w:hAnsi="Times New Roman" w:cs="Times New Roman"/>
          <w:sz w:val="28"/>
          <w:szCs w:val="28"/>
        </w:rPr>
        <w:t>шк</w:t>
      </w:r>
      <w:proofErr w:type="spellEnd"/>
      <w:r w:rsidRPr="00C205A1">
        <w:rPr>
          <w:rFonts w:ascii="Times New Roman" w:hAnsi="Times New Roman" w:cs="Times New Roman"/>
          <w:sz w:val="28"/>
          <w:szCs w:val="28"/>
        </w:rPr>
        <w:t xml:space="preserve">., 1984, 174 с. 1. </w:t>
      </w:r>
      <w:proofErr w:type="spellStart"/>
      <w:r w:rsidRPr="00C205A1">
        <w:rPr>
          <w:rFonts w:ascii="Times New Roman" w:hAnsi="Times New Roman" w:cs="Times New Roman"/>
          <w:sz w:val="28"/>
          <w:szCs w:val="28"/>
          <w:lang w:val="en-US"/>
        </w:rPr>
        <w:t>ValginaN</w:t>
      </w:r>
      <w:proofErr w:type="spellEnd"/>
      <w:r w:rsidRPr="00C205A1">
        <w:rPr>
          <w:rFonts w:ascii="Times New Roman" w:hAnsi="Times New Roman" w:cs="Times New Roman"/>
          <w:sz w:val="28"/>
          <w:szCs w:val="28"/>
        </w:rPr>
        <w:t>.</w:t>
      </w:r>
      <w:r w:rsidRPr="00C205A1">
        <w:rPr>
          <w:rFonts w:ascii="Times New Roman" w:hAnsi="Times New Roman" w:cs="Times New Roman"/>
          <w:sz w:val="28"/>
          <w:szCs w:val="28"/>
          <w:lang w:val="en-US"/>
        </w:rPr>
        <w:t>S</w:t>
      </w:r>
      <w:r w:rsidRPr="00C205A1">
        <w:rPr>
          <w:rFonts w:ascii="Times New Roman" w:hAnsi="Times New Roman" w:cs="Times New Roman"/>
          <w:sz w:val="28"/>
          <w:szCs w:val="28"/>
        </w:rPr>
        <w:t xml:space="preserve">. </w:t>
      </w:r>
      <w:proofErr w:type="spellStart"/>
      <w:r w:rsidRPr="00C205A1">
        <w:rPr>
          <w:rFonts w:ascii="Times New Roman" w:hAnsi="Times New Roman" w:cs="Times New Roman"/>
          <w:sz w:val="28"/>
          <w:szCs w:val="28"/>
          <w:lang w:val="en-US"/>
        </w:rPr>
        <w:t>Teorijateksta</w:t>
      </w:r>
      <w:proofErr w:type="spellEnd"/>
      <w:r w:rsidRPr="00C205A1">
        <w:rPr>
          <w:rFonts w:ascii="Times New Roman" w:hAnsi="Times New Roman" w:cs="Times New Roman"/>
          <w:sz w:val="28"/>
          <w:szCs w:val="28"/>
        </w:rPr>
        <w:t xml:space="preserve">, </w:t>
      </w:r>
      <w:r w:rsidRPr="00C205A1">
        <w:rPr>
          <w:rFonts w:ascii="Times New Roman" w:hAnsi="Times New Roman" w:cs="Times New Roman"/>
          <w:sz w:val="28"/>
          <w:szCs w:val="28"/>
          <w:lang w:val="en-US"/>
        </w:rPr>
        <w:t>M</w:t>
      </w:r>
      <w:r w:rsidRPr="00C205A1">
        <w:rPr>
          <w:rFonts w:ascii="Times New Roman" w:hAnsi="Times New Roman" w:cs="Times New Roman"/>
          <w:sz w:val="28"/>
          <w:szCs w:val="28"/>
        </w:rPr>
        <w:t xml:space="preserve">.: </w:t>
      </w:r>
      <w:r w:rsidRPr="00C205A1">
        <w:rPr>
          <w:rFonts w:ascii="Times New Roman" w:hAnsi="Times New Roman" w:cs="Times New Roman"/>
          <w:sz w:val="28"/>
          <w:szCs w:val="28"/>
          <w:lang w:val="en-US"/>
        </w:rPr>
        <w:t>Logos</w:t>
      </w:r>
      <w:r w:rsidRPr="00C205A1">
        <w:rPr>
          <w:rFonts w:ascii="Times New Roman" w:hAnsi="Times New Roman" w:cs="Times New Roman"/>
          <w:sz w:val="28"/>
          <w:szCs w:val="28"/>
        </w:rPr>
        <w:t xml:space="preserve">, 2003, </w:t>
      </w:r>
      <w:r w:rsidRPr="00C205A1">
        <w:rPr>
          <w:rFonts w:ascii="Times New Roman" w:hAnsi="Times New Roman" w:cs="Times New Roman"/>
          <w:sz w:val="28"/>
          <w:szCs w:val="28"/>
          <w:lang w:val="en-US"/>
        </w:rPr>
        <w:t>pp</w:t>
      </w:r>
      <w:r w:rsidRPr="00C205A1">
        <w:rPr>
          <w:rFonts w:ascii="Times New Roman" w:hAnsi="Times New Roman" w:cs="Times New Roman"/>
          <w:sz w:val="28"/>
          <w:szCs w:val="28"/>
        </w:rPr>
        <w:t xml:space="preserve">. 30–67. </w:t>
      </w:r>
    </w:p>
    <w:p w:rsidR="007B20AB" w:rsidRPr="00C205A1" w:rsidRDefault="007B20AB" w:rsidP="00C205A1">
      <w:pPr>
        <w:autoSpaceDE w:val="0"/>
        <w:autoSpaceDN w:val="0"/>
        <w:adjustRightInd w:val="0"/>
        <w:spacing w:after="0" w:line="360" w:lineRule="auto"/>
        <w:ind w:firstLine="709"/>
        <w:jc w:val="both"/>
        <w:rPr>
          <w:rFonts w:ascii="Times New Roman" w:hAnsi="Times New Roman" w:cs="Times New Roman"/>
          <w:sz w:val="28"/>
          <w:szCs w:val="28"/>
        </w:rPr>
      </w:pPr>
      <w:r w:rsidRPr="00C205A1">
        <w:rPr>
          <w:rFonts w:ascii="Times New Roman" w:hAnsi="Times New Roman" w:cs="Times New Roman"/>
          <w:sz w:val="28"/>
          <w:szCs w:val="28"/>
        </w:rPr>
        <w:t xml:space="preserve">13. Психология физической культуры : учебник / под </w:t>
      </w:r>
      <w:proofErr w:type="spellStart"/>
      <w:r w:rsidRPr="00C205A1">
        <w:rPr>
          <w:rFonts w:ascii="Times New Roman" w:hAnsi="Times New Roman" w:cs="Times New Roman"/>
          <w:sz w:val="28"/>
          <w:szCs w:val="28"/>
        </w:rPr>
        <w:t>общ</w:t>
      </w:r>
      <w:proofErr w:type="gramStart"/>
      <w:r w:rsidRPr="00C205A1">
        <w:rPr>
          <w:rFonts w:ascii="Times New Roman" w:hAnsi="Times New Roman" w:cs="Times New Roman"/>
          <w:sz w:val="28"/>
          <w:szCs w:val="28"/>
        </w:rPr>
        <w:t>.р</w:t>
      </w:r>
      <w:proofErr w:type="gramEnd"/>
      <w:r w:rsidRPr="00C205A1">
        <w:rPr>
          <w:rFonts w:ascii="Times New Roman" w:hAnsi="Times New Roman" w:cs="Times New Roman"/>
          <w:sz w:val="28"/>
          <w:szCs w:val="28"/>
        </w:rPr>
        <w:t>ед</w:t>
      </w:r>
      <w:proofErr w:type="spellEnd"/>
      <w:r w:rsidRPr="00C205A1">
        <w:rPr>
          <w:rFonts w:ascii="Times New Roman" w:hAnsi="Times New Roman" w:cs="Times New Roman"/>
          <w:sz w:val="28"/>
          <w:szCs w:val="28"/>
        </w:rPr>
        <w:t>. Б. П. Яковлева, Г. 24. Д. Бабушкина. – Москва: Спорт, 2016. – 624 с.: ил. – Режим доступа: по подписке. </w:t>
      </w:r>
      <w:r w:rsidRPr="00C205A1">
        <w:rPr>
          <w:rFonts w:ascii="Times New Roman" w:hAnsi="Times New Roman" w:cs="Times New Roman"/>
          <w:sz w:val="28"/>
          <w:szCs w:val="28"/>
        </w:rPr>
        <w:noBreakHyphen/>
        <w:t> URL: </w:t>
      </w:r>
      <w:hyperlink r:id="rId19" w:history="1">
        <w:r w:rsidRPr="00C205A1">
          <w:rPr>
            <w:rStyle w:val="a8"/>
            <w:rFonts w:ascii="Times New Roman" w:hAnsi="Times New Roman" w:cs="Times New Roman"/>
            <w:sz w:val="28"/>
            <w:szCs w:val="28"/>
          </w:rPr>
          <w:t>https://biblioclub.ru/index.php?page=book&amp;id=454255</w:t>
        </w:r>
      </w:hyperlink>
      <w:r w:rsidRPr="00C205A1">
        <w:rPr>
          <w:rFonts w:ascii="Times New Roman" w:hAnsi="Times New Roman" w:cs="Times New Roman"/>
          <w:sz w:val="28"/>
          <w:szCs w:val="28"/>
        </w:rPr>
        <w:t xml:space="preserve"> (дата обращения: 06.06.2021). – </w:t>
      </w:r>
      <w:proofErr w:type="spellStart"/>
      <w:r w:rsidRPr="00C205A1">
        <w:rPr>
          <w:rFonts w:ascii="Times New Roman" w:hAnsi="Times New Roman" w:cs="Times New Roman"/>
          <w:sz w:val="28"/>
          <w:szCs w:val="28"/>
        </w:rPr>
        <w:t>Библиогр</w:t>
      </w:r>
      <w:proofErr w:type="spellEnd"/>
      <w:r w:rsidRPr="00C205A1">
        <w:rPr>
          <w:rFonts w:ascii="Times New Roman" w:hAnsi="Times New Roman" w:cs="Times New Roman"/>
          <w:sz w:val="28"/>
          <w:szCs w:val="28"/>
        </w:rPr>
        <w:t>. в кн. – ISBN 978-5-906839-11-4. – Текст: электронный.</w:t>
      </w:r>
    </w:p>
    <w:p w:rsidR="007B20AB" w:rsidRPr="00C205A1" w:rsidRDefault="007B20AB" w:rsidP="00C205A1">
      <w:pPr>
        <w:autoSpaceDE w:val="0"/>
        <w:autoSpaceDN w:val="0"/>
        <w:adjustRightInd w:val="0"/>
        <w:spacing w:after="0" w:line="360" w:lineRule="auto"/>
        <w:ind w:firstLine="709"/>
        <w:jc w:val="both"/>
        <w:rPr>
          <w:rFonts w:ascii="Times New Roman" w:hAnsi="Times New Roman" w:cs="Times New Roman"/>
          <w:sz w:val="28"/>
          <w:szCs w:val="28"/>
        </w:rPr>
      </w:pPr>
      <w:r w:rsidRPr="00C205A1">
        <w:rPr>
          <w:rFonts w:ascii="Times New Roman" w:hAnsi="Times New Roman" w:cs="Times New Roman"/>
          <w:sz w:val="28"/>
          <w:szCs w:val="28"/>
        </w:rPr>
        <w:t>14. Пиаже, Ж. Экспериментальная психология / Ж. Пиаже. – М.: Прогресс, 1978. – 302 c.</w:t>
      </w:r>
    </w:p>
    <w:p w:rsidR="007B20AB" w:rsidRPr="00C205A1" w:rsidRDefault="007B20AB" w:rsidP="00C205A1">
      <w:pPr>
        <w:autoSpaceDE w:val="0"/>
        <w:autoSpaceDN w:val="0"/>
        <w:adjustRightInd w:val="0"/>
        <w:spacing w:after="0" w:line="360" w:lineRule="auto"/>
        <w:ind w:firstLine="709"/>
        <w:jc w:val="both"/>
        <w:rPr>
          <w:rFonts w:ascii="Times New Roman" w:hAnsi="Times New Roman" w:cs="Times New Roman"/>
          <w:sz w:val="28"/>
          <w:szCs w:val="28"/>
        </w:rPr>
      </w:pPr>
      <w:r w:rsidRPr="00C205A1">
        <w:rPr>
          <w:rFonts w:ascii="Times New Roman" w:hAnsi="Times New Roman" w:cs="Times New Roman"/>
          <w:sz w:val="28"/>
          <w:szCs w:val="28"/>
        </w:rPr>
        <w:t>15. Справочник по математике / И.Н. Бронштейн, К.А. Семендяев – М.: Гос. изд-во технико-теоретической литературы, 1957. – 608 с.</w:t>
      </w:r>
    </w:p>
    <w:p w:rsidR="007B20AB" w:rsidRPr="00C205A1" w:rsidRDefault="007B20AB" w:rsidP="00C205A1">
      <w:pPr>
        <w:autoSpaceDE w:val="0"/>
        <w:autoSpaceDN w:val="0"/>
        <w:adjustRightInd w:val="0"/>
        <w:spacing w:after="0" w:line="360" w:lineRule="auto"/>
        <w:ind w:firstLine="709"/>
        <w:jc w:val="both"/>
        <w:rPr>
          <w:rFonts w:ascii="Times New Roman" w:hAnsi="Times New Roman" w:cs="Times New Roman"/>
          <w:sz w:val="28"/>
          <w:szCs w:val="28"/>
        </w:rPr>
      </w:pPr>
      <w:r w:rsidRPr="00C205A1">
        <w:rPr>
          <w:rFonts w:ascii="Times New Roman" w:hAnsi="Times New Roman" w:cs="Times New Roman"/>
          <w:sz w:val="28"/>
          <w:szCs w:val="28"/>
        </w:rPr>
        <w:t>16.</w:t>
      </w:r>
      <w:r w:rsidRPr="00C205A1">
        <w:rPr>
          <w:rFonts w:ascii="Times New Roman" w:hAnsi="Times New Roman" w:cs="Times New Roman"/>
          <w:sz w:val="28"/>
          <w:szCs w:val="28"/>
          <w:lang w:val="en-US"/>
        </w:rPr>
        <w:t> </w:t>
      </w:r>
      <w:r w:rsidRPr="00C205A1">
        <w:rPr>
          <w:rFonts w:ascii="Times New Roman" w:hAnsi="Times New Roman" w:cs="Times New Roman"/>
          <w:sz w:val="28"/>
          <w:szCs w:val="28"/>
        </w:rPr>
        <w:t>Сучилин</w:t>
      </w:r>
      <w:r w:rsidRPr="00C205A1">
        <w:rPr>
          <w:rFonts w:ascii="Times New Roman" w:hAnsi="Times New Roman" w:cs="Times New Roman"/>
          <w:sz w:val="28"/>
          <w:szCs w:val="28"/>
          <w:lang w:val="en-US"/>
        </w:rPr>
        <w:t> </w:t>
      </w:r>
      <w:r w:rsidRPr="00C205A1">
        <w:rPr>
          <w:rFonts w:ascii="Times New Roman" w:hAnsi="Times New Roman" w:cs="Times New Roman"/>
          <w:sz w:val="28"/>
          <w:szCs w:val="28"/>
        </w:rPr>
        <w:t>Н.Г., </w:t>
      </w:r>
      <w:proofErr w:type="spellStart"/>
      <w:r w:rsidRPr="00C205A1">
        <w:rPr>
          <w:rFonts w:ascii="Times New Roman" w:hAnsi="Times New Roman" w:cs="Times New Roman"/>
          <w:sz w:val="28"/>
          <w:szCs w:val="28"/>
        </w:rPr>
        <w:t>Аркаев</w:t>
      </w:r>
      <w:proofErr w:type="spellEnd"/>
      <w:r w:rsidRPr="00C205A1">
        <w:rPr>
          <w:rFonts w:ascii="Times New Roman" w:hAnsi="Times New Roman" w:cs="Times New Roman"/>
          <w:sz w:val="28"/>
          <w:szCs w:val="28"/>
          <w:lang w:val="en-US"/>
        </w:rPr>
        <w:t> </w:t>
      </w:r>
      <w:r w:rsidRPr="00C205A1">
        <w:rPr>
          <w:rFonts w:ascii="Times New Roman" w:hAnsi="Times New Roman" w:cs="Times New Roman"/>
          <w:sz w:val="28"/>
          <w:szCs w:val="28"/>
        </w:rPr>
        <w:t>Л.Я., Савельев</w:t>
      </w:r>
      <w:r w:rsidRPr="00C205A1">
        <w:rPr>
          <w:rFonts w:ascii="Times New Roman" w:hAnsi="Times New Roman" w:cs="Times New Roman"/>
          <w:sz w:val="28"/>
          <w:szCs w:val="28"/>
          <w:lang w:val="en-US"/>
        </w:rPr>
        <w:t> </w:t>
      </w:r>
      <w:r w:rsidRPr="00C205A1">
        <w:rPr>
          <w:rFonts w:ascii="Times New Roman" w:hAnsi="Times New Roman" w:cs="Times New Roman"/>
          <w:sz w:val="28"/>
          <w:szCs w:val="28"/>
        </w:rPr>
        <w:t>В. С. </w:t>
      </w:r>
      <w:proofErr w:type="spellStart"/>
      <w:r w:rsidRPr="00C205A1">
        <w:rPr>
          <w:rFonts w:ascii="Times New Roman" w:hAnsi="Times New Roman" w:cs="Times New Roman"/>
          <w:sz w:val="28"/>
          <w:szCs w:val="28"/>
        </w:rPr>
        <w:t>Педагогико</w:t>
      </w:r>
      <w:proofErr w:type="spellEnd"/>
      <w:r w:rsidRPr="00C205A1">
        <w:rPr>
          <w:rFonts w:ascii="Times New Roman" w:hAnsi="Times New Roman" w:cs="Times New Roman"/>
          <w:sz w:val="28"/>
          <w:szCs w:val="28"/>
        </w:rPr>
        <w:t>-биомеха</w:t>
      </w:r>
      <w:r w:rsidRPr="00C205A1">
        <w:rPr>
          <w:rFonts w:ascii="Times New Roman" w:hAnsi="Times New Roman" w:cs="Times New Roman"/>
          <w:sz w:val="28"/>
          <w:szCs w:val="28"/>
        </w:rPr>
        <w:softHyphen/>
        <w:t xml:space="preserve">нический анализ техники спортивных движений на основе программно-аппаратного </w:t>
      </w:r>
      <w:proofErr w:type="spellStart"/>
      <w:r w:rsidRPr="00C205A1">
        <w:rPr>
          <w:rFonts w:ascii="Times New Roman" w:hAnsi="Times New Roman" w:cs="Times New Roman"/>
          <w:sz w:val="28"/>
          <w:szCs w:val="28"/>
        </w:rPr>
        <w:t>видеокомплекса</w:t>
      </w:r>
      <w:proofErr w:type="spellEnd"/>
      <w:r w:rsidRPr="00C205A1">
        <w:rPr>
          <w:rFonts w:ascii="Times New Roman" w:hAnsi="Times New Roman" w:cs="Times New Roman"/>
          <w:sz w:val="28"/>
          <w:szCs w:val="28"/>
        </w:rPr>
        <w:t xml:space="preserve"> // Теория и практика физической культуры. – 1996. – № 4.</w:t>
      </w:r>
    </w:p>
    <w:p w:rsidR="007B20AB" w:rsidRPr="00C205A1" w:rsidRDefault="007B20AB" w:rsidP="00C205A1">
      <w:pPr>
        <w:autoSpaceDE w:val="0"/>
        <w:autoSpaceDN w:val="0"/>
        <w:adjustRightInd w:val="0"/>
        <w:spacing w:after="0" w:line="360" w:lineRule="auto"/>
        <w:ind w:firstLine="709"/>
        <w:jc w:val="both"/>
        <w:rPr>
          <w:rFonts w:ascii="Times New Roman" w:hAnsi="Times New Roman" w:cs="Times New Roman"/>
          <w:sz w:val="28"/>
          <w:szCs w:val="28"/>
        </w:rPr>
      </w:pPr>
      <w:r w:rsidRPr="00C205A1">
        <w:rPr>
          <w:rFonts w:ascii="Times New Roman" w:hAnsi="Times New Roman" w:cs="Times New Roman"/>
          <w:sz w:val="28"/>
          <w:szCs w:val="28"/>
        </w:rPr>
        <w:t>17. Спортивная психология: учебник: [16+] / под ред. Г. Д. Бабушкина</w:t>
      </w:r>
      <w:proofErr w:type="gramStart"/>
      <w:r w:rsidRPr="00C205A1">
        <w:rPr>
          <w:rFonts w:ascii="Times New Roman" w:hAnsi="Times New Roman" w:cs="Times New Roman"/>
          <w:sz w:val="28"/>
          <w:szCs w:val="28"/>
        </w:rPr>
        <w:t xml:space="preserve"> ;</w:t>
      </w:r>
      <w:proofErr w:type="gramEnd"/>
      <w:r w:rsidRPr="00C205A1">
        <w:rPr>
          <w:rFonts w:ascii="Times New Roman" w:hAnsi="Times New Roman" w:cs="Times New Roman"/>
          <w:sz w:val="28"/>
          <w:szCs w:val="28"/>
        </w:rPr>
        <w:t xml:space="preserve"> Министерство спорта, туризма и молодежной политики Российской Федерации, Сибирский государственный университет физической культуры и спорта. – Омск: Сибирский государственный университет физической культуры и спорта, 2012. – 440 с. : схем</w:t>
      </w:r>
      <w:proofErr w:type="gramStart"/>
      <w:r w:rsidRPr="00C205A1">
        <w:rPr>
          <w:rFonts w:ascii="Times New Roman" w:hAnsi="Times New Roman" w:cs="Times New Roman"/>
          <w:sz w:val="28"/>
          <w:szCs w:val="28"/>
        </w:rPr>
        <w:t>., </w:t>
      </w:r>
      <w:proofErr w:type="gramEnd"/>
      <w:r w:rsidRPr="00C205A1">
        <w:rPr>
          <w:rFonts w:ascii="Times New Roman" w:hAnsi="Times New Roman" w:cs="Times New Roman"/>
          <w:sz w:val="28"/>
          <w:szCs w:val="28"/>
        </w:rPr>
        <w:t>ил. – Режим доступа: по подписке. – URL: </w:t>
      </w:r>
      <w:hyperlink r:id="rId20" w:history="1">
        <w:r w:rsidRPr="00C205A1">
          <w:rPr>
            <w:rStyle w:val="a8"/>
            <w:rFonts w:ascii="Times New Roman" w:hAnsi="Times New Roman" w:cs="Times New Roman"/>
            <w:sz w:val="28"/>
            <w:szCs w:val="28"/>
          </w:rPr>
          <w:t>https://biblioclub.ru/index.php?page=book&amp;id=274897</w:t>
        </w:r>
      </w:hyperlink>
      <w:r w:rsidRPr="00C205A1">
        <w:rPr>
          <w:rFonts w:ascii="Times New Roman" w:hAnsi="Times New Roman" w:cs="Times New Roman"/>
          <w:sz w:val="28"/>
          <w:szCs w:val="28"/>
        </w:rPr>
        <w:t> (дата обращения: 06.06.2021). – Текст: электронный.</w:t>
      </w:r>
    </w:p>
    <w:p w:rsidR="007B20AB" w:rsidRPr="00C205A1" w:rsidRDefault="007B20AB" w:rsidP="00C205A1">
      <w:pPr>
        <w:autoSpaceDE w:val="0"/>
        <w:autoSpaceDN w:val="0"/>
        <w:adjustRightInd w:val="0"/>
        <w:spacing w:after="0" w:line="360" w:lineRule="auto"/>
        <w:ind w:firstLine="709"/>
        <w:jc w:val="both"/>
        <w:rPr>
          <w:rFonts w:ascii="Times New Roman" w:hAnsi="Times New Roman" w:cs="Times New Roman"/>
          <w:sz w:val="28"/>
          <w:szCs w:val="28"/>
        </w:rPr>
      </w:pPr>
      <w:r w:rsidRPr="00C205A1">
        <w:rPr>
          <w:rFonts w:ascii="Times New Roman" w:hAnsi="Times New Roman" w:cs="Times New Roman"/>
          <w:sz w:val="28"/>
          <w:szCs w:val="28"/>
        </w:rPr>
        <w:t>18. Ильина, Н. Л. Психология тренера</w:t>
      </w:r>
      <w:proofErr w:type="gramStart"/>
      <w:r w:rsidRPr="00C205A1">
        <w:rPr>
          <w:rFonts w:ascii="Times New Roman" w:hAnsi="Times New Roman" w:cs="Times New Roman"/>
          <w:sz w:val="28"/>
          <w:szCs w:val="28"/>
        </w:rPr>
        <w:t xml:space="preserve"> :</w:t>
      </w:r>
      <w:proofErr w:type="gramEnd"/>
      <w:r w:rsidRPr="00C205A1">
        <w:rPr>
          <w:rFonts w:ascii="Times New Roman" w:hAnsi="Times New Roman" w:cs="Times New Roman"/>
          <w:sz w:val="28"/>
          <w:szCs w:val="28"/>
        </w:rPr>
        <w:t xml:space="preserve"> учебное пособие : [16+] / Н. Л. Ильина ; Санкт-Петербургский государственный университет. – Санкт-Петербург: Издательство</w:t>
      </w:r>
      <w:proofErr w:type="gramStart"/>
      <w:r w:rsidRPr="00C205A1">
        <w:rPr>
          <w:rFonts w:ascii="Times New Roman" w:hAnsi="Times New Roman" w:cs="Times New Roman"/>
          <w:sz w:val="28"/>
          <w:szCs w:val="28"/>
        </w:rPr>
        <w:t> С</w:t>
      </w:r>
      <w:proofErr w:type="gramEnd"/>
      <w:r w:rsidRPr="00C205A1">
        <w:rPr>
          <w:rFonts w:ascii="Times New Roman" w:hAnsi="Times New Roman" w:cs="Times New Roman"/>
          <w:sz w:val="28"/>
          <w:szCs w:val="28"/>
        </w:rPr>
        <w:t>анкт </w:t>
      </w:r>
      <w:r w:rsidRPr="00C205A1">
        <w:rPr>
          <w:rFonts w:ascii="Times New Roman" w:hAnsi="Times New Roman" w:cs="Times New Roman"/>
          <w:sz w:val="28"/>
          <w:szCs w:val="28"/>
        </w:rPr>
        <w:noBreakHyphen/>
        <w:t> Петербургского Государственного Университета, 2016. </w:t>
      </w:r>
      <w:r w:rsidRPr="00C205A1">
        <w:rPr>
          <w:rFonts w:ascii="Times New Roman" w:hAnsi="Times New Roman" w:cs="Times New Roman"/>
          <w:sz w:val="28"/>
          <w:szCs w:val="28"/>
        </w:rPr>
        <w:noBreakHyphen/>
        <w:t>  109 с. </w:t>
      </w:r>
      <w:r w:rsidRPr="00C205A1">
        <w:rPr>
          <w:rFonts w:ascii="Times New Roman" w:hAnsi="Times New Roman" w:cs="Times New Roman"/>
          <w:sz w:val="28"/>
          <w:szCs w:val="28"/>
        </w:rPr>
        <w:noBreakHyphen/>
        <w:t>  Режим доступа: по подписке.</w:t>
      </w:r>
      <w:r w:rsidRPr="00C205A1">
        <w:rPr>
          <w:rFonts w:ascii="Times New Roman" w:hAnsi="Times New Roman" w:cs="Times New Roman"/>
          <w:sz w:val="28"/>
          <w:szCs w:val="28"/>
        </w:rPr>
        <w:noBreakHyphen/>
        <w:t> URL: </w:t>
      </w:r>
      <w:hyperlink r:id="rId21" w:history="1">
        <w:r w:rsidRPr="00C205A1">
          <w:rPr>
            <w:rStyle w:val="a8"/>
            <w:rFonts w:ascii="Times New Roman" w:hAnsi="Times New Roman" w:cs="Times New Roman"/>
            <w:sz w:val="28"/>
            <w:szCs w:val="28"/>
          </w:rPr>
          <w:t>https://biblioclub.ru/inde</w:t>
        </w:r>
        <w:r w:rsidRPr="00C205A1">
          <w:rPr>
            <w:rStyle w:val="a8"/>
            <w:rFonts w:ascii="Times New Roman" w:hAnsi="Times New Roman" w:cs="Times New Roman"/>
            <w:sz w:val="28"/>
            <w:szCs w:val="28"/>
          </w:rPr>
          <w:lastRenderedPageBreak/>
          <w:t>x.php?page=book&amp;id=457948</w:t>
        </w:r>
      </w:hyperlink>
      <w:r w:rsidRPr="00C205A1">
        <w:rPr>
          <w:rFonts w:ascii="Times New Roman" w:hAnsi="Times New Roman" w:cs="Times New Roman"/>
          <w:sz w:val="28"/>
          <w:szCs w:val="28"/>
        </w:rPr>
        <w:t> (дата обращения: 06.06.2021). – ISBN 978-5-288-05683-3. – Текст: электронный.</w:t>
      </w:r>
    </w:p>
    <w:p w:rsidR="007B20AB" w:rsidRPr="00C205A1" w:rsidRDefault="007B20AB" w:rsidP="00C205A1">
      <w:pPr>
        <w:autoSpaceDE w:val="0"/>
        <w:autoSpaceDN w:val="0"/>
        <w:adjustRightInd w:val="0"/>
        <w:spacing w:after="0" w:line="360" w:lineRule="auto"/>
        <w:ind w:firstLine="709"/>
        <w:jc w:val="both"/>
        <w:rPr>
          <w:rFonts w:ascii="Times New Roman" w:hAnsi="Times New Roman" w:cs="Times New Roman"/>
          <w:sz w:val="28"/>
          <w:szCs w:val="28"/>
          <w:lang w:val="en-US"/>
        </w:rPr>
      </w:pPr>
      <w:r w:rsidRPr="00C205A1">
        <w:rPr>
          <w:rFonts w:ascii="Times New Roman" w:hAnsi="Times New Roman" w:cs="Times New Roman"/>
          <w:sz w:val="28"/>
          <w:szCs w:val="28"/>
          <w:lang w:val="en-US"/>
        </w:rPr>
        <w:t xml:space="preserve">19. Bernstein, N. The Coordination and Regulation of Movements: Internet Archive / </w:t>
      </w:r>
      <w:proofErr w:type="spellStart"/>
      <w:r w:rsidRPr="00C205A1">
        <w:rPr>
          <w:rFonts w:ascii="Times New Roman" w:hAnsi="Times New Roman" w:cs="Times New Roman"/>
          <w:sz w:val="28"/>
          <w:szCs w:val="28"/>
          <w:lang w:val="en-US"/>
        </w:rPr>
        <w:t>Pergamon</w:t>
      </w:r>
      <w:proofErr w:type="spellEnd"/>
      <w:r w:rsidRPr="00C205A1">
        <w:rPr>
          <w:rFonts w:ascii="Times New Roman" w:hAnsi="Times New Roman" w:cs="Times New Roman"/>
          <w:sz w:val="28"/>
          <w:szCs w:val="28"/>
          <w:lang w:val="en-US"/>
        </w:rPr>
        <w:t xml:space="preserve"> Press Ltd. – https://archive.org/ details/Bernstein the coordination and regulation of movements/page/n4/mode/2up (</w:t>
      </w:r>
      <w:proofErr w:type="spellStart"/>
      <w:r w:rsidRPr="00C205A1">
        <w:rPr>
          <w:rFonts w:ascii="Times New Roman" w:hAnsi="Times New Roman" w:cs="Times New Roman"/>
          <w:sz w:val="28"/>
          <w:szCs w:val="28"/>
        </w:rPr>
        <w:t>датаобращения</w:t>
      </w:r>
      <w:proofErr w:type="spellEnd"/>
      <w:r w:rsidRPr="00C205A1">
        <w:rPr>
          <w:rFonts w:ascii="Times New Roman" w:hAnsi="Times New Roman" w:cs="Times New Roman"/>
          <w:sz w:val="28"/>
          <w:szCs w:val="28"/>
          <w:lang w:val="en-US"/>
        </w:rPr>
        <w:t xml:space="preserve">: 23.02.2020). </w:t>
      </w:r>
    </w:p>
    <w:p w:rsidR="007B20AB" w:rsidRPr="00C205A1" w:rsidRDefault="007B20AB" w:rsidP="00C205A1">
      <w:pPr>
        <w:autoSpaceDE w:val="0"/>
        <w:autoSpaceDN w:val="0"/>
        <w:adjustRightInd w:val="0"/>
        <w:spacing w:after="0" w:line="360" w:lineRule="auto"/>
        <w:ind w:firstLine="709"/>
        <w:jc w:val="both"/>
        <w:rPr>
          <w:rFonts w:ascii="Times New Roman" w:hAnsi="Times New Roman" w:cs="Times New Roman"/>
          <w:sz w:val="28"/>
          <w:szCs w:val="28"/>
          <w:lang w:val="en-US"/>
        </w:rPr>
      </w:pPr>
      <w:r w:rsidRPr="00C205A1">
        <w:rPr>
          <w:rFonts w:ascii="Times New Roman" w:hAnsi="Times New Roman" w:cs="Times New Roman"/>
          <w:sz w:val="28"/>
          <w:szCs w:val="28"/>
          <w:lang w:val="en-US"/>
        </w:rPr>
        <w:t xml:space="preserve">20. </w:t>
      </w:r>
      <w:proofErr w:type="spellStart"/>
      <w:r w:rsidRPr="00C205A1">
        <w:rPr>
          <w:rFonts w:ascii="Times New Roman" w:hAnsi="Times New Roman" w:cs="Times New Roman"/>
          <w:sz w:val="28"/>
          <w:szCs w:val="28"/>
          <w:lang w:val="en-US"/>
        </w:rPr>
        <w:t>Beveridge</w:t>
      </w:r>
      <w:proofErr w:type="spellEnd"/>
      <w:r w:rsidRPr="00C205A1">
        <w:rPr>
          <w:rFonts w:ascii="Times New Roman" w:hAnsi="Times New Roman" w:cs="Times New Roman"/>
          <w:sz w:val="28"/>
          <w:szCs w:val="28"/>
          <w:lang w:val="en-US"/>
        </w:rPr>
        <w:t xml:space="preserve">, S.K. Teaching Experience and Training in the Sports Skill Analysis Process / S.K. </w:t>
      </w:r>
      <w:proofErr w:type="spellStart"/>
      <w:r w:rsidRPr="00C205A1">
        <w:rPr>
          <w:rFonts w:ascii="Times New Roman" w:hAnsi="Times New Roman" w:cs="Times New Roman"/>
          <w:sz w:val="28"/>
          <w:szCs w:val="28"/>
          <w:lang w:val="en-US"/>
        </w:rPr>
        <w:t>Beveridge</w:t>
      </w:r>
      <w:proofErr w:type="spellEnd"/>
      <w:r w:rsidRPr="00C205A1">
        <w:rPr>
          <w:rFonts w:ascii="Times New Roman" w:hAnsi="Times New Roman" w:cs="Times New Roman"/>
          <w:sz w:val="28"/>
          <w:szCs w:val="28"/>
          <w:lang w:val="en-US"/>
        </w:rPr>
        <w:t xml:space="preserve">, S.K. </w:t>
      </w:r>
      <w:proofErr w:type="spellStart"/>
      <w:r w:rsidRPr="00C205A1">
        <w:rPr>
          <w:rFonts w:ascii="Times New Roman" w:hAnsi="Times New Roman" w:cs="Times New Roman"/>
          <w:sz w:val="28"/>
          <w:szCs w:val="28"/>
          <w:lang w:val="en-US"/>
        </w:rPr>
        <w:t>Gangstead</w:t>
      </w:r>
      <w:proofErr w:type="spellEnd"/>
      <w:r w:rsidRPr="00C205A1">
        <w:rPr>
          <w:rFonts w:ascii="Times New Roman" w:hAnsi="Times New Roman" w:cs="Times New Roman"/>
          <w:sz w:val="28"/>
          <w:szCs w:val="28"/>
          <w:lang w:val="en-US"/>
        </w:rPr>
        <w:t xml:space="preserve"> // Journal of Teaching in Physical Education. – 2016. </w:t>
      </w:r>
      <w:proofErr w:type="gramStart"/>
      <w:r w:rsidRPr="00C205A1">
        <w:rPr>
          <w:rFonts w:ascii="Times New Roman" w:hAnsi="Times New Roman" w:cs="Times New Roman"/>
          <w:sz w:val="28"/>
          <w:szCs w:val="28"/>
          <w:lang w:val="en-US"/>
        </w:rPr>
        <w:t>– № 2 (7).</w:t>
      </w:r>
      <w:proofErr w:type="gramEnd"/>
      <w:r w:rsidRPr="00C205A1">
        <w:rPr>
          <w:rFonts w:ascii="Times New Roman" w:hAnsi="Times New Roman" w:cs="Times New Roman"/>
          <w:sz w:val="28"/>
          <w:szCs w:val="28"/>
          <w:lang w:val="en-US"/>
        </w:rPr>
        <w:t xml:space="preserve"> – P. 103–114. DOI: 10.1123/jtpe.7.2.103 </w:t>
      </w:r>
    </w:p>
    <w:p w:rsidR="007B20AB" w:rsidRPr="00C205A1" w:rsidRDefault="007B20AB" w:rsidP="00C205A1">
      <w:pPr>
        <w:autoSpaceDE w:val="0"/>
        <w:autoSpaceDN w:val="0"/>
        <w:adjustRightInd w:val="0"/>
        <w:spacing w:after="0" w:line="360" w:lineRule="auto"/>
        <w:ind w:firstLine="709"/>
        <w:jc w:val="both"/>
        <w:rPr>
          <w:rFonts w:ascii="Times New Roman" w:hAnsi="Times New Roman" w:cs="Times New Roman"/>
          <w:sz w:val="28"/>
          <w:szCs w:val="28"/>
          <w:lang w:val="en-US"/>
        </w:rPr>
      </w:pPr>
      <w:r w:rsidRPr="00C205A1">
        <w:rPr>
          <w:rFonts w:ascii="Times New Roman" w:hAnsi="Times New Roman" w:cs="Times New Roman"/>
          <w:sz w:val="28"/>
          <w:szCs w:val="28"/>
          <w:lang w:val="en-US"/>
        </w:rPr>
        <w:t xml:space="preserve">21. Choi, Y.H. A Study on the Principles of Visual Perception on the Distorted Body in Contemporary Dance: Focusing on Gestalt Principles / Y.H. Choi // Dance Research Journal of Dance. – 2019. </w:t>
      </w:r>
      <w:proofErr w:type="gramStart"/>
      <w:r w:rsidRPr="00C205A1">
        <w:rPr>
          <w:rFonts w:ascii="Times New Roman" w:hAnsi="Times New Roman" w:cs="Times New Roman"/>
          <w:sz w:val="28"/>
          <w:szCs w:val="28"/>
          <w:lang w:val="en-US"/>
        </w:rPr>
        <w:t>– № 6 (77).</w:t>
      </w:r>
      <w:proofErr w:type="gramEnd"/>
      <w:r w:rsidRPr="00C205A1">
        <w:rPr>
          <w:rFonts w:ascii="Times New Roman" w:hAnsi="Times New Roman" w:cs="Times New Roman"/>
          <w:sz w:val="28"/>
          <w:szCs w:val="28"/>
          <w:lang w:val="en-US"/>
        </w:rPr>
        <w:t xml:space="preserve"> – P. 141–156. DOI: 10.21317/ksd.77.6.9 </w:t>
      </w:r>
    </w:p>
    <w:p w:rsidR="007B20AB" w:rsidRPr="00C205A1" w:rsidRDefault="007B20AB" w:rsidP="00C205A1">
      <w:pPr>
        <w:autoSpaceDE w:val="0"/>
        <w:autoSpaceDN w:val="0"/>
        <w:adjustRightInd w:val="0"/>
        <w:spacing w:after="0" w:line="360" w:lineRule="auto"/>
        <w:ind w:firstLine="709"/>
        <w:jc w:val="both"/>
        <w:rPr>
          <w:rFonts w:ascii="Times New Roman" w:hAnsi="Times New Roman" w:cs="Times New Roman"/>
          <w:sz w:val="28"/>
          <w:szCs w:val="28"/>
        </w:rPr>
      </w:pPr>
      <w:r w:rsidRPr="00C205A1">
        <w:rPr>
          <w:rFonts w:ascii="Times New Roman" w:hAnsi="Times New Roman" w:cs="Times New Roman"/>
          <w:sz w:val="28"/>
          <w:szCs w:val="28"/>
          <w:lang w:val="en-US"/>
        </w:rPr>
        <w:t xml:space="preserve">22. Ryan E. D., Simons J. Cognitive Demand, Imagery, and Frequency of Mental Rehearsal as Factors Influencing Acquisition of Motor Skills // Journal of Sport Psychology. </w:t>
      </w:r>
      <w:r w:rsidRPr="00C205A1">
        <w:rPr>
          <w:rFonts w:ascii="Times New Roman" w:hAnsi="Times New Roman" w:cs="Times New Roman"/>
          <w:sz w:val="28"/>
          <w:szCs w:val="28"/>
        </w:rPr>
        <w:t xml:space="preserve">1981. </w:t>
      </w:r>
      <w:proofErr w:type="spellStart"/>
      <w:r w:rsidRPr="00C205A1">
        <w:rPr>
          <w:rFonts w:ascii="Times New Roman" w:hAnsi="Times New Roman" w:cs="Times New Roman"/>
          <w:sz w:val="28"/>
          <w:szCs w:val="28"/>
          <w:lang w:val="en-US"/>
        </w:rPr>
        <w:t>Vol</w:t>
      </w:r>
      <w:proofErr w:type="spellEnd"/>
      <w:r w:rsidRPr="00C205A1">
        <w:rPr>
          <w:rFonts w:ascii="Times New Roman" w:hAnsi="Times New Roman" w:cs="Times New Roman"/>
          <w:sz w:val="28"/>
          <w:szCs w:val="28"/>
        </w:rPr>
        <w:t xml:space="preserve">. 3, </w:t>
      </w:r>
      <w:r w:rsidRPr="00C205A1">
        <w:rPr>
          <w:rFonts w:ascii="Times New Roman" w:hAnsi="Times New Roman" w:cs="Times New Roman"/>
          <w:sz w:val="28"/>
          <w:szCs w:val="28"/>
          <w:lang w:val="en-US"/>
        </w:rPr>
        <w:t>Issue</w:t>
      </w:r>
      <w:r w:rsidRPr="00C205A1">
        <w:rPr>
          <w:rFonts w:ascii="Times New Roman" w:hAnsi="Times New Roman" w:cs="Times New Roman"/>
          <w:sz w:val="28"/>
          <w:szCs w:val="28"/>
        </w:rPr>
        <w:t xml:space="preserve"> 1. </w:t>
      </w:r>
      <w:r w:rsidRPr="00C205A1">
        <w:rPr>
          <w:rFonts w:ascii="Times New Roman" w:hAnsi="Times New Roman" w:cs="Times New Roman"/>
          <w:sz w:val="28"/>
          <w:szCs w:val="28"/>
          <w:lang w:val="en-US"/>
        </w:rPr>
        <w:t>P</w:t>
      </w:r>
      <w:r w:rsidRPr="00C205A1">
        <w:rPr>
          <w:rFonts w:ascii="Times New Roman" w:hAnsi="Times New Roman" w:cs="Times New Roman"/>
          <w:sz w:val="28"/>
          <w:szCs w:val="28"/>
        </w:rPr>
        <w:t xml:space="preserve">. 35–45. </w:t>
      </w:r>
      <w:r w:rsidRPr="00C205A1">
        <w:rPr>
          <w:rFonts w:ascii="Times New Roman" w:hAnsi="Times New Roman" w:cs="Times New Roman"/>
          <w:sz w:val="28"/>
          <w:szCs w:val="28"/>
          <w:lang w:val="en-US"/>
        </w:rPr>
        <w:t>DOI</w:t>
      </w:r>
      <w:r w:rsidRPr="00C205A1">
        <w:rPr>
          <w:rFonts w:ascii="Times New Roman" w:hAnsi="Times New Roman" w:cs="Times New Roman"/>
          <w:sz w:val="28"/>
          <w:szCs w:val="28"/>
        </w:rPr>
        <w:t>: 10.1123/</w:t>
      </w:r>
      <w:proofErr w:type="spellStart"/>
      <w:r w:rsidRPr="00C205A1">
        <w:rPr>
          <w:rFonts w:ascii="Times New Roman" w:hAnsi="Times New Roman" w:cs="Times New Roman"/>
          <w:sz w:val="28"/>
          <w:szCs w:val="28"/>
          <w:lang w:val="en-US"/>
        </w:rPr>
        <w:t>jsp</w:t>
      </w:r>
      <w:proofErr w:type="spellEnd"/>
      <w:r w:rsidRPr="00C205A1">
        <w:rPr>
          <w:rFonts w:ascii="Times New Roman" w:hAnsi="Times New Roman" w:cs="Times New Roman"/>
          <w:sz w:val="28"/>
          <w:szCs w:val="28"/>
        </w:rPr>
        <w:t>.3.1.35</w:t>
      </w:r>
    </w:p>
    <w:p w:rsidR="007B20AB" w:rsidRPr="00C205A1" w:rsidRDefault="007B20AB" w:rsidP="00C205A1">
      <w:pPr>
        <w:spacing w:after="0" w:line="360" w:lineRule="auto"/>
        <w:ind w:firstLine="709"/>
        <w:jc w:val="both"/>
        <w:rPr>
          <w:rFonts w:ascii="Times New Roman" w:hAnsi="Times New Roman" w:cs="Times New Roman"/>
          <w:sz w:val="28"/>
          <w:szCs w:val="28"/>
        </w:rPr>
      </w:pPr>
    </w:p>
    <w:p w:rsidR="007B20AB" w:rsidRPr="00C205A1" w:rsidRDefault="007B20AB" w:rsidP="00C205A1">
      <w:pPr>
        <w:spacing w:after="0" w:line="360" w:lineRule="auto"/>
        <w:ind w:firstLine="709"/>
        <w:jc w:val="both"/>
        <w:rPr>
          <w:rFonts w:ascii="Times New Roman" w:hAnsi="Times New Roman" w:cs="Times New Roman"/>
          <w:sz w:val="28"/>
          <w:szCs w:val="28"/>
        </w:rPr>
      </w:pPr>
    </w:p>
    <w:p w:rsidR="008A7FB4" w:rsidRPr="00C205A1" w:rsidRDefault="008A7FB4" w:rsidP="00C205A1">
      <w:pPr>
        <w:spacing w:line="360" w:lineRule="auto"/>
        <w:jc w:val="both"/>
        <w:rPr>
          <w:rFonts w:ascii="Times New Roman" w:hAnsi="Times New Roman" w:cs="Times New Roman"/>
          <w:sz w:val="28"/>
          <w:szCs w:val="28"/>
        </w:rPr>
      </w:pPr>
      <w:r w:rsidRPr="00C205A1">
        <w:rPr>
          <w:rFonts w:ascii="Times New Roman" w:hAnsi="Times New Roman" w:cs="Times New Roman"/>
          <w:sz w:val="28"/>
          <w:szCs w:val="28"/>
        </w:rPr>
        <w:br w:type="page"/>
      </w:r>
    </w:p>
    <w:p w:rsidR="007B20AB" w:rsidRPr="00C205A1" w:rsidRDefault="007B20AB" w:rsidP="00C205A1">
      <w:pPr>
        <w:spacing w:line="360" w:lineRule="auto"/>
        <w:jc w:val="both"/>
        <w:rPr>
          <w:rFonts w:ascii="Times New Roman" w:hAnsi="Times New Roman" w:cs="Times New Roman"/>
          <w:sz w:val="28"/>
          <w:szCs w:val="28"/>
        </w:rPr>
      </w:pPr>
    </w:p>
    <w:p w:rsidR="007B20AB" w:rsidRPr="00C205A1" w:rsidRDefault="007B20AB" w:rsidP="00C205A1">
      <w:pPr>
        <w:shd w:val="clear" w:color="auto" w:fill="FFFFFF"/>
        <w:spacing w:before="300" w:after="150" w:line="360" w:lineRule="auto"/>
        <w:ind w:firstLine="709"/>
        <w:jc w:val="both"/>
        <w:outlineLvl w:val="0"/>
        <w:rPr>
          <w:rFonts w:ascii="Times New Roman" w:eastAsia="Times New Roman" w:hAnsi="Times New Roman" w:cs="Times New Roman"/>
          <w:sz w:val="28"/>
          <w:szCs w:val="28"/>
          <w:shd w:val="clear" w:color="auto" w:fill="FFFFFF"/>
        </w:rPr>
      </w:pPr>
      <w:bookmarkStart w:id="2" w:name="_Toc74626732"/>
      <w:r w:rsidRPr="00C205A1">
        <w:rPr>
          <w:rFonts w:ascii="Times New Roman" w:hAnsi="Times New Roman" w:cs="Times New Roman"/>
          <w:sz w:val="28"/>
          <w:szCs w:val="28"/>
        </w:rPr>
        <w:t xml:space="preserve">Приложение 1. </w:t>
      </w:r>
      <w:r w:rsidRPr="00C205A1">
        <w:rPr>
          <w:rFonts w:ascii="Times New Roman" w:eastAsia="Times New Roman" w:hAnsi="Times New Roman" w:cs="Times New Roman"/>
          <w:bCs/>
          <w:kern w:val="36"/>
          <w:sz w:val="28"/>
          <w:szCs w:val="28"/>
        </w:rPr>
        <w:t xml:space="preserve">Шкала </w:t>
      </w:r>
      <w:proofErr w:type="spellStart"/>
      <w:r w:rsidRPr="00C205A1">
        <w:rPr>
          <w:rFonts w:ascii="Times New Roman" w:eastAsia="Times New Roman" w:hAnsi="Times New Roman" w:cs="Times New Roman"/>
          <w:bCs/>
          <w:kern w:val="36"/>
          <w:sz w:val="28"/>
          <w:szCs w:val="28"/>
        </w:rPr>
        <w:t>Чеддока</w:t>
      </w:r>
      <w:proofErr w:type="spellEnd"/>
      <w:r w:rsidRPr="00C205A1">
        <w:rPr>
          <w:rFonts w:ascii="Times New Roman" w:eastAsia="Times New Roman" w:hAnsi="Times New Roman" w:cs="Times New Roman"/>
          <w:bCs/>
          <w:kern w:val="36"/>
          <w:sz w:val="28"/>
          <w:szCs w:val="28"/>
        </w:rPr>
        <w:t> к</w:t>
      </w:r>
      <w:r w:rsidRPr="00C205A1">
        <w:rPr>
          <w:rFonts w:ascii="Times New Roman" w:eastAsia="Times New Roman" w:hAnsi="Times New Roman" w:cs="Times New Roman"/>
          <w:sz w:val="28"/>
          <w:szCs w:val="28"/>
          <w:shd w:val="clear" w:color="auto" w:fill="FFFFFF"/>
        </w:rPr>
        <w:t>ачественной оценка корреляционной связи</w:t>
      </w:r>
      <w:bookmarkEnd w:id="2"/>
    </w:p>
    <w:tbl>
      <w:tblPr>
        <w:tblpPr w:leftFromText="180" w:rightFromText="180" w:vertAnchor="text" w:horzAnchor="margin" w:tblpY="462"/>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shd w:val="clear" w:color="auto" w:fill="FFFFFF"/>
        <w:tblCellMar>
          <w:top w:w="15" w:type="dxa"/>
          <w:left w:w="15" w:type="dxa"/>
          <w:bottom w:w="15" w:type="dxa"/>
          <w:right w:w="15" w:type="dxa"/>
        </w:tblCellMar>
        <w:tblLook w:val="04A0" w:firstRow="1" w:lastRow="0" w:firstColumn="1" w:lastColumn="0" w:noHBand="0" w:noVBand="1"/>
      </w:tblPr>
      <w:tblGrid>
        <w:gridCol w:w="4571"/>
        <w:gridCol w:w="5188"/>
      </w:tblGrid>
      <w:tr w:rsidR="007B20AB" w:rsidRPr="00C205A1" w:rsidTr="007B20AB">
        <w:tc>
          <w:tcPr>
            <w:tcW w:w="0" w:type="auto"/>
            <w:shd w:val="clear" w:color="auto" w:fill="FFFFFF"/>
            <w:tcMar>
              <w:top w:w="120" w:type="dxa"/>
              <w:left w:w="120" w:type="dxa"/>
              <w:bottom w:w="120" w:type="dxa"/>
              <w:right w:w="120" w:type="dxa"/>
            </w:tcMar>
            <w:hideMark/>
          </w:tcPr>
          <w:p w:rsidR="007B20AB" w:rsidRPr="00C205A1" w:rsidRDefault="007B20AB" w:rsidP="00C205A1">
            <w:pPr>
              <w:spacing w:after="75" w:line="360" w:lineRule="auto"/>
              <w:ind w:firstLine="709"/>
              <w:jc w:val="both"/>
              <w:rPr>
                <w:rFonts w:ascii="Times New Roman" w:eastAsia="Times New Roman" w:hAnsi="Times New Roman" w:cs="Times New Roman"/>
                <w:sz w:val="28"/>
                <w:szCs w:val="28"/>
              </w:rPr>
            </w:pPr>
            <w:r w:rsidRPr="00C205A1">
              <w:rPr>
                <w:rFonts w:ascii="Times New Roman" w:eastAsia="Times New Roman" w:hAnsi="Times New Roman" w:cs="Times New Roman"/>
                <w:bCs/>
                <w:sz w:val="28"/>
                <w:szCs w:val="28"/>
              </w:rPr>
              <w:t>Количественная мера тесноты связи</w:t>
            </w:r>
          </w:p>
        </w:tc>
        <w:tc>
          <w:tcPr>
            <w:tcW w:w="0" w:type="auto"/>
            <w:shd w:val="clear" w:color="auto" w:fill="FFFFFF"/>
            <w:tcMar>
              <w:top w:w="120" w:type="dxa"/>
              <w:left w:w="120" w:type="dxa"/>
              <w:bottom w:w="120" w:type="dxa"/>
              <w:right w:w="120" w:type="dxa"/>
            </w:tcMar>
            <w:hideMark/>
          </w:tcPr>
          <w:p w:rsidR="007B20AB" w:rsidRPr="00C205A1" w:rsidRDefault="007B20AB" w:rsidP="00C205A1">
            <w:pPr>
              <w:spacing w:after="75" w:line="360" w:lineRule="auto"/>
              <w:ind w:firstLine="709"/>
              <w:jc w:val="both"/>
              <w:rPr>
                <w:rFonts w:ascii="Times New Roman" w:eastAsia="Times New Roman" w:hAnsi="Times New Roman" w:cs="Times New Roman"/>
                <w:sz w:val="28"/>
                <w:szCs w:val="28"/>
              </w:rPr>
            </w:pPr>
            <w:r w:rsidRPr="00C205A1">
              <w:rPr>
                <w:rFonts w:ascii="Times New Roman" w:eastAsia="Times New Roman" w:hAnsi="Times New Roman" w:cs="Times New Roman"/>
                <w:bCs/>
                <w:sz w:val="28"/>
                <w:szCs w:val="28"/>
              </w:rPr>
              <w:t>Качественная характеристика силы связи</w:t>
            </w:r>
          </w:p>
        </w:tc>
      </w:tr>
      <w:tr w:rsidR="007B20AB" w:rsidRPr="00C205A1" w:rsidTr="007B20AB">
        <w:tc>
          <w:tcPr>
            <w:tcW w:w="0" w:type="auto"/>
            <w:shd w:val="clear" w:color="auto" w:fill="FFFFFF"/>
            <w:tcMar>
              <w:top w:w="120" w:type="dxa"/>
              <w:left w:w="120" w:type="dxa"/>
              <w:bottom w:w="120" w:type="dxa"/>
              <w:right w:w="120" w:type="dxa"/>
            </w:tcMar>
            <w:hideMark/>
          </w:tcPr>
          <w:p w:rsidR="007B20AB" w:rsidRPr="00C205A1" w:rsidRDefault="007B20AB" w:rsidP="00C205A1">
            <w:pPr>
              <w:spacing w:after="75" w:line="360" w:lineRule="auto"/>
              <w:ind w:firstLine="709"/>
              <w:jc w:val="both"/>
              <w:rPr>
                <w:rFonts w:ascii="Times New Roman" w:eastAsia="Times New Roman" w:hAnsi="Times New Roman" w:cs="Times New Roman"/>
                <w:sz w:val="28"/>
                <w:szCs w:val="28"/>
              </w:rPr>
            </w:pPr>
            <w:r w:rsidRPr="00C205A1">
              <w:rPr>
                <w:rFonts w:ascii="Times New Roman" w:eastAsia="Times New Roman" w:hAnsi="Times New Roman" w:cs="Times New Roman"/>
                <w:sz w:val="28"/>
                <w:szCs w:val="28"/>
              </w:rPr>
              <w:t>0,1 - 0,3</w:t>
            </w:r>
          </w:p>
        </w:tc>
        <w:tc>
          <w:tcPr>
            <w:tcW w:w="0" w:type="auto"/>
            <w:shd w:val="clear" w:color="auto" w:fill="FFFFFF"/>
            <w:tcMar>
              <w:top w:w="120" w:type="dxa"/>
              <w:left w:w="120" w:type="dxa"/>
              <w:bottom w:w="120" w:type="dxa"/>
              <w:right w:w="120" w:type="dxa"/>
            </w:tcMar>
            <w:hideMark/>
          </w:tcPr>
          <w:p w:rsidR="007B20AB" w:rsidRPr="00C205A1" w:rsidRDefault="007B20AB" w:rsidP="00C205A1">
            <w:pPr>
              <w:spacing w:after="75" w:line="360" w:lineRule="auto"/>
              <w:ind w:firstLine="709"/>
              <w:jc w:val="both"/>
              <w:rPr>
                <w:rFonts w:ascii="Times New Roman" w:eastAsia="Times New Roman" w:hAnsi="Times New Roman" w:cs="Times New Roman"/>
                <w:sz w:val="28"/>
                <w:szCs w:val="28"/>
              </w:rPr>
            </w:pPr>
            <w:r w:rsidRPr="00C205A1">
              <w:rPr>
                <w:rFonts w:ascii="Times New Roman" w:eastAsia="Times New Roman" w:hAnsi="Times New Roman" w:cs="Times New Roman"/>
                <w:sz w:val="28"/>
                <w:szCs w:val="28"/>
              </w:rPr>
              <w:t>Слабая</w:t>
            </w:r>
          </w:p>
        </w:tc>
      </w:tr>
      <w:tr w:rsidR="007B20AB" w:rsidRPr="00C205A1" w:rsidTr="007B20AB">
        <w:tc>
          <w:tcPr>
            <w:tcW w:w="0" w:type="auto"/>
            <w:shd w:val="clear" w:color="auto" w:fill="FFFFFF"/>
            <w:tcMar>
              <w:top w:w="120" w:type="dxa"/>
              <w:left w:w="120" w:type="dxa"/>
              <w:bottom w:w="120" w:type="dxa"/>
              <w:right w:w="120" w:type="dxa"/>
            </w:tcMar>
            <w:hideMark/>
          </w:tcPr>
          <w:p w:rsidR="007B20AB" w:rsidRPr="00C205A1" w:rsidRDefault="007B20AB" w:rsidP="00C205A1">
            <w:pPr>
              <w:spacing w:after="75" w:line="360" w:lineRule="auto"/>
              <w:ind w:firstLine="709"/>
              <w:jc w:val="both"/>
              <w:rPr>
                <w:rFonts w:ascii="Times New Roman" w:eastAsia="Times New Roman" w:hAnsi="Times New Roman" w:cs="Times New Roman"/>
                <w:sz w:val="28"/>
                <w:szCs w:val="28"/>
              </w:rPr>
            </w:pPr>
            <w:r w:rsidRPr="00C205A1">
              <w:rPr>
                <w:rFonts w:ascii="Times New Roman" w:eastAsia="Times New Roman" w:hAnsi="Times New Roman" w:cs="Times New Roman"/>
                <w:sz w:val="28"/>
                <w:szCs w:val="28"/>
              </w:rPr>
              <w:t>0,3 - 0,5</w:t>
            </w:r>
          </w:p>
        </w:tc>
        <w:tc>
          <w:tcPr>
            <w:tcW w:w="0" w:type="auto"/>
            <w:shd w:val="clear" w:color="auto" w:fill="FFFFFF"/>
            <w:tcMar>
              <w:top w:w="120" w:type="dxa"/>
              <w:left w:w="120" w:type="dxa"/>
              <w:bottom w:w="120" w:type="dxa"/>
              <w:right w:w="120" w:type="dxa"/>
            </w:tcMar>
            <w:hideMark/>
          </w:tcPr>
          <w:p w:rsidR="007B20AB" w:rsidRPr="00C205A1" w:rsidRDefault="007B20AB" w:rsidP="00C205A1">
            <w:pPr>
              <w:spacing w:after="75" w:line="360" w:lineRule="auto"/>
              <w:ind w:firstLine="709"/>
              <w:jc w:val="both"/>
              <w:rPr>
                <w:rFonts w:ascii="Times New Roman" w:eastAsia="Times New Roman" w:hAnsi="Times New Roman" w:cs="Times New Roman"/>
                <w:sz w:val="28"/>
                <w:szCs w:val="28"/>
              </w:rPr>
            </w:pPr>
            <w:r w:rsidRPr="00C205A1">
              <w:rPr>
                <w:rFonts w:ascii="Times New Roman" w:eastAsia="Times New Roman" w:hAnsi="Times New Roman" w:cs="Times New Roman"/>
                <w:sz w:val="28"/>
                <w:szCs w:val="28"/>
              </w:rPr>
              <w:t>Умеренная</w:t>
            </w:r>
          </w:p>
        </w:tc>
      </w:tr>
      <w:tr w:rsidR="007B20AB" w:rsidRPr="00C205A1" w:rsidTr="007B20AB">
        <w:tc>
          <w:tcPr>
            <w:tcW w:w="0" w:type="auto"/>
            <w:shd w:val="clear" w:color="auto" w:fill="FFFFFF"/>
            <w:tcMar>
              <w:top w:w="120" w:type="dxa"/>
              <w:left w:w="120" w:type="dxa"/>
              <w:bottom w:w="120" w:type="dxa"/>
              <w:right w:w="120" w:type="dxa"/>
            </w:tcMar>
            <w:hideMark/>
          </w:tcPr>
          <w:p w:rsidR="007B20AB" w:rsidRPr="00C205A1" w:rsidRDefault="007B20AB" w:rsidP="00C205A1">
            <w:pPr>
              <w:spacing w:after="75" w:line="360" w:lineRule="auto"/>
              <w:ind w:firstLine="709"/>
              <w:jc w:val="both"/>
              <w:rPr>
                <w:rFonts w:ascii="Times New Roman" w:eastAsia="Times New Roman" w:hAnsi="Times New Roman" w:cs="Times New Roman"/>
                <w:sz w:val="28"/>
                <w:szCs w:val="28"/>
              </w:rPr>
            </w:pPr>
            <w:r w:rsidRPr="00C205A1">
              <w:rPr>
                <w:rFonts w:ascii="Times New Roman" w:eastAsia="Times New Roman" w:hAnsi="Times New Roman" w:cs="Times New Roman"/>
                <w:sz w:val="28"/>
                <w:szCs w:val="28"/>
              </w:rPr>
              <w:t>0,5 - 0,7</w:t>
            </w:r>
          </w:p>
        </w:tc>
        <w:tc>
          <w:tcPr>
            <w:tcW w:w="0" w:type="auto"/>
            <w:shd w:val="clear" w:color="auto" w:fill="FFFFFF"/>
            <w:tcMar>
              <w:top w:w="120" w:type="dxa"/>
              <w:left w:w="120" w:type="dxa"/>
              <w:bottom w:w="120" w:type="dxa"/>
              <w:right w:w="120" w:type="dxa"/>
            </w:tcMar>
            <w:hideMark/>
          </w:tcPr>
          <w:p w:rsidR="007B20AB" w:rsidRPr="00C205A1" w:rsidRDefault="007B20AB" w:rsidP="00C205A1">
            <w:pPr>
              <w:spacing w:after="75" w:line="360" w:lineRule="auto"/>
              <w:ind w:firstLine="709"/>
              <w:jc w:val="both"/>
              <w:rPr>
                <w:rFonts w:ascii="Times New Roman" w:eastAsia="Times New Roman" w:hAnsi="Times New Roman" w:cs="Times New Roman"/>
                <w:sz w:val="28"/>
                <w:szCs w:val="28"/>
              </w:rPr>
            </w:pPr>
            <w:r w:rsidRPr="00C205A1">
              <w:rPr>
                <w:rFonts w:ascii="Times New Roman" w:eastAsia="Times New Roman" w:hAnsi="Times New Roman" w:cs="Times New Roman"/>
                <w:sz w:val="28"/>
                <w:szCs w:val="28"/>
              </w:rPr>
              <w:t>Заметная</w:t>
            </w:r>
          </w:p>
        </w:tc>
      </w:tr>
      <w:tr w:rsidR="007B20AB" w:rsidRPr="00C205A1" w:rsidTr="007B20AB">
        <w:tc>
          <w:tcPr>
            <w:tcW w:w="0" w:type="auto"/>
            <w:shd w:val="clear" w:color="auto" w:fill="FFFFFF"/>
            <w:tcMar>
              <w:top w:w="120" w:type="dxa"/>
              <w:left w:w="120" w:type="dxa"/>
              <w:bottom w:w="120" w:type="dxa"/>
              <w:right w:w="120" w:type="dxa"/>
            </w:tcMar>
            <w:hideMark/>
          </w:tcPr>
          <w:p w:rsidR="007B20AB" w:rsidRPr="00C205A1" w:rsidRDefault="007B20AB" w:rsidP="00C205A1">
            <w:pPr>
              <w:spacing w:after="75" w:line="360" w:lineRule="auto"/>
              <w:ind w:firstLine="709"/>
              <w:jc w:val="both"/>
              <w:rPr>
                <w:rFonts w:ascii="Times New Roman" w:eastAsia="Times New Roman" w:hAnsi="Times New Roman" w:cs="Times New Roman"/>
                <w:sz w:val="28"/>
                <w:szCs w:val="28"/>
              </w:rPr>
            </w:pPr>
            <w:r w:rsidRPr="00C205A1">
              <w:rPr>
                <w:rFonts w:ascii="Times New Roman" w:eastAsia="Times New Roman" w:hAnsi="Times New Roman" w:cs="Times New Roman"/>
                <w:sz w:val="28"/>
                <w:szCs w:val="28"/>
              </w:rPr>
              <w:t>0,7 - 0,9</w:t>
            </w:r>
          </w:p>
        </w:tc>
        <w:tc>
          <w:tcPr>
            <w:tcW w:w="0" w:type="auto"/>
            <w:shd w:val="clear" w:color="auto" w:fill="FFFFFF"/>
            <w:tcMar>
              <w:top w:w="120" w:type="dxa"/>
              <w:left w:w="120" w:type="dxa"/>
              <w:bottom w:w="120" w:type="dxa"/>
              <w:right w:w="120" w:type="dxa"/>
            </w:tcMar>
            <w:hideMark/>
          </w:tcPr>
          <w:p w:rsidR="007B20AB" w:rsidRPr="00C205A1" w:rsidRDefault="007B20AB" w:rsidP="00C205A1">
            <w:pPr>
              <w:spacing w:after="75" w:line="360" w:lineRule="auto"/>
              <w:ind w:firstLine="709"/>
              <w:jc w:val="both"/>
              <w:rPr>
                <w:rFonts w:ascii="Times New Roman" w:eastAsia="Times New Roman" w:hAnsi="Times New Roman" w:cs="Times New Roman"/>
                <w:sz w:val="28"/>
                <w:szCs w:val="28"/>
              </w:rPr>
            </w:pPr>
            <w:r w:rsidRPr="00C205A1">
              <w:rPr>
                <w:rFonts w:ascii="Times New Roman" w:eastAsia="Times New Roman" w:hAnsi="Times New Roman" w:cs="Times New Roman"/>
                <w:sz w:val="28"/>
                <w:szCs w:val="28"/>
              </w:rPr>
              <w:t>Высокая</w:t>
            </w:r>
          </w:p>
        </w:tc>
      </w:tr>
      <w:tr w:rsidR="007B20AB" w:rsidRPr="00C205A1" w:rsidTr="007B20AB">
        <w:tc>
          <w:tcPr>
            <w:tcW w:w="0" w:type="auto"/>
            <w:shd w:val="clear" w:color="auto" w:fill="FFFFFF"/>
            <w:tcMar>
              <w:top w:w="120" w:type="dxa"/>
              <w:left w:w="120" w:type="dxa"/>
              <w:bottom w:w="120" w:type="dxa"/>
              <w:right w:w="120" w:type="dxa"/>
            </w:tcMar>
            <w:hideMark/>
          </w:tcPr>
          <w:p w:rsidR="007B20AB" w:rsidRPr="00C205A1" w:rsidRDefault="007B20AB" w:rsidP="00C205A1">
            <w:pPr>
              <w:spacing w:after="75" w:line="360" w:lineRule="auto"/>
              <w:ind w:firstLine="709"/>
              <w:jc w:val="both"/>
              <w:rPr>
                <w:rFonts w:ascii="Times New Roman" w:eastAsia="Times New Roman" w:hAnsi="Times New Roman" w:cs="Times New Roman"/>
                <w:sz w:val="28"/>
                <w:szCs w:val="28"/>
              </w:rPr>
            </w:pPr>
            <w:r w:rsidRPr="00C205A1">
              <w:rPr>
                <w:rFonts w:ascii="Times New Roman" w:eastAsia="Times New Roman" w:hAnsi="Times New Roman" w:cs="Times New Roman"/>
                <w:sz w:val="28"/>
                <w:szCs w:val="28"/>
              </w:rPr>
              <w:t>0,9 - 0,99</w:t>
            </w:r>
          </w:p>
        </w:tc>
        <w:tc>
          <w:tcPr>
            <w:tcW w:w="0" w:type="auto"/>
            <w:shd w:val="clear" w:color="auto" w:fill="FFFFFF"/>
            <w:tcMar>
              <w:top w:w="120" w:type="dxa"/>
              <w:left w:w="120" w:type="dxa"/>
              <w:bottom w:w="120" w:type="dxa"/>
              <w:right w:w="120" w:type="dxa"/>
            </w:tcMar>
            <w:hideMark/>
          </w:tcPr>
          <w:p w:rsidR="007B20AB" w:rsidRPr="00C205A1" w:rsidRDefault="007B20AB" w:rsidP="00C205A1">
            <w:pPr>
              <w:spacing w:after="75" w:line="360" w:lineRule="auto"/>
              <w:ind w:firstLine="709"/>
              <w:jc w:val="both"/>
              <w:rPr>
                <w:rFonts w:ascii="Times New Roman" w:eastAsia="Times New Roman" w:hAnsi="Times New Roman" w:cs="Times New Roman"/>
                <w:sz w:val="28"/>
                <w:szCs w:val="28"/>
              </w:rPr>
            </w:pPr>
            <w:r w:rsidRPr="00C205A1">
              <w:rPr>
                <w:rFonts w:ascii="Times New Roman" w:eastAsia="Times New Roman" w:hAnsi="Times New Roman" w:cs="Times New Roman"/>
                <w:sz w:val="28"/>
                <w:szCs w:val="28"/>
              </w:rPr>
              <w:t>Весьма высокая</w:t>
            </w:r>
          </w:p>
        </w:tc>
      </w:tr>
    </w:tbl>
    <w:p w:rsidR="008A0B55" w:rsidRPr="00C205A1" w:rsidRDefault="008A0B55" w:rsidP="00C205A1">
      <w:pPr>
        <w:spacing w:line="360" w:lineRule="auto"/>
        <w:jc w:val="both"/>
        <w:rPr>
          <w:rFonts w:ascii="Times New Roman" w:eastAsia="Times New Roman" w:hAnsi="Times New Roman" w:cs="Times New Roman"/>
          <w:sz w:val="28"/>
          <w:szCs w:val="28"/>
          <w:shd w:val="clear" w:color="auto" w:fill="FFFFFF"/>
        </w:rPr>
      </w:pPr>
    </w:p>
    <w:sectPr w:rsidR="008A0B55" w:rsidRPr="00C205A1" w:rsidSect="00C205A1">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7E7"/>
    <w:rsid w:val="000311ED"/>
    <w:rsid w:val="000A138B"/>
    <w:rsid w:val="000F09EF"/>
    <w:rsid w:val="001036D6"/>
    <w:rsid w:val="00111392"/>
    <w:rsid w:val="00145A04"/>
    <w:rsid w:val="001472F3"/>
    <w:rsid w:val="001F516D"/>
    <w:rsid w:val="001F7715"/>
    <w:rsid w:val="001F7DB4"/>
    <w:rsid w:val="00225E7B"/>
    <w:rsid w:val="0023035A"/>
    <w:rsid w:val="002457E7"/>
    <w:rsid w:val="0027464C"/>
    <w:rsid w:val="002D1049"/>
    <w:rsid w:val="002F277B"/>
    <w:rsid w:val="0031367B"/>
    <w:rsid w:val="00352BC4"/>
    <w:rsid w:val="00385BAA"/>
    <w:rsid w:val="003B37B5"/>
    <w:rsid w:val="003C5E8D"/>
    <w:rsid w:val="003E21AB"/>
    <w:rsid w:val="00404BCD"/>
    <w:rsid w:val="0047348C"/>
    <w:rsid w:val="00493166"/>
    <w:rsid w:val="00505C56"/>
    <w:rsid w:val="005243E1"/>
    <w:rsid w:val="00532108"/>
    <w:rsid w:val="005D046A"/>
    <w:rsid w:val="006B7635"/>
    <w:rsid w:val="006E1B62"/>
    <w:rsid w:val="00755E2D"/>
    <w:rsid w:val="00783C64"/>
    <w:rsid w:val="007B20AB"/>
    <w:rsid w:val="007D187B"/>
    <w:rsid w:val="008819F5"/>
    <w:rsid w:val="008A0B55"/>
    <w:rsid w:val="008A7FB4"/>
    <w:rsid w:val="009101DA"/>
    <w:rsid w:val="00917FD3"/>
    <w:rsid w:val="00963D9A"/>
    <w:rsid w:val="009C77A5"/>
    <w:rsid w:val="009F23AA"/>
    <w:rsid w:val="00A01C8F"/>
    <w:rsid w:val="00A20693"/>
    <w:rsid w:val="00A249D6"/>
    <w:rsid w:val="00A27584"/>
    <w:rsid w:val="00A62606"/>
    <w:rsid w:val="00AA6E20"/>
    <w:rsid w:val="00B45BC0"/>
    <w:rsid w:val="00B7173D"/>
    <w:rsid w:val="00BC0DBA"/>
    <w:rsid w:val="00C011E6"/>
    <w:rsid w:val="00C205A1"/>
    <w:rsid w:val="00C21F60"/>
    <w:rsid w:val="00C4166B"/>
    <w:rsid w:val="00C71C75"/>
    <w:rsid w:val="00C86F57"/>
    <w:rsid w:val="00CA15C6"/>
    <w:rsid w:val="00CB6531"/>
    <w:rsid w:val="00D131A4"/>
    <w:rsid w:val="00D548B1"/>
    <w:rsid w:val="00D56F6B"/>
    <w:rsid w:val="00D749E8"/>
    <w:rsid w:val="00DC7902"/>
    <w:rsid w:val="00DE4FF2"/>
    <w:rsid w:val="00DE776E"/>
    <w:rsid w:val="00DF2462"/>
    <w:rsid w:val="00DF3C88"/>
    <w:rsid w:val="00E344B4"/>
    <w:rsid w:val="00E42FA0"/>
    <w:rsid w:val="00E70701"/>
    <w:rsid w:val="00E92689"/>
    <w:rsid w:val="00EA5F0D"/>
    <w:rsid w:val="00EE51F8"/>
    <w:rsid w:val="00EF7451"/>
    <w:rsid w:val="00F06D14"/>
    <w:rsid w:val="00F277E4"/>
    <w:rsid w:val="00F43A40"/>
    <w:rsid w:val="00F64A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B55"/>
  </w:style>
  <w:style w:type="paragraph" w:styleId="1">
    <w:name w:val="heading 1"/>
    <w:basedOn w:val="a"/>
    <w:next w:val="a"/>
    <w:link w:val="10"/>
    <w:uiPriority w:val="9"/>
    <w:qFormat/>
    <w:rsid w:val="007B20A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8819F5"/>
    <w:pPr>
      <w:keepNext/>
      <w:spacing w:before="240" w:after="60" w:line="240" w:lineRule="auto"/>
      <w:ind w:left="28" w:firstLine="681"/>
      <w:outlineLvl w:val="1"/>
    </w:pPr>
    <w:rPr>
      <w:rFonts w:ascii="Times New Roman" w:eastAsia="Times New Roman" w:hAnsi="Times New Roman" w:cs="Times New Roman"/>
      <w:b/>
      <w:bCs/>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819F5"/>
    <w:rPr>
      <w:rFonts w:ascii="Times New Roman" w:eastAsia="Times New Roman" w:hAnsi="Times New Roman" w:cs="Times New Roman"/>
      <w:b/>
      <w:bCs/>
      <w:iCs/>
      <w:sz w:val="28"/>
      <w:szCs w:val="28"/>
      <w:lang w:eastAsia="ru-RU"/>
    </w:rPr>
  </w:style>
  <w:style w:type="table" w:styleId="a3">
    <w:name w:val="Table Grid"/>
    <w:basedOn w:val="a1"/>
    <w:uiPriority w:val="59"/>
    <w:rsid w:val="008819F5"/>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819F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19F5"/>
    <w:rPr>
      <w:rFonts w:ascii="Tahoma" w:hAnsi="Tahoma" w:cs="Tahoma"/>
      <w:sz w:val="16"/>
      <w:szCs w:val="16"/>
    </w:rPr>
  </w:style>
  <w:style w:type="paragraph" w:styleId="HTML">
    <w:name w:val="HTML Preformatted"/>
    <w:basedOn w:val="a"/>
    <w:link w:val="HTML0"/>
    <w:uiPriority w:val="99"/>
    <w:unhideWhenUsed/>
    <w:rsid w:val="00AA6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A6E20"/>
    <w:rPr>
      <w:rFonts w:ascii="Courier New" w:eastAsia="Times New Roman" w:hAnsi="Courier New" w:cs="Courier New"/>
      <w:sz w:val="20"/>
      <w:szCs w:val="20"/>
      <w:lang w:eastAsia="ru-RU"/>
    </w:rPr>
  </w:style>
  <w:style w:type="paragraph" w:styleId="a6">
    <w:name w:val="Body Text"/>
    <w:basedOn w:val="a"/>
    <w:link w:val="a7"/>
    <w:rsid w:val="006E1B62"/>
    <w:pPr>
      <w:autoSpaceDE w:val="0"/>
      <w:autoSpaceDN w:val="0"/>
      <w:adjustRightInd w:val="0"/>
      <w:spacing w:after="0" w:line="360" w:lineRule="atLeast"/>
      <w:ind w:firstLine="397"/>
      <w:jc w:val="both"/>
    </w:pPr>
    <w:rPr>
      <w:rFonts w:ascii="Times New Roman" w:eastAsia="Times New Roman" w:hAnsi="Times New Roman" w:cs="Times New Roman"/>
      <w:color w:val="000000"/>
      <w:sz w:val="28"/>
      <w:szCs w:val="28"/>
      <w:lang w:eastAsia="ru-RU"/>
    </w:rPr>
  </w:style>
  <w:style w:type="character" w:customStyle="1" w:styleId="a7">
    <w:name w:val="Основной текст Знак"/>
    <w:basedOn w:val="a0"/>
    <w:link w:val="a6"/>
    <w:rsid w:val="006E1B62"/>
    <w:rPr>
      <w:rFonts w:ascii="Times New Roman" w:eastAsia="Times New Roman" w:hAnsi="Times New Roman" w:cs="Times New Roman"/>
      <w:color w:val="000000"/>
      <w:sz w:val="28"/>
      <w:szCs w:val="28"/>
      <w:lang w:eastAsia="ru-RU"/>
    </w:rPr>
  </w:style>
  <w:style w:type="character" w:customStyle="1" w:styleId="10">
    <w:name w:val="Заголовок 1 Знак"/>
    <w:basedOn w:val="a0"/>
    <w:link w:val="1"/>
    <w:uiPriority w:val="9"/>
    <w:rsid w:val="007B20AB"/>
    <w:rPr>
      <w:rFonts w:asciiTheme="majorHAnsi" w:eastAsiaTheme="majorEastAsia" w:hAnsiTheme="majorHAnsi" w:cstheme="majorBidi"/>
      <w:color w:val="365F91" w:themeColor="accent1" w:themeShade="BF"/>
      <w:sz w:val="32"/>
      <w:szCs w:val="32"/>
    </w:rPr>
  </w:style>
  <w:style w:type="character" w:styleId="a8">
    <w:name w:val="Hyperlink"/>
    <w:basedOn w:val="a0"/>
    <w:uiPriority w:val="99"/>
    <w:unhideWhenUsed/>
    <w:rsid w:val="007B20A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B55"/>
  </w:style>
  <w:style w:type="paragraph" w:styleId="1">
    <w:name w:val="heading 1"/>
    <w:basedOn w:val="a"/>
    <w:next w:val="a"/>
    <w:link w:val="10"/>
    <w:uiPriority w:val="9"/>
    <w:qFormat/>
    <w:rsid w:val="007B20A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8819F5"/>
    <w:pPr>
      <w:keepNext/>
      <w:spacing w:before="240" w:after="60" w:line="240" w:lineRule="auto"/>
      <w:ind w:left="28" w:firstLine="681"/>
      <w:outlineLvl w:val="1"/>
    </w:pPr>
    <w:rPr>
      <w:rFonts w:ascii="Times New Roman" w:eastAsia="Times New Roman" w:hAnsi="Times New Roman" w:cs="Times New Roman"/>
      <w:b/>
      <w:bCs/>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819F5"/>
    <w:rPr>
      <w:rFonts w:ascii="Times New Roman" w:eastAsia="Times New Roman" w:hAnsi="Times New Roman" w:cs="Times New Roman"/>
      <w:b/>
      <w:bCs/>
      <w:iCs/>
      <w:sz w:val="28"/>
      <w:szCs w:val="28"/>
      <w:lang w:eastAsia="ru-RU"/>
    </w:rPr>
  </w:style>
  <w:style w:type="table" w:styleId="a3">
    <w:name w:val="Table Grid"/>
    <w:basedOn w:val="a1"/>
    <w:uiPriority w:val="59"/>
    <w:rsid w:val="008819F5"/>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819F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19F5"/>
    <w:rPr>
      <w:rFonts w:ascii="Tahoma" w:hAnsi="Tahoma" w:cs="Tahoma"/>
      <w:sz w:val="16"/>
      <w:szCs w:val="16"/>
    </w:rPr>
  </w:style>
  <w:style w:type="paragraph" w:styleId="HTML">
    <w:name w:val="HTML Preformatted"/>
    <w:basedOn w:val="a"/>
    <w:link w:val="HTML0"/>
    <w:uiPriority w:val="99"/>
    <w:unhideWhenUsed/>
    <w:rsid w:val="00AA6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A6E20"/>
    <w:rPr>
      <w:rFonts w:ascii="Courier New" w:eastAsia="Times New Roman" w:hAnsi="Courier New" w:cs="Courier New"/>
      <w:sz w:val="20"/>
      <w:szCs w:val="20"/>
      <w:lang w:eastAsia="ru-RU"/>
    </w:rPr>
  </w:style>
  <w:style w:type="paragraph" w:styleId="a6">
    <w:name w:val="Body Text"/>
    <w:basedOn w:val="a"/>
    <w:link w:val="a7"/>
    <w:rsid w:val="006E1B62"/>
    <w:pPr>
      <w:autoSpaceDE w:val="0"/>
      <w:autoSpaceDN w:val="0"/>
      <w:adjustRightInd w:val="0"/>
      <w:spacing w:after="0" w:line="360" w:lineRule="atLeast"/>
      <w:ind w:firstLine="397"/>
      <w:jc w:val="both"/>
    </w:pPr>
    <w:rPr>
      <w:rFonts w:ascii="Times New Roman" w:eastAsia="Times New Roman" w:hAnsi="Times New Roman" w:cs="Times New Roman"/>
      <w:color w:val="000000"/>
      <w:sz w:val="28"/>
      <w:szCs w:val="28"/>
      <w:lang w:eastAsia="ru-RU"/>
    </w:rPr>
  </w:style>
  <w:style w:type="character" w:customStyle="1" w:styleId="a7">
    <w:name w:val="Основной текст Знак"/>
    <w:basedOn w:val="a0"/>
    <w:link w:val="a6"/>
    <w:rsid w:val="006E1B62"/>
    <w:rPr>
      <w:rFonts w:ascii="Times New Roman" w:eastAsia="Times New Roman" w:hAnsi="Times New Roman" w:cs="Times New Roman"/>
      <w:color w:val="000000"/>
      <w:sz w:val="28"/>
      <w:szCs w:val="28"/>
      <w:lang w:eastAsia="ru-RU"/>
    </w:rPr>
  </w:style>
  <w:style w:type="character" w:customStyle="1" w:styleId="10">
    <w:name w:val="Заголовок 1 Знак"/>
    <w:basedOn w:val="a0"/>
    <w:link w:val="1"/>
    <w:uiPriority w:val="9"/>
    <w:rsid w:val="007B20AB"/>
    <w:rPr>
      <w:rFonts w:asciiTheme="majorHAnsi" w:eastAsiaTheme="majorEastAsia" w:hAnsiTheme="majorHAnsi" w:cstheme="majorBidi"/>
      <w:color w:val="365F91" w:themeColor="accent1" w:themeShade="BF"/>
      <w:sz w:val="32"/>
      <w:szCs w:val="32"/>
    </w:rPr>
  </w:style>
  <w:style w:type="character" w:styleId="a8">
    <w:name w:val="Hyperlink"/>
    <w:basedOn w:val="a0"/>
    <w:uiPriority w:val="99"/>
    <w:unhideWhenUsed/>
    <w:rsid w:val="007B20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microsoft.com/office/2007/relationships/hdphoto" Target="media/hdphoto4.wdp"/><Relationship Id="rId18" Type="http://schemas.openxmlformats.org/officeDocument/2006/relationships/hyperlink" Target="https://biblioclub.ru/index.php?page=book&amp;id=438775" TargetMode="External"/><Relationship Id="rId3" Type="http://schemas.openxmlformats.org/officeDocument/2006/relationships/settings" Target="settings.xml"/><Relationship Id="rId21" Type="http://schemas.openxmlformats.org/officeDocument/2006/relationships/hyperlink" Target="https://biblioclub.ru/index.php?page=book&amp;id=457948" TargetMode="External"/><Relationship Id="rId7" Type="http://schemas.microsoft.com/office/2007/relationships/hdphoto" Target="media/hdphoto1.wdp"/><Relationship Id="rId12" Type="http://schemas.openxmlformats.org/officeDocument/2006/relationships/image" Target="media/image5.png"/><Relationship Id="rId17" Type="http://schemas.openxmlformats.org/officeDocument/2006/relationships/hyperlink" Target="https://biblioclub.ru/index.php?page=book&amp;id=232089" TargetMode="External"/><Relationship Id="rId2" Type="http://schemas.microsoft.com/office/2007/relationships/stylesWithEffects" Target="stylesWithEffects.xml"/><Relationship Id="rId16" Type="http://schemas.microsoft.com/office/2007/relationships/hdphoto" Target="media/hdphoto5.wdp"/><Relationship Id="rId20" Type="http://schemas.openxmlformats.org/officeDocument/2006/relationships/hyperlink" Target="https://biblioclub.ru/index.php?page=book&amp;id=274897" TargetMode="External"/><Relationship Id="rId1" Type="http://schemas.openxmlformats.org/officeDocument/2006/relationships/styles" Target="styles.xml"/><Relationship Id="rId6" Type="http://schemas.openxmlformats.org/officeDocument/2006/relationships/image" Target="media/image2.png"/><Relationship Id="rId11" Type="http://schemas.microsoft.com/office/2007/relationships/hdphoto" Target="media/hdphoto3.wdp"/><Relationship Id="rId5" Type="http://schemas.openxmlformats.org/officeDocument/2006/relationships/image" Target="media/image1.png"/><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https://biblioclub.ru/index.php?page=book&amp;id=454255" TargetMode="External"/><Relationship Id="rId4" Type="http://schemas.openxmlformats.org/officeDocument/2006/relationships/webSettings" Target="webSettings.xml"/><Relationship Id="rId9" Type="http://schemas.microsoft.com/office/2007/relationships/hdphoto" Target="media/hdphoto2.wdp"/><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2762</Words>
  <Characters>17098</Characters>
  <Application>Microsoft Office Word</Application>
  <DocSecurity>0</DocSecurity>
  <Lines>712</Lines>
  <Paragraphs>472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dc:creator>
  <cp:lastModifiedBy>library</cp:lastModifiedBy>
  <cp:revision>2</cp:revision>
  <dcterms:created xsi:type="dcterms:W3CDTF">2023-12-09T12:34:00Z</dcterms:created>
  <dcterms:modified xsi:type="dcterms:W3CDTF">2023-12-09T12:34:00Z</dcterms:modified>
</cp:coreProperties>
</file>