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B4" w:rsidRDefault="00474309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МИНИСТЕРСТВО ОБРАЗОВАНИЯ И НАУКИ РЕСПУБЛИКИ САХА (ЯКУТИЯ)</w:t>
      </w:r>
      <w:r>
        <w:rPr>
          <w:rFonts w:ascii="Times New Roman" w:hAnsi="Times New Roman"/>
          <w:b/>
          <w:sz w:val="24"/>
        </w:rPr>
        <w:br/>
        <w:t>ГОСУДАРСТВЕННОЕ АВТОНОМНОЕ ОБРАЗОВАТЕЛЬНОЕ УЧРЕЖДЕНИЕ РЕСПУБЛИКИ САХА (ЯКУТИЯ)</w:t>
      </w:r>
    </w:p>
    <w:p w:rsidR="009E0FB4" w:rsidRDefault="00474309">
      <w:pPr>
        <w:spacing w:after="0" w:line="240" w:lineRule="auto"/>
        <w:ind w:right="-1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«РЕГИОНАЛЬНЫЙ ТЕХНИЧЕСКИЙ КОЛЛЕДЖ В Г. </w:t>
      </w:r>
      <w:proofErr w:type="gramStart"/>
      <w:r>
        <w:rPr>
          <w:rFonts w:ascii="Times New Roman" w:hAnsi="Times New Roman"/>
          <w:b/>
          <w:sz w:val="24"/>
        </w:rPr>
        <w:t>МИРНОМ</w:t>
      </w:r>
      <w:proofErr w:type="gramEnd"/>
      <w:r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b/>
        </w:rPr>
        <w:t>«УДАЧНИНСКОЕ ОТДЕЛЕНИЕ ГОРНОТЕХНИЧЕСКОЙ ПРОМЫШЛЕННОСТИ»</w:t>
      </w:r>
    </w:p>
    <w:p w:rsidR="009E0FB4" w:rsidRDefault="009E0FB4">
      <w:pPr>
        <w:spacing w:line="240" w:lineRule="auto"/>
        <w:ind w:right="-1" w:firstLine="709"/>
        <w:rPr>
          <w:b/>
          <w:sz w:val="24"/>
        </w:rPr>
      </w:pPr>
    </w:p>
    <w:p w:rsidR="009E0FB4" w:rsidRDefault="009E0FB4">
      <w:pPr>
        <w:ind w:right="-1" w:firstLine="709"/>
        <w:rPr>
          <w:b/>
        </w:rPr>
      </w:pPr>
    </w:p>
    <w:p w:rsidR="009E0FB4" w:rsidRDefault="009E0FB4">
      <w:pPr>
        <w:ind w:right="-1" w:firstLine="709"/>
        <w:rPr>
          <w:b/>
        </w:rPr>
      </w:pPr>
    </w:p>
    <w:p w:rsidR="009E0FB4" w:rsidRDefault="009E0FB4">
      <w:pPr>
        <w:ind w:right="-1" w:firstLine="709"/>
        <w:rPr>
          <w:b/>
        </w:rPr>
      </w:pPr>
    </w:p>
    <w:p w:rsidR="009E0FB4" w:rsidRDefault="00474309">
      <w:pPr>
        <w:ind w:right="-1" w:firstLine="709"/>
        <w:rPr>
          <w:b/>
          <w:sz w:val="24"/>
        </w:rPr>
      </w:pPr>
      <w:r>
        <w:rPr>
          <w:b/>
          <w:sz w:val="24"/>
        </w:rPr>
        <w:t xml:space="preserve"> </w:t>
      </w:r>
    </w:p>
    <w:p w:rsidR="009E0FB4" w:rsidRDefault="009E0FB4">
      <w:pPr>
        <w:ind w:right="-1" w:firstLine="709"/>
        <w:rPr>
          <w:b/>
          <w:sz w:val="24"/>
        </w:rPr>
      </w:pPr>
    </w:p>
    <w:p w:rsidR="009E0FB4" w:rsidRDefault="009E0FB4">
      <w:pPr>
        <w:ind w:right="-1" w:firstLine="709"/>
        <w:rPr>
          <w:b/>
          <w:sz w:val="24"/>
        </w:rPr>
      </w:pPr>
    </w:p>
    <w:p w:rsidR="009E0FB4" w:rsidRDefault="009E0FB4">
      <w:pPr>
        <w:ind w:right="-1" w:firstLine="709"/>
        <w:rPr>
          <w:b/>
          <w:sz w:val="24"/>
        </w:rPr>
      </w:pPr>
    </w:p>
    <w:p w:rsidR="009E0FB4" w:rsidRDefault="00474309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ИССЛЕДОВАТЕЛЬСКАЯ РАБОТА</w:t>
      </w:r>
    </w:p>
    <w:p w:rsidR="009E0FB4" w:rsidRDefault="009E0FB4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sz w:val="24"/>
        </w:rPr>
      </w:pPr>
    </w:p>
    <w:p w:rsidR="009E0FB4" w:rsidRDefault="00474309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учебной дисциплине Физика</w:t>
      </w:r>
    </w:p>
    <w:p w:rsidR="009E0FB4" w:rsidRDefault="00474309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тему</w:t>
      </w:r>
    </w:p>
    <w:p w:rsidR="009E0FB4" w:rsidRDefault="00474309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“Изучение моющих средств. Физика мыла”</w:t>
      </w:r>
    </w:p>
    <w:p w:rsidR="009E0FB4" w:rsidRDefault="009E0FB4">
      <w:pPr>
        <w:spacing w:line="360" w:lineRule="auto"/>
        <w:ind w:right="-1" w:firstLine="709"/>
        <w:jc w:val="center"/>
        <w:rPr>
          <w:rFonts w:ascii="Times New Roman" w:hAnsi="Times New Roman"/>
          <w:b/>
          <w:sz w:val="24"/>
        </w:rPr>
      </w:pPr>
    </w:p>
    <w:p w:rsidR="009E0FB4" w:rsidRDefault="00474309">
      <w:pPr>
        <w:spacing w:line="360" w:lineRule="auto"/>
        <w:ind w:right="-1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9E0FB4" w:rsidRDefault="009E0FB4">
      <w:pPr>
        <w:spacing w:line="360" w:lineRule="auto"/>
        <w:ind w:right="-1" w:firstLine="709"/>
        <w:jc w:val="both"/>
        <w:rPr>
          <w:rFonts w:ascii="Times New Roman" w:hAnsi="Times New Roman"/>
          <w:b/>
          <w:sz w:val="24"/>
        </w:rPr>
      </w:pPr>
    </w:p>
    <w:p w:rsidR="009E0FB4" w:rsidRDefault="009E0FB4">
      <w:pPr>
        <w:spacing w:line="360" w:lineRule="auto"/>
        <w:ind w:right="-1" w:firstLine="709"/>
        <w:jc w:val="both"/>
        <w:rPr>
          <w:rFonts w:ascii="Times New Roman" w:hAnsi="Times New Roman"/>
          <w:b/>
          <w:sz w:val="24"/>
        </w:rPr>
      </w:pPr>
    </w:p>
    <w:p w:rsidR="009E0FB4" w:rsidRDefault="009E0FB4">
      <w:pPr>
        <w:spacing w:line="360" w:lineRule="auto"/>
        <w:ind w:right="-1" w:firstLine="709"/>
        <w:jc w:val="both"/>
        <w:rPr>
          <w:rFonts w:ascii="Times New Roman" w:hAnsi="Times New Roman"/>
          <w:b/>
          <w:sz w:val="24"/>
        </w:rPr>
      </w:pPr>
    </w:p>
    <w:p w:rsidR="009E0FB4" w:rsidRDefault="009E0FB4">
      <w:pPr>
        <w:spacing w:line="360" w:lineRule="auto"/>
        <w:ind w:right="-1" w:firstLine="709"/>
        <w:jc w:val="both"/>
        <w:rPr>
          <w:rFonts w:ascii="Times New Roman" w:hAnsi="Times New Roman"/>
          <w:b/>
          <w:sz w:val="24"/>
        </w:rPr>
      </w:pPr>
    </w:p>
    <w:p w:rsidR="009E0FB4" w:rsidRDefault="0047430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Автор:</w:t>
      </w:r>
    </w:p>
    <w:p w:rsidR="009E0FB4" w:rsidRDefault="0047430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Атанова</w:t>
      </w:r>
      <w:proofErr w:type="spellEnd"/>
      <w:r>
        <w:rPr>
          <w:rFonts w:ascii="Times New Roman" w:hAnsi="Times New Roman"/>
          <w:sz w:val="24"/>
        </w:rPr>
        <w:t xml:space="preserve"> Диана </w:t>
      </w:r>
      <w:proofErr w:type="spellStart"/>
      <w:r>
        <w:rPr>
          <w:rFonts w:ascii="Times New Roman" w:hAnsi="Times New Roman"/>
          <w:sz w:val="24"/>
        </w:rPr>
        <w:t>Ринатовна</w:t>
      </w:r>
      <w:proofErr w:type="spellEnd"/>
    </w:p>
    <w:p w:rsidR="009E0FB4" w:rsidRDefault="0047430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 курс О-22/9у</w:t>
      </w:r>
    </w:p>
    <w:p w:rsidR="009E0FB4" w:rsidRDefault="0047430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21.01.16 Обогатитель полезных ископаемых</w:t>
      </w:r>
    </w:p>
    <w:p w:rsidR="009E0FB4" w:rsidRDefault="0047430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проекта: </w:t>
      </w:r>
    </w:p>
    <w:p w:rsidR="009E0FB4" w:rsidRDefault="0047430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Кыдрашева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Чечек</w:t>
      </w:r>
      <w:proofErr w:type="spellEnd"/>
      <w:r>
        <w:rPr>
          <w:rFonts w:ascii="Times New Roman" w:hAnsi="Times New Roman"/>
          <w:sz w:val="24"/>
        </w:rPr>
        <w:t xml:space="preserve"> Михайловна </w:t>
      </w:r>
    </w:p>
    <w:p w:rsidR="009E0FB4" w:rsidRDefault="00474309">
      <w:pPr>
        <w:spacing w:line="360" w:lineRule="auto"/>
        <w:ind w:right="-1"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9E0FB4" w:rsidRDefault="009E0FB4">
      <w:pPr>
        <w:spacing w:line="360" w:lineRule="auto"/>
        <w:ind w:right="-1" w:firstLine="709"/>
        <w:jc w:val="center"/>
        <w:rPr>
          <w:rFonts w:ascii="Times New Roman" w:hAnsi="Times New Roman"/>
          <w:sz w:val="24"/>
        </w:rPr>
      </w:pPr>
    </w:p>
    <w:p w:rsidR="009E0FB4" w:rsidRDefault="00474309">
      <w:pPr>
        <w:spacing w:line="360" w:lineRule="auto"/>
        <w:ind w:right="-1"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</w:rPr>
        <w:t>Удачный, 2023г.</w:t>
      </w:r>
    </w:p>
    <w:p w:rsidR="009E0FB4" w:rsidRDefault="00474309">
      <w:pPr>
        <w:pStyle w:val="1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СОДЕРЖАНИЕ</w:t>
      </w:r>
    </w:p>
    <w:p w:rsidR="009E0FB4" w:rsidRDefault="009E0FB4"/>
    <w:p w:rsidR="009E0FB4" w:rsidRDefault="00474309">
      <w:pPr>
        <w:pStyle w:val="13"/>
        <w:tabs>
          <w:tab w:val="right" w:leader="dot" w:pos="9355"/>
        </w:tabs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>TOC \h \z \u \o "1-3"</w:instrText>
      </w:r>
      <w:r>
        <w:fldChar w:fldCharType="separate"/>
      </w:r>
      <w:hyperlink w:anchor="__RefHeading___1" w:history="1">
        <w:r>
          <w:rPr>
            <w:rFonts w:ascii="Times New Roman" w:hAnsi="Times New Roman"/>
            <w:sz w:val="24"/>
            <w:szCs w:val="24"/>
          </w:rPr>
          <w:t>ВВЕДЕНИЕ</w:t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PAGEREF __RefHeading___1 \h</w:instrText>
        </w:r>
        <w:r>
          <w:rPr>
            <w:rFonts w:ascii="Times New Roman" w:hAnsi="Times New Roman"/>
            <w:sz w:val="24"/>
            <w:szCs w:val="24"/>
          </w:rPr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3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9E0FB4" w:rsidRDefault="00474309">
      <w:pPr>
        <w:pStyle w:val="13"/>
        <w:tabs>
          <w:tab w:val="right" w:leader="dot" w:pos="9355"/>
        </w:tabs>
        <w:rPr>
          <w:rFonts w:ascii="Times New Roman" w:hAnsi="Times New Roman"/>
          <w:sz w:val="24"/>
          <w:szCs w:val="24"/>
        </w:rPr>
      </w:pPr>
      <w:hyperlink w:anchor="__RefHeading___2" w:history="1">
        <w:r>
          <w:rPr>
            <w:rFonts w:ascii="Times New Roman" w:hAnsi="Times New Roman"/>
            <w:sz w:val="24"/>
            <w:szCs w:val="24"/>
          </w:rPr>
          <w:t>1.    ТЕОР</w:t>
        </w:r>
        <w:r>
          <w:rPr>
            <w:rFonts w:ascii="Times New Roman" w:hAnsi="Times New Roman"/>
            <w:sz w:val="24"/>
            <w:szCs w:val="24"/>
          </w:rPr>
          <w:t>Е</w:t>
        </w:r>
        <w:r>
          <w:rPr>
            <w:rFonts w:ascii="Times New Roman" w:hAnsi="Times New Roman"/>
            <w:sz w:val="24"/>
            <w:szCs w:val="24"/>
          </w:rPr>
          <w:t>ТИЧЕСКАЯ ЧАСТЬ</w:t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>4</w:t>
        </w:r>
      </w:hyperlink>
    </w:p>
    <w:p w:rsidR="009E0FB4" w:rsidRDefault="00474309">
      <w:pPr>
        <w:pStyle w:val="21"/>
        <w:tabs>
          <w:tab w:val="right" w:leader="dot" w:pos="9355"/>
        </w:tabs>
        <w:rPr>
          <w:rFonts w:ascii="Times New Roman" w:hAnsi="Times New Roman"/>
          <w:sz w:val="24"/>
          <w:szCs w:val="24"/>
        </w:rPr>
      </w:pPr>
      <w:hyperlink w:anchor="__RefHeading___3" w:history="1">
        <w:r>
          <w:rPr>
            <w:rFonts w:ascii="Times New Roman" w:hAnsi="Times New Roman"/>
            <w:sz w:val="24"/>
            <w:szCs w:val="24"/>
          </w:rPr>
          <w:t>1.1.    История создания жидких моющих средств</w:t>
        </w:r>
        <w:r>
          <w:rPr>
            <w:rFonts w:ascii="Times New Roman" w:hAnsi="Times New Roman"/>
            <w:sz w:val="24"/>
            <w:szCs w:val="24"/>
          </w:rPr>
          <w:tab/>
        </w:r>
        <w:r w:rsidR="00AF2CA7">
          <w:rPr>
            <w:rFonts w:ascii="Times New Roman" w:hAnsi="Times New Roman"/>
            <w:sz w:val="24"/>
            <w:szCs w:val="24"/>
          </w:rPr>
          <w:t>4</w:t>
        </w:r>
      </w:hyperlink>
    </w:p>
    <w:p w:rsidR="009E0FB4" w:rsidRDefault="00474309">
      <w:pPr>
        <w:pStyle w:val="21"/>
        <w:tabs>
          <w:tab w:val="right" w:leader="dot" w:pos="9355"/>
        </w:tabs>
        <w:rPr>
          <w:rFonts w:ascii="Times New Roman" w:hAnsi="Times New Roman"/>
          <w:sz w:val="24"/>
          <w:szCs w:val="24"/>
        </w:rPr>
      </w:pPr>
      <w:hyperlink w:anchor="__RefHeading___4" w:history="1">
        <w:r>
          <w:rPr>
            <w:rFonts w:ascii="Times New Roman" w:hAnsi="Times New Roman"/>
            <w:sz w:val="24"/>
            <w:szCs w:val="24"/>
          </w:rPr>
          <w:t>1.2.    Физические свойства моющих средс</w:t>
        </w:r>
        <w:r>
          <w:rPr>
            <w:rFonts w:ascii="Times New Roman" w:hAnsi="Times New Roman"/>
            <w:sz w:val="24"/>
            <w:szCs w:val="24"/>
          </w:rPr>
          <w:t>тв</w:t>
        </w:r>
        <w:r>
          <w:rPr>
            <w:rFonts w:ascii="Times New Roman" w:hAnsi="Times New Roman"/>
            <w:sz w:val="24"/>
            <w:szCs w:val="24"/>
          </w:rPr>
          <w:tab/>
        </w:r>
        <w:r w:rsidR="00AF2CA7">
          <w:rPr>
            <w:rFonts w:ascii="Times New Roman" w:hAnsi="Times New Roman"/>
            <w:sz w:val="24"/>
            <w:szCs w:val="24"/>
          </w:rPr>
          <w:t>6</w:t>
        </w:r>
      </w:hyperlink>
    </w:p>
    <w:p w:rsidR="009E0FB4" w:rsidRDefault="00474309">
      <w:pPr>
        <w:pStyle w:val="13"/>
        <w:tabs>
          <w:tab w:val="right" w:leader="dot" w:pos="9355"/>
        </w:tabs>
        <w:rPr>
          <w:rFonts w:ascii="Times New Roman" w:hAnsi="Times New Roman"/>
          <w:sz w:val="24"/>
          <w:szCs w:val="24"/>
        </w:rPr>
      </w:pPr>
      <w:hyperlink w:anchor="__RefHeading___5" w:history="1">
        <w:r>
          <w:rPr>
            <w:rFonts w:ascii="Times New Roman" w:hAnsi="Times New Roman"/>
            <w:sz w:val="24"/>
            <w:szCs w:val="24"/>
          </w:rPr>
          <w:t>2. ПРАКТИЧЕСКАЯ ЧАСТЬ</w:t>
        </w:r>
        <w:r>
          <w:rPr>
            <w:rFonts w:ascii="Times New Roman" w:hAnsi="Times New Roman"/>
            <w:sz w:val="24"/>
            <w:szCs w:val="24"/>
          </w:rPr>
          <w:tab/>
        </w:r>
        <w:r w:rsidR="00AF2CA7">
          <w:rPr>
            <w:rFonts w:ascii="Times New Roman" w:hAnsi="Times New Roman"/>
            <w:sz w:val="24"/>
            <w:szCs w:val="24"/>
          </w:rPr>
          <w:t>8</w:t>
        </w:r>
      </w:hyperlink>
    </w:p>
    <w:p w:rsidR="009E0FB4" w:rsidRDefault="00474309">
      <w:pPr>
        <w:pStyle w:val="21"/>
        <w:tabs>
          <w:tab w:val="right" w:leader="dot" w:pos="9355"/>
        </w:tabs>
        <w:rPr>
          <w:rFonts w:ascii="Times New Roman" w:hAnsi="Times New Roman"/>
          <w:sz w:val="24"/>
          <w:szCs w:val="24"/>
        </w:rPr>
      </w:pPr>
      <w:hyperlink w:anchor="__RefHeading___6" w:history="1">
        <w:r>
          <w:rPr>
            <w:rFonts w:ascii="Times New Roman" w:hAnsi="Times New Roman"/>
            <w:sz w:val="24"/>
            <w:szCs w:val="24"/>
          </w:rPr>
          <w:t>2.1. Исследование моющего средства для посуды «FAIRY»</w:t>
        </w:r>
        <w:r>
          <w:rPr>
            <w:rFonts w:ascii="Times New Roman" w:hAnsi="Times New Roman"/>
            <w:sz w:val="24"/>
            <w:szCs w:val="24"/>
          </w:rPr>
          <w:tab/>
        </w:r>
        <w:r w:rsidR="00AF2CA7">
          <w:rPr>
            <w:rFonts w:ascii="Times New Roman" w:hAnsi="Times New Roman"/>
            <w:sz w:val="24"/>
            <w:szCs w:val="24"/>
          </w:rPr>
          <w:t>8</w:t>
        </w:r>
      </w:hyperlink>
    </w:p>
    <w:p w:rsidR="009E0FB4" w:rsidRDefault="00474309">
      <w:pPr>
        <w:pStyle w:val="21"/>
        <w:tabs>
          <w:tab w:val="right" w:leader="dot" w:pos="9355"/>
        </w:tabs>
        <w:rPr>
          <w:rFonts w:ascii="Times New Roman" w:hAnsi="Times New Roman"/>
          <w:sz w:val="24"/>
          <w:szCs w:val="24"/>
        </w:rPr>
      </w:pPr>
      <w:hyperlink w:anchor="__RefHeading___7" w:history="1">
        <w:r>
          <w:rPr>
            <w:rFonts w:ascii="Times New Roman" w:hAnsi="Times New Roman"/>
            <w:sz w:val="24"/>
            <w:szCs w:val="24"/>
          </w:rPr>
          <w:t>2.2. Определение рН-среды моющего средства</w:t>
        </w:r>
        <w:r>
          <w:rPr>
            <w:rFonts w:ascii="Times New Roman" w:hAnsi="Times New Roman"/>
            <w:sz w:val="24"/>
            <w:szCs w:val="24"/>
          </w:rPr>
          <w:tab/>
        </w:r>
        <w:r w:rsidR="00AF2CA7">
          <w:rPr>
            <w:rFonts w:ascii="Times New Roman" w:hAnsi="Times New Roman"/>
            <w:sz w:val="24"/>
            <w:szCs w:val="24"/>
          </w:rPr>
          <w:t>8</w:t>
        </w:r>
      </w:hyperlink>
    </w:p>
    <w:p w:rsidR="009E0FB4" w:rsidRDefault="00474309">
      <w:pPr>
        <w:pStyle w:val="21"/>
        <w:tabs>
          <w:tab w:val="right" w:leader="dot" w:pos="9355"/>
        </w:tabs>
        <w:rPr>
          <w:rFonts w:ascii="Times New Roman" w:hAnsi="Times New Roman"/>
          <w:sz w:val="24"/>
          <w:szCs w:val="24"/>
        </w:rPr>
      </w:pPr>
      <w:hyperlink w:anchor="__RefHeading___8" w:history="1">
        <w:r>
          <w:rPr>
            <w:rFonts w:ascii="Times New Roman" w:hAnsi="Times New Roman"/>
            <w:sz w:val="24"/>
            <w:szCs w:val="24"/>
          </w:rPr>
          <w:t>2.3. Изготовление моющего средства для</w:t>
        </w:r>
        <w:r>
          <w:rPr>
            <w:rFonts w:ascii="Times New Roman" w:hAnsi="Times New Roman"/>
            <w:sz w:val="24"/>
            <w:szCs w:val="24"/>
          </w:rPr>
          <w:t xml:space="preserve"> посуды в домашних условиях</w:t>
        </w:r>
        <w:r>
          <w:rPr>
            <w:rFonts w:ascii="Times New Roman" w:hAnsi="Times New Roman"/>
            <w:sz w:val="24"/>
            <w:szCs w:val="24"/>
          </w:rPr>
          <w:tab/>
        </w:r>
        <w:r w:rsidR="00AF2CA7">
          <w:rPr>
            <w:rFonts w:ascii="Times New Roman" w:hAnsi="Times New Roman"/>
            <w:sz w:val="24"/>
            <w:szCs w:val="24"/>
          </w:rPr>
          <w:t>9</w:t>
        </w:r>
      </w:hyperlink>
    </w:p>
    <w:p w:rsidR="009E0FB4" w:rsidRDefault="00474309">
      <w:pPr>
        <w:pStyle w:val="13"/>
        <w:tabs>
          <w:tab w:val="right" w:leader="dot" w:pos="9355"/>
        </w:tabs>
      </w:pPr>
      <w:hyperlink w:anchor="__RefHeading___9" w:history="1">
        <w:r>
          <w:rPr>
            <w:rFonts w:ascii="Times New Roman" w:hAnsi="Times New Roman"/>
            <w:sz w:val="24"/>
            <w:szCs w:val="24"/>
          </w:rPr>
          <w:t>ЗАКЛЮЧЕНИЕ</w:t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PAGEREF __RefHeading___9 \h</w:instrText>
        </w:r>
        <w:r>
          <w:rPr>
            <w:rFonts w:ascii="Times New Roman" w:hAnsi="Times New Roman"/>
            <w:sz w:val="24"/>
            <w:szCs w:val="24"/>
          </w:rPr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1</w:t>
        </w:r>
        <w:r w:rsidR="00AF2CA7"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9E0FB4" w:rsidRDefault="00474309">
      <w:pPr>
        <w:pStyle w:val="13"/>
        <w:tabs>
          <w:tab w:val="right" w:leader="dot" w:pos="9355"/>
        </w:tabs>
        <w:rPr>
          <w:rFonts w:ascii="Times New Roman" w:hAnsi="Times New Roman"/>
          <w:sz w:val="24"/>
          <w:szCs w:val="24"/>
        </w:rPr>
      </w:pPr>
      <w:hyperlink w:anchor="__RefHeading___10" w:history="1">
        <w:r>
          <w:rPr>
            <w:rFonts w:ascii="Times New Roman" w:hAnsi="Times New Roman"/>
            <w:sz w:val="24"/>
            <w:szCs w:val="24"/>
          </w:rPr>
          <w:t>СПИСОК ИСПОЛЬЗУЕМЫХ ИСТОЧНИКОВ</w:t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PAGEREF __RefHeading___10 \h</w:instrText>
        </w:r>
        <w:r>
          <w:rPr>
            <w:rFonts w:ascii="Times New Roman" w:hAnsi="Times New Roman"/>
            <w:sz w:val="24"/>
            <w:szCs w:val="24"/>
          </w:rPr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1</w:t>
        </w:r>
        <w:r w:rsidR="00AF2CA7"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9E0FB4" w:rsidRDefault="00474309">
      <w:r>
        <w:fldChar w:fldCharType="end"/>
      </w:r>
    </w:p>
    <w:p w:rsidR="009E0FB4" w:rsidRDefault="009E0FB4"/>
    <w:p w:rsidR="009E0FB4" w:rsidRDefault="009E0FB4">
      <w:pPr>
        <w:pStyle w:val="af0"/>
        <w:spacing w:line="360" w:lineRule="auto"/>
        <w:ind w:firstLine="709"/>
        <w:rPr>
          <w:rFonts w:ascii="Times New Roman" w:hAnsi="Times New Roman"/>
          <w:b/>
          <w:sz w:val="28"/>
        </w:rPr>
      </w:pPr>
    </w:p>
    <w:p w:rsidR="009E0FB4" w:rsidRDefault="009E0FB4">
      <w:pPr>
        <w:sectPr w:rsidR="009E0FB4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  <w:bookmarkStart w:id="0" w:name="_GoBack"/>
      <w:bookmarkEnd w:id="0"/>
    </w:p>
    <w:p w:rsidR="009E0FB4" w:rsidRDefault="00474309">
      <w:pPr>
        <w:pStyle w:val="af0"/>
        <w:spacing w:line="360" w:lineRule="auto"/>
        <w:ind w:left="1069"/>
        <w:jc w:val="center"/>
        <w:outlineLvl w:val="0"/>
        <w:rPr>
          <w:rFonts w:ascii="Times New Roman" w:hAnsi="Times New Roman"/>
          <w:b/>
          <w:sz w:val="28"/>
        </w:rPr>
      </w:pPr>
      <w:bookmarkStart w:id="1" w:name="__RefHeading___1"/>
      <w:bookmarkEnd w:id="1"/>
      <w:r>
        <w:rPr>
          <w:rFonts w:ascii="Times New Roman" w:hAnsi="Times New Roman"/>
          <w:b/>
          <w:sz w:val="28"/>
        </w:rPr>
        <w:lastRenderedPageBreak/>
        <w:t>ВВЕДЕНИЕ</w:t>
      </w:r>
    </w:p>
    <w:p w:rsidR="009E0FB4" w:rsidRDefault="009E0FB4">
      <w:pPr>
        <w:pStyle w:val="af0"/>
        <w:spacing w:line="360" w:lineRule="auto"/>
        <w:ind w:left="1069"/>
        <w:rPr>
          <w:rFonts w:ascii="Times New Roman" w:hAnsi="Times New Roman"/>
          <w:b/>
          <w:sz w:val="28"/>
        </w:rPr>
      </w:pP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развитием промышленности связано развитие социальной сферы. Человек всегда пытается облегчить свою жизнь, быт, но при этом он желает при наименьших затратах получить качественный товар или услуги. 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Информационный поток затрагивает нас постоянно: на улице, у экранов телевизоров, в средствах периодической печати и везде, где мы можем находиться. Реклама стала неотъемлемой частью нашей жизни. Благодаря активной рекламной политике производителей, сегодня</w:t>
      </w:r>
      <w:r>
        <w:rPr>
          <w:rFonts w:ascii="Times New Roman" w:hAnsi="Times New Roman"/>
          <w:sz w:val="24"/>
          <w:szCs w:val="24"/>
        </w:rPr>
        <w:t xml:space="preserve"> почти в каждой семье для мытья посуды используют специальные средства. 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современном мире хорошей хозяйке совсем не обязательно использовать, подобно Федоре, песок и кипяток для мытья посуды. Её выбору предоставляется огромное количество специально разра</w:t>
      </w:r>
      <w:r>
        <w:rPr>
          <w:rFonts w:ascii="Times New Roman" w:hAnsi="Times New Roman"/>
          <w:sz w:val="24"/>
          <w:szCs w:val="24"/>
        </w:rPr>
        <w:t xml:space="preserve">ботанных средств, которые, как утверждает реклама, способны отмыть посуду даже в холодной воде. Иногда реклама действительно помогает сориентироваться в многообразии товаров и услуг, а иногда обещает просто «чудеса». 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исследования – моющие средства.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исследования – физико-химические свойства моющих средств.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исследования – изучить свойства моющих средств, попробовать создать моющее средство в домашних условиях.</w:t>
      </w:r>
    </w:p>
    <w:p w:rsidR="009E0FB4" w:rsidRDefault="00474309">
      <w:pPr>
        <w:spacing w:after="0"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исследования:</w:t>
      </w:r>
    </w:p>
    <w:p w:rsidR="009E0FB4" w:rsidRDefault="00474309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szCs w:val="24"/>
        </w:rPr>
      </w:pPr>
      <w:r>
        <w:rPr>
          <w:szCs w:val="24"/>
        </w:rPr>
        <w:t>Изучить теоретические аспекты моющего средства;</w:t>
      </w:r>
    </w:p>
    <w:p w:rsidR="009E0FB4" w:rsidRDefault="00474309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szCs w:val="24"/>
        </w:rPr>
      </w:pPr>
      <w:r>
        <w:rPr>
          <w:szCs w:val="24"/>
        </w:rPr>
        <w:t>Рассмотрет</w:t>
      </w:r>
      <w:r>
        <w:rPr>
          <w:szCs w:val="24"/>
        </w:rPr>
        <w:t>ь состав моющих средств;</w:t>
      </w:r>
    </w:p>
    <w:p w:rsidR="009E0FB4" w:rsidRDefault="00474309">
      <w:pPr>
        <w:numPr>
          <w:ilvl w:val="0"/>
          <w:numId w:val="1"/>
        </w:numPr>
        <w:spacing w:before="48"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рН-среды моющего средства;</w:t>
      </w:r>
    </w:p>
    <w:p w:rsidR="009E0FB4" w:rsidRDefault="00474309">
      <w:pPr>
        <w:pStyle w:val="af2"/>
        <w:numPr>
          <w:ilvl w:val="0"/>
          <w:numId w:val="1"/>
        </w:numPr>
        <w:spacing w:before="48"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Проанализировать процесс создания моющего средства своими руками</w:t>
      </w:r>
    </w:p>
    <w:p w:rsidR="009E0FB4" w:rsidRDefault="004743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Выдвигаем гипотезу:</w:t>
      </w:r>
      <w:r>
        <w:rPr>
          <w:rFonts w:ascii="Times New Roman" w:hAnsi="Times New Roman"/>
          <w:sz w:val="24"/>
          <w:szCs w:val="24"/>
        </w:rPr>
        <w:t xml:space="preserve"> «не всё то золото, что блестит», то есть не всё, что рекламируют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экранов телевизоров, благотворно оказывает влияние на наше здоровье.</w:t>
      </w:r>
    </w:p>
    <w:p w:rsidR="009E0FB4" w:rsidRDefault="009E0FB4">
      <w:pPr>
        <w:rPr>
          <w:sz w:val="24"/>
          <w:szCs w:val="24"/>
        </w:rPr>
        <w:sectPr w:rsidR="009E0FB4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9E0FB4" w:rsidRDefault="00474309">
      <w:pPr>
        <w:pStyle w:val="af0"/>
        <w:numPr>
          <w:ilvl w:val="0"/>
          <w:numId w:val="2"/>
        </w:numPr>
        <w:spacing w:line="36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ТЕОР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 xml:space="preserve">ТИЧЕСКАЯ </w:t>
      </w:r>
      <w:r>
        <w:rPr>
          <w:rFonts w:ascii="Times New Roman" w:hAnsi="Times New Roman"/>
          <w:b/>
          <w:sz w:val="28"/>
        </w:rPr>
        <w:t>ЧАСТЬ</w:t>
      </w:r>
    </w:p>
    <w:p w:rsidR="009E0FB4" w:rsidRDefault="009E0FB4">
      <w:pPr>
        <w:pStyle w:val="af0"/>
        <w:spacing w:line="360" w:lineRule="auto"/>
        <w:ind w:left="1069"/>
        <w:rPr>
          <w:rFonts w:ascii="Times New Roman" w:hAnsi="Times New Roman"/>
          <w:b/>
          <w:sz w:val="28"/>
        </w:rPr>
      </w:pPr>
    </w:p>
    <w:p w:rsidR="009E0FB4" w:rsidRDefault="00474309">
      <w:pPr>
        <w:pStyle w:val="af0"/>
        <w:numPr>
          <w:ilvl w:val="1"/>
          <w:numId w:val="2"/>
        </w:numPr>
        <w:spacing w:line="360" w:lineRule="auto"/>
        <w:jc w:val="center"/>
        <w:outlineLvl w:val="1"/>
      </w:pPr>
      <w:r>
        <w:rPr>
          <w:rFonts w:ascii="Times New Roman" w:hAnsi="Times New Roman"/>
          <w:b/>
          <w:sz w:val="28"/>
        </w:rPr>
        <w:t>История создания жидких моющих средст</w:t>
      </w:r>
      <w:r>
        <w:rPr>
          <w:rFonts w:ascii="Times New Roman" w:hAnsi="Times New Roman"/>
          <w:b/>
          <w:sz w:val="28"/>
        </w:rPr>
        <w:t>в</w:t>
      </w:r>
    </w:p>
    <w:p w:rsidR="009E0FB4" w:rsidRDefault="00474309">
      <w:pPr>
        <w:pStyle w:val="af0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древние дикие времена люди, в основном, </w:t>
      </w:r>
      <w:r>
        <w:rPr>
          <w:rFonts w:ascii="Times New Roman" w:hAnsi="Times New Roman"/>
          <w:sz w:val="24"/>
          <w:szCs w:val="24"/>
        </w:rPr>
        <w:t>мылись обычной водой (если вообще мылись). Но с развитием культуры люди стали искать средства, с помощью которых можно более эффективно смывать с тела грязь и жир. Бытовая химия тогда, конечно, еще не появилась — люди искали подходящие вещества в окружающе</w:t>
      </w:r>
      <w:r>
        <w:rPr>
          <w:rFonts w:ascii="Times New Roman" w:hAnsi="Times New Roman"/>
          <w:sz w:val="24"/>
          <w:szCs w:val="24"/>
        </w:rPr>
        <w:t>й природе. В частности, были найдены следующие варианты: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зола (при добавлении золы в воду образуется щелочная среда, вода смягчается — получившуюся жидкость можно успешно использовать для стирки и мытья);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растения (в составе некоторых растений содержатся с</w:t>
      </w:r>
      <w:r>
        <w:rPr>
          <w:rFonts w:ascii="Times New Roman" w:hAnsi="Times New Roman"/>
          <w:sz w:val="24"/>
          <w:szCs w:val="24"/>
        </w:rPr>
        <w:t>апонины, при растирании они дают небольшое количество пены; в нашей полосе, например, можно отыскать мыльный корень или «мыльнянку»);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глина или песок (глиной можно успешно мыть волосы и руки, с помощью песка мылись еще древние египтяне на берегу Нила).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т</w:t>
      </w:r>
      <w:r>
        <w:rPr>
          <w:rFonts w:ascii="Times New Roman" w:hAnsi="Times New Roman"/>
          <w:sz w:val="24"/>
          <w:szCs w:val="24"/>
        </w:rPr>
        <w:t>ечением времени установили, что загрязнения хорошо оттирает обыкновенный животный жир.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Следующий этап — появление первых комбинированных составов (животный жир варился на огне с добавлением щелока).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читается</w:t>
      </w:r>
      <w:proofErr w:type="spellEnd"/>
      <w:r>
        <w:rPr>
          <w:rFonts w:ascii="Times New Roman" w:hAnsi="Times New Roman"/>
          <w:sz w:val="24"/>
          <w:szCs w:val="24"/>
        </w:rPr>
        <w:t>, что такое мыло варили еще в I веке до н.э. в г</w:t>
      </w:r>
      <w:r>
        <w:rPr>
          <w:rFonts w:ascii="Times New Roman" w:hAnsi="Times New Roman"/>
          <w:sz w:val="24"/>
          <w:szCs w:val="24"/>
        </w:rPr>
        <w:t>ородах на берегу Средиземного моря.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пользовался популярностью состав простейшего мыла на основе отвара из костей животных. Делается это так. Нужно взять достаточное количество костей и очень долго варить, пока кости не размякнут. Теперь нужно замешат</w:t>
      </w:r>
      <w:r>
        <w:rPr>
          <w:rFonts w:ascii="Times New Roman" w:hAnsi="Times New Roman"/>
          <w:sz w:val="24"/>
          <w:szCs w:val="24"/>
        </w:rPr>
        <w:t>ь в отвар золу, и все, можно заливать в формочки, через некоторое время мыло застынет.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Мыло достаточно привычное и доступное средство гигиены. Благодаря </w:t>
      </w:r>
      <w:proofErr w:type="gramStart"/>
      <w:r>
        <w:rPr>
          <w:rFonts w:ascii="Times New Roman" w:hAnsi="Times New Roman"/>
          <w:sz w:val="24"/>
          <w:szCs w:val="24"/>
        </w:rPr>
        <w:t>щелочному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</w:t>
      </w:r>
      <w:proofErr w:type="spellEnd"/>
      <w:r>
        <w:rPr>
          <w:rFonts w:ascii="Times New Roman" w:hAnsi="Times New Roman"/>
          <w:sz w:val="24"/>
          <w:szCs w:val="24"/>
        </w:rPr>
        <w:t xml:space="preserve"> оно способно справляться с большим количеством </w:t>
      </w:r>
      <w:r>
        <w:rPr>
          <w:rFonts w:ascii="Times New Roman" w:hAnsi="Times New Roman"/>
          <w:sz w:val="28"/>
        </w:rPr>
        <w:t xml:space="preserve">болезнетворных </w:t>
      </w:r>
      <w:r>
        <w:rPr>
          <w:rFonts w:ascii="Times New Roman" w:hAnsi="Times New Roman"/>
          <w:sz w:val="24"/>
          <w:szCs w:val="24"/>
        </w:rPr>
        <w:t xml:space="preserve">микроорганизмов, а </w:t>
      </w:r>
      <w:proofErr w:type="spellStart"/>
      <w:r>
        <w:rPr>
          <w:rFonts w:ascii="Times New Roman" w:hAnsi="Times New Roman"/>
          <w:sz w:val="24"/>
          <w:szCs w:val="24"/>
        </w:rPr>
        <w:t>ПАВы</w:t>
      </w:r>
      <w:proofErr w:type="spellEnd"/>
      <w:r>
        <w:rPr>
          <w:rFonts w:ascii="Times New Roman" w:hAnsi="Times New Roman"/>
          <w:sz w:val="24"/>
          <w:szCs w:val="24"/>
        </w:rPr>
        <w:t xml:space="preserve"> (пов</w:t>
      </w:r>
      <w:r>
        <w:rPr>
          <w:rFonts w:ascii="Times New Roman" w:hAnsi="Times New Roman"/>
          <w:sz w:val="24"/>
          <w:szCs w:val="24"/>
        </w:rPr>
        <w:t>ерхностно-активные вещества) в составе позволяют смывать видимые загрязнения.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данный момент существует несколько видов мыла. Однако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мало кто знает, когда была изобретена именно жидкая форма и чем она так хороша. 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Известный американский химик Уильям </w:t>
      </w:r>
      <w:proofErr w:type="spellStart"/>
      <w:r>
        <w:rPr>
          <w:rFonts w:ascii="Times New Roman" w:hAnsi="Times New Roman"/>
          <w:sz w:val="24"/>
          <w:szCs w:val="24"/>
        </w:rPr>
        <w:t>Шеп</w:t>
      </w:r>
      <w:r>
        <w:rPr>
          <w:rFonts w:ascii="Times New Roman" w:hAnsi="Times New Roman"/>
          <w:sz w:val="24"/>
          <w:szCs w:val="24"/>
        </w:rPr>
        <w:t>перд</w:t>
      </w:r>
      <w:proofErr w:type="spellEnd"/>
      <w:r>
        <w:rPr>
          <w:rFonts w:ascii="Times New Roman" w:hAnsi="Times New Roman"/>
          <w:sz w:val="24"/>
          <w:szCs w:val="24"/>
        </w:rPr>
        <w:t xml:space="preserve"> получил патент на изобретение в 1865 году!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Конечно, оно было совсем не таким, каким мы привыкли его видеть.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Оно было белым, совершенно непрозрачным и имело более щадящий уровень </w:t>
      </w:r>
      <w:proofErr w:type="spellStart"/>
      <w:r>
        <w:rPr>
          <w:rFonts w:ascii="Times New Roman" w:hAnsi="Times New Roman"/>
          <w:sz w:val="24"/>
          <w:szCs w:val="24"/>
        </w:rPr>
        <w:t>pH</w:t>
      </w:r>
      <w:proofErr w:type="spellEnd"/>
      <w:r>
        <w:rPr>
          <w:rFonts w:ascii="Times New Roman" w:hAnsi="Times New Roman"/>
          <w:sz w:val="24"/>
          <w:szCs w:val="24"/>
        </w:rPr>
        <w:t xml:space="preserve">, чем любое мыло на тот момент. </w:t>
      </w:r>
      <w:proofErr w:type="spellStart"/>
      <w:r>
        <w:rPr>
          <w:rFonts w:ascii="Times New Roman" w:hAnsi="Times New Roman"/>
          <w:sz w:val="24"/>
          <w:szCs w:val="24"/>
        </w:rPr>
        <w:t>Шепперд</w:t>
      </w:r>
      <w:proofErr w:type="spellEnd"/>
      <w:r>
        <w:rPr>
          <w:rFonts w:ascii="Times New Roman" w:hAnsi="Times New Roman"/>
          <w:sz w:val="24"/>
          <w:szCs w:val="24"/>
        </w:rPr>
        <w:t xml:space="preserve"> дал ему название «Улучшенное». </w:t>
      </w:r>
      <w:r>
        <w:rPr>
          <w:rFonts w:ascii="Times New Roman" w:hAnsi="Times New Roman"/>
          <w:sz w:val="24"/>
          <w:szCs w:val="24"/>
        </w:rPr>
        <w:t xml:space="preserve">Дело в том, что жидкое мыло уже изобрели раньше, но оно было очень густым. Уильям </w:t>
      </w:r>
      <w:proofErr w:type="spellStart"/>
      <w:r>
        <w:rPr>
          <w:rFonts w:ascii="Times New Roman" w:hAnsi="Times New Roman"/>
          <w:sz w:val="24"/>
          <w:szCs w:val="24"/>
        </w:rPr>
        <w:t>Шепперд</w:t>
      </w:r>
      <w:proofErr w:type="spellEnd"/>
      <w:r>
        <w:rPr>
          <w:rFonts w:ascii="Times New Roman" w:hAnsi="Times New Roman"/>
          <w:sz w:val="24"/>
          <w:szCs w:val="24"/>
        </w:rPr>
        <w:t xml:space="preserve"> придумал изготавливать мыло из листьев пальмы и порошка из оленьего рога.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 том виде, который нам знаком, жидкое мыло появилось только в 1980 году, когда американск</w:t>
      </w:r>
      <w:r>
        <w:rPr>
          <w:rFonts w:ascii="Times New Roman" w:hAnsi="Times New Roman"/>
          <w:sz w:val="24"/>
          <w:szCs w:val="24"/>
        </w:rPr>
        <w:t xml:space="preserve">ая компания </w:t>
      </w:r>
      <w:proofErr w:type="spellStart"/>
      <w:r>
        <w:rPr>
          <w:rFonts w:ascii="Times New Roman" w:hAnsi="Times New Roman"/>
          <w:sz w:val="24"/>
          <w:szCs w:val="24"/>
        </w:rPr>
        <w:t>Minnetonka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Corporation</w:t>
      </w:r>
      <w:proofErr w:type="spellEnd"/>
      <w:r>
        <w:rPr>
          <w:rFonts w:ascii="Times New Roman" w:hAnsi="Times New Roman"/>
          <w:sz w:val="24"/>
          <w:szCs w:val="24"/>
        </w:rPr>
        <w:t xml:space="preserve"> вывела на рынок продукт под названием SOFT SOAP.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>⠀</w:t>
      </w:r>
      <w:r>
        <w:rPr>
          <w:rFonts w:ascii="Times New Roman" w:hAnsi="Times New Roman"/>
          <w:sz w:val="24"/>
          <w:szCs w:val="24"/>
        </w:rPr>
        <w:t>Как я сказала, жидкое мыло уже было на рынке, но люди отдавали предпочтение классическому мылу для мытья рук.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>⠀</w:t>
      </w:r>
      <w:r>
        <w:rPr>
          <w:rFonts w:ascii="Times New Roman" w:hAnsi="Times New Roman"/>
          <w:sz w:val="24"/>
          <w:szCs w:val="24"/>
        </w:rPr>
        <w:t>Почему? Несмотря на то, что формы дозаторов для жидкого мыла</w:t>
      </w:r>
      <w:r>
        <w:rPr>
          <w:rFonts w:ascii="Times New Roman" w:hAnsi="Times New Roman"/>
          <w:sz w:val="24"/>
          <w:szCs w:val="24"/>
        </w:rPr>
        <w:t xml:space="preserve"> существовали, по крайней мере, с 1919 года, ни одна компания не додумалась поместить жидкое мыло для рук в контейнер, который сделал бы его удобным для использования в домашних условиях.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Роберт Тейлор, управляющий компании, понимал, что если это сработает</w:t>
      </w:r>
      <w:r>
        <w:rPr>
          <w:rFonts w:ascii="Times New Roman" w:hAnsi="Times New Roman"/>
          <w:sz w:val="24"/>
          <w:szCs w:val="24"/>
        </w:rPr>
        <w:t>, крупные компании набросятся на него и используют своё экономическое влияние, чтобы вытеснить его продукт с полок магазинов.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 время в США только 1 компания могла поставить достаточное количество помп для массового производства жидкого мыла. Идея </w:t>
      </w:r>
      <w:r>
        <w:rPr>
          <w:rFonts w:ascii="Times New Roman" w:hAnsi="Times New Roman"/>
          <w:sz w:val="24"/>
          <w:szCs w:val="24"/>
        </w:rPr>
        <w:t xml:space="preserve">Тейлора была довольно проста – приобрести буквально каждый дозатор с помпой, который компания имела бы в наличии в обозримом будущем. Сколько именно? Около 100 </w:t>
      </w:r>
      <w:proofErr w:type="gramStart"/>
      <w:r>
        <w:rPr>
          <w:rFonts w:ascii="Times New Roman" w:hAnsi="Times New Roman"/>
          <w:sz w:val="24"/>
          <w:szCs w:val="24"/>
        </w:rPr>
        <w:t>млн</w:t>
      </w:r>
      <w:proofErr w:type="gramEnd"/>
      <w:r>
        <w:rPr>
          <w:rFonts w:ascii="Times New Roman" w:hAnsi="Times New Roman"/>
          <w:sz w:val="24"/>
          <w:szCs w:val="24"/>
        </w:rPr>
        <w:t>, чтобы компания (</w:t>
      </w:r>
      <w:proofErr w:type="spellStart"/>
      <w:r>
        <w:rPr>
          <w:rFonts w:ascii="Times New Roman" w:hAnsi="Times New Roman"/>
          <w:sz w:val="24"/>
          <w:szCs w:val="24"/>
        </w:rPr>
        <w:t>Calmar</w:t>
      </w:r>
      <w:proofErr w:type="spellEnd"/>
      <w:r>
        <w:rPr>
          <w:rFonts w:ascii="Times New Roman" w:hAnsi="Times New Roman"/>
          <w:sz w:val="24"/>
          <w:szCs w:val="24"/>
        </w:rPr>
        <w:t>) была загружена на полную мощность в течение года.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>⠀</w:t>
      </w:r>
      <w:r>
        <w:rPr>
          <w:rFonts w:ascii="Times New Roman" w:hAnsi="Times New Roman"/>
          <w:sz w:val="24"/>
          <w:szCs w:val="24"/>
        </w:rPr>
        <w:t>Не имея практиче</w:t>
      </w:r>
      <w:r>
        <w:rPr>
          <w:rFonts w:ascii="Times New Roman" w:hAnsi="Times New Roman"/>
          <w:sz w:val="24"/>
          <w:szCs w:val="24"/>
        </w:rPr>
        <w:t xml:space="preserve">ски никакой конкуренции в течение 12 месяцев, </w:t>
      </w:r>
      <w:proofErr w:type="spellStart"/>
      <w:r>
        <w:rPr>
          <w:rFonts w:ascii="Times New Roman" w:hAnsi="Times New Roman"/>
          <w:sz w:val="24"/>
          <w:szCs w:val="24"/>
        </w:rPr>
        <w:t>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Soap</w:t>
      </w:r>
      <w:proofErr w:type="spellEnd"/>
      <w:r>
        <w:rPr>
          <w:rFonts w:ascii="Times New Roman" w:hAnsi="Times New Roman"/>
          <w:sz w:val="24"/>
          <w:szCs w:val="24"/>
        </w:rPr>
        <w:t xml:space="preserve"> быстро завоевал рынок, что принесло </w:t>
      </w:r>
      <w:proofErr w:type="spellStart"/>
      <w:r>
        <w:rPr>
          <w:rFonts w:ascii="Times New Roman" w:hAnsi="Times New Roman"/>
          <w:sz w:val="24"/>
          <w:szCs w:val="24"/>
        </w:rPr>
        <w:t>Minnetonka</w:t>
      </w:r>
      <w:proofErr w:type="spellEnd"/>
      <w:r>
        <w:rPr>
          <w:rFonts w:ascii="Times New Roman" w:hAnsi="Times New Roman"/>
          <w:sz w:val="24"/>
          <w:szCs w:val="24"/>
        </w:rPr>
        <w:t xml:space="preserve"> более 25 </w:t>
      </w:r>
      <w:proofErr w:type="gramStart"/>
      <w:r>
        <w:rPr>
          <w:rFonts w:ascii="Times New Roman" w:hAnsi="Times New Roman"/>
          <w:sz w:val="24"/>
          <w:szCs w:val="24"/>
        </w:rPr>
        <w:t>млн</w:t>
      </w:r>
      <w:proofErr w:type="gramEnd"/>
      <w:r>
        <w:rPr>
          <w:rFonts w:ascii="Times New Roman" w:hAnsi="Times New Roman"/>
          <w:sz w:val="24"/>
          <w:szCs w:val="24"/>
        </w:rPr>
        <w:t xml:space="preserve"> долларов в течение шести месяцев после запуска продукта.</w:t>
      </w:r>
    </w:p>
    <w:p w:rsidR="009E0FB4" w:rsidRDefault="009E0FB4">
      <w:pPr>
        <w:pStyle w:val="af0"/>
        <w:spacing w:line="360" w:lineRule="auto"/>
        <w:ind w:left="709"/>
        <w:jc w:val="both"/>
        <w:outlineLvl w:val="1"/>
        <w:rPr>
          <w:sz w:val="24"/>
          <w:szCs w:val="24"/>
        </w:rPr>
      </w:pPr>
    </w:p>
    <w:p w:rsidR="009E0FB4" w:rsidRDefault="009E0FB4">
      <w:pPr>
        <w:pStyle w:val="af0"/>
        <w:numPr>
          <w:ilvl w:val="1"/>
          <w:numId w:val="2"/>
        </w:numPr>
        <w:spacing w:line="360" w:lineRule="auto"/>
        <w:jc w:val="center"/>
        <w:outlineLvl w:val="1"/>
        <w:rPr>
          <w:sz w:val="24"/>
          <w:szCs w:val="24"/>
        </w:rPr>
        <w:sectPr w:rsidR="009E0FB4"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9E0FB4" w:rsidRDefault="009E0FB4">
      <w:pPr>
        <w:pStyle w:val="af0"/>
        <w:spacing w:line="360" w:lineRule="auto"/>
        <w:jc w:val="center"/>
        <w:rPr>
          <w:rFonts w:ascii="Times New Roman" w:hAnsi="Times New Roman"/>
          <w:b/>
          <w:sz w:val="28"/>
        </w:rPr>
      </w:pPr>
      <w:bookmarkStart w:id="2" w:name="__RefHeading___2"/>
      <w:bookmarkStart w:id="3" w:name="__RefHeading___3"/>
      <w:bookmarkEnd w:id="2"/>
      <w:bookmarkEnd w:id="3"/>
    </w:p>
    <w:p w:rsidR="009E0FB4" w:rsidRPr="00AF2CA7" w:rsidRDefault="00474309" w:rsidP="00AF2CA7">
      <w:pPr>
        <w:pStyle w:val="af0"/>
        <w:numPr>
          <w:ilvl w:val="1"/>
          <w:numId w:val="2"/>
        </w:numPr>
        <w:spacing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" w:name="__RefHeading___4"/>
      <w:bookmarkEnd w:id="4"/>
      <w:r w:rsidRPr="00AF2CA7">
        <w:rPr>
          <w:rFonts w:ascii="Times New Roman" w:hAnsi="Times New Roman"/>
          <w:b/>
          <w:sz w:val="24"/>
          <w:szCs w:val="24"/>
        </w:rPr>
        <w:t>Физические свойства моющих средств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Моющие средства должны обладать </w:t>
      </w:r>
      <w:r>
        <w:rPr>
          <w:rFonts w:ascii="Times New Roman" w:hAnsi="Times New Roman"/>
          <w:sz w:val="24"/>
          <w:szCs w:val="24"/>
        </w:rPr>
        <w:t>определенным набором свойств, которые определяют их эффективность.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Низкое поверхностное натяжение. Известно, что вода имеет высокое поверхностное натяжение. Для снижения поверхностного натяжения применяются поверхностно-активные вещества (ПАВ). Около 73 % </w:t>
      </w:r>
      <w:r>
        <w:rPr>
          <w:rFonts w:ascii="Times New Roman" w:hAnsi="Times New Roman"/>
          <w:sz w:val="24"/>
          <w:szCs w:val="24"/>
        </w:rPr>
        <w:t xml:space="preserve">всех выпускаемых ПАВ расходуется на производство моющих средств. ПАВ </w:t>
      </w:r>
      <w:proofErr w:type="gramStart"/>
      <w:r>
        <w:rPr>
          <w:rFonts w:ascii="Times New Roman" w:hAnsi="Times New Roman"/>
          <w:sz w:val="24"/>
          <w:szCs w:val="24"/>
        </w:rPr>
        <w:t>способны</w:t>
      </w:r>
      <w:proofErr w:type="gramEnd"/>
      <w:r>
        <w:rPr>
          <w:rFonts w:ascii="Times New Roman" w:hAnsi="Times New Roman"/>
          <w:sz w:val="24"/>
          <w:szCs w:val="24"/>
        </w:rPr>
        <w:t xml:space="preserve"> активно накапливаться на различных поверхностях раздела сред. Например, на границе между водой и воздухом, водой и твердой поверхностью и т.д. 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Благодаря</w:t>
      </w:r>
      <w:proofErr w:type="gramEnd"/>
      <w:r>
        <w:rPr>
          <w:rFonts w:ascii="Times New Roman" w:hAnsi="Times New Roman"/>
          <w:sz w:val="24"/>
          <w:szCs w:val="24"/>
        </w:rPr>
        <w:t xml:space="preserve"> ПАВ происходит отделение</w:t>
      </w:r>
      <w:r>
        <w:rPr>
          <w:rFonts w:ascii="Times New Roman" w:hAnsi="Times New Roman"/>
          <w:sz w:val="24"/>
          <w:szCs w:val="24"/>
        </w:rPr>
        <w:t xml:space="preserve"> загрязнений от поверхностей, при этом образуется своего рода оболочка вокруг частиц загрязнения, что поддерживает их во взвешенном состоянии. Кроме того, ПАВ улучшают смачивающую, </w:t>
      </w:r>
      <w:proofErr w:type="spellStart"/>
      <w:r>
        <w:rPr>
          <w:rFonts w:ascii="Times New Roman" w:hAnsi="Times New Roman"/>
          <w:sz w:val="24"/>
          <w:szCs w:val="24"/>
        </w:rPr>
        <w:t>эмульгирующую</w:t>
      </w:r>
      <w:proofErr w:type="spellEnd"/>
      <w:r>
        <w:rPr>
          <w:rFonts w:ascii="Times New Roman" w:hAnsi="Times New Roman"/>
          <w:sz w:val="24"/>
          <w:szCs w:val="24"/>
        </w:rPr>
        <w:t xml:space="preserve"> и моющую способности моющих средств.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Различают 4 класса повер</w:t>
      </w:r>
      <w:r>
        <w:rPr>
          <w:rFonts w:ascii="Times New Roman" w:hAnsi="Times New Roman"/>
          <w:sz w:val="24"/>
          <w:szCs w:val="24"/>
        </w:rPr>
        <w:t>хностно-активных веществ: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Анионные соединения - в водном растворе ионизируются с образованием отрицательно заряженных ионов. К ним относятся </w:t>
      </w:r>
      <w:proofErr w:type="spellStart"/>
      <w:r>
        <w:rPr>
          <w:rFonts w:ascii="Times New Roman" w:hAnsi="Times New Roman"/>
          <w:sz w:val="24"/>
          <w:szCs w:val="24"/>
        </w:rPr>
        <w:t>сульфитированные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жиры и масла, </w:t>
      </w:r>
      <w:proofErr w:type="spellStart"/>
      <w:r>
        <w:rPr>
          <w:rFonts w:ascii="Times New Roman" w:hAnsi="Times New Roman"/>
          <w:sz w:val="24"/>
          <w:szCs w:val="24"/>
        </w:rPr>
        <w:t>сульфонол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алкилсульфаты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алкилсульфонаты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Некоторые из них могут вызывать разд</w:t>
      </w:r>
      <w:r>
        <w:rPr>
          <w:rFonts w:ascii="Times New Roman" w:hAnsi="Times New Roman"/>
          <w:sz w:val="24"/>
          <w:szCs w:val="24"/>
        </w:rPr>
        <w:t xml:space="preserve">ражение кожи, шелушение, </w:t>
      </w:r>
      <w:proofErr w:type="spellStart"/>
      <w:r>
        <w:rPr>
          <w:rFonts w:ascii="Times New Roman" w:hAnsi="Times New Roman"/>
          <w:sz w:val="24"/>
          <w:szCs w:val="24"/>
        </w:rPr>
        <w:t>гиперимию</w:t>
      </w:r>
      <w:proofErr w:type="spellEnd"/>
      <w:r>
        <w:rPr>
          <w:rFonts w:ascii="Times New Roman" w:hAnsi="Times New Roman"/>
          <w:sz w:val="24"/>
          <w:szCs w:val="24"/>
        </w:rPr>
        <w:t>, аллергические заболевания. Поэтому в моющих средствах этих ПАВ не должно быть более 25-30 %. Ввиду высокой пенообразующей способности они ограничиваются в воде водоемов до 0,5 мг/л.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Катионные соединения - в водном раство</w:t>
      </w:r>
      <w:r>
        <w:rPr>
          <w:rFonts w:ascii="Times New Roman" w:hAnsi="Times New Roman"/>
          <w:sz w:val="24"/>
          <w:szCs w:val="24"/>
        </w:rPr>
        <w:t xml:space="preserve">ре ионизируются с образованием положительно заряженных ионов. К ним относят </w:t>
      </w:r>
      <w:proofErr w:type="spellStart"/>
      <w:r>
        <w:rPr>
          <w:rFonts w:ascii="Times New Roman" w:hAnsi="Times New Roman"/>
          <w:sz w:val="24"/>
          <w:szCs w:val="24"/>
        </w:rPr>
        <w:t>четвертично</w:t>
      </w:r>
      <w:proofErr w:type="spellEnd"/>
      <w:r>
        <w:rPr>
          <w:rFonts w:ascii="Times New Roman" w:hAnsi="Times New Roman"/>
          <w:sz w:val="24"/>
          <w:szCs w:val="24"/>
        </w:rPr>
        <w:t>-аммониевые соединения (ЧАС), представляющие собой азотистые органические вещества; имеющие много общего со свойствами аммиака. ЧАС обладают выраженными бактериостатичес</w:t>
      </w:r>
      <w:r>
        <w:rPr>
          <w:rFonts w:ascii="Times New Roman" w:hAnsi="Times New Roman"/>
          <w:sz w:val="24"/>
          <w:szCs w:val="24"/>
        </w:rPr>
        <w:t xml:space="preserve">кими и некоторыми бактерицидными свойствами, поэтому входят в состав </w:t>
      </w:r>
      <w:proofErr w:type="spellStart"/>
      <w:r>
        <w:rPr>
          <w:rFonts w:ascii="Times New Roman" w:hAnsi="Times New Roman"/>
          <w:sz w:val="24"/>
          <w:szCs w:val="24"/>
        </w:rPr>
        <w:t>моюще</w:t>
      </w:r>
      <w:proofErr w:type="spellEnd"/>
      <w:r>
        <w:rPr>
          <w:rFonts w:ascii="Times New Roman" w:hAnsi="Times New Roman"/>
          <w:sz w:val="24"/>
          <w:szCs w:val="24"/>
        </w:rPr>
        <w:t xml:space="preserve">-дезинфицирующих средств. Однако катионные ПАВ более токсичные, чем анионные - многие из них являются ядами для центральной нервной системы. Для профилактики отрицательного действия </w:t>
      </w:r>
      <w:r>
        <w:rPr>
          <w:rFonts w:ascii="Times New Roman" w:hAnsi="Times New Roman"/>
          <w:sz w:val="24"/>
          <w:szCs w:val="24"/>
        </w:rPr>
        <w:t>на организм количество их в моющих средствах де должно превышать 1 %.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Неионогенные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ПАВ - не образуют ионов, но имеют сильное сродство к воде. К ним относят эфиры жирных кислот, спиртов, аминов и др. Часто используют в сочетании с </w:t>
      </w:r>
      <w:proofErr w:type="spellStart"/>
      <w:r>
        <w:rPr>
          <w:rFonts w:ascii="Times New Roman" w:hAnsi="Times New Roman"/>
          <w:sz w:val="24"/>
          <w:szCs w:val="24"/>
        </w:rPr>
        <w:t>анионо</w:t>
      </w:r>
      <w:proofErr w:type="spellEnd"/>
      <w:r>
        <w:rPr>
          <w:rFonts w:ascii="Times New Roman" w:hAnsi="Times New Roman"/>
          <w:sz w:val="24"/>
          <w:szCs w:val="24"/>
        </w:rPr>
        <w:t xml:space="preserve">-и </w:t>
      </w:r>
      <w:proofErr w:type="spellStart"/>
      <w:r>
        <w:rPr>
          <w:rFonts w:ascii="Times New Roman" w:hAnsi="Times New Roman"/>
          <w:sz w:val="24"/>
          <w:szCs w:val="24"/>
        </w:rPr>
        <w:t>катионоактивными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ПАВ для усиления моющих свойств. Имеются данные о том, что некоторые неионогенные ПАВ вызывают аллергические дерматиты, стимулируют образование опухолей и накапливаются в организме.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Амфолитные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(амфотерные) соединения - в кислой среде ведут себя как </w:t>
      </w:r>
      <w:proofErr w:type="spellStart"/>
      <w:r>
        <w:rPr>
          <w:rFonts w:ascii="Times New Roman" w:hAnsi="Times New Roman"/>
          <w:sz w:val="24"/>
          <w:szCs w:val="24"/>
        </w:rPr>
        <w:t>катионо</w:t>
      </w:r>
      <w:r>
        <w:rPr>
          <w:rFonts w:ascii="Times New Roman" w:hAnsi="Times New Roman"/>
          <w:sz w:val="24"/>
          <w:szCs w:val="24"/>
        </w:rPr>
        <w:t>активные</w:t>
      </w:r>
      <w:proofErr w:type="spellEnd"/>
      <w:r>
        <w:rPr>
          <w:rFonts w:ascii="Times New Roman" w:hAnsi="Times New Roman"/>
          <w:sz w:val="24"/>
          <w:szCs w:val="24"/>
        </w:rPr>
        <w:t xml:space="preserve">, в щелочной - как </w:t>
      </w:r>
      <w:proofErr w:type="spellStart"/>
      <w:r>
        <w:rPr>
          <w:rFonts w:ascii="Times New Roman" w:hAnsi="Times New Roman"/>
          <w:sz w:val="24"/>
          <w:szCs w:val="24"/>
        </w:rPr>
        <w:t>анионоактивные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Эти ПАВ содержат одновременно карбоксильную группу и аминогруппу. Могут вызывать раздражение кожи рук и ее обезжиривание, но в целом они </w:t>
      </w:r>
      <w:proofErr w:type="spellStart"/>
      <w:r>
        <w:rPr>
          <w:rFonts w:ascii="Times New Roman" w:hAnsi="Times New Roman"/>
          <w:sz w:val="24"/>
          <w:szCs w:val="24"/>
        </w:rPr>
        <w:t>малотоксичны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Смачивающая способность. Смачивание - явление, наблюдаемое на </w:t>
      </w:r>
      <w:r>
        <w:rPr>
          <w:rFonts w:ascii="Times New Roman" w:hAnsi="Times New Roman"/>
          <w:sz w:val="24"/>
          <w:szCs w:val="24"/>
        </w:rPr>
        <w:t xml:space="preserve">границе соприкосновения трех фаз, одна из которых обычно твердое тело и две другие - жидкости или жидкость и газ. 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поверхности по отношению к жидкости подразделяются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смачивающиеся и </w:t>
      </w:r>
      <w:proofErr w:type="spellStart"/>
      <w:r>
        <w:rPr>
          <w:rFonts w:ascii="Times New Roman" w:hAnsi="Times New Roman"/>
          <w:sz w:val="24"/>
          <w:szCs w:val="24"/>
        </w:rPr>
        <w:t>несмачивающиеся</w:t>
      </w:r>
      <w:proofErr w:type="spellEnd"/>
      <w:r>
        <w:rPr>
          <w:rFonts w:ascii="Times New Roman" w:hAnsi="Times New Roman"/>
          <w:sz w:val="24"/>
          <w:szCs w:val="24"/>
        </w:rPr>
        <w:t>. Если притяжение между молекулами твердого тела и ж</w:t>
      </w:r>
      <w:r>
        <w:rPr>
          <w:rFonts w:ascii="Times New Roman" w:hAnsi="Times New Roman"/>
          <w:sz w:val="24"/>
          <w:szCs w:val="24"/>
        </w:rPr>
        <w:t xml:space="preserve">идкости меньше, чем между молекулами жидкости, то жидкость скатывается с поверхности в виде шариков и капель. Такие поверхности считаются </w:t>
      </w:r>
      <w:proofErr w:type="spellStart"/>
      <w:r>
        <w:rPr>
          <w:rFonts w:ascii="Times New Roman" w:hAnsi="Times New Roman"/>
          <w:sz w:val="24"/>
          <w:szCs w:val="24"/>
        </w:rPr>
        <w:t>несмачивающимися</w:t>
      </w:r>
      <w:proofErr w:type="spellEnd"/>
      <w:r>
        <w:rPr>
          <w:rFonts w:ascii="Times New Roman" w:hAnsi="Times New Roman"/>
          <w:sz w:val="24"/>
          <w:szCs w:val="24"/>
        </w:rPr>
        <w:t xml:space="preserve"> (гидрофобными, водоотталкивающими). Это можно наблюдать на жирной посуде, оборудовании, инвентаре и т</w:t>
      </w:r>
      <w:r>
        <w:rPr>
          <w:rFonts w:ascii="Times New Roman" w:hAnsi="Times New Roman"/>
          <w:sz w:val="24"/>
          <w:szCs w:val="24"/>
        </w:rPr>
        <w:t>.п. Для повышения смачивания рекомендуется перед мытьем проводить ручную или струйную очистку поверхностей от остатков пищи, повышать температуру моющего раствора и снижать поверхностное натяжение (например, добавлением ПАВ).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Эмульгирующая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способность - не</w:t>
      </w:r>
      <w:r>
        <w:rPr>
          <w:rFonts w:ascii="Times New Roman" w:hAnsi="Times New Roman"/>
          <w:sz w:val="24"/>
          <w:szCs w:val="24"/>
        </w:rPr>
        <w:t>обходима для удаления жиров и жировой пленки. Удаление жиров - основная задача мытья в пищевой промышленности и общественном питании. Для этого добавляют эмульгаторы: ПАВ, силикаты, фосфаты и др.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Удаление белковых загрязнений. Это свойство имеет особое зна</w:t>
      </w:r>
      <w:r>
        <w:rPr>
          <w:rFonts w:ascii="Times New Roman" w:hAnsi="Times New Roman"/>
          <w:sz w:val="24"/>
          <w:szCs w:val="24"/>
        </w:rPr>
        <w:t>чение при мойке молочного оборудования (вакуум-аппараты, пастеризаторы и др.), где образуется молочный камень, молочный пригар. Для удаления белковых загрязнений используются кислоты и щелочи.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Стабилизационная способность - моющее средство должно не только</w:t>
      </w:r>
      <w:r>
        <w:rPr>
          <w:rFonts w:ascii="Times New Roman" w:hAnsi="Times New Roman"/>
          <w:sz w:val="24"/>
          <w:szCs w:val="24"/>
        </w:rPr>
        <w:t xml:space="preserve"> удалять загрязнения, но и удерживать их в растворе, не допуская повторного осаждения. В современных моющих средствах в качестве стабилизатора используется чаще всего </w:t>
      </w:r>
      <w:proofErr w:type="spellStart"/>
      <w:r>
        <w:rPr>
          <w:rFonts w:ascii="Times New Roman" w:hAnsi="Times New Roman"/>
          <w:sz w:val="24"/>
          <w:szCs w:val="24"/>
        </w:rPr>
        <w:t>триполифосфат</w:t>
      </w:r>
      <w:proofErr w:type="spellEnd"/>
      <w:r>
        <w:rPr>
          <w:rFonts w:ascii="Times New Roman" w:hAnsi="Times New Roman"/>
          <w:sz w:val="24"/>
          <w:szCs w:val="24"/>
        </w:rPr>
        <w:t xml:space="preserve"> натрия (3 %).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Пенообразующая способность. Пена - это дисперсная система, гд</w:t>
      </w:r>
      <w:r>
        <w:rPr>
          <w:rFonts w:ascii="Times New Roman" w:hAnsi="Times New Roman"/>
          <w:sz w:val="24"/>
          <w:szCs w:val="24"/>
        </w:rPr>
        <w:t>е пузырьки газа разделены тонкой пленкой жидкости. Пене можно придавать определенные свойства - различную стойкость, высоту, вязкость, степень механической прочности и др. Так, устойчивость пены может быть от нескольких секунд до нескольких дней. В пену пе</w:t>
      </w:r>
      <w:r>
        <w:rPr>
          <w:rFonts w:ascii="Times New Roman" w:hAnsi="Times New Roman"/>
          <w:sz w:val="24"/>
          <w:szCs w:val="24"/>
        </w:rPr>
        <w:t>реходит до 10-13 % загрязнений. На пищевых объектах используют моющие средства с умеренным пенообразованием.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Коллоидная растворимость (</w:t>
      </w:r>
      <w:proofErr w:type="spellStart"/>
      <w:r>
        <w:rPr>
          <w:rFonts w:ascii="Times New Roman" w:hAnsi="Times New Roman"/>
          <w:sz w:val="24"/>
          <w:szCs w:val="24"/>
        </w:rPr>
        <w:t>солюбилизация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) - растворение жидких или твердых загрязнений, не растворимых в воде. </w:t>
      </w:r>
      <w:proofErr w:type="spellStart"/>
      <w:r>
        <w:rPr>
          <w:rFonts w:ascii="Times New Roman" w:hAnsi="Times New Roman"/>
          <w:sz w:val="24"/>
          <w:szCs w:val="24"/>
        </w:rPr>
        <w:t>Солюбилизацию</w:t>
      </w:r>
      <w:proofErr w:type="spellEnd"/>
      <w:r>
        <w:rPr>
          <w:rFonts w:ascii="Times New Roman" w:hAnsi="Times New Roman"/>
          <w:sz w:val="24"/>
          <w:szCs w:val="24"/>
        </w:rPr>
        <w:t xml:space="preserve"> повышают </w:t>
      </w:r>
      <w:proofErr w:type="spellStart"/>
      <w:r>
        <w:rPr>
          <w:rFonts w:ascii="Times New Roman" w:hAnsi="Times New Roman"/>
          <w:sz w:val="24"/>
          <w:szCs w:val="24"/>
        </w:rPr>
        <w:t>катионоактивны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вещества, </w:t>
      </w:r>
      <w:proofErr w:type="spellStart"/>
      <w:r>
        <w:rPr>
          <w:rFonts w:ascii="Times New Roman" w:hAnsi="Times New Roman"/>
          <w:sz w:val="24"/>
          <w:szCs w:val="24"/>
        </w:rPr>
        <w:t>алкилсульфаты</w:t>
      </w:r>
      <w:proofErr w:type="spellEnd"/>
      <w:r>
        <w:rPr>
          <w:rFonts w:ascii="Times New Roman" w:hAnsi="Times New Roman"/>
          <w:sz w:val="24"/>
          <w:szCs w:val="24"/>
        </w:rPr>
        <w:t xml:space="preserve"> и увеличение температуры моющего раствора.</w:t>
      </w:r>
    </w:p>
    <w:p w:rsidR="009E0FB4" w:rsidRDefault="009E0FB4">
      <w:pPr>
        <w:rPr>
          <w:sz w:val="24"/>
          <w:szCs w:val="24"/>
        </w:rPr>
      </w:pPr>
    </w:p>
    <w:p w:rsidR="009E0FB4" w:rsidRDefault="009E0FB4">
      <w:pPr>
        <w:rPr>
          <w:sz w:val="24"/>
          <w:szCs w:val="24"/>
        </w:rPr>
      </w:pPr>
    </w:p>
    <w:p w:rsidR="009E0FB4" w:rsidRDefault="00474309" w:rsidP="00AF2CA7">
      <w:pPr>
        <w:pStyle w:val="af0"/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ПРАКТИЧЕСКАЯ ЧАСТЬ</w:t>
      </w:r>
    </w:p>
    <w:p w:rsidR="009E0FB4" w:rsidRPr="00AF2CA7" w:rsidRDefault="00474309" w:rsidP="00AF2CA7">
      <w:pPr>
        <w:pStyle w:val="af0"/>
        <w:spacing w:line="36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highlight w:val="white"/>
        </w:rPr>
      </w:pPr>
      <w:r w:rsidRPr="00AF2CA7">
        <w:rPr>
          <w:rFonts w:ascii="Times New Roman" w:hAnsi="Times New Roman"/>
          <w:b/>
          <w:sz w:val="24"/>
          <w:szCs w:val="24"/>
        </w:rPr>
        <w:t>2.1. Исследование моющего средства для посуды</w:t>
      </w:r>
      <w:r w:rsidRPr="00AF2CA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F2CA7">
        <w:rPr>
          <w:rFonts w:ascii="Times New Roman" w:hAnsi="Times New Roman"/>
          <w:b/>
          <w:sz w:val="24"/>
          <w:szCs w:val="24"/>
          <w:highlight w:val="white"/>
        </w:rPr>
        <w:t>«FAIRY»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В наших семьях отдают предпочтение моющему средству для посуды </w:t>
      </w:r>
      <w:r>
        <w:rPr>
          <w:rFonts w:ascii="Times New Roman" w:hAnsi="Times New Roman"/>
          <w:sz w:val="24"/>
          <w:szCs w:val="24"/>
          <w:highlight w:val="white"/>
        </w:rPr>
        <w:t xml:space="preserve">«FAIRY». Мы решили именно его и протестировать. Для начала познакомились с его составом и показателями качества. 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Состав: вода, содержание анионных и неионогенных ПАВ составляет 5 – 15 %, хлорид натрия, гидроксид натрия,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лимонен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(отдушка),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линалоол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>, 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пропил</w:t>
      </w:r>
      <w:r>
        <w:rPr>
          <w:rFonts w:ascii="Times New Roman" w:hAnsi="Times New Roman"/>
          <w:sz w:val="24"/>
          <w:szCs w:val="24"/>
          <w:highlight w:val="white"/>
        </w:rPr>
        <w:t>енгликоль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>, консерванты. Показатели качества: консистенция – густая, запах – резкий, насыщенный, цвет – очень яркий.</w:t>
      </w:r>
      <w:r>
        <w:rPr>
          <w:rFonts w:ascii="Times New Roman" w:hAnsi="Times New Roman"/>
          <w:color w:val="FF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После на влажную губку капнули одну каплю средства и вспенили. Пена оказалась очень густой. 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u w:val="single"/>
        </w:rPr>
        <w:t>Как итог мы получаем</w:t>
      </w:r>
      <w:proofErr w:type="gramStart"/>
      <w:r>
        <w:rPr>
          <w:rFonts w:ascii="Times New Roman" w:hAnsi="Times New Roman"/>
          <w:sz w:val="24"/>
          <w:szCs w:val="24"/>
          <w:highlight w:val="white"/>
          <w:u w:val="single"/>
        </w:rPr>
        <w:t>.</w:t>
      </w:r>
      <w:proofErr w:type="gramEnd"/>
      <w:r>
        <w:rPr>
          <w:rFonts w:ascii="Times New Roman" w:hAnsi="Times New Roman"/>
          <w:sz w:val="24"/>
          <w:szCs w:val="24"/>
          <w:highlight w:val="white"/>
          <w:u w:val="single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highlight w:val="white"/>
          <w:u w:val="single"/>
        </w:rPr>
        <w:t>ч</w:t>
      </w:r>
      <w:proofErr w:type="gramEnd"/>
      <w:r>
        <w:rPr>
          <w:rFonts w:ascii="Times New Roman" w:hAnsi="Times New Roman"/>
          <w:sz w:val="24"/>
          <w:szCs w:val="24"/>
          <w:highlight w:val="white"/>
          <w:u w:val="single"/>
        </w:rPr>
        <w:t>то</w:t>
      </w:r>
      <w:r>
        <w:rPr>
          <w:rFonts w:ascii="Times New Roman" w:hAnsi="Times New Roman"/>
          <w:sz w:val="24"/>
          <w:szCs w:val="24"/>
          <w:highlight w:val="white"/>
        </w:rPr>
        <w:t xml:space="preserve"> в моющем средстве сод</w:t>
      </w:r>
      <w:r>
        <w:rPr>
          <w:rFonts w:ascii="Times New Roman" w:hAnsi="Times New Roman"/>
          <w:sz w:val="24"/>
          <w:szCs w:val="24"/>
          <w:highlight w:val="white"/>
        </w:rPr>
        <w:t xml:space="preserve">ержание ПАВ не превышает допустимую норму, в нём содержатся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ароматизаторы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(отдушки), красители, загустители, стабилизаторы пены. Состав очень богатый и мы решили провести исследование, могут ли влиять эти компоненты на растительные организмы. </w:t>
      </w:r>
    </w:p>
    <w:p w:rsidR="009E0FB4" w:rsidRDefault="009E0FB4">
      <w:pPr>
        <w:rPr>
          <w:sz w:val="24"/>
          <w:szCs w:val="24"/>
        </w:rPr>
      </w:pPr>
    </w:p>
    <w:p w:rsidR="009E0FB4" w:rsidRPr="00AF2CA7" w:rsidRDefault="00474309" w:rsidP="00AF2CA7">
      <w:pPr>
        <w:pStyle w:val="af0"/>
        <w:spacing w:line="36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highlight w:val="white"/>
        </w:rPr>
      </w:pPr>
      <w:r w:rsidRPr="00AF2CA7">
        <w:rPr>
          <w:rFonts w:ascii="Times New Roman" w:hAnsi="Times New Roman"/>
          <w:b/>
          <w:sz w:val="24"/>
          <w:szCs w:val="24"/>
          <w:highlight w:val="white"/>
        </w:rPr>
        <w:t>2.2. Опред</w:t>
      </w:r>
      <w:r w:rsidRPr="00AF2CA7">
        <w:rPr>
          <w:rFonts w:ascii="Times New Roman" w:hAnsi="Times New Roman"/>
          <w:b/>
          <w:sz w:val="24"/>
          <w:szCs w:val="24"/>
          <w:highlight w:val="white"/>
        </w:rPr>
        <w:t>еление рН-среды моющего средства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Для дальнейшего исследования я подготовила раствор из 200 г воды и одной капли моющего средства «FAIRY».  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Целью данного эксперимента было определить в нём</w:t>
      </w:r>
      <w:r>
        <w:rPr>
          <w:rFonts w:ascii="Times New Roman" w:hAnsi="Times New Roman"/>
          <w:color w:val="FF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рН – среду. 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Одним из требований к использованию моющих сре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дств дл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я посуды является то, что они должны обладать нейтральным или слабокислым значением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pH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раствора.</w:t>
      </w:r>
      <w:r>
        <w:rPr>
          <w:rFonts w:ascii="Times New Roman" w:hAnsi="Times New Roman"/>
          <w:color w:val="FF0000"/>
          <w:sz w:val="24"/>
          <w:szCs w:val="24"/>
          <w:highlight w:val="white"/>
        </w:rPr>
        <w:t xml:space="preserve"> 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Для определения я использовала  лакмусовую бумагу. Индикаторные полоски я опустила в стакан с раствором и для сравнения в стакан с водой. В воде рН – среда ок</w:t>
      </w:r>
      <w:r>
        <w:rPr>
          <w:rFonts w:ascii="Times New Roman" w:hAnsi="Times New Roman"/>
          <w:sz w:val="24"/>
          <w:szCs w:val="24"/>
          <w:highlight w:val="white"/>
        </w:rPr>
        <w:t>азалась нейтральной, а в растворе с моющим средством –  слабощелочной (рис. 1).</w:t>
      </w:r>
    </w:p>
    <w:p w:rsidR="009E0FB4" w:rsidRDefault="009E0FB4">
      <w:pPr>
        <w:rPr>
          <w:sz w:val="24"/>
          <w:szCs w:val="24"/>
        </w:rPr>
        <w:sectPr w:rsidR="009E0FB4"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9E0FB4" w:rsidRDefault="009E0FB4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bookmarkStart w:id="5" w:name="__RefHeading___5"/>
      <w:bookmarkEnd w:id="5"/>
    </w:p>
    <w:p w:rsidR="009E0FB4" w:rsidRDefault="00474309">
      <w:pPr>
        <w:pStyle w:val="af0"/>
        <w:spacing w:line="360" w:lineRule="auto"/>
        <w:ind w:firstLine="709"/>
        <w:jc w:val="center"/>
        <w:rPr>
          <w:rFonts w:ascii="Times New Roman" w:hAnsi="Times New Roman"/>
          <w:sz w:val="28"/>
          <w:highlight w:val="white"/>
        </w:rPr>
      </w:pPr>
      <w:bookmarkStart w:id="6" w:name="__RefHeading___7"/>
      <w:bookmarkEnd w:id="6"/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828800" cy="2354580"/>
            <wp:effectExtent l="0" t="0" r="0" b="762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/>
                    <a:srcRect t="19353" b="9689"/>
                    <a:stretch>
                      <a:fillRect/>
                    </a:stretch>
                  </pic:blipFill>
                  <pic:spPr>
                    <a:xfrm>
                      <a:off x="0" y="0"/>
                      <a:ext cx="1830041" cy="235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FB4" w:rsidRDefault="00474309">
      <w:pPr>
        <w:pStyle w:val="af0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Рис.1. Результат исследования рН-среды моющего средства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Как показало исследование, рН – среда в растворе с моющим средством превышает норму. Значит, моющее </w:t>
      </w:r>
      <w:r>
        <w:rPr>
          <w:rFonts w:ascii="Times New Roman" w:hAnsi="Times New Roman"/>
          <w:sz w:val="24"/>
          <w:szCs w:val="24"/>
          <w:highlight w:val="white"/>
        </w:rPr>
        <w:t>средство «FAIRY» не безопасно.</w:t>
      </w:r>
    </w:p>
    <w:p w:rsidR="009E0FB4" w:rsidRDefault="009E0FB4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</w:p>
    <w:p w:rsidR="009E0FB4" w:rsidRPr="00AF2CA7" w:rsidRDefault="00474309">
      <w:pPr>
        <w:pStyle w:val="af0"/>
        <w:spacing w:line="36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7" w:name="__RefHeading___8"/>
      <w:bookmarkEnd w:id="7"/>
      <w:r w:rsidRPr="00AF2CA7">
        <w:rPr>
          <w:rFonts w:ascii="Times New Roman" w:hAnsi="Times New Roman"/>
          <w:b/>
          <w:sz w:val="24"/>
          <w:szCs w:val="24"/>
        </w:rPr>
        <w:t>2.3. Изготовление моющего средства для посуды в домашних условиях</w:t>
      </w:r>
    </w:p>
    <w:p w:rsidR="009E0FB4" w:rsidRDefault="009E0FB4">
      <w:pPr>
        <w:pStyle w:val="af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себя я сделала определённые выводы и затеяла изготовление моющего средства для посуды из экологически безопасных компонентов.  Я решила изготовить моющее средство в виде геля и пасты. 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изготовления моющего геля я использовала следующие компоненты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рис. 2)</w:t>
      </w:r>
      <w:r>
        <w:rPr>
          <w:rFonts w:ascii="Times New Roman" w:hAnsi="Times New Roman"/>
          <w:sz w:val="24"/>
          <w:szCs w:val="24"/>
        </w:rPr>
        <w:t>:</w:t>
      </w:r>
    </w:p>
    <w:p w:rsidR="009E0FB4" w:rsidRDefault="00474309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хозяйственное мыло – 25 г;</w:t>
      </w:r>
    </w:p>
    <w:p w:rsidR="009E0FB4" w:rsidRDefault="00474309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вода – 500 г;</w:t>
      </w:r>
    </w:p>
    <w:p w:rsidR="009E0FB4" w:rsidRDefault="00474309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водка – 1 столовая ложка;</w:t>
      </w:r>
    </w:p>
    <w:p w:rsidR="009E0FB4" w:rsidRDefault="00474309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глицерин – 4 столовых ложки;</w:t>
      </w:r>
    </w:p>
    <w:p w:rsidR="009E0FB4" w:rsidRDefault="00474309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ароматическое масло (на выбор) – 10 капель.</w:t>
      </w:r>
    </w:p>
    <w:p w:rsidR="009E0FB4" w:rsidRDefault="00474309">
      <w:pPr>
        <w:pStyle w:val="af0"/>
        <w:spacing w:line="360" w:lineRule="auto"/>
        <w:ind w:left="709"/>
        <w:jc w:val="both"/>
        <w:rPr>
          <w:rFonts w:ascii="Times New Roman" w:hAnsi="Times New Roman"/>
          <w:sz w:val="28"/>
        </w:rPr>
      </w:pPr>
      <w:r>
        <w:rPr>
          <w:noProof/>
        </w:rPr>
        <w:lastRenderedPageBreak/>
        <w:drawing>
          <wp:inline distT="0" distB="0" distL="114300" distR="114300">
            <wp:extent cx="4544060" cy="2720340"/>
            <wp:effectExtent l="0" t="0" r="2540" b="10160"/>
            <wp:docPr id="6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4406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B4" w:rsidRDefault="00474309">
      <w:pPr>
        <w:pStyle w:val="af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2. И</w:t>
      </w:r>
      <w:r>
        <w:rPr>
          <w:rFonts w:ascii="Times New Roman" w:hAnsi="Times New Roman"/>
          <w:sz w:val="24"/>
          <w:szCs w:val="24"/>
        </w:rPr>
        <w:t>зготовлени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моющего геля</w:t>
      </w:r>
    </w:p>
    <w:p w:rsidR="009E0FB4" w:rsidRDefault="00474309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Мыло натереть на мелкой тёрке и растопить на водяной бане с небольшим </w:t>
      </w:r>
      <w:r>
        <w:rPr>
          <w:rFonts w:ascii="Times New Roman" w:hAnsi="Times New Roman"/>
          <w:sz w:val="24"/>
          <w:szCs w:val="24"/>
        </w:rPr>
        <w:t xml:space="preserve">количеством воды. 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Добавить горячую воду и тщательно размешать. 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Остудить. 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добавить водку, глицерин и ароматическое масло. 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Готовое средство перелить в бутылочку с дозатором.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Итоговый гель прекрасно </w:t>
      </w:r>
      <w:r>
        <w:rPr>
          <w:rFonts w:ascii="Times New Roman" w:hAnsi="Times New Roman"/>
          <w:sz w:val="24"/>
          <w:szCs w:val="24"/>
        </w:rPr>
        <w:t xml:space="preserve">справлялся </w:t>
      </w:r>
      <w:r>
        <w:rPr>
          <w:rFonts w:ascii="Times New Roman" w:hAnsi="Times New Roman"/>
          <w:sz w:val="24"/>
          <w:szCs w:val="24"/>
        </w:rPr>
        <w:t>с жирной посудой и при этом не сушил ко</w:t>
      </w:r>
      <w:r>
        <w:rPr>
          <w:rFonts w:ascii="Times New Roman" w:hAnsi="Times New Roman"/>
          <w:sz w:val="24"/>
          <w:szCs w:val="24"/>
        </w:rPr>
        <w:t>жу рук.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изготовления моющего средства в виде пасты нам понадобились следующие компоненты</w:t>
      </w:r>
      <w:r>
        <w:rPr>
          <w:rFonts w:ascii="Times New Roman" w:hAnsi="Times New Roman"/>
          <w:sz w:val="24"/>
          <w:szCs w:val="24"/>
        </w:rPr>
        <w:t xml:space="preserve"> (рис. 3)</w:t>
      </w:r>
      <w:r>
        <w:rPr>
          <w:rFonts w:ascii="Times New Roman" w:hAnsi="Times New Roman"/>
          <w:sz w:val="24"/>
          <w:szCs w:val="24"/>
        </w:rPr>
        <w:t>:</w:t>
      </w:r>
    </w:p>
    <w:p w:rsidR="009E0FB4" w:rsidRDefault="00474309">
      <w:pPr>
        <w:pStyle w:val="af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детское мыло (подойдет любое другое мыло) – 100 г;</w:t>
      </w:r>
    </w:p>
    <w:p w:rsidR="009E0FB4" w:rsidRDefault="00474309">
      <w:pPr>
        <w:pStyle w:val="af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вода – 100 мл;</w:t>
      </w:r>
    </w:p>
    <w:p w:rsidR="009E0FB4" w:rsidRDefault="00474309">
      <w:pPr>
        <w:pStyle w:val="af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пищевая сода – 3 столовые ложки;</w:t>
      </w:r>
    </w:p>
    <w:p w:rsidR="009E0FB4" w:rsidRDefault="00474309">
      <w:pPr>
        <w:pStyle w:val="af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ароматное масло (на выбор) – 5 капель.</w:t>
      </w:r>
    </w:p>
    <w:p w:rsidR="009E0FB4" w:rsidRDefault="009E0FB4">
      <w:pPr>
        <w:pStyle w:val="af0"/>
        <w:spacing w:line="360" w:lineRule="auto"/>
        <w:ind w:left="709"/>
        <w:jc w:val="both"/>
        <w:rPr>
          <w:rFonts w:ascii="Times New Roman" w:hAnsi="Times New Roman"/>
          <w:sz w:val="28"/>
        </w:rPr>
      </w:pP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помощью мелкой тёрки измельчили мыло, залили стружку горячей водой и взбили миксером до образования пены. 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этого добавили  соду, несколько капель ароматического масла и еще раз взбили. Отметим, что для этих целей можно использовать блендер или венч</w:t>
      </w:r>
      <w:r>
        <w:rPr>
          <w:rFonts w:ascii="Times New Roman" w:hAnsi="Times New Roman"/>
          <w:sz w:val="24"/>
          <w:szCs w:val="24"/>
        </w:rPr>
        <w:t xml:space="preserve">ик. Всё, наше моющее средство в виде пасты готово к </w:t>
      </w:r>
      <w:r>
        <w:rPr>
          <w:rFonts w:ascii="Times New Roman" w:hAnsi="Times New Roman"/>
          <w:sz w:val="24"/>
          <w:szCs w:val="24"/>
        </w:rPr>
        <w:t>использованию</w:t>
      </w:r>
      <w:r>
        <w:rPr>
          <w:rFonts w:ascii="Times New Roman" w:hAnsi="Times New Roman"/>
          <w:sz w:val="24"/>
          <w:szCs w:val="24"/>
        </w:rPr>
        <w:t>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114300" distR="114300">
            <wp:extent cx="4324350" cy="2722880"/>
            <wp:effectExtent l="0" t="0" r="6350" b="7620"/>
            <wp:docPr id="9" name="Изображение 9" descr="5032ffdd-e8ec-4272-b981-e783ddd48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5032ffdd-e8ec-4272-b981-e783ddd48e3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FB4" w:rsidRDefault="00474309" w:rsidP="00AF2CA7">
      <w:pPr>
        <w:pStyle w:val="af0"/>
        <w:spacing w:line="360" w:lineRule="auto"/>
        <w:ind w:firstLineChars="721" w:firstLine="20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</w:t>
      </w:r>
      <w:r>
        <w:rPr>
          <w:rFonts w:ascii="Times New Roman" w:hAnsi="Times New Roman"/>
          <w:sz w:val="28"/>
        </w:rPr>
        <w:t>. 3. М</w:t>
      </w:r>
      <w:r>
        <w:rPr>
          <w:rFonts w:ascii="Times New Roman" w:hAnsi="Times New Roman"/>
          <w:sz w:val="24"/>
          <w:szCs w:val="24"/>
        </w:rPr>
        <w:t>оюще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 виде пасты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Используя это моющее средство я обратила внимание на</w:t>
      </w:r>
      <w:proofErr w:type="gramEnd"/>
      <w:r>
        <w:rPr>
          <w:rFonts w:ascii="Times New Roman" w:hAnsi="Times New Roman"/>
          <w:sz w:val="24"/>
          <w:szCs w:val="24"/>
        </w:rPr>
        <w:t xml:space="preserve"> то, что оно не только прекрасно справилось с грязной посудой, но и замечательно  очистило </w:t>
      </w:r>
      <w:r>
        <w:rPr>
          <w:rFonts w:ascii="Times New Roman" w:hAnsi="Times New Roman"/>
          <w:sz w:val="24"/>
          <w:szCs w:val="24"/>
        </w:rPr>
        <w:t>раковину, ванну, кафель. На радость моющее средство оказалось ещё и универсальным.</w:t>
      </w:r>
    </w:p>
    <w:p w:rsidR="009E0FB4" w:rsidRDefault="00474309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изготовления моющих средств и их испытания, я поняла, в чём же преимущество. Самодельные моющие средства:</w:t>
      </w:r>
    </w:p>
    <w:p w:rsidR="009E0FB4" w:rsidRDefault="00474309">
      <w:pPr>
        <w:pStyle w:val="af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 смываются с посуды;</w:t>
      </w:r>
    </w:p>
    <w:p w:rsidR="009E0FB4" w:rsidRDefault="00474309">
      <w:pPr>
        <w:pStyle w:val="af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вызывают раздражения кожи рук;</w:t>
      </w:r>
    </w:p>
    <w:p w:rsidR="009E0FB4" w:rsidRDefault="00474309">
      <w:pPr>
        <w:pStyle w:val="af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компоненты, входящие в состав, экологически чистые и безопасные;</w:t>
      </w:r>
    </w:p>
    <w:p w:rsidR="009E0FB4" w:rsidRDefault="00474309">
      <w:pPr>
        <w:pStyle w:val="af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 приятный нерезкий запах;</w:t>
      </w:r>
    </w:p>
    <w:p w:rsidR="009E0FB4" w:rsidRDefault="00474309">
      <w:pPr>
        <w:pStyle w:val="af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удобны</w:t>
      </w:r>
      <w:proofErr w:type="gramEnd"/>
      <w:r>
        <w:rPr>
          <w:rFonts w:ascii="Times New Roman" w:hAnsi="Times New Roman"/>
          <w:sz w:val="24"/>
          <w:szCs w:val="24"/>
        </w:rPr>
        <w:t xml:space="preserve"> в использовании;</w:t>
      </w:r>
    </w:p>
    <w:p w:rsidR="009E0FB4" w:rsidRDefault="00474309">
      <w:pPr>
        <w:pStyle w:val="af0"/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стоят недорого.</w:t>
      </w:r>
    </w:p>
    <w:p w:rsidR="009E0FB4" w:rsidRDefault="009E0FB4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0FB4" w:rsidRDefault="009E0FB4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0FB4" w:rsidRDefault="009E0FB4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2CA7" w:rsidRDefault="00AF2CA7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2CA7" w:rsidRDefault="00AF2CA7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2CA7" w:rsidRDefault="00AF2CA7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2CA7" w:rsidRDefault="00AF2CA7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2CA7" w:rsidRDefault="00AF2CA7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2CA7" w:rsidRDefault="00AF2CA7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2CA7" w:rsidRDefault="00AF2CA7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2CA7" w:rsidRDefault="00AF2CA7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0FB4" w:rsidRDefault="0047430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ЗАКЛЮЧЕНИЕ</w:t>
      </w:r>
    </w:p>
    <w:p w:rsidR="009E0FB4" w:rsidRDefault="009E0FB4">
      <w:pPr>
        <w:jc w:val="center"/>
        <w:rPr>
          <w:rFonts w:ascii="Times New Roman" w:hAnsi="Times New Roman"/>
          <w:b/>
          <w:sz w:val="28"/>
        </w:rPr>
      </w:pPr>
    </w:p>
    <w:p w:rsidR="009E0FB4" w:rsidRDefault="004743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проведённого исследования, изучив литературу и проведя опыты, мы попытались достигнуть </w:t>
      </w:r>
      <w:r>
        <w:rPr>
          <w:rFonts w:ascii="Times New Roman" w:hAnsi="Times New Roman"/>
          <w:sz w:val="24"/>
          <w:szCs w:val="24"/>
        </w:rPr>
        <w:t>цели своего исследования.</w:t>
      </w:r>
    </w:p>
    <w:p w:rsidR="009E0FB4" w:rsidRDefault="004743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цели я изучила состав и показатели  качества моющего средства для посуды «FAIRY», провели ряд опытов. После чего сделали определённые выводы: негативно влияет на живые растительные организмы, следовательно, здоровье</w:t>
      </w:r>
      <w:r>
        <w:rPr>
          <w:rFonts w:ascii="Times New Roman" w:hAnsi="Times New Roman"/>
          <w:sz w:val="24"/>
          <w:szCs w:val="24"/>
        </w:rPr>
        <w:t xml:space="preserve"> человека тоже под угрозой. Значит, нашей гипотезе  есть место быть.</w:t>
      </w:r>
    </w:p>
    <w:p w:rsidR="009E0FB4" w:rsidRDefault="004743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нашего исследования мы убедились в том, что яркие и известные флаконы с моющим средством можно заменить на  экологически безопасные, изготовленные в домашних условиях, моющие средс</w:t>
      </w:r>
      <w:r>
        <w:rPr>
          <w:rFonts w:ascii="Times New Roman" w:hAnsi="Times New Roman"/>
          <w:sz w:val="24"/>
          <w:szCs w:val="24"/>
        </w:rPr>
        <w:t xml:space="preserve">тва. </w:t>
      </w:r>
    </w:p>
    <w:p w:rsidR="009E0FB4" w:rsidRDefault="009E0F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0FB4" w:rsidRDefault="0047430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ИСПОЛЬЗУЕМЫХ ИСТОЧНИКОВ</w:t>
      </w:r>
    </w:p>
    <w:p w:rsidR="009E0FB4" w:rsidRDefault="009E0FB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0FB4" w:rsidRDefault="00474309">
      <w:pPr>
        <w:numPr>
          <w:ilvl w:val="0"/>
          <w:numId w:val="6"/>
        </w:numPr>
        <w:tabs>
          <w:tab w:val="clear" w:pos="425"/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биологическая энциклопедия, М., «Большая энциклопедия», 1987 г.</w:t>
      </w:r>
    </w:p>
    <w:p w:rsidR="009E0FB4" w:rsidRDefault="00474309">
      <w:pPr>
        <w:numPr>
          <w:ilvl w:val="0"/>
          <w:numId w:val="6"/>
        </w:numPr>
        <w:tabs>
          <w:tab w:val="clear" w:pos="425"/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Виноградова В.И. «Методика изучения биологии», М. «Просвещение», 1998 г.,</w:t>
      </w:r>
    </w:p>
    <w:p w:rsidR="009E0FB4" w:rsidRDefault="00474309">
      <w:pPr>
        <w:numPr>
          <w:ilvl w:val="0"/>
          <w:numId w:val="6"/>
        </w:numPr>
        <w:tabs>
          <w:tab w:val="clear" w:pos="425"/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Габриелян О.С. «Химия 11 класс», М. «Дрофа», 2022</w:t>
      </w:r>
    </w:p>
    <w:p w:rsidR="009E0FB4" w:rsidRDefault="00474309">
      <w:pPr>
        <w:numPr>
          <w:ilvl w:val="0"/>
          <w:numId w:val="6"/>
        </w:numPr>
        <w:tabs>
          <w:tab w:val="clear" w:pos="425"/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Лисовицкая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Лабораторного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практикума института проблем экологии и эволюции им. А. Н. </w:t>
      </w:r>
      <w:proofErr w:type="spellStart"/>
      <w:r>
        <w:rPr>
          <w:rFonts w:ascii="Times New Roman" w:hAnsi="Times New Roman"/>
          <w:sz w:val="24"/>
          <w:szCs w:val="24"/>
        </w:rPr>
        <w:t>Северцова</w:t>
      </w:r>
      <w:proofErr w:type="spellEnd"/>
      <w:r>
        <w:rPr>
          <w:rFonts w:ascii="Times New Roman" w:hAnsi="Times New Roman"/>
          <w:sz w:val="24"/>
          <w:szCs w:val="24"/>
        </w:rPr>
        <w:t>». Москва, 1990 г.</w:t>
      </w:r>
    </w:p>
    <w:p w:rsidR="009E0FB4" w:rsidRDefault="00474309">
      <w:pPr>
        <w:numPr>
          <w:ilvl w:val="0"/>
          <w:numId w:val="6"/>
        </w:numPr>
        <w:tabs>
          <w:tab w:val="clear" w:pos="425"/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Плетнев М. Ю. Косметико-гигиенические моющие средства. Москва, Химия, 2023г.</w:t>
      </w:r>
    </w:p>
    <w:p w:rsidR="009E0FB4" w:rsidRDefault="00474309">
      <w:pPr>
        <w:numPr>
          <w:ilvl w:val="0"/>
          <w:numId w:val="6"/>
        </w:numPr>
        <w:tabs>
          <w:tab w:val="clear" w:pos="425"/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Хауталя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Г.и</w:t>
      </w:r>
      <w:proofErr w:type="spellEnd"/>
      <w:r>
        <w:rPr>
          <w:rFonts w:ascii="Times New Roman" w:hAnsi="Times New Roman"/>
          <w:sz w:val="24"/>
          <w:szCs w:val="24"/>
        </w:rPr>
        <w:t xml:space="preserve"> Вагнера Г. Средства для очистки и ухода в быту. Химия, применение</w:t>
      </w:r>
      <w:r>
        <w:rPr>
          <w:rFonts w:ascii="Times New Roman" w:hAnsi="Times New Roman"/>
          <w:sz w:val="24"/>
          <w:szCs w:val="24"/>
        </w:rPr>
        <w:t>, экология и безопасность потребителей. Москва, 2018 г.</w:t>
      </w:r>
    </w:p>
    <w:p w:rsidR="009E0FB4" w:rsidRPr="00AF2CA7" w:rsidRDefault="00474309" w:rsidP="00AF2CA7">
      <w:pPr>
        <w:numPr>
          <w:ilvl w:val="0"/>
          <w:numId w:val="6"/>
        </w:numPr>
        <w:tabs>
          <w:tab w:val="clear" w:pos="425"/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9E0FB4" w:rsidRPr="00AF2CA7">
          <w:footerReference w:type="default" r:id="rId15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>Юдин А.М. Химия в нашем доме</w:t>
      </w:r>
      <w:r>
        <w:rPr>
          <w:rFonts w:ascii="Times New Roman" w:hAnsi="Times New Roman"/>
          <w:sz w:val="24"/>
          <w:szCs w:val="24"/>
        </w:rPr>
        <w:t>: Справ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зд. – М.: Химия, 1989.</w:t>
      </w:r>
    </w:p>
    <w:p w:rsidR="009E0FB4" w:rsidRDefault="009E0FB4" w:rsidP="00AF2CA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</w:rPr>
      </w:pPr>
      <w:bookmarkStart w:id="8" w:name="__RefHeading___9"/>
      <w:bookmarkStart w:id="9" w:name="__RefHeading___10"/>
      <w:bookmarkEnd w:id="8"/>
      <w:bookmarkEnd w:id="9"/>
    </w:p>
    <w:sectPr w:rsidR="009E0FB4">
      <w:footerReference w:type="default" r:id="rId16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09" w:rsidRDefault="00474309">
      <w:pPr>
        <w:spacing w:line="240" w:lineRule="auto"/>
      </w:pPr>
      <w:r>
        <w:separator/>
      </w:r>
    </w:p>
  </w:endnote>
  <w:endnote w:type="continuationSeparator" w:id="0">
    <w:p w:rsidR="00474309" w:rsidRDefault="00474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902287"/>
      <w:docPartObj>
        <w:docPartGallery w:val="Page Numbers (Bottom of Page)"/>
        <w:docPartUnique/>
      </w:docPartObj>
    </w:sdtPr>
    <w:sdtContent>
      <w:p w:rsidR="00AF2CA7" w:rsidRDefault="00AF2C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E0FB4" w:rsidRDefault="009E0FB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FB4" w:rsidRDefault="009E0FB4">
    <w:pPr>
      <w:pStyle w:val="aa"/>
      <w:jc w:val="center"/>
      <w:rPr>
        <w:rFonts w:ascii="Times New Roman" w:hAnsi="Times New Roman"/>
        <w:sz w:val="24"/>
      </w:rPr>
    </w:pPr>
  </w:p>
  <w:p w:rsidR="009E0FB4" w:rsidRDefault="009E0FB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FB4" w:rsidRDefault="009E0FB4">
    <w:pPr>
      <w:pStyle w:val="aa"/>
      <w:jc w:val="center"/>
      <w:rPr>
        <w:rFonts w:ascii="Times New Roman" w:hAnsi="Times New Roman"/>
        <w:sz w:val="24"/>
      </w:rPr>
    </w:pPr>
  </w:p>
  <w:p w:rsidR="009E0FB4" w:rsidRDefault="009E0FB4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FB4" w:rsidRDefault="009E0FB4">
    <w:pPr>
      <w:pStyle w:val="aa"/>
      <w:jc w:val="center"/>
      <w:rPr>
        <w:rFonts w:ascii="Times New Roman" w:hAnsi="Times New Roman"/>
        <w:sz w:val="24"/>
      </w:rPr>
    </w:pPr>
  </w:p>
  <w:p w:rsidR="009E0FB4" w:rsidRDefault="009E0FB4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FB4" w:rsidRDefault="009E0FB4">
    <w:pPr>
      <w:pStyle w:val="aa"/>
      <w:jc w:val="center"/>
      <w:rPr>
        <w:rFonts w:ascii="Times New Roman" w:hAnsi="Times New Roman"/>
        <w:sz w:val="24"/>
      </w:rPr>
    </w:pPr>
  </w:p>
  <w:p w:rsidR="009E0FB4" w:rsidRDefault="009E0FB4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FB4" w:rsidRDefault="009E0FB4">
    <w:pPr>
      <w:pStyle w:val="aa"/>
      <w:jc w:val="center"/>
      <w:rPr>
        <w:rFonts w:ascii="Times New Roman" w:hAnsi="Times New Roman"/>
        <w:sz w:val="24"/>
      </w:rPr>
    </w:pPr>
  </w:p>
  <w:p w:rsidR="009E0FB4" w:rsidRDefault="009E0F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09" w:rsidRDefault="00474309">
      <w:pPr>
        <w:spacing w:after="0"/>
      </w:pPr>
      <w:r>
        <w:separator/>
      </w:r>
    </w:p>
  </w:footnote>
  <w:footnote w:type="continuationSeparator" w:id="0">
    <w:p w:rsidR="00474309" w:rsidRDefault="004743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0DEC"/>
    <w:multiLevelType w:val="multilevel"/>
    <w:tmpl w:val="09C90DE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5A33A74"/>
    <w:multiLevelType w:val="multilevel"/>
    <w:tmpl w:val="15A33A7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103BA90"/>
    <w:multiLevelType w:val="multilevel"/>
    <w:tmpl w:val="3103BA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3">
    <w:nsid w:val="39BF09DC"/>
    <w:multiLevelType w:val="multilevel"/>
    <w:tmpl w:val="39BF09D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>
    <w:nsid w:val="46381195"/>
    <w:multiLevelType w:val="multilevel"/>
    <w:tmpl w:val="46381195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C532BA1"/>
    <w:multiLevelType w:val="multilevel"/>
    <w:tmpl w:val="5C532BA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7"/>
      <w:numFmt w:val="bullet"/>
      <w:lvlText w:val="·"/>
      <w:lvlJc w:val="left"/>
      <w:pPr>
        <w:ind w:left="1789" w:hanging="360"/>
      </w:pPr>
      <w:rPr>
        <w:rFonts w:ascii="Times New Roman" w:hAnsi="Times New Roman"/>
        <w:color w:val="333333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E4608D"/>
    <w:rsid w:val="00474309"/>
    <w:rsid w:val="00914D11"/>
    <w:rsid w:val="009E0FB4"/>
    <w:rsid w:val="00AF2CA7"/>
    <w:rsid w:val="00C777A9"/>
    <w:rsid w:val="00E4608D"/>
    <w:rsid w:val="1AF814F0"/>
    <w:rsid w:val="683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/>
    <w:lsdException w:name="toc 6" w:semiHidden="0" w:uiPriority="39" w:unhideWhenUsed="0" w:qFormat="1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Theme="minorHAnsi" w:eastAsia="Times New Roman" w:hAnsiTheme="minorHAns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76" w:lineRule="auto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rPr>
      <w:color w:val="0000FF" w:themeColor="hyperlink"/>
      <w:u w:val="single"/>
    </w:rPr>
  </w:style>
  <w:style w:type="paragraph" w:customStyle="1" w:styleId="11">
    <w:name w:val="Гиперссылка1"/>
    <w:basedOn w:val="12"/>
    <w:link w:val="a3"/>
    <w:rPr>
      <w:color w:val="0000FF" w:themeColor="hyperlink"/>
      <w:u w:val="single"/>
    </w:rPr>
  </w:style>
  <w:style w:type="paragraph" w:customStyle="1" w:styleId="12">
    <w:name w:val="Основной шрифт абзаца1"/>
    <w:pPr>
      <w:spacing w:after="200" w:line="276" w:lineRule="auto"/>
    </w:pPr>
    <w:rPr>
      <w:rFonts w:asciiTheme="minorHAnsi" w:eastAsia="Times New Roman" w:hAnsiTheme="minorHAnsi"/>
      <w:color w:val="000000"/>
      <w:sz w:val="22"/>
    </w:rPr>
  </w:style>
  <w:style w:type="paragraph" w:styleId="a4">
    <w:name w:val="Balloon Text"/>
    <w:basedOn w:val="a"/>
    <w:link w:val="a5"/>
    <w:qFormat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  <w:rPr>
      <w:rFonts w:ascii="XO Thames" w:eastAsia="Times New Roman" w:hAnsi="XO Thames"/>
      <w:color w:val="000000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  <w:rPr>
      <w:rFonts w:ascii="XO Thames" w:eastAsia="Times New Roman" w:hAnsi="XO Thames"/>
      <w:color w:val="000000"/>
      <w:sz w:val="28"/>
    </w:rPr>
  </w:style>
  <w:style w:type="paragraph" w:styleId="13">
    <w:name w:val="toc 1"/>
    <w:basedOn w:val="a"/>
    <w:next w:val="a"/>
    <w:link w:val="14"/>
    <w:uiPriority w:val="39"/>
    <w:pPr>
      <w:spacing w:after="100"/>
    </w:pPr>
  </w:style>
  <w:style w:type="paragraph" w:styleId="6">
    <w:name w:val="toc 6"/>
    <w:next w:val="a"/>
    <w:link w:val="60"/>
    <w:uiPriority w:val="39"/>
    <w:qFormat/>
    <w:pPr>
      <w:spacing w:after="200" w:line="276" w:lineRule="auto"/>
      <w:ind w:left="10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  <w:rPr>
      <w:rFonts w:ascii="XO Thames" w:eastAsia="Times New Roman" w:hAnsi="XO Thames"/>
      <w:color w:val="000000"/>
      <w:sz w:val="28"/>
    </w:rPr>
  </w:style>
  <w:style w:type="paragraph" w:styleId="21">
    <w:name w:val="toc 2"/>
    <w:basedOn w:val="a"/>
    <w:next w:val="a"/>
    <w:link w:val="22"/>
    <w:uiPriority w:val="39"/>
    <w:qFormat/>
    <w:pPr>
      <w:spacing w:after="100"/>
      <w:ind w:left="220"/>
    </w:pPr>
  </w:style>
  <w:style w:type="paragraph" w:styleId="41">
    <w:name w:val="toc 4"/>
    <w:next w:val="a"/>
    <w:link w:val="42"/>
    <w:uiPriority w:val="39"/>
    <w:qFormat/>
    <w:pPr>
      <w:spacing w:after="200" w:line="276" w:lineRule="auto"/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rFonts w:ascii="XO Thames" w:eastAsia="Times New Roman" w:hAnsi="XO Thames"/>
      <w:color w:val="000000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 w:line="276" w:lineRule="auto"/>
      <w:jc w:val="center"/>
    </w:pPr>
    <w:rPr>
      <w:rFonts w:ascii="XO Thames" w:eastAsia="Times New Roman" w:hAnsi="XO Thames"/>
      <w:b/>
      <w:caps/>
      <w:color w:val="000000"/>
      <w:sz w:val="40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link w:val="ad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e">
    <w:name w:val="Subtitle"/>
    <w:next w:val="a"/>
    <w:link w:val="af"/>
    <w:uiPriority w:val="11"/>
    <w:qFormat/>
    <w:pPr>
      <w:spacing w:after="200" w:line="276" w:lineRule="auto"/>
      <w:jc w:val="both"/>
    </w:pPr>
    <w:rPr>
      <w:rFonts w:ascii="XO Thames" w:eastAsia="Times New Roman" w:hAnsi="XO Thames"/>
      <w:i/>
      <w:color w:val="000000"/>
      <w:sz w:val="24"/>
    </w:rPr>
  </w:style>
  <w:style w:type="character" w:customStyle="1" w:styleId="15">
    <w:name w:val="Обычный1"/>
    <w:qFormat/>
  </w:style>
  <w:style w:type="character" w:customStyle="1" w:styleId="22">
    <w:name w:val="Оглавление 2 Знак"/>
    <w:basedOn w:val="15"/>
    <w:link w:val="21"/>
    <w:qFormat/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styleId="af0">
    <w:name w:val="No Spacing"/>
    <w:link w:val="af1"/>
    <w:qFormat/>
    <w:rPr>
      <w:rFonts w:asciiTheme="minorHAnsi" w:eastAsia="Times New Roman" w:hAnsiTheme="minorHAnsi"/>
      <w:color w:val="000000"/>
      <w:sz w:val="22"/>
    </w:rPr>
  </w:style>
  <w:style w:type="character" w:customStyle="1" w:styleId="af1">
    <w:name w:val="Без интервала Знак"/>
    <w:link w:val="af0"/>
  </w:style>
  <w:style w:type="paragraph" w:customStyle="1" w:styleId="Endnote">
    <w:name w:val="Endnote"/>
    <w:link w:val="Endnote1"/>
    <w:qFormat/>
    <w:pPr>
      <w:spacing w:after="200" w:line="276" w:lineRule="auto"/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5"/>
    <w:link w:val="af2"/>
    <w:qFormat/>
  </w:style>
  <w:style w:type="character" w:customStyle="1" w:styleId="a7">
    <w:name w:val="Верхний колонтитул Знак"/>
    <w:basedOn w:val="15"/>
    <w:link w:val="a6"/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basedOn w:val="15"/>
    <w:link w:val="1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6">
    <w:name w:val="Заголовок оглавления1"/>
    <w:basedOn w:val="1"/>
    <w:next w:val="a"/>
    <w:link w:val="af4"/>
    <w:pPr>
      <w:spacing w:line="276" w:lineRule="auto"/>
      <w:outlineLvl w:val="8"/>
    </w:pPr>
  </w:style>
  <w:style w:type="character" w:customStyle="1" w:styleId="af4">
    <w:name w:val="Заголовок оглавления Знак"/>
    <w:basedOn w:val="10"/>
    <w:link w:val="16"/>
    <w:qFormat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Footnote">
    <w:name w:val="Footnote"/>
    <w:link w:val="Footnote1"/>
    <w:pPr>
      <w:spacing w:after="200" w:line="276" w:lineRule="auto"/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4">
    <w:name w:val="Оглавление 1 Знак"/>
    <w:basedOn w:val="15"/>
    <w:link w:val="13"/>
    <w:qFormat/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eastAsia="Times New Roman" w:hAnsi="XO Thames"/>
      <w:color w:val="000000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a5">
    <w:name w:val="Текст выноски Знак"/>
    <w:basedOn w:val="15"/>
    <w:link w:val="a4"/>
    <w:rPr>
      <w:rFonts w:ascii="Tahoma" w:hAnsi="Tahoma"/>
      <w:sz w:val="16"/>
    </w:rPr>
  </w:style>
  <w:style w:type="character" w:customStyle="1" w:styleId="ab">
    <w:name w:val="Нижний колонтитул Знак"/>
    <w:basedOn w:val="15"/>
    <w:link w:val="aa"/>
    <w:uiPriority w:val="99"/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character" w:customStyle="1" w:styleId="ad">
    <w:name w:val="Обычный (веб) Знак"/>
    <w:basedOn w:val="15"/>
    <w:link w:val="ac"/>
    <w:rPr>
      <w:rFonts w:ascii="Times New Roman" w:hAnsi="Times New Roman"/>
      <w:sz w:val="24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/>
    <w:lsdException w:name="toc 6" w:semiHidden="0" w:uiPriority="39" w:unhideWhenUsed="0" w:qFormat="1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Theme="minorHAnsi" w:eastAsia="Times New Roman" w:hAnsiTheme="minorHAns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76" w:lineRule="auto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rPr>
      <w:color w:val="0000FF" w:themeColor="hyperlink"/>
      <w:u w:val="single"/>
    </w:rPr>
  </w:style>
  <w:style w:type="paragraph" w:customStyle="1" w:styleId="11">
    <w:name w:val="Гиперссылка1"/>
    <w:basedOn w:val="12"/>
    <w:link w:val="a3"/>
    <w:rPr>
      <w:color w:val="0000FF" w:themeColor="hyperlink"/>
      <w:u w:val="single"/>
    </w:rPr>
  </w:style>
  <w:style w:type="paragraph" w:customStyle="1" w:styleId="12">
    <w:name w:val="Основной шрифт абзаца1"/>
    <w:pPr>
      <w:spacing w:after="200" w:line="276" w:lineRule="auto"/>
    </w:pPr>
    <w:rPr>
      <w:rFonts w:asciiTheme="minorHAnsi" w:eastAsia="Times New Roman" w:hAnsiTheme="minorHAnsi"/>
      <w:color w:val="000000"/>
      <w:sz w:val="22"/>
    </w:rPr>
  </w:style>
  <w:style w:type="paragraph" w:styleId="a4">
    <w:name w:val="Balloon Text"/>
    <w:basedOn w:val="a"/>
    <w:link w:val="a5"/>
    <w:qFormat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  <w:rPr>
      <w:rFonts w:ascii="XO Thames" w:eastAsia="Times New Roman" w:hAnsi="XO Thames"/>
      <w:color w:val="000000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  <w:rPr>
      <w:rFonts w:ascii="XO Thames" w:eastAsia="Times New Roman" w:hAnsi="XO Thames"/>
      <w:color w:val="000000"/>
      <w:sz w:val="28"/>
    </w:rPr>
  </w:style>
  <w:style w:type="paragraph" w:styleId="13">
    <w:name w:val="toc 1"/>
    <w:basedOn w:val="a"/>
    <w:next w:val="a"/>
    <w:link w:val="14"/>
    <w:uiPriority w:val="39"/>
    <w:pPr>
      <w:spacing w:after="100"/>
    </w:pPr>
  </w:style>
  <w:style w:type="paragraph" w:styleId="6">
    <w:name w:val="toc 6"/>
    <w:next w:val="a"/>
    <w:link w:val="60"/>
    <w:uiPriority w:val="39"/>
    <w:qFormat/>
    <w:pPr>
      <w:spacing w:after="200" w:line="276" w:lineRule="auto"/>
      <w:ind w:left="10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  <w:rPr>
      <w:rFonts w:ascii="XO Thames" w:eastAsia="Times New Roman" w:hAnsi="XO Thames"/>
      <w:color w:val="000000"/>
      <w:sz w:val="28"/>
    </w:rPr>
  </w:style>
  <w:style w:type="paragraph" w:styleId="21">
    <w:name w:val="toc 2"/>
    <w:basedOn w:val="a"/>
    <w:next w:val="a"/>
    <w:link w:val="22"/>
    <w:uiPriority w:val="39"/>
    <w:qFormat/>
    <w:pPr>
      <w:spacing w:after="100"/>
      <w:ind w:left="220"/>
    </w:pPr>
  </w:style>
  <w:style w:type="paragraph" w:styleId="41">
    <w:name w:val="toc 4"/>
    <w:next w:val="a"/>
    <w:link w:val="42"/>
    <w:uiPriority w:val="39"/>
    <w:qFormat/>
    <w:pPr>
      <w:spacing w:after="200" w:line="276" w:lineRule="auto"/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rFonts w:ascii="XO Thames" w:eastAsia="Times New Roman" w:hAnsi="XO Thames"/>
      <w:color w:val="000000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 w:line="276" w:lineRule="auto"/>
      <w:jc w:val="center"/>
    </w:pPr>
    <w:rPr>
      <w:rFonts w:ascii="XO Thames" w:eastAsia="Times New Roman" w:hAnsi="XO Thames"/>
      <w:b/>
      <w:caps/>
      <w:color w:val="000000"/>
      <w:sz w:val="40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link w:val="ad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e">
    <w:name w:val="Subtitle"/>
    <w:next w:val="a"/>
    <w:link w:val="af"/>
    <w:uiPriority w:val="11"/>
    <w:qFormat/>
    <w:pPr>
      <w:spacing w:after="200" w:line="276" w:lineRule="auto"/>
      <w:jc w:val="both"/>
    </w:pPr>
    <w:rPr>
      <w:rFonts w:ascii="XO Thames" w:eastAsia="Times New Roman" w:hAnsi="XO Thames"/>
      <w:i/>
      <w:color w:val="000000"/>
      <w:sz w:val="24"/>
    </w:rPr>
  </w:style>
  <w:style w:type="character" w:customStyle="1" w:styleId="15">
    <w:name w:val="Обычный1"/>
    <w:qFormat/>
  </w:style>
  <w:style w:type="character" w:customStyle="1" w:styleId="22">
    <w:name w:val="Оглавление 2 Знак"/>
    <w:basedOn w:val="15"/>
    <w:link w:val="21"/>
    <w:qFormat/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styleId="af0">
    <w:name w:val="No Spacing"/>
    <w:link w:val="af1"/>
    <w:qFormat/>
    <w:rPr>
      <w:rFonts w:asciiTheme="minorHAnsi" w:eastAsia="Times New Roman" w:hAnsiTheme="minorHAnsi"/>
      <w:color w:val="000000"/>
      <w:sz w:val="22"/>
    </w:rPr>
  </w:style>
  <w:style w:type="character" w:customStyle="1" w:styleId="af1">
    <w:name w:val="Без интервала Знак"/>
    <w:link w:val="af0"/>
  </w:style>
  <w:style w:type="paragraph" w:customStyle="1" w:styleId="Endnote">
    <w:name w:val="Endnote"/>
    <w:link w:val="Endnote1"/>
    <w:qFormat/>
    <w:pPr>
      <w:spacing w:after="200" w:line="276" w:lineRule="auto"/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5"/>
    <w:link w:val="af2"/>
    <w:qFormat/>
  </w:style>
  <w:style w:type="character" w:customStyle="1" w:styleId="a7">
    <w:name w:val="Верхний колонтитул Знак"/>
    <w:basedOn w:val="15"/>
    <w:link w:val="a6"/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basedOn w:val="15"/>
    <w:link w:val="1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6">
    <w:name w:val="Заголовок оглавления1"/>
    <w:basedOn w:val="1"/>
    <w:next w:val="a"/>
    <w:link w:val="af4"/>
    <w:pPr>
      <w:spacing w:line="276" w:lineRule="auto"/>
      <w:outlineLvl w:val="8"/>
    </w:pPr>
  </w:style>
  <w:style w:type="character" w:customStyle="1" w:styleId="af4">
    <w:name w:val="Заголовок оглавления Знак"/>
    <w:basedOn w:val="10"/>
    <w:link w:val="16"/>
    <w:qFormat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Footnote">
    <w:name w:val="Footnote"/>
    <w:link w:val="Footnote1"/>
    <w:pPr>
      <w:spacing w:after="200" w:line="276" w:lineRule="auto"/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4">
    <w:name w:val="Оглавление 1 Знак"/>
    <w:basedOn w:val="15"/>
    <w:link w:val="13"/>
    <w:qFormat/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eastAsia="Times New Roman" w:hAnsi="XO Thames"/>
      <w:color w:val="000000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a5">
    <w:name w:val="Текст выноски Знак"/>
    <w:basedOn w:val="15"/>
    <w:link w:val="a4"/>
    <w:rPr>
      <w:rFonts w:ascii="Tahoma" w:hAnsi="Tahoma"/>
      <w:sz w:val="16"/>
    </w:rPr>
  </w:style>
  <w:style w:type="character" w:customStyle="1" w:styleId="ab">
    <w:name w:val="Нижний колонтитул Знак"/>
    <w:basedOn w:val="15"/>
    <w:link w:val="aa"/>
    <w:uiPriority w:val="99"/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character" w:customStyle="1" w:styleId="ad">
    <w:name w:val="Обычный (веб) Знак"/>
    <w:basedOn w:val="15"/>
    <w:link w:val="ac"/>
    <w:rPr>
      <w:rFonts w:ascii="Times New Roman" w:hAnsi="Times New Roman"/>
      <w:sz w:val="24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2415</Words>
  <Characters>13766</Characters>
  <Application>Microsoft Office Word</Application>
  <DocSecurity>0</DocSecurity>
  <Lines>114</Lines>
  <Paragraphs>32</Paragraphs>
  <ScaleCrop>false</ScaleCrop>
  <Company/>
  <LinksUpToDate>false</LinksUpToDate>
  <CharactersWithSpaces>16149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</dc:creator>
  <cp:lastModifiedBy>User401</cp:lastModifiedBy>
  <cp:revision>4</cp:revision>
  <dcterms:created xsi:type="dcterms:W3CDTF">2023-12-18T03:23:00Z</dcterms:created>
  <dcterms:modified xsi:type="dcterms:W3CDTF">2023-12-21T00:04:00Z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B670FD13E8634719B0354952D7646615_13</vt:lpwstr>
  </property>
</Properties>
</file>