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3632B" w:rsidRDefault="00F3632B" w:rsidP="005A741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A7419">
        <w:rPr>
          <w:rFonts w:ascii="Times New Roman" w:hAnsi="Times New Roman" w:cs="Times New Roman"/>
          <w:sz w:val="24"/>
          <w:szCs w:val="24"/>
          <w:lang w:eastAsia="ru-RU"/>
        </w:rPr>
        <w:t xml:space="preserve">                    </w:t>
      </w:r>
    </w:p>
    <w:p w:rsidR="00F3632B" w:rsidRDefault="00801546" w:rsidP="005A74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A7419">
        <w:rPr>
          <w:rFonts w:ascii="Times New Roman" w:hAnsi="Times New Roman" w:cs="Times New Roman"/>
          <w:sz w:val="24"/>
          <w:szCs w:val="24"/>
          <w:lang w:eastAsia="ru-RU"/>
        </w:rPr>
        <w:t xml:space="preserve"> </w:t>
      </w:r>
      <w:r w:rsidR="00F3632B">
        <w:rPr>
          <w:rFonts w:ascii="Times New Roman" w:hAnsi="Times New Roman" w:cs="Times New Roman"/>
          <w:sz w:val="24"/>
          <w:szCs w:val="24"/>
          <w:lang w:eastAsia="ru-RU"/>
        </w:rPr>
        <w:t xml:space="preserve">                                                                                                                                               </w:t>
      </w:r>
      <w:r w:rsidR="00385806">
        <w:rPr>
          <w:rFonts w:ascii="Times New Roman" w:hAnsi="Times New Roman" w:cs="Times New Roman"/>
          <w:sz w:val="24"/>
          <w:szCs w:val="24"/>
          <w:lang w:eastAsia="ru-RU"/>
        </w:rPr>
        <w:t xml:space="preserve">                             </w:t>
      </w:r>
    </w:p>
    <w:p w:rsidR="00F3632B" w:rsidRDefault="00F3632B" w:rsidP="00801546">
      <w:pPr>
        <w:jc w:val="center"/>
        <w:rPr>
          <w:rFonts w:ascii="Times New Roman" w:hAnsi="Times New Roman" w:cs="Times New Roman"/>
          <w:sz w:val="24"/>
          <w:szCs w:val="24"/>
          <w:lang w:eastAsia="ru-RU"/>
        </w:rPr>
      </w:pPr>
    </w:p>
    <w:p w:rsidR="00B95389" w:rsidRPr="00F30DE8" w:rsidRDefault="00B95389" w:rsidP="001B6AC9">
      <w:pPr>
        <w:rPr>
          <w:rFonts w:ascii="Times New Roman" w:hAnsi="Times New Roman" w:cs="Times New Roman"/>
          <w:sz w:val="24"/>
          <w:szCs w:val="24"/>
        </w:rPr>
      </w:pPr>
      <w:r w:rsidRPr="00F30DE8">
        <w:rPr>
          <w:rFonts w:ascii="Times New Roman" w:hAnsi="Times New Roman" w:cs="Times New Roman"/>
          <w:sz w:val="24"/>
          <w:szCs w:val="24"/>
          <w:lang w:eastAsia="ru-RU"/>
        </w:rPr>
        <w:t xml:space="preserve">КОНСТРУКТ </w:t>
      </w:r>
      <w:r w:rsidR="000C52E6">
        <w:rPr>
          <w:rFonts w:ascii="Times New Roman" w:hAnsi="Times New Roman" w:cs="Times New Roman"/>
          <w:sz w:val="24"/>
          <w:szCs w:val="24"/>
          <w:lang w:eastAsia="ru-RU"/>
        </w:rPr>
        <w:t xml:space="preserve">  </w:t>
      </w:r>
      <w:r w:rsidRPr="00F30DE8">
        <w:rPr>
          <w:rFonts w:ascii="Times New Roman" w:hAnsi="Times New Roman" w:cs="Times New Roman"/>
          <w:sz w:val="24"/>
          <w:szCs w:val="24"/>
          <w:lang w:eastAsia="ru-RU"/>
        </w:rPr>
        <w:t>УРОКА </w:t>
      </w:r>
      <w:r w:rsidR="001E74DB">
        <w:rPr>
          <w:rFonts w:ascii="Times New Roman" w:hAnsi="Times New Roman" w:cs="Times New Roman"/>
          <w:sz w:val="24"/>
          <w:szCs w:val="24"/>
          <w:lang w:eastAsia="ru-RU"/>
        </w:rPr>
        <w:t xml:space="preserve"> ПО БИОЛОГИИ.</w:t>
      </w:r>
    </w:p>
    <w:p w:rsidR="00B95389" w:rsidRPr="0072229B" w:rsidRDefault="00B95389" w:rsidP="00B95389">
      <w:pPr>
        <w:rPr>
          <w:rFonts w:ascii="Times New Roman" w:hAnsi="Times New Roman" w:cs="Times New Roman"/>
          <w:sz w:val="24"/>
          <w:szCs w:val="24"/>
          <w:lang w:eastAsia="ru-RU"/>
        </w:rPr>
      </w:pPr>
      <w:r w:rsidRPr="0072229B">
        <w:rPr>
          <w:rFonts w:ascii="Times New Roman" w:hAnsi="Times New Roman" w:cs="Times New Roman"/>
          <w:sz w:val="24"/>
          <w:szCs w:val="24"/>
          <w:lang w:eastAsia="ru-RU"/>
        </w:rPr>
        <w:t>Класс: 10</w:t>
      </w:r>
    </w:p>
    <w:p w:rsidR="00B95389" w:rsidRPr="0072229B" w:rsidRDefault="00B95389" w:rsidP="00B95389">
      <w:pPr>
        <w:rPr>
          <w:rFonts w:ascii="Times New Roman" w:hAnsi="Times New Roman" w:cs="Times New Roman"/>
          <w:sz w:val="24"/>
          <w:szCs w:val="24"/>
          <w:lang w:eastAsia="ru-RU"/>
        </w:rPr>
      </w:pPr>
      <w:r w:rsidRPr="0072229B">
        <w:rPr>
          <w:rFonts w:ascii="Times New Roman" w:hAnsi="Times New Roman" w:cs="Times New Roman"/>
          <w:sz w:val="24"/>
          <w:szCs w:val="24"/>
          <w:lang w:eastAsia="ru-RU"/>
        </w:rPr>
        <w:t>Тема: </w:t>
      </w:r>
      <w:r w:rsidR="001E74DB">
        <w:rPr>
          <w:rFonts w:ascii="Times New Roman" w:hAnsi="Times New Roman" w:cs="Times New Roman"/>
          <w:sz w:val="24"/>
          <w:szCs w:val="24"/>
          <w:lang w:eastAsia="ru-RU"/>
        </w:rPr>
        <w:t>Моногибридное скрещивание. 1 и 2 законы</w:t>
      </w:r>
      <w:r w:rsidR="00547D6C">
        <w:rPr>
          <w:rFonts w:ascii="Times New Roman" w:hAnsi="Times New Roman" w:cs="Times New Roman"/>
          <w:sz w:val="24"/>
          <w:szCs w:val="24"/>
          <w:lang w:eastAsia="ru-RU"/>
        </w:rPr>
        <w:t xml:space="preserve"> Грегора</w:t>
      </w:r>
      <w:bookmarkStart w:id="0" w:name="_GoBack"/>
      <w:bookmarkEnd w:id="0"/>
      <w:r w:rsidR="001E74DB">
        <w:rPr>
          <w:rFonts w:ascii="Times New Roman" w:hAnsi="Times New Roman" w:cs="Times New Roman"/>
          <w:sz w:val="24"/>
          <w:szCs w:val="24"/>
          <w:lang w:eastAsia="ru-RU"/>
        </w:rPr>
        <w:t xml:space="preserve"> Менделя.</w:t>
      </w:r>
    </w:p>
    <w:p w:rsidR="00B95389" w:rsidRPr="0072229B" w:rsidRDefault="00B95389" w:rsidP="00B95389">
      <w:pPr>
        <w:rPr>
          <w:rFonts w:ascii="Times New Roman" w:hAnsi="Times New Roman" w:cs="Times New Roman"/>
          <w:sz w:val="24"/>
          <w:szCs w:val="24"/>
          <w:lang w:eastAsia="ru-RU"/>
        </w:rPr>
      </w:pPr>
      <w:r w:rsidRPr="0072229B">
        <w:rPr>
          <w:rFonts w:ascii="Times New Roman" w:hAnsi="Times New Roman" w:cs="Times New Roman"/>
          <w:sz w:val="24"/>
          <w:szCs w:val="24"/>
          <w:lang w:eastAsia="ru-RU"/>
        </w:rPr>
        <w:t xml:space="preserve">Оборудование: доска, </w:t>
      </w:r>
      <w:r w:rsidR="001E74DB">
        <w:rPr>
          <w:rFonts w:ascii="Times New Roman" w:hAnsi="Times New Roman" w:cs="Times New Roman"/>
          <w:sz w:val="24"/>
          <w:szCs w:val="24"/>
          <w:lang w:eastAsia="ru-RU"/>
        </w:rPr>
        <w:t>учебник.</w:t>
      </w:r>
    </w:p>
    <w:p w:rsidR="001E74DB" w:rsidRDefault="001E74DB" w:rsidP="00050C2B">
      <w:pPr>
        <w:rPr>
          <w:rFonts w:ascii="Times New Roman" w:hAnsi="Times New Roman" w:cs="Times New Roman"/>
          <w:spacing w:val="-2"/>
          <w:sz w:val="24"/>
          <w:szCs w:val="24"/>
        </w:rPr>
      </w:pPr>
      <w:r>
        <w:rPr>
          <w:rFonts w:ascii="Times New Roman" w:hAnsi="Times New Roman" w:cs="Times New Roman"/>
          <w:spacing w:val="-2"/>
          <w:sz w:val="24"/>
          <w:szCs w:val="24"/>
        </w:rPr>
        <w:t xml:space="preserve">Задачи: </w:t>
      </w:r>
    </w:p>
    <w:p w:rsidR="00050C2B" w:rsidRDefault="001E74DB" w:rsidP="00050C2B">
      <w:pPr>
        <w:rPr>
          <w:rFonts w:ascii="Times New Roman" w:hAnsi="Times New Roman" w:cs="Times New Roman"/>
          <w:spacing w:val="-2"/>
          <w:sz w:val="24"/>
          <w:szCs w:val="24"/>
        </w:rPr>
      </w:pPr>
      <w:r>
        <w:rPr>
          <w:rFonts w:ascii="Times New Roman" w:hAnsi="Times New Roman" w:cs="Times New Roman"/>
          <w:spacing w:val="-2"/>
          <w:sz w:val="24"/>
          <w:szCs w:val="24"/>
        </w:rPr>
        <w:t>- обобщить и систематизировать знания об основных понятиях генетики;</w:t>
      </w:r>
    </w:p>
    <w:p w:rsidR="001E74DB" w:rsidRDefault="001E74DB" w:rsidP="00050C2B">
      <w:pPr>
        <w:rPr>
          <w:rFonts w:ascii="Times New Roman" w:hAnsi="Times New Roman" w:cs="Times New Roman"/>
          <w:spacing w:val="-2"/>
          <w:sz w:val="24"/>
          <w:szCs w:val="24"/>
        </w:rPr>
      </w:pPr>
      <w:r>
        <w:rPr>
          <w:rFonts w:ascii="Times New Roman" w:hAnsi="Times New Roman" w:cs="Times New Roman"/>
          <w:spacing w:val="-2"/>
          <w:sz w:val="24"/>
          <w:szCs w:val="24"/>
        </w:rPr>
        <w:t>- сформировать знания о первом и втором законах Г. Менделя;</w:t>
      </w:r>
    </w:p>
    <w:p w:rsidR="001E74DB" w:rsidRDefault="001E74DB" w:rsidP="00050C2B">
      <w:pPr>
        <w:rPr>
          <w:rFonts w:ascii="Times New Roman" w:hAnsi="Times New Roman" w:cs="Times New Roman"/>
          <w:spacing w:val="-2"/>
          <w:sz w:val="24"/>
          <w:szCs w:val="24"/>
        </w:rPr>
      </w:pPr>
      <w:r>
        <w:rPr>
          <w:rFonts w:ascii="Times New Roman" w:hAnsi="Times New Roman" w:cs="Times New Roman"/>
          <w:spacing w:val="-2"/>
          <w:sz w:val="24"/>
          <w:szCs w:val="24"/>
        </w:rPr>
        <w:t>- сформировать навык решения генетических задач;</w:t>
      </w:r>
    </w:p>
    <w:p w:rsidR="001E74DB" w:rsidRPr="00801546" w:rsidRDefault="001E74DB" w:rsidP="00801546">
      <w:pPr>
        <w:rPr>
          <w:rFonts w:ascii="Times New Roman" w:hAnsi="Times New Roman" w:cs="Times New Roman"/>
          <w:spacing w:val="-2"/>
          <w:sz w:val="24"/>
          <w:szCs w:val="24"/>
        </w:rPr>
      </w:pPr>
      <w:r>
        <w:rPr>
          <w:rFonts w:ascii="Times New Roman" w:hAnsi="Times New Roman" w:cs="Times New Roman"/>
          <w:spacing w:val="-2"/>
          <w:sz w:val="24"/>
          <w:szCs w:val="24"/>
        </w:rPr>
        <w:t>- сформировать монологическую реч</w:t>
      </w:r>
      <w:r w:rsidR="00801546">
        <w:rPr>
          <w:rFonts w:ascii="Times New Roman" w:hAnsi="Times New Roman" w:cs="Times New Roman"/>
          <w:spacing w:val="-2"/>
          <w:sz w:val="24"/>
          <w:szCs w:val="24"/>
        </w:rPr>
        <w:t>ь естественнонаучного характера</w:t>
      </w:r>
    </w:p>
    <w:p w:rsidR="001E74DB" w:rsidRPr="0072229B" w:rsidRDefault="001E74DB" w:rsidP="00050C2B">
      <w:pPr>
        <w:rPr>
          <w:rFonts w:ascii="Times New Roman" w:hAnsi="Times New Roman" w:cs="Times New Roman"/>
          <w:spacing w:val="-2"/>
          <w:sz w:val="24"/>
          <w:szCs w:val="24"/>
        </w:rPr>
      </w:pPr>
    </w:p>
    <w:p w:rsidR="00050C2B" w:rsidRPr="0072229B" w:rsidRDefault="00881CAF" w:rsidP="00050C2B">
      <w:pPr>
        <w:rPr>
          <w:rFonts w:ascii="Times New Roman" w:hAnsi="Times New Roman" w:cs="Times New Roman"/>
          <w:sz w:val="24"/>
          <w:szCs w:val="24"/>
        </w:rPr>
      </w:pPr>
      <w:r w:rsidRPr="0072229B">
        <w:rPr>
          <w:rFonts w:ascii="Times New Roman" w:hAnsi="Times New Roman" w:cs="Times New Roman"/>
          <w:sz w:val="24"/>
          <w:szCs w:val="24"/>
        </w:rPr>
        <w:t>Планируемые результаты обучения:</w:t>
      </w:r>
    </w:p>
    <w:p w:rsidR="00881CAF" w:rsidRDefault="00881CAF" w:rsidP="00050C2B">
      <w:pPr>
        <w:rPr>
          <w:rFonts w:ascii="Times New Roman" w:hAnsi="Times New Roman" w:cs="Times New Roman"/>
          <w:spacing w:val="-2"/>
          <w:sz w:val="24"/>
          <w:szCs w:val="24"/>
        </w:rPr>
      </w:pPr>
      <w:r>
        <w:rPr>
          <w:rFonts w:ascii="Times New Roman" w:hAnsi="Times New Roman" w:cs="Times New Roman"/>
          <w:spacing w:val="-2"/>
          <w:sz w:val="24"/>
          <w:szCs w:val="24"/>
        </w:rPr>
        <w:t>Предметные:</w:t>
      </w:r>
    </w:p>
    <w:p w:rsidR="00801546" w:rsidRPr="00801546" w:rsidRDefault="00881CAF" w:rsidP="00801546">
      <w:pPr>
        <w:pStyle w:val="a4"/>
        <w:numPr>
          <w:ilvl w:val="0"/>
          <w:numId w:val="5"/>
        </w:numPr>
        <w:rPr>
          <w:rFonts w:ascii="Times New Roman" w:hAnsi="Times New Roman" w:cs="Times New Roman"/>
          <w:spacing w:val="-2"/>
          <w:sz w:val="24"/>
          <w:szCs w:val="24"/>
        </w:rPr>
      </w:pPr>
      <w:r w:rsidRPr="00801546">
        <w:rPr>
          <w:rFonts w:ascii="Times New Roman" w:hAnsi="Times New Roman" w:cs="Times New Roman"/>
          <w:spacing w:val="-2"/>
          <w:sz w:val="24"/>
          <w:szCs w:val="24"/>
        </w:rPr>
        <w:t>Формирование предст</w:t>
      </w:r>
      <w:r w:rsidR="00385806">
        <w:rPr>
          <w:rFonts w:ascii="Times New Roman" w:hAnsi="Times New Roman" w:cs="Times New Roman"/>
          <w:spacing w:val="-2"/>
          <w:sz w:val="24"/>
          <w:szCs w:val="24"/>
        </w:rPr>
        <w:t>авлений и теоретических знани</w:t>
      </w:r>
      <w:r w:rsidR="00795B4A">
        <w:rPr>
          <w:rFonts w:ascii="Times New Roman" w:hAnsi="Times New Roman" w:cs="Times New Roman"/>
          <w:spacing w:val="-2"/>
          <w:sz w:val="24"/>
          <w:szCs w:val="24"/>
        </w:rPr>
        <w:t xml:space="preserve">й </w:t>
      </w:r>
      <w:r w:rsidRPr="00801546">
        <w:rPr>
          <w:rFonts w:ascii="Times New Roman" w:hAnsi="Times New Roman" w:cs="Times New Roman"/>
          <w:spacing w:val="-2"/>
          <w:sz w:val="24"/>
          <w:szCs w:val="24"/>
        </w:rPr>
        <w:t xml:space="preserve">о </w:t>
      </w:r>
      <w:r w:rsidR="00801546" w:rsidRPr="00801546">
        <w:rPr>
          <w:rFonts w:ascii="Times New Roman" w:hAnsi="Times New Roman" w:cs="Times New Roman"/>
          <w:spacing w:val="-2"/>
          <w:sz w:val="24"/>
          <w:szCs w:val="24"/>
        </w:rPr>
        <w:t xml:space="preserve">моногибридном скрещивании, </w:t>
      </w:r>
      <w:r w:rsidR="00801546">
        <w:rPr>
          <w:rFonts w:ascii="Times New Roman" w:hAnsi="Times New Roman" w:cs="Times New Roman"/>
          <w:spacing w:val="-2"/>
          <w:sz w:val="24"/>
          <w:szCs w:val="24"/>
        </w:rPr>
        <w:t xml:space="preserve">1 и 2 </w:t>
      </w:r>
      <w:r w:rsidR="00801546" w:rsidRPr="00801546">
        <w:rPr>
          <w:rFonts w:ascii="Times New Roman" w:hAnsi="Times New Roman" w:cs="Times New Roman"/>
          <w:spacing w:val="-2"/>
          <w:sz w:val="24"/>
          <w:szCs w:val="24"/>
        </w:rPr>
        <w:t xml:space="preserve">законах Г. </w:t>
      </w:r>
      <w:r w:rsidR="00801546">
        <w:rPr>
          <w:rFonts w:ascii="Times New Roman" w:hAnsi="Times New Roman" w:cs="Times New Roman"/>
          <w:spacing w:val="-2"/>
          <w:sz w:val="24"/>
          <w:szCs w:val="24"/>
        </w:rPr>
        <w:t>Менделя; развивать практические навыки решения генетических задач.</w:t>
      </w:r>
    </w:p>
    <w:p w:rsidR="000C52E6" w:rsidRPr="00801546" w:rsidRDefault="00DB3429" w:rsidP="00801546">
      <w:pPr>
        <w:pStyle w:val="a4"/>
        <w:numPr>
          <w:ilvl w:val="0"/>
          <w:numId w:val="5"/>
        </w:numPr>
        <w:rPr>
          <w:rFonts w:ascii="Times New Roman" w:hAnsi="Times New Roman" w:cs="Times New Roman"/>
          <w:spacing w:val="-2"/>
          <w:sz w:val="24"/>
          <w:szCs w:val="24"/>
        </w:rPr>
      </w:pPr>
      <w:r w:rsidRPr="00801546">
        <w:rPr>
          <w:rFonts w:ascii="Times New Roman" w:hAnsi="Times New Roman" w:cs="Times New Roman"/>
          <w:spacing w:val="-2"/>
          <w:sz w:val="24"/>
          <w:szCs w:val="24"/>
        </w:rPr>
        <w:t>Метапредметные:</w:t>
      </w:r>
    </w:p>
    <w:p w:rsidR="00DB3429" w:rsidRPr="000C52E6" w:rsidRDefault="00050C2B" w:rsidP="00050C2B">
      <w:pPr>
        <w:rPr>
          <w:rFonts w:ascii="Times New Roman" w:hAnsi="Times New Roman" w:cs="Times New Roman"/>
          <w:spacing w:val="-2"/>
          <w:sz w:val="24"/>
          <w:szCs w:val="24"/>
        </w:rPr>
      </w:pPr>
      <w:r w:rsidRPr="00F30DE8">
        <w:rPr>
          <w:rFonts w:ascii="Times New Roman" w:eastAsia="Times New Roman" w:hAnsi="Times New Roman" w:cs="Times New Roman"/>
          <w:color w:val="000000"/>
          <w:sz w:val="24"/>
          <w:szCs w:val="24"/>
          <w:lang w:eastAsia="ru-RU"/>
        </w:rPr>
        <w:lastRenderedPageBreak/>
        <w:t xml:space="preserve"> Разви</w:t>
      </w:r>
      <w:r w:rsidR="00DB3429">
        <w:rPr>
          <w:rFonts w:ascii="Times New Roman" w:eastAsia="Times New Roman" w:hAnsi="Times New Roman" w:cs="Times New Roman"/>
          <w:color w:val="000000"/>
          <w:sz w:val="24"/>
          <w:szCs w:val="24"/>
          <w:lang w:eastAsia="ru-RU"/>
        </w:rPr>
        <w:t>тие</w:t>
      </w:r>
      <w:r w:rsidR="00795B4A">
        <w:rPr>
          <w:rFonts w:ascii="Times New Roman" w:eastAsia="Times New Roman" w:hAnsi="Times New Roman" w:cs="Times New Roman"/>
          <w:color w:val="000000"/>
          <w:sz w:val="24"/>
          <w:szCs w:val="24"/>
          <w:lang w:eastAsia="ru-RU"/>
        </w:rPr>
        <w:t xml:space="preserve"> </w:t>
      </w:r>
      <w:r w:rsidRPr="00F30DE8">
        <w:rPr>
          <w:rFonts w:ascii="Times New Roman" w:eastAsia="Times New Roman" w:hAnsi="Times New Roman" w:cs="Times New Roman"/>
          <w:color w:val="000000"/>
          <w:sz w:val="24"/>
          <w:szCs w:val="24"/>
          <w:lang w:eastAsia="ru-RU"/>
        </w:rPr>
        <w:t>умени</w:t>
      </w:r>
      <w:r w:rsidR="00DB3429">
        <w:rPr>
          <w:rFonts w:ascii="Times New Roman" w:eastAsia="Times New Roman" w:hAnsi="Times New Roman" w:cs="Times New Roman"/>
          <w:color w:val="000000"/>
          <w:sz w:val="24"/>
          <w:szCs w:val="24"/>
          <w:lang w:eastAsia="ru-RU"/>
        </w:rPr>
        <w:t xml:space="preserve">й </w:t>
      </w:r>
      <w:r w:rsidR="00217577" w:rsidRPr="00F30DE8">
        <w:rPr>
          <w:rFonts w:ascii="Times New Roman" w:eastAsia="Times New Roman" w:hAnsi="Times New Roman" w:cs="Times New Roman"/>
          <w:color w:val="000000"/>
          <w:sz w:val="24"/>
          <w:szCs w:val="24"/>
          <w:lang w:eastAsia="ru-RU"/>
        </w:rPr>
        <w:t>работать с те</w:t>
      </w:r>
      <w:r w:rsidR="00801546">
        <w:rPr>
          <w:rFonts w:ascii="Times New Roman" w:eastAsia="Times New Roman" w:hAnsi="Times New Roman" w:cs="Times New Roman"/>
          <w:color w:val="000000"/>
          <w:sz w:val="24"/>
          <w:szCs w:val="24"/>
          <w:lang w:eastAsia="ru-RU"/>
        </w:rPr>
        <w:t>кстом учебника и иллюстрациями, составлять схемы и решать генетические задачи;</w:t>
      </w:r>
      <w:r w:rsidR="00DB3429">
        <w:rPr>
          <w:rFonts w:ascii="Times New Roman" w:eastAsia="Times New Roman" w:hAnsi="Times New Roman" w:cs="Times New Roman"/>
          <w:color w:val="000000"/>
          <w:sz w:val="24"/>
          <w:szCs w:val="24"/>
          <w:lang w:eastAsia="ru-RU"/>
        </w:rPr>
        <w:t xml:space="preserve">  </w:t>
      </w:r>
      <w:r w:rsidR="00217577" w:rsidRPr="00F30DE8">
        <w:rPr>
          <w:rFonts w:ascii="Times New Roman" w:eastAsia="Times New Roman" w:hAnsi="Times New Roman" w:cs="Times New Roman"/>
          <w:color w:val="000000"/>
          <w:sz w:val="24"/>
          <w:szCs w:val="24"/>
          <w:lang w:eastAsia="ru-RU"/>
        </w:rPr>
        <w:t xml:space="preserve">анализировать и делать выводы, </w:t>
      </w:r>
      <w:r w:rsidR="00801546">
        <w:rPr>
          <w:rFonts w:ascii="Times New Roman" w:eastAsia="Times New Roman" w:hAnsi="Times New Roman" w:cs="Times New Roman"/>
          <w:color w:val="000000"/>
          <w:sz w:val="24"/>
          <w:szCs w:val="24"/>
          <w:lang w:eastAsia="ru-RU"/>
        </w:rPr>
        <w:t>развивать устную речь.</w:t>
      </w:r>
    </w:p>
    <w:p w:rsidR="00DB3429" w:rsidRDefault="00DB3429" w:rsidP="00050C2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Личностные:</w:t>
      </w:r>
    </w:p>
    <w:p w:rsidR="00050C2B" w:rsidRDefault="00050C2B" w:rsidP="00050C2B">
      <w:pPr>
        <w:rPr>
          <w:rFonts w:ascii="Times New Roman" w:eastAsia="Times New Roman" w:hAnsi="Times New Roman" w:cs="Times New Roman"/>
          <w:color w:val="000000"/>
          <w:sz w:val="24"/>
          <w:szCs w:val="24"/>
          <w:lang w:eastAsia="ru-RU"/>
        </w:rPr>
      </w:pPr>
      <w:r w:rsidRPr="00F30DE8">
        <w:rPr>
          <w:rFonts w:ascii="Times New Roman" w:eastAsia="Times New Roman" w:hAnsi="Times New Roman" w:cs="Times New Roman"/>
          <w:iCs/>
          <w:color w:val="000000"/>
          <w:sz w:val="24"/>
          <w:szCs w:val="24"/>
          <w:lang w:eastAsia="ru-RU"/>
        </w:rPr>
        <w:t xml:space="preserve"> Развивать самостоятельность, </w:t>
      </w:r>
      <w:r w:rsidRPr="00F30DE8">
        <w:rPr>
          <w:rFonts w:ascii="Times New Roman" w:eastAsia="Times New Roman" w:hAnsi="Times New Roman" w:cs="Times New Roman"/>
          <w:color w:val="000000"/>
          <w:sz w:val="24"/>
          <w:szCs w:val="24"/>
          <w:lang w:eastAsia="ru-RU"/>
        </w:rPr>
        <w:t xml:space="preserve">творческую и познавательную активность </w:t>
      </w:r>
      <w:r w:rsidR="00704818" w:rsidRPr="00F30DE8">
        <w:rPr>
          <w:rFonts w:ascii="Times New Roman" w:eastAsia="Times New Roman" w:hAnsi="Times New Roman" w:cs="Times New Roman"/>
          <w:color w:val="000000"/>
          <w:sz w:val="24"/>
          <w:szCs w:val="24"/>
          <w:lang w:eastAsia="ru-RU"/>
        </w:rPr>
        <w:t>учащихся</w:t>
      </w:r>
      <w:r w:rsidRPr="00F30DE8">
        <w:rPr>
          <w:rFonts w:ascii="Times New Roman" w:eastAsia="Times New Roman" w:hAnsi="Times New Roman" w:cs="Times New Roman"/>
          <w:color w:val="000000"/>
          <w:sz w:val="24"/>
          <w:szCs w:val="24"/>
          <w:lang w:eastAsia="ru-RU"/>
        </w:rPr>
        <w:t>. </w:t>
      </w:r>
      <w:r w:rsidRPr="00F30DE8">
        <w:rPr>
          <w:rFonts w:ascii="Times New Roman" w:eastAsia="Times New Roman" w:hAnsi="Times New Roman" w:cs="Times New Roman"/>
          <w:color w:val="000000"/>
          <w:sz w:val="24"/>
          <w:szCs w:val="24"/>
          <w:lang w:eastAsia="ru-RU"/>
        </w:rPr>
        <w:br/>
      </w:r>
    </w:p>
    <w:p w:rsidR="00A8316E" w:rsidRPr="00F30DE8" w:rsidRDefault="00A8316E" w:rsidP="00050C2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Тип </w:t>
      </w:r>
      <w:r w:rsidR="00801546">
        <w:rPr>
          <w:rFonts w:ascii="Times New Roman" w:eastAsia="Times New Roman" w:hAnsi="Times New Roman" w:cs="Times New Roman"/>
          <w:color w:val="000000"/>
          <w:sz w:val="24"/>
          <w:szCs w:val="24"/>
          <w:lang w:eastAsia="ru-RU"/>
        </w:rPr>
        <w:t>урока: Комбинированный</w:t>
      </w:r>
      <w:r w:rsidR="00795B4A">
        <w:rPr>
          <w:rFonts w:ascii="Times New Roman" w:eastAsia="Times New Roman" w:hAnsi="Times New Roman" w:cs="Times New Roman"/>
          <w:color w:val="000000"/>
          <w:sz w:val="24"/>
          <w:szCs w:val="24"/>
          <w:lang w:eastAsia="ru-RU"/>
        </w:rPr>
        <w:t xml:space="preserve"> </w:t>
      </w:r>
      <w:r w:rsidR="00801546">
        <w:rPr>
          <w:rFonts w:ascii="Times New Roman" w:eastAsia="Times New Roman" w:hAnsi="Times New Roman" w:cs="Times New Roman"/>
          <w:color w:val="000000"/>
          <w:sz w:val="24"/>
          <w:szCs w:val="24"/>
          <w:lang w:eastAsia="ru-RU"/>
        </w:rPr>
        <w:t>(изучение нового материала и первичное закрепление)</w:t>
      </w:r>
    </w:p>
    <w:p w:rsidR="00A0463B"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b/>
          <w:bCs/>
          <w:color w:val="000000"/>
          <w:sz w:val="24"/>
          <w:szCs w:val="24"/>
          <w:lang w:eastAsia="ru-RU"/>
        </w:rPr>
        <w:t>Методы обучения:</w:t>
      </w:r>
      <w:r w:rsidR="00795B4A">
        <w:rPr>
          <w:rFonts w:ascii="Times New Roman" w:eastAsia="Times New Roman" w:hAnsi="Times New Roman" w:cs="Times New Roman"/>
          <w:color w:val="000000"/>
          <w:sz w:val="24"/>
          <w:szCs w:val="24"/>
          <w:lang w:eastAsia="ru-RU"/>
        </w:rPr>
        <w:t> </w:t>
      </w:r>
      <w:r w:rsidRPr="00F30DE8">
        <w:rPr>
          <w:rFonts w:ascii="Times New Roman" w:eastAsia="Times New Roman" w:hAnsi="Times New Roman" w:cs="Times New Roman"/>
          <w:color w:val="000000"/>
          <w:sz w:val="24"/>
          <w:szCs w:val="24"/>
          <w:lang w:eastAsia="ru-RU"/>
        </w:rPr>
        <w:t>фронтальный</w:t>
      </w:r>
      <w:r w:rsidR="00385806">
        <w:rPr>
          <w:rFonts w:ascii="Times New Roman" w:eastAsia="Times New Roman" w:hAnsi="Times New Roman" w:cs="Times New Roman"/>
          <w:color w:val="000000"/>
          <w:sz w:val="24"/>
          <w:szCs w:val="24"/>
          <w:lang w:eastAsia="ru-RU"/>
        </w:rPr>
        <w:t xml:space="preserve"> опрос, индивидуальный опрос, </w:t>
      </w:r>
      <w:r w:rsidRPr="00F30DE8">
        <w:rPr>
          <w:rFonts w:ascii="Times New Roman" w:eastAsia="Times New Roman" w:hAnsi="Times New Roman" w:cs="Times New Roman"/>
          <w:color w:val="000000"/>
          <w:sz w:val="24"/>
          <w:szCs w:val="24"/>
          <w:lang w:eastAsia="ru-RU"/>
        </w:rPr>
        <w:t xml:space="preserve">рассказ,  беседа, </w:t>
      </w:r>
      <w:r w:rsidR="00801546">
        <w:rPr>
          <w:rFonts w:ascii="Times New Roman" w:eastAsia="Times New Roman" w:hAnsi="Times New Roman" w:cs="Times New Roman"/>
          <w:color w:val="000000"/>
          <w:sz w:val="24"/>
          <w:szCs w:val="24"/>
          <w:lang w:eastAsia="ru-RU"/>
        </w:rPr>
        <w:t>самостоятельная работа учащихся.</w:t>
      </w:r>
      <w:r w:rsidRPr="00F30DE8">
        <w:rPr>
          <w:rFonts w:ascii="Times New Roman" w:eastAsia="Times New Roman" w:hAnsi="Times New Roman" w:cs="Times New Roman"/>
          <w:color w:val="000000"/>
          <w:sz w:val="24"/>
          <w:szCs w:val="24"/>
          <w:lang w:eastAsia="ru-RU"/>
        </w:rPr>
        <w:t xml:space="preserve"> </w:t>
      </w:r>
      <w:r w:rsidRPr="00F30DE8">
        <w:rPr>
          <w:rFonts w:ascii="Times New Roman" w:eastAsia="Times New Roman" w:hAnsi="Times New Roman" w:cs="Times New Roman"/>
          <w:color w:val="000000"/>
          <w:sz w:val="24"/>
          <w:szCs w:val="24"/>
          <w:lang w:eastAsia="ru-RU"/>
        </w:rPr>
        <w:br/>
      </w:r>
      <w:r w:rsidRPr="00F30DE8">
        <w:rPr>
          <w:rFonts w:ascii="Times New Roman" w:eastAsia="Times New Roman" w:hAnsi="Times New Roman" w:cs="Times New Roman"/>
          <w:b/>
          <w:bCs/>
          <w:sz w:val="24"/>
          <w:szCs w:val="24"/>
          <w:lang w:eastAsia="ru-RU"/>
        </w:rPr>
        <w:t>Формы организации</w:t>
      </w:r>
      <w:r w:rsidRPr="00F30DE8">
        <w:rPr>
          <w:rFonts w:ascii="Times New Roman" w:eastAsia="Times New Roman" w:hAnsi="Times New Roman" w:cs="Times New Roman"/>
          <w:sz w:val="24"/>
          <w:szCs w:val="24"/>
          <w:lang w:eastAsia="ru-RU"/>
        </w:rPr>
        <w:t> </w:t>
      </w:r>
      <w:r w:rsidRPr="00F30DE8">
        <w:rPr>
          <w:rFonts w:ascii="Times New Roman" w:eastAsia="Times New Roman" w:hAnsi="Times New Roman" w:cs="Times New Roman"/>
          <w:b/>
          <w:bCs/>
          <w:sz w:val="24"/>
          <w:szCs w:val="24"/>
          <w:lang w:eastAsia="ru-RU"/>
        </w:rPr>
        <w:t>учебной деятельности</w:t>
      </w:r>
      <w:r w:rsidRPr="00F30DE8">
        <w:rPr>
          <w:rFonts w:ascii="Times New Roman" w:eastAsia="Times New Roman" w:hAnsi="Times New Roman" w:cs="Times New Roman"/>
          <w:sz w:val="24"/>
          <w:szCs w:val="24"/>
          <w:lang w:eastAsia="ru-RU"/>
        </w:rPr>
        <w:t xml:space="preserve">: фронтальная, индивидуальная, </w:t>
      </w:r>
      <w:r w:rsidR="00E42D6F">
        <w:rPr>
          <w:rFonts w:ascii="Times New Roman" w:eastAsia="Times New Roman" w:hAnsi="Times New Roman" w:cs="Times New Roman"/>
          <w:sz w:val="24"/>
          <w:szCs w:val="24"/>
          <w:lang w:eastAsia="ru-RU"/>
        </w:rPr>
        <w:t>работа в парах</w:t>
      </w:r>
      <w:r w:rsidRPr="00F30DE8">
        <w:rPr>
          <w:rFonts w:ascii="Times New Roman" w:eastAsia="Times New Roman" w:hAnsi="Times New Roman" w:cs="Times New Roman"/>
          <w:sz w:val="24"/>
          <w:szCs w:val="24"/>
          <w:lang w:eastAsia="ru-RU"/>
        </w:rPr>
        <w:t>.</w:t>
      </w:r>
    </w:p>
    <w:p w:rsidR="00A8316E" w:rsidRPr="00A0463B" w:rsidRDefault="00A0463B" w:rsidP="0049269A">
      <w:pPr>
        <w:pStyle w:val="a5"/>
        <w:rPr>
          <w:rFonts w:ascii="Times New Roman" w:hAnsi="Times New Roman" w:cs="Times New Roman"/>
          <w:b/>
          <w:sz w:val="24"/>
          <w:szCs w:val="24"/>
        </w:rPr>
      </w:pPr>
      <w:r w:rsidRPr="00A0463B">
        <w:rPr>
          <w:rFonts w:ascii="Times New Roman" w:eastAsia="Times New Roman" w:hAnsi="Times New Roman" w:cs="Times New Roman"/>
          <w:b/>
          <w:sz w:val="24"/>
          <w:szCs w:val="24"/>
          <w:lang w:eastAsia="ru-RU"/>
        </w:rPr>
        <w:t>Применяемые технологии:</w:t>
      </w:r>
      <w:r>
        <w:rPr>
          <w:rFonts w:ascii="Times New Roman" w:eastAsia="Times New Roman" w:hAnsi="Times New Roman" w:cs="Times New Roman"/>
          <w:b/>
          <w:sz w:val="24"/>
          <w:szCs w:val="24"/>
          <w:lang w:eastAsia="ru-RU"/>
        </w:rPr>
        <w:t xml:space="preserve"> </w:t>
      </w:r>
      <w:r w:rsidRPr="00A0463B">
        <w:rPr>
          <w:rFonts w:ascii="Times New Roman" w:eastAsia="Times New Roman" w:hAnsi="Times New Roman" w:cs="Times New Roman"/>
          <w:sz w:val="24"/>
          <w:szCs w:val="24"/>
          <w:lang w:eastAsia="ru-RU"/>
        </w:rPr>
        <w:t>технология критического мышления.</w:t>
      </w:r>
      <w:r w:rsidR="00050C2B" w:rsidRPr="00A0463B">
        <w:rPr>
          <w:rFonts w:ascii="Times New Roman" w:eastAsia="Times New Roman" w:hAnsi="Times New Roman" w:cs="Times New Roman"/>
          <w:sz w:val="24"/>
          <w:szCs w:val="24"/>
          <w:lang w:eastAsia="ru-RU"/>
        </w:rPr>
        <w:br/>
      </w:r>
    </w:p>
    <w:p w:rsidR="00A8316E" w:rsidRDefault="00A8316E" w:rsidP="0049269A">
      <w:pPr>
        <w:pStyle w:val="a5"/>
        <w:rPr>
          <w:rFonts w:ascii="Times New Roman" w:hAnsi="Times New Roman" w:cs="Times New Roman"/>
          <w:sz w:val="24"/>
          <w:szCs w:val="24"/>
        </w:rPr>
      </w:pPr>
    </w:p>
    <w:p w:rsidR="00A8316E" w:rsidRDefault="00A8316E" w:rsidP="0049269A">
      <w:pPr>
        <w:pStyle w:val="a5"/>
        <w:rPr>
          <w:rFonts w:ascii="Times New Roman" w:hAnsi="Times New Roman" w:cs="Times New Roman"/>
          <w:sz w:val="24"/>
          <w:szCs w:val="24"/>
        </w:rPr>
      </w:pPr>
    </w:p>
    <w:p w:rsidR="00A8316E" w:rsidRPr="00A8316E" w:rsidRDefault="00A8316E" w:rsidP="00A8316E">
      <w:pPr>
        <w:shd w:val="clear" w:color="auto" w:fill="FFFFFF" w:themeFill="background1"/>
        <w:rPr>
          <w:rFonts w:ascii="Times New Roman" w:hAnsi="Times New Roman" w:cs="Times New Roman"/>
          <w:b/>
          <w:sz w:val="24"/>
          <w:szCs w:val="24"/>
          <w:lang w:eastAsia="ru-RU"/>
        </w:rPr>
      </w:pPr>
      <w:r w:rsidRPr="00A8316E">
        <w:rPr>
          <w:rFonts w:ascii="Times New Roman" w:hAnsi="Times New Roman" w:cs="Times New Roman"/>
          <w:b/>
          <w:sz w:val="24"/>
          <w:szCs w:val="24"/>
          <w:lang w:eastAsia="ru-RU"/>
        </w:rPr>
        <w:t>Этапы урока и деятельность участников учебного процесса:</w:t>
      </w:r>
    </w:p>
    <w:p w:rsidR="00A8316E" w:rsidRDefault="00A8316E" w:rsidP="0049269A">
      <w:pPr>
        <w:pStyle w:val="a5"/>
        <w:rPr>
          <w:rFonts w:ascii="Times New Roman" w:hAnsi="Times New Roman" w:cs="Times New Roman"/>
          <w:sz w:val="24"/>
          <w:szCs w:val="24"/>
        </w:rPr>
      </w:pPr>
    </w:p>
    <w:p w:rsidR="00050C2B" w:rsidRPr="00F30DE8" w:rsidRDefault="00050C2B" w:rsidP="0049269A">
      <w:pPr>
        <w:pStyle w:val="a5"/>
        <w:rPr>
          <w:rFonts w:ascii="Times New Roman" w:hAnsi="Times New Roman" w:cs="Times New Roman"/>
          <w:sz w:val="24"/>
          <w:szCs w:val="24"/>
        </w:rPr>
      </w:pPr>
    </w:p>
    <w:tbl>
      <w:tblPr>
        <w:tblStyle w:val="a3"/>
        <w:tblW w:w="15168" w:type="dxa"/>
        <w:tblInd w:w="-34" w:type="dxa"/>
        <w:tblLayout w:type="fixed"/>
        <w:tblLook w:val="04A0" w:firstRow="1" w:lastRow="0" w:firstColumn="1" w:lastColumn="0" w:noHBand="0" w:noVBand="1"/>
      </w:tblPr>
      <w:tblGrid>
        <w:gridCol w:w="1843"/>
        <w:gridCol w:w="6237"/>
        <w:gridCol w:w="4395"/>
        <w:gridCol w:w="1275"/>
        <w:gridCol w:w="1418"/>
      </w:tblGrid>
      <w:tr w:rsidR="0049269A" w:rsidRPr="00F30DE8" w:rsidTr="009E08CC">
        <w:tc>
          <w:tcPr>
            <w:tcW w:w="1843" w:type="dxa"/>
          </w:tcPr>
          <w:p w:rsidR="00A8316E" w:rsidRDefault="00A8316E" w:rsidP="0049269A">
            <w:pPr>
              <w:pStyle w:val="a5"/>
              <w:rPr>
                <w:rFonts w:ascii="Times New Roman" w:hAnsi="Times New Roman" w:cs="Times New Roman"/>
                <w:sz w:val="24"/>
                <w:szCs w:val="24"/>
              </w:rPr>
            </w:pPr>
          </w:p>
          <w:p w:rsidR="00050C2B" w:rsidRPr="00F30DE8" w:rsidRDefault="00050C2B" w:rsidP="0049269A">
            <w:pPr>
              <w:pStyle w:val="a5"/>
              <w:rPr>
                <w:rFonts w:ascii="Times New Roman" w:hAnsi="Times New Roman" w:cs="Times New Roman"/>
                <w:sz w:val="24"/>
                <w:szCs w:val="24"/>
              </w:rPr>
            </w:pPr>
            <w:r w:rsidRPr="00F30DE8">
              <w:rPr>
                <w:rFonts w:ascii="Times New Roman" w:hAnsi="Times New Roman" w:cs="Times New Roman"/>
                <w:sz w:val="24"/>
                <w:szCs w:val="24"/>
              </w:rPr>
              <w:t>Этапы урока</w:t>
            </w:r>
          </w:p>
        </w:tc>
        <w:tc>
          <w:tcPr>
            <w:tcW w:w="6237" w:type="dxa"/>
          </w:tcPr>
          <w:p w:rsidR="00050C2B" w:rsidRPr="00F30DE8" w:rsidRDefault="00050C2B" w:rsidP="0049269A">
            <w:pPr>
              <w:pStyle w:val="a5"/>
              <w:rPr>
                <w:rFonts w:ascii="Times New Roman" w:hAnsi="Times New Roman" w:cs="Times New Roman"/>
                <w:sz w:val="24"/>
                <w:szCs w:val="24"/>
              </w:rPr>
            </w:pPr>
            <w:r w:rsidRPr="00F30DE8">
              <w:rPr>
                <w:rFonts w:ascii="Times New Roman" w:hAnsi="Times New Roman" w:cs="Times New Roman"/>
                <w:sz w:val="24"/>
                <w:szCs w:val="24"/>
              </w:rPr>
              <w:t>Деятельность педагога</w:t>
            </w:r>
          </w:p>
        </w:tc>
        <w:tc>
          <w:tcPr>
            <w:tcW w:w="4395" w:type="dxa"/>
          </w:tcPr>
          <w:p w:rsidR="00050C2B" w:rsidRPr="00F30DE8" w:rsidRDefault="00050C2B" w:rsidP="0049269A">
            <w:pPr>
              <w:pStyle w:val="a5"/>
              <w:rPr>
                <w:rFonts w:ascii="Times New Roman" w:hAnsi="Times New Roman" w:cs="Times New Roman"/>
                <w:sz w:val="24"/>
                <w:szCs w:val="24"/>
              </w:rPr>
            </w:pPr>
            <w:r w:rsidRPr="00F30DE8">
              <w:rPr>
                <w:rFonts w:ascii="Times New Roman" w:hAnsi="Times New Roman" w:cs="Times New Roman"/>
                <w:sz w:val="24"/>
                <w:szCs w:val="24"/>
              </w:rPr>
              <w:t>Деятельность учащихся</w:t>
            </w:r>
          </w:p>
        </w:tc>
        <w:tc>
          <w:tcPr>
            <w:tcW w:w="1275" w:type="dxa"/>
          </w:tcPr>
          <w:p w:rsidR="00050C2B" w:rsidRPr="00F30DE8"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t>УУД</w:t>
            </w:r>
          </w:p>
        </w:tc>
        <w:tc>
          <w:tcPr>
            <w:tcW w:w="1418" w:type="dxa"/>
          </w:tcPr>
          <w:p w:rsidR="00050C2B" w:rsidRPr="00F30DE8"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t>результат</w:t>
            </w:r>
          </w:p>
        </w:tc>
      </w:tr>
      <w:tr w:rsidR="0049269A" w:rsidRPr="00F30DE8" w:rsidTr="009E08CC">
        <w:tc>
          <w:tcPr>
            <w:tcW w:w="1843" w:type="dxa"/>
          </w:tcPr>
          <w:p w:rsidR="00050C2B" w:rsidRPr="00F30DE8" w:rsidRDefault="00050C2B" w:rsidP="0049269A">
            <w:pPr>
              <w:pStyle w:val="a5"/>
              <w:rPr>
                <w:rFonts w:ascii="Times New Roman" w:hAnsi="Times New Roman" w:cs="Times New Roman"/>
                <w:sz w:val="24"/>
                <w:szCs w:val="24"/>
              </w:rPr>
            </w:pPr>
            <w:r w:rsidRPr="00F30DE8">
              <w:rPr>
                <w:rFonts w:ascii="Times New Roman" w:hAnsi="Times New Roman" w:cs="Times New Roman"/>
                <w:sz w:val="24"/>
                <w:szCs w:val="24"/>
              </w:rPr>
              <w:t>Организацион</w:t>
            </w:r>
            <w:r w:rsidR="00385806">
              <w:rPr>
                <w:rFonts w:ascii="Times New Roman" w:hAnsi="Times New Roman" w:cs="Times New Roman"/>
                <w:sz w:val="24"/>
                <w:szCs w:val="24"/>
              </w:rPr>
              <w:t>-</w:t>
            </w:r>
            <w:r w:rsidRPr="00F30DE8">
              <w:rPr>
                <w:rFonts w:ascii="Times New Roman" w:hAnsi="Times New Roman" w:cs="Times New Roman"/>
                <w:sz w:val="24"/>
                <w:szCs w:val="24"/>
              </w:rPr>
              <w:t>ный</w:t>
            </w:r>
          </w:p>
        </w:tc>
        <w:tc>
          <w:tcPr>
            <w:tcW w:w="6237" w:type="dxa"/>
          </w:tcPr>
          <w:p w:rsidR="00050C2B" w:rsidRPr="00F30DE8" w:rsidRDefault="00050C2B" w:rsidP="00F30DE8">
            <w:pPr>
              <w:pStyle w:val="a5"/>
              <w:rPr>
                <w:rFonts w:ascii="Times New Roman" w:hAnsi="Times New Roman" w:cs="Times New Roman"/>
                <w:sz w:val="24"/>
                <w:szCs w:val="24"/>
              </w:rPr>
            </w:pPr>
            <w:r w:rsidRPr="00F30DE8">
              <w:rPr>
                <w:rFonts w:ascii="Times New Roman" w:hAnsi="Times New Roman" w:cs="Times New Roman"/>
                <w:sz w:val="24"/>
                <w:szCs w:val="24"/>
              </w:rPr>
              <w:t>Учитель приветствует учащихся, отмеч</w:t>
            </w:r>
            <w:r w:rsidR="00801546">
              <w:rPr>
                <w:rFonts w:ascii="Times New Roman" w:hAnsi="Times New Roman" w:cs="Times New Roman"/>
                <w:sz w:val="24"/>
                <w:szCs w:val="24"/>
              </w:rPr>
              <w:t>ает отсутствующих.</w:t>
            </w:r>
          </w:p>
        </w:tc>
        <w:tc>
          <w:tcPr>
            <w:tcW w:w="4395" w:type="dxa"/>
          </w:tcPr>
          <w:p w:rsidR="00050C2B" w:rsidRPr="00F30DE8" w:rsidRDefault="00801546" w:rsidP="0049269A">
            <w:pPr>
              <w:pStyle w:val="a5"/>
              <w:rPr>
                <w:rFonts w:ascii="Times New Roman" w:hAnsi="Times New Roman" w:cs="Times New Roman"/>
                <w:sz w:val="24"/>
                <w:szCs w:val="24"/>
              </w:rPr>
            </w:pPr>
            <w:r>
              <w:rPr>
                <w:rFonts w:ascii="Times New Roman" w:hAnsi="Times New Roman" w:cs="Times New Roman"/>
                <w:sz w:val="24"/>
                <w:szCs w:val="24"/>
              </w:rPr>
              <w:t>Учащиеся приветствуют учителя.</w:t>
            </w:r>
          </w:p>
        </w:tc>
        <w:tc>
          <w:tcPr>
            <w:tcW w:w="1275" w:type="dxa"/>
          </w:tcPr>
          <w:p w:rsidR="00050C2B" w:rsidRPr="00F30DE8" w:rsidRDefault="00050C2B" w:rsidP="0049269A">
            <w:pPr>
              <w:pStyle w:val="a5"/>
              <w:rPr>
                <w:rFonts w:ascii="Times New Roman" w:eastAsia="Times New Roman" w:hAnsi="Times New Roman" w:cs="Times New Roman"/>
                <w:sz w:val="24"/>
                <w:szCs w:val="24"/>
                <w:lang w:eastAsia="ru-RU"/>
              </w:rPr>
            </w:pPr>
          </w:p>
        </w:tc>
        <w:tc>
          <w:tcPr>
            <w:tcW w:w="1418" w:type="dxa"/>
          </w:tcPr>
          <w:p w:rsidR="00050C2B" w:rsidRPr="00F30DE8"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t>Готовность к уроку</w:t>
            </w:r>
          </w:p>
        </w:tc>
      </w:tr>
      <w:tr w:rsidR="0049269A" w:rsidRPr="00F30DE8" w:rsidTr="009E08CC">
        <w:tc>
          <w:tcPr>
            <w:tcW w:w="1843" w:type="dxa"/>
          </w:tcPr>
          <w:p w:rsidR="00050C2B" w:rsidRPr="00F30DE8" w:rsidRDefault="002B715E" w:rsidP="0049269A">
            <w:pPr>
              <w:pStyle w:val="a5"/>
              <w:rPr>
                <w:rFonts w:ascii="Times New Roman" w:hAnsi="Times New Roman" w:cs="Times New Roman"/>
                <w:sz w:val="24"/>
                <w:szCs w:val="24"/>
              </w:rPr>
            </w:pPr>
            <w:r>
              <w:rPr>
                <w:rFonts w:ascii="Times New Roman" w:hAnsi="Times New Roman" w:cs="Times New Roman"/>
                <w:sz w:val="24"/>
                <w:szCs w:val="24"/>
              </w:rPr>
              <w:t>Актуализация знаний.</w:t>
            </w:r>
          </w:p>
        </w:tc>
        <w:tc>
          <w:tcPr>
            <w:tcW w:w="6237" w:type="dxa"/>
          </w:tcPr>
          <w:p w:rsidR="00B33DA9" w:rsidRDefault="00B33DA9" w:rsidP="00B33DA9">
            <w:pPr>
              <w:shd w:val="clear" w:color="auto" w:fill="FFFFFF"/>
              <w:spacing w:after="13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Начнём урок с повторения основных понятий генетики.</w:t>
            </w:r>
          </w:p>
          <w:p w:rsidR="00B33DA9" w:rsidRDefault="00B33DA9" w:rsidP="00B33DA9">
            <w:pPr>
              <w:shd w:val="clear" w:color="auto" w:fill="FFFFFF"/>
              <w:spacing w:after="13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Понятийный диктант с проверкой.</w:t>
            </w:r>
          </w:p>
          <w:p w:rsidR="00B33DA9" w:rsidRDefault="00B33DA9" w:rsidP="00B33DA9">
            <w:pPr>
              <w:shd w:val="clear" w:color="auto" w:fill="FFFFFF"/>
              <w:spacing w:after="13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Что мы сейчас повторили?</w:t>
            </w:r>
            <w:r w:rsidR="002B715E">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(Основные понятия генетики). С какой целью?</w:t>
            </w:r>
            <w:r w:rsidR="002B715E">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(знание данных понятий необходимы для дальнейшего изучения генетики).</w:t>
            </w:r>
          </w:p>
          <w:p w:rsidR="00B33DA9" w:rsidRPr="00B33DA9" w:rsidRDefault="00B33DA9" w:rsidP="00B33DA9">
            <w:pPr>
              <w:shd w:val="clear" w:color="auto" w:fill="FFFFFF"/>
              <w:spacing w:after="135"/>
              <w:rPr>
                <w:rFonts w:ascii="Times New Roman" w:eastAsia="Times New Roman" w:hAnsi="Times New Roman" w:cs="Times New Roman"/>
                <w:color w:val="333333"/>
                <w:sz w:val="24"/>
                <w:szCs w:val="24"/>
                <w:lang w:eastAsia="ru-RU"/>
              </w:rPr>
            </w:pPr>
            <w:r w:rsidRPr="00B33DA9">
              <w:rPr>
                <w:rFonts w:ascii="Times New Roman" w:eastAsia="Times New Roman" w:hAnsi="Times New Roman" w:cs="Times New Roman"/>
                <w:color w:val="333333"/>
                <w:sz w:val="24"/>
                <w:szCs w:val="24"/>
                <w:lang w:eastAsia="ru-RU"/>
              </w:rPr>
              <w:t>На доске записан словарь урока.</w:t>
            </w:r>
          </w:p>
          <w:p w:rsidR="00B33DA9" w:rsidRPr="00B33DA9" w:rsidRDefault="00B33DA9" w:rsidP="00B33DA9">
            <w:pPr>
              <w:shd w:val="clear" w:color="auto" w:fill="FFFFFF"/>
              <w:spacing w:after="135"/>
              <w:rPr>
                <w:rFonts w:ascii="Times New Roman" w:eastAsia="Times New Roman" w:hAnsi="Times New Roman" w:cs="Times New Roman"/>
                <w:color w:val="333333"/>
                <w:sz w:val="24"/>
                <w:szCs w:val="24"/>
                <w:lang w:eastAsia="ru-RU"/>
              </w:rPr>
            </w:pPr>
            <w:r w:rsidRPr="00B33DA9">
              <w:rPr>
                <w:rFonts w:ascii="Times New Roman" w:eastAsia="Times New Roman" w:hAnsi="Times New Roman" w:cs="Times New Roman"/>
                <w:color w:val="333333"/>
                <w:sz w:val="24"/>
                <w:szCs w:val="24"/>
                <w:lang w:eastAsia="ru-RU"/>
              </w:rPr>
              <w:t>Словарь урока:</w:t>
            </w:r>
            <w:r w:rsidRPr="00B33DA9">
              <w:rPr>
                <w:rFonts w:ascii="Times New Roman" w:eastAsia="Times New Roman" w:hAnsi="Times New Roman" w:cs="Times New Roman"/>
                <w:i/>
                <w:iCs/>
                <w:color w:val="333333"/>
                <w:sz w:val="24"/>
                <w:szCs w:val="24"/>
                <w:lang w:eastAsia="ru-RU"/>
              </w:rPr>
              <w:t xml:space="preserve"> Изменчивость, фенотип, гетерозигота, доминантные гены, гибридологический метод, чистые </w:t>
            </w:r>
            <w:r w:rsidRPr="00B33DA9">
              <w:rPr>
                <w:rFonts w:ascii="Times New Roman" w:eastAsia="Times New Roman" w:hAnsi="Times New Roman" w:cs="Times New Roman"/>
                <w:i/>
                <w:iCs/>
                <w:color w:val="333333"/>
                <w:sz w:val="24"/>
                <w:szCs w:val="24"/>
                <w:lang w:eastAsia="ru-RU"/>
              </w:rPr>
              <w:lastRenderedPageBreak/>
              <w:t>линии, альтернативные признаки, моногибридное скрещивании, генетика, наследственность, генотип, рецессивные гены, аллельные гены, гомозигота.</w:t>
            </w:r>
          </w:p>
          <w:p w:rsidR="00B33DA9" w:rsidRPr="00B33DA9" w:rsidRDefault="00B33DA9" w:rsidP="00B33DA9">
            <w:pPr>
              <w:shd w:val="clear" w:color="auto" w:fill="FFFFFF"/>
              <w:spacing w:after="135"/>
              <w:rPr>
                <w:rFonts w:ascii="Times New Roman" w:eastAsia="Times New Roman" w:hAnsi="Times New Roman" w:cs="Times New Roman"/>
                <w:color w:val="333333"/>
                <w:sz w:val="24"/>
                <w:szCs w:val="24"/>
                <w:lang w:eastAsia="ru-RU"/>
              </w:rPr>
            </w:pPr>
            <w:r w:rsidRPr="00B33DA9">
              <w:rPr>
                <w:rFonts w:ascii="Times New Roman" w:eastAsia="Times New Roman" w:hAnsi="Times New Roman" w:cs="Times New Roman"/>
                <w:b/>
                <w:bCs/>
                <w:color w:val="333333"/>
                <w:sz w:val="24"/>
                <w:szCs w:val="24"/>
                <w:lang w:eastAsia="ru-RU"/>
              </w:rPr>
              <w:t>Задание: </w:t>
            </w:r>
            <w:r w:rsidRPr="00B33DA9">
              <w:rPr>
                <w:rFonts w:ascii="Times New Roman" w:eastAsia="Times New Roman" w:hAnsi="Times New Roman" w:cs="Times New Roman"/>
                <w:color w:val="333333"/>
                <w:sz w:val="24"/>
                <w:szCs w:val="24"/>
                <w:lang w:eastAsia="ru-RU"/>
              </w:rPr>
              <w:t>сгруппируйте слова, ответ обоснуйте (слова можно разделить на две группы: понятия, которые мы знаем и понятия, которые мы не знаем). Записать в тетради в 2 столбика.</w:t>
            </w:r>
          </w:p>
          <w:p w:rsidR="00B33DA9" w:rsidRPr="00B33DA9" w:rsidRDefault="00B33DA9" w:rsidP="00B33DA9">
            <w:pPr>
              <w:shd w:val="clear" w:color="auto" w:fill="FFFFFF"/>
              <w:spacing w:after="135"/>
              <w:rPr>
                <w:rFonts w:ascii="Times New Roman" w:eastAsia="Times New Roman" w:hAnsi="Times New Roman" w:cs="Times New Roman"/>
                <w:color w:val="333333"/>
                <w:sz w:val="24"/>
                <w:szCs w:val="24"/>
                <w:lang w:eastAsia="ru-RU"/>
              </w:rPr>
            </w:pPr>
            <w:r w:rsidRPr="00B33DA9">
              <w:rPr>
                <w:rFonts w:ascii="Times New Roman" w:eastAsia="Times New Roman" w:hAnsi="Times New Roman" w:cs="Times New Roman"/>
                <w:color w:val="333333"/>
                <w:sz w:val="24"/>
                <w:szCs w:val="24"/>
                <w:lang w:eastAsia="ru-RU"/>
              </w:rPr>
              <w:t>Исходя из вашей классификации, сформулируйте одну из задач урока (дать определения новым понятиям).</w:t>
            </w:r>
          </w:p>
          <w:p w:rsidR="00050C2B" w:rsidRPr="00F30DE8" w:rsidRDefault="00050C2B" w:rsidP="0049269A">
            <w:pPr>
              <w:pStyle w:val="a5"/>
              <w:rPr>
                <w:rFonts w:ascii="Times New Roman" w:eastAsia="Times New Roman" w:hAnsi="Times New Roman" w:cs="Times New Roman"/>
                <w:sz w:val="24"/>
                <w:szCs w:val="24"/>
                <w:lang w:eastAsia="ru-RU"/>
              </w:rPr>
            </w:pPr>
          </w:p>
        </w:tc>
        <w:tc>
          <w:tcPr>
            <w:tcW w:w="4395" w:type="dxa"/>
          </w:tcPr>
          <w:p w:rsidR="00050C2B" w:rsidRDefault="002B715E" w:rsidP="0049269A">
            <w:pPr>
              <w:pStyle w:val="a5"/>
              <w:rPr>
                <w:rFonts w:ascii="Times New Roman" w:hAnsi="Times New Roman" w:cs="Times New Roman"/>
                <w:sz w:val="24"/>
                <w:szCs w:val="24"/>
              </w:rPr>
            </w:pPr>
            <w:r>
              <w:rPr>
                <w:rFonts w:ascii="Times New Roman" w:hAnsi="Times New Roman" w:cs="Times New Roman"/>
                <w:sz w:val="24"/>
                <w:szCs w:val="24"/>
              </w:rPr>
              <w:lastRenderedPageBreak/>
              <w:t>Учащиеся дают определения основным понятиям генетики.</w:t>
            </w: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p>
          <w:p w:rsidR="002B715E" w:rsidRDefault="002B715E" w:rsidP="0049269A">
            <w:pPr>
              <w:pStyle w:val="a5"/>
              <w:rPr>
                <w:rFonts w:ascii="Times New Roman" w:hAnsi="Times New Roman" w:cs="Times New Roman"/>
                <w:sz w:val="24"/>
                <w:szCs w:val="24"/>
              </w:rPr>
            </w:pPr>
            <w:r>
              <w:rPr>
                <w:rFonts w:ascii="Times New Roman" w:hAnsi="Times New Roman" w:cs="Times New Roman"/>
                <w:sz w:val="24"/>
                <w:szCs w:val="24"/>
              </w:rPr>
              <w:t>Записывают понятия в два столбика</w:t>
            </w:r>
          </w:p>
          <w:p w:rsidR="002B715E" w:rsidRPr="00F30DE8" w:rsidRDefault="002B715E" w:rsidP="0049269A">
            <w:pPr>
              <w:pStyle w:val="a5"/>
              <w:rPr>
                <w:rFonts w:ascii="Times New Roman" w:hAnsi="Times New Roman" w:cs="Times New Roman"/>
                <w:sz w:val="24"/>
                <w:szCs w:val="24"/>
              </w:rPr>
            </w:pPr>
            <w:r>
              <w:rPr>
                <w:rFonts w:ascii="Times New Roman" w:hAnsi="Times New Roman" w:cs="Times New Roman"/>
                <w:sz w:val="24"/>
                <w:szCs w:val="24"/>
              </w:rPr>
              <w:t>(которые знают и которые не знают)</w:t>
            </w:r>
          </w:p>
        </w:tc>
        <w:tc>
          <w:tcPr>
            <w:tcW w:w="1275" w:type="dxa"/>
          </w:tcPr>
          <w:p w:rsidR="00050C2B" w:rsidRPr="00F30DE8" w:rsidRDefault="00795B4A" w:rsidP="0049269A">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Коммуникативные, личност-ные</w:t>
            </w:r>
          </w:p>
        </w:tc>
        <w:tc>
          <w:tcPr>
            <w:tcW w:w="1418" w:type="dxa"/>
          </w:tcPr>
          <w:p w:rsidR="00050C2B" w:rsidRPr="00F30DE8"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t>Умение высказать свою точку зрения</w:t>
            </w:r>
          </w:p>
        </w:tc>
      </w:tr>
      <w:tr w:rsidR="0049269A" w:rsidRPr="00F30DE8" w:rsidTr="009E08CC">
        <w:tc>
          <w:tcPr>
            <w:tcW w:w="1843" w:type="dxa"/>
          </w:tcPr>
          <w:p w:rsidR="00050C2B" w:rsidRDefault="00050C2B" w:rsidP="0049269A">
            <w:pPr>
              <w:pStyle w:val="a5"/>
              <w:rPr>
                <w:rFonts w:ascii="Times New Roman" w:hAnsi="Times New Roman" w:cs="Times New Roman"/>
                <w:sz w:val="24"/>
                <w:szCs w:val="24"/>
              </w:rPr>
            </w:pPr>
            <w:r w:rsidRPr="00F30DE8">
              <w:rPr>
                <w:rFonts w:ascii="Times New Roman" w:hAnsi="Times New Roman" w:cs="Times New Roman"/>
                <w:sz w:val="24"/>
                <w:szCs w:val="24"/>
              </w:rPr>
              <w:t>Целеполагание</w:t>
            </w:r>
          </w:p>
          <w:p w:rsidR="00103DFD" w:rsidRPr="00F30DE8" w:rsidRDefault="005A7419" w:rsidP="0049269A">
            <w:pPr>
              <w:pStyle w:val="a5"/>
              <w:rPr>
                <w:rFonts w:ascii="Times New Roman" w:hAnsi="Times New Roman" w:cs="Times New Roman"/>
                <w:sz w:val="24"/>
                <w:szCs w:val="24"/>
              </w:rPr>
            </w:pPr>
            <w:r>
              <w:rPr>
                <w:rFonts w:ascii="Times New Roman" w:hAnsi="Times New Roman" w:cs="Times New Roman"/>
                <w:sz w:val="24"/>
                <w:szCs w:val="24"/>
              </w:rPr>
              <w:t>(вызов)</w:t>
            </w:r>
          </w:p>
        </w:tc>
        <w:tc>
          <w:tcPr>
            <w:tcW w:w="6237" w:type="dxa"/>
          </w:tcPr>
          <w:p w:rsidR="002B715E" w:rsidRPr="002B715E"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2B715E">
              <w:rPr>
                <w:rFonts w:ascii="Times New Roman" w:eastAsia="Times New Roman" w:hAnsi="Times New Roman" w:cs="Times New Roman"/>
                <w:b/>
                <w:bCs/>
                <w:color w:val="333333"/>
                <w:sz w:val="24"/>
                <w:szCs w:val="24"/>
                <w:lang w:eastAsia="ru-RU"/>
              </w:rPr>
              <w:t>Постановка проблемной ситуации</w:t>
            </w:r>
          </w:p>
          <w:p w:rsidR="002B715E" w:rsidRPr="002B715E"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2B715E">
              <w:rPr>
                <w:rFonts w:ascii="Times New Roman" w:eastAsia="Times New Roman" w:hAnsi="Times New Roman" w:cs="Times New Roman"/>
                <w:color w:val="333333"/>
                <w:sz w:val="24"/>
                <w:szCs w:val="24"/>
                <w:lang w:eastAsia="ru-RU"/>
              </w:rPr>
              <w:t>Посмотрите, как много понятий генетики мы уже знаем, но этот список далеко не полный и сегодня мы дополним его.</w:t>
            </w:r>
          </w:p>
          <w:p w:rsidR="002B715E" w:rsidRPr="002B715E"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2B715E">
              <w:rPr>
                <w:rFonts w:ascii="Times New Roman" w:eastAsia="Times New Roman" w:hAnsi="Times New Roman" w:cs="Times New Roman"/>
                <w:color w:val="333333"/>
                <w:sz w:val="24"/>
                <w:szCs w:val="24"/>
                <w:lang w:eastAsia="ru-RU"/>
              </w:rPr>
              <w:t>Мы с вами знаем, что живые организмы обладают важным свойством – это наследственность, благодаря которому появившийся на свет зайчонок будет такой, как его родители, а растение кактус таким же, как то, от которого мы его пересадили. Мы с вами так же наследуем признаки от своих отцов и матерей, а наши дети унаследуют их от нас.</w:t>
            </w:r>
          </w:p>
          <w:p w:rsidR="002B715E" w:rsidRPr="002B715E" w:rsidRDefault="002B715E" w:rsidP="002B715E">
            <w:pPr>
              <w:numPr>
                <w:ilvl w:val="0"/>
                <w:numId w:val="6"/>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2B715E">
              <w:rPr>
                <w:rFonts w:ascii="Times New Roman" w:eastAsia="Times New Roman" w:hAnsi="Times New Roman" w:cs="Times New Roman"/>
                <w:color w:val="333333"/>
                <w:sz w:val="24"/>
                <w:szCs w:val="24"/>
                <w:lang w:eastAsia="ru-RU"/>
              </w:rPr>
              <w:t>А какие признаки мы можем унаследовать? (цвет волос, глаз и т.д.)</w:t>
            </w:r>
          </w:p>
          <w:p w:rsidR="002B715E" w:rsidRPr="002B715E"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2B715E">
              <w:rPr>
                <w:rFonts w:ascii="Times New Roman" w:eastAsia="Times New Roman" w:hAnsi="Times New Roman" w:cs="Times New Roman"/>
                <w:color w:val="333333"/>
                <w:sz w:val="24"/>
                <w:szCs w:val="24"/>
                <w:lang w:eastAsia="ru-RU"/>
              </w:rPr>
              <w:t>Совершенно верно и самое главное, что большинство внешних признаков передаются из поколения в поколение. А теперь послушайте пример из жизни. В молодой семье родился ребенок. Муж и жена имеют карие глаза, а ребенок родился голубоглазый.</w:t>
            </w:r>
          </w:p>
          <w:p w:rsidR="002B715E" w:rsidRPr="002B715E" w:rsidRDefault="002B715E" w:rsidP="002B715E">
            <w:pPr>
              <w:numPr>
                <w:ilvl w:val="0"/>
                <w:numId w:val="7"/>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2B715E">
              <w:rPr>
                <w:rFonts w:ascii="Times New Roman" w:eastAsia="Times New Roman" w:hAnsi="Times New Roman" w:cs="Times New Roman"/>
                <w:color w:val="333333"/>
                <w:sz w:val="24"/>
                <w:szCs w:val="24"/>
                <w:lang w:eastAsia="ru-RU"/>
              </w:rPr>
              <w:lastRenderedPageBreak/>
              <w:t>Что вас удивило? (почему ребенок голубоглазый)</w:t>
            </w:r>
          </w:p>
          <w:p w:rsidR="002B715E" w:rsidRPr="002B715E" w:rsidRDefault="002B715E" w:rsidP="002B715E">
            <w:pPr>
              <w:numPr>
                <w:ilvl w:val="0"/>
                <w:numId w:val="7"/>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2B715E">
              <w:rPr>
                <w:rFonts w:ascii="Times New Roman" w:eastAsia="Times New Roman" w:hAnsi="Times New Roman" w:cs="Times New Roman"/>
                <w:color w:val="333333"/>
                <w:sz w:val="24"/>
                <w:szCs w:val="24"/>
                <w:lang w:eastAsia="ru-RU"/>
              </w:rPr>
              <w:t>Какой вопрос у вас возникает? (возможно ли это?)</w:t>
            </w:r>
          </w:p>
          <w:p w:rsidR="002B715E" w:rsidRPr="002B715E" w:rsidRDefault="002B715E" w:rsidP="002B715E">
            <w:pPr>
              <w:numPr>
                <w:ilvl w:val="0"/>
                <w:numId w:val="7"/>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2B715E">
              <w:rPr>
                <w:rFonts w:ascii="Times New Roman" w:eastAsia="Times New Roman" w:hAnsi="Times New Roman" w:cs="Times New Roman"/>
                <w:color w:val="333333"/>
                <w:sz w:val="24"/>
                <w:szCs w:val="24"/>
                <w:lang w:eastAsia="ru-RU"/>
              </w:rPr>
              <w:t>Кто считает, что такое возможно, поднимите руки. Кто считает, что это невозможно, поднимите руки. Теперь поднимите руки те, кто сомневается.</w:t>
            </w:r>
          </w:p>
          <w:p w:rsidR="002B715E" w:rsidRPr="002B715E"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2B715E">
              <w:rPr>
                <w:rFonts w:ascii="Times New Roman" w:eastAsia="Times New Roman" w:hAnsi="Times New Roman" w:cs="Times New Roman"/>
                <w:color w:val="333333"/>
                <w:sz w:val="24"/>
                <w:szCs w:val="24"/>
                <w:lang w:eastAsia="ru-RU"/>
              </w:rPr>
              <w:t>Итак, у нас в классе появилось три мнения на данный вопрос и нам необходимо выяснить, какое из них правильное. Как мы можем это выяснить? (учащиеся предлагают разные варианты)</w:t>
            </w:r>
          </w:p>
          <w:p w:rsidR="002B715E" w:rsidRPr="00F06E8C" w:rsidRDefault="002B715E" w:rsidP="002B715E">
            <w:pPr>
              <w:shd w:val="clear" w:color="auto" w:fill="FFFFFF"/>
              <w:spacing w:after="135"/>
              <w:rPr>
                <w:rFonts w:ascii="Helvetica" w:eastAsia="Times New Roman" w:hAnsi="Helvetica" w:cs="Helvetica"/>
                <w:color w:val="333333"/>
                <w:sz w:val="21"/>
                <w:szCs w:val="21"/>
                <w:lang w:eastAsia="ru-RU"/>
              </w:rPr>
            </w:pPr>
          </w:p>
          <w:p w:rsidR="00050C2B" w:rsidRPr="00F30DE8" w:rsidRDefault="00050C2B" w:rsidP="0049269A">
            <w:pPr>
              <w:pStyle w:val="a5"/>
              <w:rPr>
                <w:rFonts w:ascii="Times New Roman" w:hAnsi="Times New Roman" w:cs="Times New Roman"/>
                <w:sz w:val="24"/>
                <w:szCs w:val="24"/>
              </w:rPr>
            </w:pPr>
          </w:p>
        </w:tc>
        <w:tc>
          <w:tcPr>
            <w:tcW w:w="4395" w:type="dxa"/>
          </w:tcPr>
          <w:p w:rsidR="00050C2B" w:rsidRDefault="00050C2B"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b/>
                <w:spacing w:val="-2"/>
                <w:sz w:val="24"/>
                <w:szCs w:val="24"/>
              </w:rPr>
            </w:pPr>
          </w:p>
          <w:p w:rsidR="002B715E" w:rsidRDefault="002B715E" w:rsidP="0049269A">
            <w:pPr>
              <w:pStyle w:val="a5"/>
              <w:rPr>
                <w:rFonts w:ascii="Times New Roman" w:hAnsi="Times New Roman" w:cs="Times New Roman"/>
                <w:spacing w:val="-2"/>
                <w:sz w:val="24"/>
                <w:szCs w:val="24"/>
              </w:rPr>
            </w:pPr>
            <w:r w:rsidRPr="002B715E">
              <w:rPr>
                <w:rFonts w:ascii="Times New Roman" w:hAnsi="Times New Roman" w:cs="Times New Roman"/>
                <w:spacing w:val="-2"/>
                <w:sz w:val="24"/>
                <w:szCs w:val="24"/>
              </w:rPr>
              <w:t>Ответы учащихся.</w:t>
            </w: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r>
              <w:rPr>
                <w:rFonts w:ascii="Times New Roman" w:hAnsi="Times New Roman" w:cs="Times New Roman"/>
                <w:spacing w:val="-2"/>
                <w:sz w:val="24"/>
                <w:szCs w:val="24"/>
              </w:rPr>
              <w:t>Ответы учащихся.</w:t>
            </w: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p>
          <w:p w:rsidR="002B715E" w:rsidRDefault="002B715E" w:rsidP="0049269A">
            <w:pPr>
              <w:pStyle w:val="a5"/>
              <w:rPr>
                <w:rFonts w:ascii="Times New Roman" w:hAnsi="Times New Roman" w:cs="Times New Roman"/>
                <w:spacing w:val="-2"/>
                <w:sz w:val="24"/>
                <w:szCs w:val="24"/>
              </w:rPr>
            </w:pPr>
            <w:r>
              <w:rPr>
                <w:rFonts w:ascii="Times New Roman" w:hAnsi="Times New Roman" w:cs="Times New Roman"/>
                <w:spacing w:val="-2"/>
                <w:sz w:val="24"/>
                <w:szCs w:val="24"/>
              </w:rPr>
              <w:t>Учащиеся предлагают разные варианты</w:t>
            </w:r>
          </w:p>
          <w:p w:rsidR="002B715E" w:rsidRPr="002B715E" w:rsidRDefault="002B715E" w:rsidP="0049269A">
            <w:pPr>
              <w:pStyle w:val="a5"/>
              <w:rPr>
                <w:rFonts w:ascii="Times New Roman" w:hAnsi="Times New Roman" w:cs="Times New Roman"/>
                <w:spacing w:val="-2"/>
                <w:sz w:val="24"/>
                <w:szCs w:val="24"/>
              </w:rPr>
            </w:pPr>
            <w:r>
              <w:rPr>
                <w:rFonts w:ascii="Times New Roman" w:hAnsi="Times New Roman" w:cs="Times New Roman"/>
                <w:spacing w:val="-2"/>
                <w:sz w:val="24"/>
                <w:szCs w:val="24"/>
              </w:rPr>
              <w:t>решения проблемы.</w:t>
            </w:r>
          </w:p>
        </w:tc>
        <w:tc>
          <w:tcPr>
            <w:tcW w:w="1275" w:type="dxa"/>
          </w:tcPr>
          <w:p w:rsidR="00050C2B" w:rsidRPr="00F30DE8" w:rsidRDefault="00795B4A" w:rsidP="0049269A">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Коммуникативные, личност-ные</w:t>
            </w:r>
            <w:r w:rsidR="00385806">
              <w:rPr>
                <w:rFonts w:ascii="Times New Roman" w:eastAsia="Times New Roman" w:hAnsi="Times New Roman" w:cs="Times New Roman"/>
                <w:sz w:val="24"/>
                <w:szCs w:val="24"/>
                <w:lang w:eastAsia="ru-RU"/>
              </w:rPr>
              <w:t>, регулятивные.</w:t>
            </w:r>
          </w:p>
        </w:tc>
        <w:tc>
          <w:tcPr>
            <w:tcW w:w="1418" w:type="dxa"/>
          </w:tcPr>
          <w:p w:rsidR="00050C2B"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t>Умение высказать свою точку зрения</w:t>
            </w: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4C609A" w:rsidRDefault="004C609A" w:rsidP="004C609A">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Предлагать поиск решения</w:t>
            </w: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Pr="00F30DE8" w:rsidRDefault="006F664C" w:rsidP="0049269A">
            <w:pPr>
              <w:pStyle w:val="a5"/>
              <w:rPr>
                <w:rFonts w:ascii="Times New Roman" w:eastAsia="Times New Roman" w:hAnsi="Times New Roman" w:cs="Times New Roman"/>
                <w:sz w:val="24"/>
                <w:szCs w:val="24"/>
                <w:lang w:eastAsia="ru-RU"/>
              </w:rPr>
            </w:pPr>
          </w:p>
        </w:tc>
      </w:tr>
      <w:tr w:rsidR="0049269A" w:rsidRPr="00F30DE8" w:rsidTr="009E08CC">
        <w:tc>
          <w:tcPr>
            <w:tcW w:w="1843" w:type="dxa"/>
          </w:tcPr>
          <w:p w:rsidR="00050C2B" w:rsidRDefault="00EA6218" w:rsidP="0049269A">
            <w:pPr>
              <w:pStyle w:val="a5"/>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материала</w:t>
            </w: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r>
              <w:rPr>
                <w:rFonts w:ascii="Times New Roman" w:hAnsi="Times New Roman" w:cs="Times New Roman"/>
                <w:sz w:val="24"/>
                <w:szCs w:val="24"/>
              </w:rPr>
              <w:t>Рефлексия.</w:t>
            </w:r>
          </w:p>
          <w:p w:rsidR="00103DFD" w:rsidRDefault="00103DFD" w:rsidP="0049269A">
            <w:pPr>
              <w:pStyle w:val="a5"/>
              <w:rPr>
                <w:rFonts w:ascii="Times New Roman" w:hAnsi="Times New Roman" w:cs="Times New Roman"/>
                <w:sz w:val="24"/>
                <w:szCs w:val="24"/>
              </w:rPr>
            </w:pPr>
            <w:r>
              <w:rPr>
                <w:rFonts w:ascii="Times New Roman" w:hAnsi="Times New Roman" w:cs="Times New Roman"/>
                <w:sz w:val="24"/>
                <w:szCs w:val="24"/>
              </w:rPr>
              <w:t xml:space="preserve">(осмысление </w:t>
            </w:r>
            <w:r>
              <w:rPr>
                <w:rFonts w:ascii="Times New Roman" w:hAnsi="Times New Roman" w:cs="Times New Roman"/>
                <w:sz w:val="24"/>
                <w:szCs w:val="24"/>
              </w:rPr>
              <w:lastRenderedPageBreak/>
              <w:t>работы учащихся)</w:t>
            </w: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795B4A" w:rsidRDefault="00795B4A" w:rsidP="0049269A">
            <w:pPr>
              <w:pStyle w:val="a5"/>
              <w:rPr>
                <w:rFonts w:ascii="Times New Roman" w:hAnsi="Times New Roman" w:cs="Times New Roman"/>
                <w:sz w:val="24"/>
                <w:szCs w:val="24"/>
              </w:rPr>
            </w:pPr>
          </w:p>
          <w:p w:rsidR="004C609A" w:rsidRDefault="004C609A" w:rsidP="0049269A">
            <w:pPr>
              <w:pStyle w:val="a5"/>
              <w:rPr>
                <w:rFonts w:ascii="Times New Roman" w:hAnsi="Times New Roman" w:cs="Times New Roman"/>
                <w:sz w:val="24"/>
                <w:szCs w:val="24"/>
              </w:rPr>
            </w:pPr>
          </w:p>
          <w:p w:rsidR="004C609A" w:rsidRDefault="004C609A" w:rsidP="0049269A">
            <w:pPr>
              <w:pStyle w:val="a5"/>
              <w:rPr>
                <w:rFonts w:ascii="Times New Roman" w:hAnsi="Times New Roman" w:cs="Times New Roman"/>
                <w:sz w:val="24"/>
                <w:szCs w:val="24"/>
              </w:rPr>
            </w:pPr>
          </w:p>
          <w:p w:rsidR="004C609A" w:rsidRDefault="004C609A" w:rsidP="0049269A">
            <w:pPr>
              <w:pStyle w:val="a5"/>
              <w:rPr>
                <w:rFonts w:ascii="Times New Roman" w:hAnsi="Times New Roman" w:cs="Times New Roman"/>
                <w:sz w:val="24"/>
                <w:szCs w:val="24"/>
              </w:rPr>
            </w:pPr>
          </w:p>
          <w:p w:rsidR="004C609A" w:rsidRDefault="004C609A" w:rsidP="0049269A">
            <w:pPr>
              <w:pStyle w:val="a5"/>
              <w:rPr>
                <w:rFonts w:ascii="Times New Roman" w:hAnsi="Times New Roman" w:cs="Times New Roman"/>
                <w:sz w:val="24"/>
                <w:szCs w:val="24"/>
              </w:rPr>
            </w:pPr>
          </w:p>
          <w:p w:rsidR="009E08CC" w:rsidRDefault="009E08CC" w:rsidP="0049269A">
            <w:pPr>
              <w:pStyle w:val="a5"/>
              <w:rPr>
                <w:rFonts w:ascii="Times New Roman" w:hAnsi="Times New Roman" w:cs="Times New Roman"/>
                <w:sz w:val="24"/>
                <w:szCs w:val="24"/>
              </w:rPr>
            </w:pPr>
          </w:p>
          <w:p w:rsidR="00103DFD" w:rsidRDefault="00103DFD" w:rsidP="0049269A">
            <w:pPr>
              <w:pStyle w:val="a5"/>
              <w:rPr>
                <w:rFonts w:ascii="Times New Roman" w:hAnsi="Times New Roman" w:cs="Times New Roman"/>
                <w:sz w:val="24"/>
                <w:szCs w:val="24"/>
              </w:rPr>
            </w:pPr>
          </w:p>
          <w:p w:rsidR="00103DFD" w:rsidRDefault="00103DFD" w:rsidP="0049269A">
            <w:pPr>
              <w:pStyle w:val="a5"/>
              <w:rPr>
                <w:rFonts w:ascii="Times New Roman" w:hAnsi="Times New Roman" w:cs="Times New Roman"/>
                <w:sz w:val="24"/>
                <w:szCs w:val="24"/>
              </w:rPr>
            </w:pPr>
            <w:r>
              <w:rPr>
                <w:rFonts w:ascii="Times New Roman" w:hAnsi="Times New Roman" w:cs="Times New Roman"/>
                <w:sz w:val="24"/>
                <w:szCs w:val="24"/>
              </w:rPr>
              <w:t>Закрепление</w:t>
            </w:r>
          </w:p>
          <w:p w:rsidR="009E08CC" w:rsidRDefault="00103DFD" w:rsidP="0049269A">
            <w:pPr>
              <w:pStyle w:val="a5"/>
              <w:rPr>
                <w:rFonts w:ascii="Times New Roman" w:hAnsi="Times New Roman" w:cs="Times New Roman"/>
                <w:sz w:val="24"/>
                <w:szCs w:val="24"/>
              </w:rPr>
            </w:pPr>
            <w:r>
              <w:rPr>
                <w:rFonts w:ascii="Times New Roman" w:hAnsi="Times New Roman" w:cs="Times New Roman"/>
                <w:sz w:val="24"/>
                <w:szCs w:val="24"/>
              </w:rPr>
              <w:t>(первичное закрепление)</w:t>
            </w: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F557AE" w:rsidRDefault="00F557AE" w:rsidP="0049269A">
            <w:pPr>
              <w:pStyle w:val="a5"/>
              <w:rPr>
                <w:rFonts w:ascii="Times New Roman" w:hAnsi="Times New Roman" w:cs="Times New Roman"/>
                <w:sz w:val="24"/>
                <w:szCs w:val="24"/>
              </w:rPr>
            </w:pPr>
          </w:p>
          <w:p w:rsidR="00F557AE" w:rsidRDefault="00F557AE" w:rsidP="0049269A">
            <w:pPr>
              <w:pStyle w:val="a5"/>
              <w:rPr>
                <w:rFonts w:ascii="Times New Roman" w:hAnsi="Times New Roman" w:cs="Times New Roman"/>
                <w:sz w:val="24"/>
                <w:szCs w:val="24"/>
              </w:rPr>
            </w:pPr>
          </w:p>
          <w:p w:rsidR="004C609A" w:rsidRDefault="004C609A" w:rsidP="0049269A">
            <w:pPr>
              <w:pStyle w:val="a5"/>
              <w:rPr>
                <w:rFonts w:ascii="Times New Roman" w:hAnsi="Times New Roman" w:cs="Times New Roman"/>
                <w:sz w:val="24"/>
                <w:szCs w:val="24"/>
              </w:rPr>
            </w:pPr>
          </w:p>
          <w:p w:rsidR="004C609A" w:rsidRDefault="004C609A" w:rsidP="0049269A">
            <w:pPr>
              <w:pStyle w:val="a5"/>
              <w:rPr>
                <w:rFonts w:ascii="Times New Roman" w:hAnsi="Times New Roman" w:cs="Times New Roman"/>
                <w:sz w:val="24"/>
                <w:szCs w:val="24"/>
              </w:rPr>
            </w:pPr>
          </w:p>
          <w:p w:rsidR="004C609A" w:rsidRDefault="004C609A" w:rsidP="0049269A">
            <w:pPr>
              <w:pStyle w:val="a5"/>
              <w:rPr>
                <w:rFonts w:ascii="Times New Roman" w:hAnsi="Times New Roman" w:cs="Times New Roman"/>
                <w:sz w:val="24"/>
                <w:szCs w:val="24"/>
              </w:rPr>
            </w:pPr>
          </w:p>
          <w:p w:rsidR="004C609A" w:rsidRDefault="004C609A"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385806" w:rsidP="0049269A">
            <w:pPr>
              <w:pStyle w:val="a5"/>
              <w:rPr>
                <w:rFonts w:ascii="Times New Roman" w:hAnsi="Times New Roman" w:cs="Times New Roman"/>
                <w:sz w:val="24"/>
                <w:szCs w:val="24"/>
              </w:rPr>
            </w:pPr>
            <w:r>
              <w:rPr>
                <w:rFonts w:ascii="Times New Roman" w:hAnsi="Times New Roman" w:cs="Times New Roman"/>
                <w:sz w:val="24"/>
                <w:szCs w:val="24"/>
              </w:rPr>
              <w:lastRenderedPageBreak/>
              <w:t>Самооценка</w:t>
            </w: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F557AE" w:rsidRDefault="00F557AE" w:rsidP="0049269A">
            <w:pPr>
              <w:pStyle w:val="a5"/>
              <w:rPr>
                <w:rFonts w:ascii="Times New Roman" w:hAnsi="Times New Roman" w:cs="Times New Roman"/>
                <w:sz w:val="24"/>
                <w:szCs w:val="24"/>
              </w:rPr>
            </w:pPr>
          </w:p>
          <w:p w:rsidR="004C609A" w:rsidRDefault="004C609A"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r>
              <w:rPr>
                <w:rFonts w:ascii="Times New Roman" w:hAnsi="Times New Roman" w:cs="Times New Roman"/>
                <w:sz w:val="24"/>
                <w:szCs w:val="24"/>
              </w:rPr>
              <w:t>Домашнее задание.</w:t>
            </w: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Default="006F664C" w:rsidP="0049269A">
            <w:pPr>
              <w:pStyle w:val="a5"/>
              <w:rPr>
                <w:rFonts w:ascii="Times New Roman" w:hAnsi="Times New Roman" w:cs="Times New Roman"/>
                <w:sz w:val="24"/>
                <w:szCs w:val="24"/>
              </w:rPr>
            </w:pPr>
          </w:p>
          <w:p w:rsidR="006F664C" w:rsidRPr="00F30DE8" w:rsidRDefault="006F664C" w:rsidP="0049269A">
            <w:pPr>
              <w:pStyle w:val="a5"/>
              <w:rPr>
                <w:rFonts w:ascii="Times New Roman" w:hAnsi="Times New Roman" w:cs="Times New Roman"/>
                <w:sz w:val="24"/>
                <w:szCs w:val="24"/>
              </w:rPr>
            </w:pPr>
          </w:p>
        </w:tc>
        <w:tc>
          <w:tcPr>
            <w:tcW w:w="6237" w:type="dxa"/>
          </w:tcPr>
          <w:p w:rsidR="00EA6218" w:rsidRDefault="00EA6218" w:rsidP="0049269A">
            <w:pPr>
              <w:pStyle w:val="a5"/>
              <w:rPr>
                <w:rFonts w:ascii="Times New Roman" w:hAnsi="Times New Roman" w:cs="Times New Roman"/>
                <w:sz w:val="24"/>
                <w:szCs w:val="24"/>
              </w:rPr>
            </w:pP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b/>
                <w:bCs/>
                <w:color w:val="333333"/>
                <w:sz w:val="24"/>
                <w:szCs w:val="24"/>
                <w:lang w:eastAsia="ru-RU"/>
              </w:rPr>
              <w:t>Подводящий диалог</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Когда вы в математике пытаетесь доказать или опровергнуть какую-то теорему чем вы пользуетесь? (мы пользуемся правилом и решаем задачи)</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Значит, какие задачи стоят сегодня перед нами, чему мы должны научиться, что узнать? </w:t>
            </w:r>
            <w:r w:rsidRPr="00795B4A">
              <w:rPr>
                <w:rFonts w:ascii="Times New Roman" w:eastAsia="Times New Roman" w:hAnsi="Times New Roman" w:cs="Times New Roman"/>
                <w:i/>
                <w:iCs/>
                <w:color w:val="333333"/>
                <w:sz w:val="24"/>
                <w:szCs w:val="24"/>
                <w:lang w:eastAsia="ru-RU"/>
              </w:rPr>
              <w:t>(учащиеся формулируют задачи урока)</w:t>
            </w:r>
          </w:p>
          <w:p w:rsidR="002B715E" w:rsidRPr="00795B4A" w:rsidRDefault="002B715E" w:rsidP="002B715E">
            <w:pPr>
              <w:numPr>
                <w:ilvl w:val="0"/>
                <w:numId w:val="8"/>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Узнать некоторые законы генетики</w:t>
            </w:r>
          </w:p>
          <w:p w:rsidR="002B715E" w:rsidRPr="00795B4A" w:rsidRDefault="002B715E" w:rsidP="002B715E">
            <w:pPr>
              <w:numPr>
                <w:ilvl w:val="0"/>
                <w:numId w:val="8"/>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Научиться решать генетические задачи на основе этих законов.</w:t>
            </w:r>
          </w:p>
          <w:p w:rsidR="002B715E" w:rsidRPr="00795B4A" w:rsidRDefault="002B715E" w:rsidP="002B715E">
            <w:pPr>
              <w:numPr>
                <w:ilvl w:val="0"/>
                <w:numId w:val="8"/>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Доказать, возможность или невозможность рождение голубоглазого ребенка от кареглазых родителей </w:t>
            </w:r>
            <w:r w:rsidRPr="00795B4A">
              <w:rPr>
                <w:rFonts w:ascii="Times New Roman" w:eastAsia="Times New Roman" w:hAnsi="Times New Roman" w:cs="Times New Roman"/>
                <w:i/>
                <w:iCs/>
                <w:color w:val="333333"/>
                <w:sz w:val="24"/>
                <w:szCs w:val="24"/>
                <w:lang w:eastAsia="ru-RU"/>
              </w:rPr>
              <w:t>(задачи, сформулированные учащимися появляются на доске в виде плана урока)</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b/>
                <w:bCs/>
                <w:color w:val="333333"/>
                <w:sz w:val="24"/>
                <w:szCs w:val="24"/>
                <w:lang w:eastAsia="ru-RU"/>
              </w:rPr>
              <w:lastRenderedPageBreak/>
              <w:t>Поиск решения</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Рассмотрим два генетических закона, знание которых помогут нам определить кто из нас прав в комментарии ситуации с молодой семьей.</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Многие ученые путем скрещивания родителей с различными вариантами одного и того же признака пытались выявить механизмы наследования, однако честь открытия основных генетических законов принадлежит чешскому ботанику Грегору Менделю. Именно он и является основоположником генетики как науки. Свои эксперименты Г. Мендель проводил на растениях гороха. Как вы думаете, почему Мендель выбрал именно эти растения?</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(они являются самоопыляющимися и отличаются по многим признакам, т.е. в потомстве могут получиться гибриды)</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Основной метод, который Г.Мендель положил в основу своих экспериментов – </w:t>
            </w:r>
            <w:r w:rsidRPr="00795B4A">
              <w:rPr>
                <w:rFonts w:ascii="Times New Roman" w:eastAsia="Times New Roman" w:hAnsi="Times New Roman" w:cs="Times New Roman"/>
                <w:color w:val="333333"/>
                <w:sz w:val="24"/>
                <w:szCs w:val="24"/>
                <w:u w:val="single"/>
                <w:lang w:eastAsia="ru-RU"/>
              </w:rPr>
              <w:t>гибридологический</w:t>
            </w:r>
            <w:r w:rsidRPr="00795B4A">
              <w:rPr>
                <w:rFonts w:ascii="Times New Roman" w:eastAsia="Times New Roman" w:hAnsi="Times New Roman" w:cs="Times New Roman"/>
                <w:color w:val="333333"/>
                <w:sz w:val="24"/>
                <w:szCs w:val="24"/>
                <w:lang w:eastAsia="ru-RU"/>
              </w:rPr>
              <w:t>. Давайте подумаем, что может быть заложено в основу данного метода, почему он так называется</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(Его суть заключается в скрещивании организмов отличающихся друг от друга по одному или нескольким признакам и получение гибридов)</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Гибридологический метод имеет две особенности. Первая заключается в том, что для получения гибридов должны быть использованы только </w:t>
            </w:r>
            <w:r w:rsidRPr="00795B4A">
              <w:rPr>
                <w:rFonts w:ascii="Times New Roman" w:eastAsia="Times New Roman" w:hAnsi="Times New Roman" w:cs="Times New Roman"/>
                <w:color w:val="333333"/>
                <w:sz w:val="24"/>
                <w:szCs w:val="24"/>
                <w:u w:val="single"/>
                <w:lang w:eastAsia="ru-RU"/>
              </w:rPr>
              <w:t>чистые линии</w:t>
            </w:r>
            <w:r w:rsidRPr="00795B4A">
              <w:rPr>
                <w:rFonts w:ascii="Times New Roman" w:eastAsia="Times New Roman" w:hAnsi="Times New Roman" w:cs="Times New Roman"/>
                <w:color w:val="333333"/>
                <w:sz w:val="24"/>
                <w:szCs w:val="24"/>
                <w:lang w:eastAsia="ru-RU"/>
              </w:rPr>
              <w:t>, т.е. живые организмы, в которых не наблюдается расщепление по данному признаку. Как будет называться такой генотип? (гомозиготный) Как мы сможем его записать?</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(АА, аа). Вторая особенность гибридологического метода в том, что Г.Мендель наблюдал за наследованием </w:t>
            </w:r>
            <w:r w:rsidRPr="00795B4A">
              <w:rPr>
                <w:rFonts w:ascii="Times New Roman" w:eastAsia="Times New Roman" w:hAnsi="Times New Roman" w:cs="Times New Roman"/>
                <w:color w:val="333333"/>
                <w:sz w:val="24"/>
                <w:szCs w:val="24"/>
                <w:u w:val="single"/>
                <w:lang w:eastAsia="ru-RU"/>
              </w:rPr>
              <w:t>альтернативных </w:t>
            </w:r>
            <w:r w:rsidRPr="00795B4A">
              <w:rPr>
                <w:rFonts w:ascii="Times New Roman" w:eastAsia="Times New Roman" w:hAnsi="Times New Roman" w:cs="Times New Roman"/>
                <w:color w:val="333333"/>
                <w:sz w:val="24"/>
                <w:szCs w:val="24"/>
                <w:lang w:eastAsia="ru-RU"/>
              </w:rPr>
              <w:t xml:space="preserve">признаков. Как вы </w:t>
            </w:r>
            <w:r w:rsidRPr="00795B4A">
              <w:rPr>
                <w:rFonts w:ascii="Times New Roman" w:eastAsia="Times New Roman" w:hAnsi="Times New Roman" w:cs="Times New Roman"/>
                <w:color w:val="333333"/>
                <w:sz w:val="24"/>
                <w:szCs w:val="24"/>
                <w:lang w:eastAsia="ru-RU"/>
              </w:rPr>
              <w:lastRenderedPageBreak/>
              <w:t>понимаете это слово? (взаимоисключающие, контрастные).</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i/>
                <w:iCs/>
                <w:color w:val="333333"/>
                <w:sz w:val="24"/>
                <w:szCs w:val="24"/>
                <w:lang w:eastAsia="ru-RU"/>
              </w:rPr>
              <w:t>Фронтальная устная работа:</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b/>
                <w:bCs/>
                <w:color w:val="333333"/>
                <w:sz w:val="24"/>
                <w:szCs w:val="24"/>
                <w:lang w:eastAsia="ru-RU"/>
              </w:rPr>
              <w:t>Задание:</w:t>
            </w:r>
            <w:r w:rsidRPr="00795B4A">
              <w:rPr>
                <w:rFonts w:ascii="Times New Roman" w:eastAsia="Times New Roman" w:hAnsi="Times New Roman" w:cs="Times New Roman"/>
                <w:color w:val="333333"/>
                <w:sz w:val="24"/>
                <w:szCs w:val="24"/>
                <w:lang w:eastAsia="ru-RU"/>
              </w:rPr>
              <w:t> назвать альтернативные признаки к имеющимся.</w:t>
            </w: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1457"/>
              <w:gridCol w:w="3069"/>
            </w:tblGrid>
            <w:tr w:rsidR="002B715E" w:rsidRPr="00795B4A" w:rsidTr="009E08CC">
              <w:tc>
                <w:tcPr>
                  <w:tcW w:w="1457" w:type="dxa"/>
                  <w:shd w:val="clear" w:color="auto" w:fill="auto"/>
                  <w:hideMark/>
                </w:tcPr>
                <w:p w:rsidR="002B715E" w:rsidRPr="00795B4A" w:rsidRDefault="002B715E" w:rsidP="002B715E">
                  <w:pPr>
                    <w:spacing w:after="12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Для растений</w:t>
                  </w:r>
                </w:p>
              </w:tc>
              <w:tc>
                <w:tcPr>
                  <w:tcW w:w="3069" w:type="dxa"/>
                  <w:shd w:val="clear" w:color="auto" w:fill="auto"/>
                  <w:hideMark/>
                </w:tcPr>
                <w:p w:rsidR="002B715E" w:rsidRPr="00795B4A" w:rsidRDefault="002B715E" w:rsidP="002B715E">
                  <w:pPr>
                    <w:spacing w:after="12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Низкий рост – высокий</w:t>
                  </w:r>
                </w:p>
                <w:p w:rsidR="002B715E" w:rsidRPr="00795B4A" w:rsidRDefault="002B715E" w:rsidP="002B715E">
                  <w:pPr>
                    <w:spacing w:after="12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Белые цветки – розовые</w:t>
                  </w:r>
                </w:p>
                <w:p w:rsidR="002B715E" w:rsidRPr="00795B4A" w:rsidRDefault="002B715E" w:rsidP="002B715E">
                  <w:pPr>
                    <w:spacing w:after="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Гладкие семена – морщинистые</w:t>
                  </w:r>
                </w:p>
              </w:tc>
            </w:tr>
            <w:tr w:rsidR="002B715E" w:rsidRPr="00795B4A" w:rsidTr="009E08CC">
              <w:tc>
                <w:tcPr>
                  <w:tcW w:w="1457" w:type="dxa"/>
                  <w:shd w:val="clear" w:color="auto" w:fill="auto"/>
                  <w:hideMark/>
                </w:tcPr>
                <w:p w:rsidR="002B715E" w:rsidRPr="00795B4A" w:rsidRDefault="002B715E" w:rsidP="002B715E">
                  <w:pPr>
                    <w:spacing w:after="12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Для животных</w:t>
                  </w:r>
                </w:p>
              </w:tc>
              <w:tc>
                <w:tcPr>
                  <w:tcW w:w="3069" w:type="dxa"/>
                  <w:shd w:val="clear" w:color="auto" w:fill="auto"/>
                  <w:hideMark/>
                </w:tcPr>
                <w:p w:rsidR="002B715E" w:rsidRPr="00795B4A" w:rsidRDefault="002B715E" w:rsidP="002B715E">
                  <w:pPr>
                    <w:spacing w:after="12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Гладкая шерсть – мохнатая</w:t>
                  </w:r>
                </w:p>
                <w:p w:rsidR="002B715E" w:rsidRPr="00795B4A" w:rsidRDefault="002B715E" w:rsidP="002B715E">
                  <w:pPr>
                    <w:spacing w:after="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Темная окраска - светлая</w:t>
                  </w:r>
                </w:p>
              </w:tc>
            </w:tr>
            <w:tr w:rsidR="002B715E" w:rsidRPr="00795B4A" w:rsidTr="009E08CC">
              <w:tc>
                <w:tcPr>
                  <w:tcW w:w="1457" w:type="dxa"/>
                  <w:shd w:val="clear" w:color="auto" w:fill="auto"/>
                  <w:hideMark/>
                </w:tcPr>
                <w:p w:rsidR="002B715E" w:rsidRPr="00795B4A" w:rsidRDefault="002B715E" w:rsidP="002B715E">
                  <w:pPr>
                    <w:spacing w:after="12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Для человека</w:t>
                  </w:r>
                </w:p>
              </w:tc>
              <w:tc>
                <w:tcPr>
                  <w:tcW w:w="3069" w:type="dxa"/>
                  <w:shd w:val="clear" w:color="auto" w:fill="auto"/>
                  <w:hideMark/>
                </w:tcPr>
                <w:p w:rsidR="002B715E" w:rsidRPr="00795B4A" w:rsidRDefault="002B715E" w:rsidP="002B715E">
                  <w:pPr>
                    <w:spacing w:after="12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Карие глаза – голубые</w:t>
                  </w:r>
                </w:p>
                <w:p w:rsidR="002B715E" w:rsidRPr="00795B4A" w:rsidRDefault="002B715E" w:rsidP="002B715E">
                  <w:pPr>
                    <w:spacing w:after="12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Темные волосы – светлые</w:t>
                  </w:r>
                </w:p>
                <w:p w:rsidR="002B715E" w:rsidRPr="00795B4A" w:rsidRDefault="002B715E" w:rsidP="002B715E">
                  <w:pPr>
                    <w:spacing w:after="0" w:line="240" w:lineRule="atLeast"/>
                    <w:rPr>
                      <w:rFonts w:ascii="Times New Roman" w:eastAsia="Times New Roman" w:hAnsi="Times New Roman" w:cs="Times New Roman"/>
                      <w:sz w:val="24"/>
                      <w:szCs w:val="24"/>
                      <w:lang w:eastAsia="ru-RU"/>
                    </w:rPr>
                  </w:pPr>
                  <w:r w:rsidRPr="00795B4A">
                    <w:rPr>
                      <w:rFonts w:ascii="Times New Roman" w:eastAsia="Times New Roman" w:hAnsi="Times New Roman" w:cs="Times New Roman"/>
                      <w:sz w:val="24"/>
                      <w:szCs w:val="24"/>
                      <w:lang w:eastAsia="ru-RU"/>
                    </w:rPr>
                    <w:t>Прямые волосы – кудрявые и т.д.</w:t>
                  </w:r>
                </w:p>
              </w:tc>
            </w:tr>
          </w:tbl>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i/>
                <w:iCs/>
                <w:color w:val="333333"/>
                <w:sz w:val="24"/>
                <w:szCs w:val="24"/>
                <w:lang w:eastAsia="ru-RU"/>
              </w:rPr>
              <w:t>Работа в парах:</w:t>
            </w:r>
            <w:r w:rsidRPr="00795B4A">
              <w:rPr>
                <w:rFonts w:ascii="Times New Roman" w:eastAsia="Times New Roman" w:hAnsi="Times New Roman" w:cs="Times New Roman"/>
                <w:color w:val="333333"/>
                <w:sz w:val="24"/>
                <w:szCs w:val="24"/>
                <w:lang w:eastAsia="ru-RU"/>
              </w:rPr>
              <w:t> приведите свои примеры альтернативных признаков.</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i/>
                <w:iCs/>
                <w:color w:val="333333"/>
                <w:sz w:val="24"/>
                <w:szCs w:val="24"/>
                <w:lang w:eastAsia="ru-RU"/>
              </w:rPr>
              <w:t>Фронтальная письменная работа:</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b/>
                <w:bCs/>
                <w:color w:val="333333"/>
                <w:sz w:val="24"/>
                <w:szCs w:val="24"/>
                <w:lang w:eastAsia="ru-RU"/>
              </w:rPr>
              <w:t>Задание: </w:t>
            </w:r>
            <w:r w:rsidRPr="00795B4A">
              <w:rPr>
                <w:rFonts w:ascii="Times New Roman" w:eastAsia="Times New Roman" w:hAnsi="Times New Roman" w:cs="Times New Roman"/>
                <w:color w:val="333333"/>
                <w:sz w:val="24"/>
                <w:szCs w:val="24"/>
                <w:lang w:eastAsia="ru-RU"/>
              </w:rPr>
              <w:t>оформите полученные знания в тетради.</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i/>
                <w:iCs/>
                <w:color w:val="333333"/>
                <w:sz w:val="24"/>
                <w:szCs w:val="24"/>
                <w:lang w:eastAsia="ru-RU"/>
              </w:rPr>
              <w:t>Работа по таблице:</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Продолжаем рассматривать первый пункт нашего плана. Для иллюстрации первого закона Г.Менделя используем таблицу. Что показано на таблице? (Растения гороха, которые различаются по одному признаку) Какой это признак?</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(Цвет семян (желтые и зеленые))</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lastRenderedPageBreak/>
              <w:t>Г. Мендель выбрал растения гороха, которые различаются только по одному признаку, т.е. какую особенность гибридологического метода он применил?</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(Скрещивание альтернативных признаков). Скрестил растение, имеющее желтую окраску семени с растением, имеющим зеленую окраску, причем эти растения гомозиготны. Значит, какую особенность гибридологического метода использовал Г.Мендель? (использование чистых линий) В результате все получившиеся растения оказались с желтыми семенами. Следовательно, у гибридов первого поколения проявился признак только одного родителя, который подавил действие другого признака. А как мы называем эти признак? (доминантный). А какой признак не проявился вообще? (зеленая окраска – рецессивный признак)</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Раз все гибриды получились одинаковые Г. Мендель назвал, это правилом </w:t>
            </w:r>
            <w:r w:rsidRPr="00795B4A">
              <w:rPr>
                <w:rFonts w:ascii="Times New Roman" w:eastAsia="Times New Roman" w:hAnsi="Times New Roman" w:cs="Times New Roman"/>
                <w:color w:val="333333"/>
                <w:sz w:val="24"/>
                <w:szCs w:val="24"/>
                <w:u w:val="single"/>
                <w:lang w:eastAsia="ru-RU"/>
              </w:rPr>
              <w:t>единообразия гибридов первого поколения</w:t>
            </w:r>
            <w:r w:rsidRPr="00795B4A">
              <w:rPr>
                <w:rFonts w:ascii="Times New Roman" w:eastAsia="Times New Roman" w:hAnsi="Times New Roman" w:cs="Times New Roman"/>
                <w:color w:val="333333"/>
                <w:sz w:val="24"/>
                <w:szCs w:val="24"/>
                <w:lang w:eastAsia="ru-RU"/>
              </w:rPr>
              <w:t>, т.е. все гибриды имеют одинаковую окраску. И это правило впоследствии получило название 1 закона Менделя или закона доминирования. Сформулировать его можно следующим образом: при скрещивании двух организмов, относящихся к разным чистым линиям, отличающихся друг от друга по одной паре признаков, все первое поколении гибридов окажется одинаковым. Вид скрещивания, при котором особи отличаются только по одной паре признаков, называется моногибридным, где приставка моно обозначает один.</w:t>
            </w:r>
          </w:p>
          <w:p w:rsidR="009E08CC" w:rsidRPr="00795B4A" w:rsidRDefault="009E08CC" w:rsidP="002B715E">
            <w:pPr>
              <w:shd w:val="clear" w:color="auto" w:fill="FFFFFF"/>
              <w:spacing w:after="135"/>
              <w:rPr>
                <w:rFonts w:ascii="Times New Roman" w:eastAsia="Times New Roman" w:hAnsi="Times New Roman" w:cs="Times New Roman"/>
                <w:color w:val="333333"/>
                <w:sz w:val="24"/>
                <w:szCs w:val="24"/>
                <w:lang w:eastAsia="ru-RU"/>
              </w:rPr>
            </w:pPr>
          </w:p>
          <w:p w:rsidR="009E08CC" w:rsidRPr="00795B4A" w:rsidRDefault="009E08CC" w:rsidP="002B715E">
            <w:pPr>
              <w:shd w:val="clear" w:color="auto" w:fill="FFFFFF"/>
              <w:spacing w:after="135"/>
              <w:rPr>
                <w:rFonts w:ascii="Times New Roman" w:eastAsia="Times New Roman" w:hAnsi="Times New Roman" w:cs="Times New Roman"/>
                <w:color w:val="333333"/>
                <w:sz w:val="24"/>
                <w:szCs w:val="24"/>
                <w:lang w:eastAsia="ru-RU"/>
              </w:rPr>
            </w:pP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 xml:space="preserve">Какие задачи мы ставили вначале урока? (Узнать некоторые законы генетики, научиться решать </w:t>
            </w:r>
            <w:r w:rsidRPr="00795B4A">
              <w:rPr>
                <w:rFonts w:ascii="Times New Roman" w:eastAsia="Times New Roman" w:hAnsi="Times New Roman" w:cs="Times New Roman"/>
                <w:color w:val="333333"/>
                <w:sz w:val="24"/>
                <w:szCs w:val="24"/>
                <w:lang w:eastAsia="ru-RU"/>
              </w:rPr>
              <w:lastRenderedPageBreak/>
              <w:t>генетические задачи на основе этих законов, доказать, возможность или невозможность рождение голубоглазого ребенка от кареглазых родителей)</w:t>
            </w:r>
          </w:p>
          <w:p w:rsidR="002B715E" w:rsidRPr="00795B4A" w:rsidRDefault="002B715E" w:rsidP="002B715E">
            <w:pPr>
              <w:numPr>
                <w:ilvl w:val="0"/>
                <w:numId w:val="9"/>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Какие мы уже частично рассмотрели? (узнали первый закон генетики)</w:t>
            </w:r>
          </w:p>
          <w:p w:rsidR="002B715E" w:rsidRPr="00795B4A" w:rsidRDefault="002B715E" w:rsidP="002B715E">
            <w:pPr>
              <w:numPr>
                <w:ilvl w:val="0"/>
                <w:numId w:val="9"/>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Что еще должны научиться делать? (решать генетические задачи)</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Оформим закон в виде задачи. Для этого используют условные обозначения:</w:t>
            </w:r>
          </w:p>
          <w:p w:rsidR="002B715E" w:rsidRPr="00795B4A" w:rsidRDefault="002B715E" w:rsidP="002B715E">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Р – родители,</w:t>
            </w:r>
          </w:p>
          <w:p w:rsidR="002B715E" w:rsidRPr="00795B4A" w:rsidRDefault="002B715E" w:rsidP="002B715E">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Г – гаметы,</w:t>
            </w:r>
          </w:p>
          <w:p w:rsidR="002B715E" w:rsidRPr="00795B4A" w:rsidRDefault="002B715E" w:rsidP="002B715E">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F1 – потомство,</w:t>
            </w:r>
          </w:p>
          <w:p w:rsidR="002B715E" w:rsidRPr="00795B4A" w:rsidRDefault="002B715E" w:rsidP="002B715E">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А – желтые,</w:t>
            </w:r>
          </w:p>
          <w:p w:rsidR="002B715E" w:rsidRPr="00795B4A" w:rsidRDefault="002B715E" w:rsidP="002B715E">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а – зеленые,</w:t>
            </w:r>
          </w:p>
          <w:p w:rsidR="002B715E" w:rsidRPr="00795B4A" w:rsidRDefault="002B715E" w:rsidP="002B715E">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 </w:t>
            </w:r>
            <w:r w:rsidRPr="00795B4A">
              <w:rPr>
                <w:rFonts w:ascii="Times New Roman" w:eastAsia="Times New Roman" w:hAnsi="Times New Roman" w:cs="Times New Roman"/>
                <w:noProof/>
                <w:color w:val="333333"/>
                <w:sz w:val="24"/>
                <w:szCs w:val="24"/>
                <w:lang w:eastAsia="ru-RU"/>
              </w:rPr>
              <w:drawing>
                <wp:inline distT="0" distB="0" distL="0" distR="0" wp14:anchorId="324C54B9" wp14:editId="355AFE9F">
                  <wp:extent cx="114300" cy="171450"/>
                  <wp:effectExtent l="0" t="0" r="0" b="0"/>
                  <wp:docPr id="2" name="Рисунок 2" descr="http://xn--i1abbnckbmcl9fb.xn--p1ai/%D1%81%D1%82%D0%B0%D1%82%D1%8C%D0%B8/510028/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10028/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795B4A">
              <w:rPr>
                <w:rFonts w:ascii="Times New Roman" w:eastAsia="Times New Roman" w:hAnsi="Times New Roman" w:cs="Times New Roman"/>
                <w:color w:val="333333"/>
                <w:sz w:val="24"/>
                <w:szCs w:val="24"/>
                <w:lang w:eastAsia="ru-RU"/>
              </w:rPr>
              <w:t> - женский пол,</w:t>
            </w:r>
          </w:p>
          <w:p w:rsidR="002B715E" w:rsidRPr="00795B4A" w:rsidRDefault="002B715E" w:rsidP="002B715E">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noProof/>
                <w:color w:val="333333"/>
                <w:sz w:val="24"/>
                <w:szCs w:val="24"/>
                <w:lang w:eastAsia="ru-RU"/>
              </w:rPr>
              <w:drawing>
                <wp:inline distT="0" distB="0" distL="0" distR="0" wp14:anchorId="7EE6E330" wp14:editId="7AA6A8F0">
                  <wp:extent cx="133350" cy="190500"/>
                  <wp:effectExtent l="0" t="0" r="0" b="0"/>
                  <wp:docPr id="3" name="Рисунок 3" descr="http://xn--i1abbnckbmcl9fb.xn--p1ai/%D1%81%D1%82%D0%B0%D1%82%D1%8C%D0%B8/51002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10028/img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795B4A">
              <w:rPr>
                <w:rFonts w:ascii="Times New Roman" w:eastAsia="Times New Roman" w:hAnsi="Times New Roman" w:cs="Times New Roman"/>
                <w:color w:val="333333"/>
                <w:sz w:val="24"/>
                <w:szCs w:val="24"/>
                <w:lang w:eastAsia="ru-RU"/>
              </w:rPr>
              <w:t> – мужской пол,</w:t>
            </w:r>
          </w:p>
          <w:p w:rsidR="002B715E" w:rsidRPr="00795B4A" w:rsidRDefault="002B715E" w:rsidP="002B715E">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х – скрещивание.</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Изначально Г. Мендель взял чистые линии. Как мы обозначаем генотип этих особей? (АА, аа) Сколько признаков взято? (один). Какой? (цвет (желтый и зеленый))</w:t>
            </w:r>
            <w:r w:rsidRPr="00795B4A">
              <w:rPr>
                <w:rFonts w:ascii="Times New Roman" w:eastAsia="Times New Roman" w:hAnsi="Times New Roman" w:cs="Times New Roman"/>
                <w:i/>
                <w:iCs/>
                <w:color w:val="333333"/>
                <w:sz w:val="24"/>
                <w:szCs w:val="24"/>
                <w:lang w:eastAsia="ru-RU"/>
              </w:rPr>
              <w:t>.</w:t>
            </w:r>
            <w:r w:rsidRPr="00795B4A">
              <w:rPr>
                <w:rFonts w:ascii="Times New Roman" w:eastAsia="Times New Roman" w:hAnsi="Times New Roman" w:cs="Times New Roman"/>
                <w:color w:val="333333"/>
                <w:sz w:val="24"/>
                <w:szCs w:val="24"/>
                <w:lang w:eastAsia="ru-RU"/>
              </w:rPr>
              <w:t> Какой из этих признаков будет доминантным, а какой рецессивным?</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(желтый – доминантный, зеленый – рецессивный). Значит, какой буквой мы обозначаем желтый цвет, а какой зеленый? (А – желтый, а – зеленый)</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Обозначаем:</w:t>
            </w:r>
          </w:p>
          <w:p w:rsidR="002B715E" w:rsidRPr="00795B4A" w:rsidRDefault="002B715E" w:rsidP="002B715E">
            <w:pPr>
              <w:shd w:val="clear" w:color="auto" w:fill="FFFFFF"/>
              <w:spacing w:after="120" w:line="240" w:lineRule="atLeast"/>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lastRenderedPageBreak/>
              <w:t> </w:t>
            </w:r>
            <w:r w:rsidRPr="00795B4A">
              <w:rPr>
                <w:rFonts w:ascii="Times New Roman" w:eastAsia="Times New Roman" w:hAnsi="Times New Roman" w:cs="Times New Roman"/>
                <w:noProof/>
                <w:color w:val="333333"/>
                <w:sz w:val="24"/>
                <w:szCs w:val="24"/>
                <w:lang w:eastAsia="ru-RU"/>
              </w:rPr>
              <w:drawing>
                <wp:inline distT="0" distB="0" distL="0" distR="0" wp14:anchorId="66ABECCE" wp14:editId="6CA89125">
                  <wp:extent cx="1104900" cy="1228725"/>
                  <wp:effectExtent l="0" t="0" r="0" b="9525"/>
                  <wp:docPr id="4" name="Рисунок 4" descr="http://xn--i1abbnckbmcl9fb.xn--p1ai/%D1%81%D1%82%D0%B0%D1%82%D1%8C%D0%B8/510028/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510028/img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228725"/>
                          </a:xfrm>
                          <a:prstGeom prst="rect">
                            <a:avLst/>
                          </a:prstGeom>
                          <a:noFill/>
                          <a:ln>
                            <a:noFill/>
                          </a:ln>
                        </pic:spPr>
                      </pic:pic>
                    </a:graphicData>
                  </a:graphic>
                </wp:inline>
              </w:drawing>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i/>
                <w:iCs/>
                <w:color w:val="333333"/>
                <w:sz w:val="24"/>
                <w:szCs w:val="24"/>
                <w:lang w:eastAsia="ru-RU"/>
              </w:rPr>
              <w:t>Письменная фронтальная работа:</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Задание: запишите первый закон Г. Менделя в тетради. И если у вас возникли варианты формулировки темы, запишите их карандашом</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(моногибридное скрещивание, первый закон Г. Менделя и т.д.) Познакомьте друг друга с записями.</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Далее Г. Мендель взял гибридные растения, полученные в первом скрещивании, вырастил эти растения, которые путем самоопыления дали второе поколение. Всего получилось 8023 растения, причем 6022 – желтые, а 2001 – зеленые. Подсчитайте, какую часть составляют желтые растения.</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(третью часть). Т.е. расщепление произошло 3 к 1 (три части желтых и одна часть зеленых). Основываясь на полученных результатах, Г. Мендель сформулировал второй закон. Может кто-то сможет сформулировать этот закон, опираясь на таблицу. (В потомстве, полученном от скрещивания гибридов первого поколения, наблюдается расщепление 3:1, проявляются особи с рецессивными признаками, которые составляют ? часть).</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i/>
                <w:iCs/>
                <w:color w:val="333333"/>
                <w:sz w:val="24"/>
                <w:szCs w:val="24"/>
                <w:lang w:eastAsia="ru-RU"/>
              </w:rPr>
              <w:t>Письменная работа в парах:</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Задание: оформите данный закон письменно и затем в буквенном выражении.</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Оформление на доске (</w:t>
            </w:r>
            <w:r w:rsidRPr="00795B4A">
              <w:rPr>
                <w:rFonts w:ascii="Times New Roman" w:eastAsia="Times New Roman" w:hAnsi="Times New Roman" w:cs="Times New Roman"/>
                <w:i/>
                <w:iCs/>
                <w:color w:val="333333"/>
                <w:sz w:val="24"/>
                <w:szCs w:val="24"/>
                <w:lang w:eastAsia="ru-RU"/>
              </w:rPr>
              <w:t>1 человек</w:t>
            </w:r>
            <w:r w:rsidRPr="00795B4A">
              <w:rPr>
                <w:rFonts w:ascii="Times New Roman" w:eastAsia="Times New Roman" w:hAnsi="Times New Roman" w:cs="Times New Roman"/>
                <w:color w:val="333333"/>
                <w:sz w:val="24"/>
                <w:szCs w:val="24"/>
                <w:lang w:eastAsia="ru-RU"/>
              </w:rPr>
              <w:t>).</w:t>
            </w:r>
          </w:p>
          <w:p w:rsidR="002B715E" w:rsidRPr="00795B4A" w:rsidRDefault="002B715E" w:rsidP="002B715E">
            <w:pPr>
              <w:shd w:val="clear" w:color="auto" w:fill="FFFFFF"/>
              <w:spacing w:after="120" w:line="240" w:lineRule="atLeast"/>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lastRenderedPageBreak/>
              <w:t> </w:t>
            </w:r>
            <w:r w:rsidRPr="00795B4A">
              <w:rPr>
                <w:rFonts w:ascii="Times New Roman" w:eastAsia="Times New Roman" w:hAnsi="Times New Roman" w:cs="Times New Roman"/>
                <w:noProof/>
                <w:color w:val="333333"/>
                <w:sz w:val="24"/>
                <w:szCs w:val="24"/>
                <w:lang w:eastAsia="ru-RU"/>
              </w:rPr>
              <w:drawing>
                <wp:inline distT="0" distB="0" distL="0" distR="0" wp14:anchorId="19D53161" wp14:editId="22D4104F">
                  <wp:extent cx="1352550" cy="1276350"/>
                  <wp:effectExtent l="0" t="0" r="0" b="0"/>
                  <wp:docPr id="5" name="Рисунок 5" descr="http://xn--i1abbnckbmcl9fb.xn--p1ai/%D1%81%D1%82%D0%B0%D1%82%D1%8C%D0%B8/510028/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510028/img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276350"/>
                          </a:xfrm>
                          <a:prstGeom prst="rect">
                            <a:avLst/>
                          </a:prstGeom>
                          <a:noFill/>
                          <a:ln>
                            <a:noFill/>
                          </a:ln>
                        </pic:spPr>
                      </pic:pic>
                    </a:graphicData>
                  </a:graphic>
                </wp:inline>
              </w:drawing>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 Какие задачи мы уже рассмотрели? (мы рассмотрели 2 генетических закона и научились решать задачи). Осталось рассмотреть 3 задачу.</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Давайте вспомним, какую ситуацию мы озвучили в начале урока (ситуация с молодой семьей). Какой вопрос у нас возник? (возможно ли это?)</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В начале урока у нас возникло три различных мнения. В течение урока мы с вами получили определенные знания, которые помогут нам теперь ответить на данный вопрос.</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b/>
                <w:bCs/>
                <w:color w:val="333333"/>
                <w:sz w:val="24"/>
                <w:szCs w:val="24"/>
                <w:lang w:eastAsia="ru-RU"/>
              </w:rPr>
              <w:t>Проверка мнений</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i/>
                <w:iCs/>
                <w:color w:val="333333"/>
                <w:sz w:val="24"/>
                <w:szCs w:val="24"/>
                <w:lang w:eastAsia="ru-RU"/>
              </w:rPr>
              <w:t>Самостоятельная работа в парах:</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Задание: в виде задачи докажите и сделайте вывод, возможно ли это.</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Проверка на доске.</w:t>
            </w:r>
          </w:p>
          <w:p w:rsidR="002B715E" w:rsidRPr="00795B4A" w:rsidRDefault="002B715E" w:rsidP="002B715E">
            <w:pPr>
              <w:numPr>
                <w:ilvl w:val="0"/>
                <w:numId w:val="11"/>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А – карий цвет глаз (доминантный)</w:t>
            </w:r>
          </w:p>
          <w:p w:rsidR="002B715E" w:rsidRPr="00795B4A" w:rsidRDefault="002B715E" w:rsidP="002B715E">
            <w:pPr>
              <w:numPr>
                <w:ilvl w:val="0"/>
                <w:numId w:val="11"/>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а – голубой цвет глаз (рецессивный)</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b/>
                <w:bCs/>
                <w:i/>
                <w:iCs/>
                <w:color w:val="333333"/>
                <w:sz w:val="24"/>
                <w:szCs w:val="24"/>
                <w:lang w:eastAsia="ru-RU"/>
              </w:rPr>
              <w:t>Первый случай: </w:t>
            </w:r>
            <w:r w:rsidRPr="00795B4A">
              <w:rPr>
                <w:rFonts w:ascii="Times New Roman" w:eastAsia="Times New Roman" w:hAnsi="Times New Roman" w:cs="Times New Roman"/>
                <w:color w:val="333333"/>
                <w:sz w:val="24"/>
                <w:szCs w:val="24"/>
                <w:lang w:eastAsia="ru-RU"/>
              </w:rPr>
              <w:t>если оба родителя кареглазые гетерозиготные:</w:t>
            </w:r>
          </w:p>
          <w:p w:rsidR="002B715E" w:rsidRPr="00795B4A" w:rsidRDefault="002B715E" w:rsidP="002B715E">
            <w:pPr>
              <w:shd w:val="clear" w:color="auto" w:fill="FFFFFF"/>
              <w:spacing w:after="120" w:line="240" w:lineRule="atLeast"/>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noProof/>
                <w:color w:val="333333"/>
                <w:sz w:val="24"/>
                <w:szCs w:val="24"/>
                <w:lang w:eastAsia="ru-RU"/>
              </w:rPr>
              <w:lastRenderedPageBreak/>
              <w:drawing>
                <wp:inline distT="0" distB="0" distL="0" distR="0" wp14:anchorId="3C8277C6" wp14:editId="7439AEEF">
                  <wp:extent cx="1333500" cy="1304925"/>
                  <wp:effectExtent l="0" t="0" r="0" b="9525"/>
                  <wp:docPr id="6" name="Рисунок 6" descr="http://xn--i1abbnckbmcl9fb.xn--p1ai/%D1%81%D1%82%D0%B0%D1%82%D1%8C%D0%B8/510028/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i1abbnckbmcl9fb.xn--p1ai/%D1%81%D1%82%D0%B0%D1%82%D1%8C%D0%B8/510028/img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04925"/>
                          </a:xfrm>
                          <a:prstGeom prst="rect">
                            <a:avLst/>
                          </a:prstGeom>
                          <a:noFill/>
                          <a:ln>
                            <a:noFill/>
                          </a:ln>
                        </pic:spPr>
                      </pic:pic>
                    </a:graphicData>
                  </a:graphic>
                </wp:inline>
              </w:drawing>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Вывод</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При условии, если оба родителя кареглазые гетерозиготные, у них возможен голубоглазый ребенок.</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b/>
                <w:bCs/>
                <w:i/>
                <w:iCs/>
                <w:color w:val="333333"/>
                <w:sz w:val="24"/>
                <w:szCs w:val="24"/>
                <w:lang w:eastAsia="ru-RU"/>
              </w:rPr>
              <w:t>Второй случай: </w:t>
            </w:r>
            <w:r w:rsidRPr="00795B4A">
              <w:rPr>
                <w:rFonts w:ascii="Times New Roman" w:eastAsia="Times New Roman" w:hAnsi="Times New Roman" w:cs="Times New Roman"/>
                <w:color w:val="333333"/>
                <w:sz w:val="24"/>
                <w:szCs w:val="24"/>
                <w:lang w:eastAsia="ru-RU"/>
              </w:rPr>
              <w:t>если оба родителя кареглазые гомозиготные:</w:t>
            </w:r>
          </w:p>
          <w:p w:rsidR="002B715E" w:rsidRPr="00795B4A" w:rsidRDefault="002B715E" w:rsidP="002B715E">
            <w:pPr>
              <w:shd w:val="clear" w:color="auto" w:fill="FFFFFF"/>
              <w:spacing w:after="120" w:line="240" w:lineRule="atLeast"/>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noProof/>
                <w:color w:val="333333"/>
                <w:sz w:val="24"/>
                <w:szCs w:val="24"/>
                <w:lang w:eastAsia="ru-RU"/>
              </w:rPr>
              <w:drawing>
                <wp:inline distT="0" distB="0" distL="0" distR="0" wp14:anchorId="63F8F604" wp14:editId="6102E692">
                  <wp:extent cx="1276350" cy="1276350"/>
                  <wp:effectExtent l="0" t="0" r="0" b="0"/>
                  <wp:docPr id="7" name="Рисунок 7" descr="http://xn--i1abbnckbmcl9fb.xn--p1ai/%D1%81%D1%82%D0%B0%D1%82%D1%8C%D0%B8/510028/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i1abbnckbmcl9fb.xn--p1ai/%D1%81%D1%82%D0%B0%D1%82%D1%8C%D0%B8/510028/img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Вывод</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При условии, если оба родителя кареглазые гомозиготные, у них не может быть голубоглазого ребенка.</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b/>
                <w:bCs/>
                <w:i/>
                <w:iCs/>
                <w:color w:val="333333"/>
                <w:sz w:val="24"/>
                <w:szCs w:val="24"/>
                <w:lang w:eastAsia="ru-RU"/>
              </w:rPr>
              <w:t>Третий случай: </w:t>
            </w:r>
            <w:r w:rsidRPr="00795B4A">
              <w:rPr>
                <w:rFonts w:ascii="Times New Roman" w:eastAsia="Times New Roman" w:hAnsi="Times New Roman" w:cs="Times New Roman"/>
                <w:color w:val="333333"/>
                <w:sz w:val="24"/>
                <w:szCs w:val="24"/>
                <w:lang w:eastAsia="ru-RU"/>
              </w:rPr>
              <w:t>если оба родителя кареглазые, но один из них гомозиготен, а второй гетерозиготен:</w:t>
            </w:r>
          </w:p>
          <w:p w:rsidR="002B715E" w:rsidRPr="00795B4A" w:rsidRDefault="002B715E" w:rsidP="002B715E">
            <w:pPr>
              <w:shd w:val="clear" w:color="auto" w:fill="FFFFFF"/>
              <w:spacing w:after="120" w:line="240" w:lineRule="atLeast"/>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lastRenderedPageBreak/>
              <w:t> </w:t>
            </w:r>
            <w:r w:rsidRPr="00795B4A">
              <w:rPr>
                <w:rFonts w:ascii="Times New Roman" w:eastAsia="Times New Roman" w:hAnsi="Times New Roman" w:cs="Times New Roman"/>
                <w:noProof/>
                <w:color w:val="333333"/>
                <w:sz w:val="24"/>
                <w:szCs w:val="24"/>
                <w:lang w:eastAsia="ru-RU"/>
              </w:rPr>
              <w:drawing>
                <wp:inline distT="0" distB="0" distL="0" distR="0" wp14:anchorId="47545730" wp14:editId="09A1B8B6">
                  <wp:extent cx="1333500" cy="1276350"/>
                  <wp:effectExtent l="0" t="0" r="0" b="0"/>
                  <wp:docPr id="8" name="Рисунок 8" descr="http://xn--i1abbnckbmcl9fb.xn--p1ai/%D1%81%D1%82%D0%B0%D1%82%D1%8C%D0%B8/510028/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i1abbnckbmcl9fb.xn--p1ai/%D1%81%D1%82%D0%B0%D1%82%D1%8C%D0%B8/510028/img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276350"/>
                          </a:xfrm>
                          <a:prstGeom prst="rect">
                            <a:avLst/>
                          </a:prstGeom>
                          <a:noFill/>
                          <a:ln>
                            <a:noFill/>
                          </a:ln>
                        </pic:spPr>
                      </pic:pic>
                    </a:graphicData>
                  </a:graphic>
                </wp:inline>
              </w:drawing>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Вывод</w:t>
            </w:r>
            <w:r w:rsidRPr="00795B4A">
              <w:rPr>
                <w:rFonts w:ascii="Times New Roman" w:eastAsia="Times New Roman" w:hAnsi="Times New Roman" w:cs="Times New Roman"/>
                <w:i/>
                <w:iCs/>
                <w:color w:val="333333"/>
                <w:sz w:val="24"/>
                <w:szCs w:val="24"/>
                <w:lang w:eastAsia="ru-RU"/>
              </w:rPr>
              <w:t>: </w:t>
            </w:r>
            <w:r w:rsidRPr="00795B4A">
              <w:rPr>
                <w:rFonts w:ascii="Times New Roman" w:eastAsia="Times New Roman" w:hAnsi="Times New Roman" w:cs="Times New Roman"/>
                <w:color w:val="333333"/>
                <w:sz w:val="24"/>
                <w:szCs w:val="24"/>
                <w:lang w:eastAsia="ru-RU"/>
              </w:rPr>
              <w:t>При условии, если оба родителя кареглазые, но один из них гомозиготен, а второй гетерозиготен, у них не может быть голубоглазого ребенка.</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Следовательно, кто из нас был прав? (те, кто считали, что у двух кареглазых родителей могут быть голубоглазые дети, но только в том случае если оба родителя гетерозиготные) Каким образом, мы смогли это доказать? (мы изучили законы Г.Менделя и научи</w:t>
            </w:r>
            <w:r w:rsidR="009E08CC" w:rsidRPr="00795B4A">
              <w:rPr>
                <w:rFonts w:ascii="Times New Roman" w:eastAsia="Times New Roman" w:hAnsi="Times New Roman" w:cs="Times New Roman"/>
                <w:color w:val="333333"/>
                <w:sz w:val="24"/>
                <w:szCs w:val="24"/>
                <w:lang w:eastAsia="ru-RU"/>
              </w:rPr>
              <w:t>лись решать генетические задачи.</w:t>
            </w:r>
          </w:p>
          <w:p w:rsidR="002B715E" w:rsidRPr="00795B4A" w:rsidRDefault="002B715E" w:rsidP="002B715E">
            <w:pPr>
              <w:numPr>
                <w:ilvl w:val="0"/>
                <w:numId w:val="12"/>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На какой вид скрещивания мы решали задачи? (моногибридное скрещивание).</w:t>
            </w:r>
          </w:p>
          <w:p w:rsidR="002B715E" w:rsidRPr="00795B4A" w:rsidRDefault="002B715E" w:rsidP="002B715E">
            <w:pPr>
              <w:numPr>
                <w:ilvl w:val="0"/>
                <w:numId w:val="12"/>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Назовите тему урока (моногибридное скрещивание, законы Г.Менделя).</w:t>
            </w:r>
          </w:p>
          <w:p w:rsidR="002B715E" w:rsidRPr="00795B4A" w:rsidRDefault="002B715E" w:rsidP="002B715E">
            <w:pPr>
              <w:numPr>
                <w:ilvl w:val="0"/>
                <w:numId w:val="12"/>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Что такое моногибридное скрещивание? (скрещивание гибридов отличающихся по одному признаку)</w:t>
            </w:r>
          </w:p>
          <w:p w:rsidR="002B715E" w:rsidRPr="00795B4A" w:rsidRDefault="002B715E" w:rsidP="002B715E">
            <w:pPr>
              <w:numPr>
                <w:ilvl w:val="0"/>
                <w:numId w:val="12"/>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С какими новыми понятиями познакомились на уроке? (гибридологический метод, чистые линии, моногибридное скрещивание)</w:t>
            </w:r>
          </w:p>
          <w:p w:rsidR="002B715E" w:rsidRDefault="002B715E" w:rsidP="002B715E">
            <w:pPr>
              <w:numPr>
                <w:ilvl w:val="0"/>
                <w:numId w:val="12"/>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Сделайте обобщение по теме урока?</w:t>
            </w:r>
          </w:p>
          <w:p w:rsidR="00F557AE" w:rsidRDefault="00F557AE" w:rsidP="00F557AE">
            <w:pPr>
              <w:shd w:val="clear" w:color="auto" w:fill="FFFFFF"/>
              <w:spacing w:before="100" w:beforeAutospacing="1" w:after="100" w:afterAutospacing="1"/>
              <w:ind w:left="720"/>
              <w:rPr>
                <w:rFonts w:ascii="Times New Roman" w:eastAsia="Times New Roman" w:hAnsi="Times New Roman" w:cs="Times New Roman"/>
                <w:color w:val="333333"/>
                <w:sz w:val="24"/>
                <w:szCs w:val="24"/>
                <w:lang w:eastAsia="ru-RU"/>
              </w:rPr>
            </w:pPr>
          </w:p>
          <w:p w:rsidR="00F557AE" w:rsidRPr="00795B4A" w:rsidRDefault="00F557AE" w:rsidP="00F557AE">
            <w:pPr>
              <w:shd w:val="clear" w:color="auto" w:fill="FFFFFF"/>
              <w:spacing w:before="100" w:beforeAutospacing="1" w:after="100" w:afterAutospacing="1"/>
              <w:ind w:left="720"/>
              <w:rPr>
                <w:rFonts w:ascii="Times New Roman" w:eastAsia="Times New Roman" w:hAnsi="Times New Roman" w:cs="Times New Roman"/>
                <w:color w:val="333333"/>
                <w:sz w:val="24"/>
                <w:szCs w:val="24"/>
                <w:lang w:eastAsia="ru-RU"/>
              </w:rPr>
            </w:pP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Поднимите сигнальную карточку со знаком (+) те, кто разобрался в теме и сможет решить генетические задачи на моногибридное скрещивание.</w:t>
            </w:r>
          </w:p>
          <w:p w:rsidR="002B715E" w:rsidRPr="00795B4A" w:rsidRDefault="002B715E" w:rsidP="002B715E">
            <w:pPr>
              <w:shd w:val="clear" w:color="auto" w:fill="FFFFFF"/>
              <w:spacing w:after="135"/>
              <w:rPr>
                <w:rFonts w:ascii="Times New Roman" w:eastAsia="Times New Roman" w:hAnsi="Times New Roman" w:cs="Times New Roman"/>
                <w:color w:val="333333"/>
                <w:sz w:val="24"/>
                <w:szCs w:val="24"/>
                <w:lang w:eastAsia="ru-RU"/>
              </w:rPr>
            </w:pPr>
            <w:r w:rsidRPr="00795B4A">
              <w:rPr>
                <w:rFonts w:ascii="Times New Roman" w:eastAsia="Times New Roman" w:hAnsi="Times New Roman" w:cs="Times New Roman"/>
                <w:color w:val="333333"/>
                <w:sz w:val="24"/>
                <w:szCs w:val="24"/>
                <w:lang w:eastAsia="ru-RU"/>
              </w:rPr>
              <w:t>Поднимите сигнальную карточку со знаком (-) те, у кого есть вопросы по данной теме, и кто нуждается в дополнительной консультации.</w:t>
            </w:r>
          </w:p>
          <w:p w:rsidR="00385806" w:rsidRDefault="00385806" w:rsidP="00AF7245">
            <w:pPr>
              <w:pStyle w:val="a5"/>
              <w:rPr>
                <w:rFonts w:ascii="Times New Roman" w:hAnsi="Times New Roman" w:cs="Times New Roman"/>
                <w:sz w:val="24"/>
                <w:szCs w:val="24"/>
              </w:rPr>
            </w:pPr>
          </w:p>
          <w:p w:rsidR="00385806" w:rsidRDefault="00385806" w:rsidP="00AF7245">
            <w:pPr>
              <w:pStyle w:val="a5"/>
              <w:rPr>
                <w:rFonts w:ascii="Times New Roman" w:hAnsi="Times New Roman" w:cs="Times New Roman"/>
                <w:sz w:val="24"/>
                <w:szCs w:val="24"/>
              </w:rPr>
            </w:pPr>
          </w:p>
          <w:p w:rsidR="00385806" w:rsidRDefault="00385806" w:rsidP="00AF7245">
            <w:pPr>
              <w:pStyle w:val="a5"/>
              <w:rPr>
                <w:rFonts w:ascii="Times New Roman" w:hAnsi="Times New Roman" w:cs="Times New Roman"/>
                <w:sz w:val="24"/>
                <w:szCs w:val="24"/>
              </w:rPr>
            </w:pPr>
          </w:p>
          <w:p w:rsidR="00385806" w:rsidRPr="00F30DE8" w:rsidRDefault="00385806" w:rsidP="00AF7245">
            <w:pPr>
              <w:pStyle w:val="a5"/>
              <w:rPr>
                <w:rFonts w:ascii="Times New Roman" w:hAnsi="Times New Roman" w:cs="Times New Roman"/>
                <w:sz w:val="24"/>
                <w:szCs w:val="24"/>
              </w:rPr>
            </w:pPr>
          </w:p>
        </w:tc>
        <w:tc>
          <w:tcPr>
            <w:tcW w:w="4395" w:type="dxa"/>
          </w:tcPr>
          <w:p w:rsidR="00050C2B" w:rsidRDefault="00050C2B" w:rsidP="002B715E">
            <w:pPr>
              <w:pStyle w:val="a5"/>
              <w:rPr>
                <w:rFonts w:ascii="Times New Roman" w:hAnsi="Times New Roman" w:cs="Times New Roman"/>
                <w:sz w:val="24"/>
                <w:szCs w:val="24"/>
              </w:rPr>
            </w:pPr>
          </w:p>
          <w:p w:rsidR="002B715E" w:rsidRDefault="002B715E"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Ответы учащихся.</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Формулируют задачи урока.</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Ответы учащихся.</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Фронтальная устная работа</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Работа в парах</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Фронтальная письменная работа</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Ответы учащихся.</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Письменная фронтальная работа</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Письменная работа в парах</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Ответы учащихся</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Самостоятельная работа в парах</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r>
              <w:rPr>
                <w:rFonts w:ascii="Times New Roman" w:hAnsi="Times New Roman" w:cs="Times New Roman"/>
                <w:sz w:val="24"/>
                <w:szCs w:val="24"/>
              </w:rPr>
              <w:t>Ответы учащихся.</w:t>
            </w: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Default="009E08CC" w:rsidP="002B715E">
            <w:pPr>
              <w:pStyle w:val="a5"/>
              <w:rPr>
                <w:rFonts w:ascii="Times New Roman" w:hAnsi="Times New Roman" w:cs="Times New Roman"/>
                <w:sz w:val="24"/>
                <w:szCs w:val="24"/>
              </w:rPr>
            </w:pPr>
          </w:p>
          <w:p w:rsidR="009E08CC" w:rsidRPr="00AF7245" w:rsidRDefault="009E08CC" w:rsidP="002B715E">
            <w:pPr>
              <w:pStyle w:val="a5"/>
            </w:pPr>
          </w:p>
        </w:tc>
        <w:tc>
          <w:tcPr>
            <w:tcW w:w="1275" w:type="dxa"/>
          </w:tcPr>
          <w:p w:rsidR="00050C2B" w:rsidRPr="00F30DE8"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lastRenderedPageBreak/>
              <w:t>УУД:</w:t>
            </w:r>
          </w:p>
          <w:p w:rsidR="00050C2B" w:rsidRPr="00F30DE8"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t>Личност</w:t>
            </w:r>
            <w:r w:rsidR="00795B4A">
              <w:rPr>
                <w:rFonts w:ascii="Times New Roman" w:eastAsia="Times New Roman" w:hAnsi="Times New Roman" w:cs="Times New Roman"/>
                <w:sz w:val="24"/>
                <w:szCs w:val="24"/>
                <w:lang w:eastAsia="ru-RU"/>
              </w:rPr>
              <w:t>-</w:t>
            </w:r>
            <w:r w:rsidRPr="00F30DE8">
              <w:rPr>
                <w:rFonts w:ascii="Times New Roman" w:eastAsia="Times New Roman" w:hAnsi="Times New Roman" w:cs="Times New Roman"/>
                <w:sz w:val="24"/>
                <w:szCs w:val="24"/>
                <w:lang w:eastAsia="ru-RU"/>
              </w:rPr>
              <w:t>ные</w:t>
            </w:r>
          </w:p>
          <w:p w:rsidR="00050C2B" w:rsidRPr="00F30DE8"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t xml:space="preserve">Коммуникативные </w:t>
            </w:r>
          </w:p>
          <w:p w:rsidR="00050C2B"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t>Познавательные</w:t>
            </w:r>
          </w:p>
          <w:p w:rsidR="00795B4A" w:rsidRPr="00F30DE8" w:rsidRDefault="00795B4A" w:rsidP="0049269A">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Регулятивные</w:t>
            </w:r>
          </w:p>
          <w:p w:rsidR="00050C2B" w:rsidRPr="00F30DE8" w:rsidRDefault="00050C2B" w:rsidP="0049269A">
            <w:pPr>
              <w:pStyle w:val="a5"/>
              <w:rPr>
                <w:rFonts w:ascii="Times New Roman" w:eastAsia="Times New Roman" w:hAnsi="Times New Roman" w:cs="Times New Roman"/>
                <w:sz w:val="24"/>
                <w:szCs w:val="24"/>
                <w:lang w:eastAsia="ru-RU"/>
              </w:rPr>
            </w:pPr>
          </w:p>
        </w:tc>
        <w:tc>
          <w:tcPr>
            <w:tcW w:w="1418" w:type="dxa"/>
          </w:tcPr>
          <w:p w:rsidR="00050C2B" w:rsidRPr="00F30DE8" w:rsidRDefault="00050C2B" w:rsidP="0049269A">
            <w:pPr>
              <w:pStyle w:val="a5"/>
              <w:rPr>
                <w:rFonts w:ascii="Times New Roman" w:eastAsia="Times New Roman" w:hAnsi="Times New Roman" w:cs="Times New Roman"/>
                <w:sz w:val="24"/>
                <w:szCs w:val="24"/>
                <w:lang w:eastAsia="ru-RU"/>
              </w:rPr>
            </w:pPr>
          </w:p>
          <w:p w:rsidR="00050C2B" w:rsidRPr="00F30DE8" w:rsidRDefault="00050C2B" w:rsidP="0049269A">
            <w:pPr>
              <w:pStyle w:val="a5"/>
              <w:rPr>
                <w:rFonts w:ascii="Times New Roman" w:eastAsia="Times New Roman" w:hAnsi="Times New Roman" w:cs="Times New Roman"/>
                <w:sz w:val="24"/>
                <w:szCs w:val="24"/>
                <w:lang w:eastAsia="ru-RU"/>
              </w:rPr>
            </w:pPr>
          </w:p>
          <w:p w:rsidR="00050C2B" w:rsidRPr="00F30DE8" w:rsidRDefault="00050C2B" w:rsidP="0049269A">
            <w:pPr>
              <w:pStyle w:val="a5"/>
              <w:rPr>
                <w:rFonts w:ascii="Times New Roman" w:eastAsia="Times New Roman" w:hAnsi="Times New Roman" w:cs="Times New Roman"/>
                <w:sz w:val="24"/>
                <w:szCs w:val="24"/>
                <w:lang w:eastAsia="ru-RU"/>
              </w:rPr>
            </w:pPr>
            <w:r w:rsidRPr="00F30DE8">
              <w:rPr>
                <w:rFonts w:ascii="Times New Roman" w:eastAsia="Times New Roman" w:hAnsi="Times New Roman" w:cs="Times New Roman"/>
                <w:sz w:val="24"/>
                <w:szCs w:val="24"/>
                <w:lang w:eastAsia="ru-RU"/>
              </w:rPr>
              <w:t xml:space="preserve">Умение слушать и </w:t>
            </w:r>
            <w:r w:rsidR="00BF1E91">
              <w:rPr>
                <w:rFonts w:ascii="Times New Roman" w:eastAsia="Times New Roman" w:hAnsi="Times New Roman" w:cs="Times New Roman"/>
                <w:sz w:val="24"/>
                <w:szCs w:val="24"/>
                <w:lang w:eastAsia="ru-RU"/>
              </w:rPr>
              <w:t>работать с учебником</w:t>
            </w:r>
          </w:p>
          <w:p w:rsidR="00050C2B" w:rsidRDefault="00050C2B"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4C609A" w:rsidRDefault="004C609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законов в виде задач</w:t>
            </w: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верного решения.</w:t>
            </w: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F557AE" w:rsidRDefault="00F557AE" w:rsidP="0049269A">
            <w:pPr>
              <w:pStyle w:val="a5"/>
              <w:rPr>
                <w:rFonts w:ascii="Times New Roman" w:eastAsia="Times New Roman" w:hAnsi="Times New Roman" w:cs="Times New Roman"/>
                <w:sz w:val="24"/>
                <w:szCs w:val="24"/>
                <w:lang w:eastAsia="ru-RU"/>
              </w:rPr>
            </w:pPr>
          </w:p>
          <w:p w:rsidR="00F557AE" w:rsidRDefault="00F557AE" w:rsidP="0049269A">
            <w:pPr>
              <w:pStyle w:val="a5"/>
              <w:rPr>
                <w:rFonts w:ascii="Times New Roman" w:eastAsia="Times New Roman" w:hAnsi="Times New Roman" w:cs="Times New Roman"/>
                <w:sz w:val="24"/>
                <w:szCs w:val="24"/>
                <w:lang w:eastAsia="ru-RU"/>
              </w:rPr>
            </w:pPr>
          </w:p>
          <w:p w:rsidR="00F557AE" w:rsidRDefault="00F557AE" w:rsidP="0049269A">
            <w:pPr>
              <w:pStyle w:val="a5"/>
              <w:rPr>
                <w:rFonts w:ascii="Times New Roman" w:eastAsia="Times New Roman" w:hAnsi="Times New Roman" w:cs="Times New Roman"/>
                <w:sz w:val="24"/>
                <w:szCs w:val="24"/>
                <w:lang w:eastAsia="ru-RU"/>
              </w:rPr>
            </w:pPr>
          </w:p>
          <w:p w:rsidR="00F557AE" w:rsidRDefault="00F557AE"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4C609A" w:rsidRDefault="004C609A" w:rsidP="0049269A">
            <w:pPr>
              <w:pStyle w:val="a5"/>
              <w:rPr>
                <w:rFonts w:ascii="Times New Roman" w:eastAsia="Times New Roman" w:hAnsi="Times New Roman" w:cs="Times New Roman"/>
                <w:sz w:val="24"/>
                <w:szCs w:val="24"/>
                <w:lang w:eastAsia="ru-RU"/>
              </w:rPr>
            </w:pPr>
          </w:p>
          <w:p w:rsidR="004C609A" w:rsidRDefault="004C609A" w:rsidP="0049269A">
            <w:pPr>
              <w:pStyle w:val="a5"/>
              <w:rPr>
                <w:rFonts w:ascii="Times New Roman" w:eastAsia="Times New Roman" w:hAnsi="Times New Roman" w:cs="Times New Roman"/>
                <w:sz w:val="24"/>
                <w:szCs w:val="24"/>
                <w:lang w:eastAsia="ru-RU"/>
              </w:rPr>
            </w:pPr>
          </w:p>
          <w:p w:rsidR="004C609A" w:rsidRDefault="004C609A" w:rsidP="0049269A">
            <w:pPr>
              <w:pStyle w:val="a5"/>
              <w:rPr>
                <w:rFonts w:ascii="Times New Roman" w:eastAsia="Times New Roman" w:hAnsi="Times New Roman" w:cs="Times New Roman"/>
                <w:sz w:val="24"/>
                <w:szCs w:val="24"/>
                <w:lang w:eastAsia="ru-RU"/>
              </w:rPr>
            </w:pPr>
          </w:p>
          <w:p w:rsidR="004C609A" w:rsidRDefault="004C609A" w:rsidP="0049269A">
            <w:pPr>
              <w:pStyle w:val="a5"/>
              <w:rPr>
                <w:rFonts w:ascii="Times New Roman" w:eastAsia="Times New Roman" w:hAnsi="Times New Roman" w:cs="Times New Roman"/>
                <w:sz w:val="24"/>
                <w:szCs w:val="24"/>
                <w:lang w:eastAsia="ru-RU"/>
              </w:rPr>
            </w:pPr>
          </w:p>
          <w:p w:rsidR="004C609A" w:rsidRDefault="004C609A" w:rsidP="0049269A">
            <w:pPr>
              <w:pStyle w:val="a5"/>
              <w:rPr>
                <w:rFonts w:ascii="Times New Roman" w:eastAsia="Times New Roman" w:hAnsi="Times New Roman" w:cs="Times New Roman"/>
                <w:sz w:val="24"/>
                <w:szCs w:val="24"/>
                <w:lang w:eastAsia="ru-RU"/>
              </w:rPr>
            </w:pPr>
          </w:p>
          <w:p w:rsidR="004C609A" w:rsidRDefault="004C609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Формулирование вывода</w:t>
            </w: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795B4A" w:rsidRDefault="00795B4A"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Default="006F664C" w:rsidP="0049269A">
            <w:pPr>
              <w:pStyle w:val="a5"/>
              <w:rPr>
                <w:rFonts w:ascii="Times New Roman" w:eastAsia="Times New Roman" w:hAnsi="Times New Roman" w:cs="Times New Roman"/>
                <w:sz w:val="24"/>
                <w:szCs w:val="24"/>
                <w:lang w:eastAsia="ru-RU"/>
              </w:rPr>
            </w:pPr>
          </w:p>
          <w:p w:rsidR="006F664C" w:rsidRPr="00F30DE8" w:rsidRDefault="006F664C" w:rsidP="0049269A">
            <w:pPr>
              <w:pStyle w:val="a5"/>
              <w:rPr>
                <w:rFonts w:ascii="Times New Roman" w:eastAsia="Times New Roman" w:hAnsi="Times New Roman" w:cs="Times New Roman"/>
                <w:sz w:val="24"/>
                <w:szCs w:val="24"/>
                <w:lang w:eastAsia="ru-RU"/>
              </w:rPr>
            </w:pPr>
          </w:p>
        </w:tc>
      </w:tr>
    </w:tbl>
    <w:p w:rsidR="00E32878" w:rsidRDefault="00E32878" w:rsidP="004938AF">
      <w:pPr>
        <w:shd w:val="clear" w:color="auto" w:fill="FFFFFF" w:themeFill="background1"/>
        <w:rPr>
          <w:rFonts w:ascii="Times New Roman" w:hAnsi="Times New Roman" w:cs="Times New Roman"/>
          <w:sz w:val="24"/>
          <w:szCs w:val="24"/>
          <w:lang w:eastAsia="ru-RU"/>
        </w:rPr>
      </w:pPr>
    </w:p>
    <w:p w:rsidR="00E32878" w:rsidRDefault="00E32878" w:rsidP="004938AF">
      <w:pPr>
        <w:shd w:val="clear" w:color="auto" w:fill="FFFFFF" w:themeFill="background1"/>
        <w:rPr>
          <w:rFonts w:ascii="Times New Roman" w:hAnsi="Times New Roman" w:cs="Times New Roman"/>
          <w:sz w:val="24"/>
          <w:szCs w:val="24"/>
          <w:lang w:eastAsia="ru-RU"/>
        </w:rPr>
      </w:pPr>
    </w:p>
    <w:p w:rsidR="00E32878" w:rsidRDefault="00E32878" w:rsidP="004938AF">
      <w:pPr>
        <w:shd w:val="clear" w:color="auto" w:fill="FFFFFF" w:themeFill="background1"/>
        <w:rPr>
          <w:rFonts w:ascii="Times New Roman" w:hAnsi="Times New Roman" w:cs="Times New Roman"/>
          <w:sz w:val="24"/>
          <w:szCs w:val="24"/>
          <w:lang w:eastAsia="ru-RU"/>
        </w:rPr>
      </w:pPr>
    </w:p>
    <w:p w:rsidR="00A246F9" w:rsidRPr="00A246F9" w:rsidRDefault="00A246F9" w:rsidP="00A246F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246F9">
        <w:rPr>
          <w:rFonts w:ascii="Times New Roman" w:eastAsia="Times New Roman" w:hAnsi="Times New Roman" w:cs="Times New Roman"/>
          <w:color w:val="333333"/>
          <w:sz w:val="24"/>
          <w:szCs w:val="24"/>
          <w:lang w:eastAsia="ru-RU"/>
        </w:rPr>
        <w:lastRenderedPageBreak/>
        <w:t>Учебник А.А. Каменский, Е.А. Криксунов, В.В. Пасечник. Биология. Введе</w:t>
      </w:r>
      <w:r>
        <w:rPr>
          <w:rFonts w:ascii="Times New Roman" w:eastAsia="Times New Roman" w:hAnsi="Times New Roman" w:cs="Times New Roman"/>
          <w:color w:val="333333"/>
          <w:sz w:val="24"/>
          <w:szCs w:val="24"/>
          <w:lang w:eastAsia="ru-RU"/>
        </w:rPr>
        <w:t>ние в общую биологию и экологию</w:t>
      </w:r>
    </w:p>
    <w:p w:rsidR="00A246F9" w:rsidRPr="00A246F9" w:rsidRDefault="00A246F9" w:rsidP="00A246F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246F9">
        <w:rPr>
          <w:rFonts w:ascii="Times New Roman" w:eastAsia="Times New Roman" w:hAnsi="Times New Roman" w:cs="Times New Roman"/>
          <w:color w:val="333333"/>
          <w:sz w:val="24"/>
          <w:szCs w:val="24"/>
          <w:lang w:eastAsia="ru-RU"/>
        </w:rPr>
        <w:t>Для преподавателей. Введение в общую биологию и экологию. 9 класс. Поурочные планы по учебнику А.А. Каменского, Е.А. Криксунова, В.В. Пасечника.</w:t>
      </w:r>
    </w:p>
    <w:p w:rsidR="00A246F9" w:rsidRPr="00A246F9" w:rsidRDefault="00A246F9" w:rsidP="00A246F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246F9">
        <w:rPr>
          <w:rFonts w:ascii="Times New Roman" w:eastAsia="Times New Roman" w:hAnsi="Times New Roman" w:cs="Times New Roman"/>
          <w:i/>
          <w:iCs/>
          <w:color w:val="333333"/>
          <w:sz w:val="24"/>
          <w:szCs w:val="24"/>
          <w:lang w:eastAsia="ru-RU"/>
        </w:rPr>
        <w:t>И.Ф. Ишкина.</w:t>
      </w:r>
      <w:r w:rsidRPr="00A246F9">
        <w:rPr>
          <w:rFonts w:ascii="Times New Roman" w:eastAsia="Times New Roman" w:hAnsi="Times New Roman" w:cs="Times New Roman"/>
          <w:color w:val="333333"/>
          <w:sz w:val="24"/>
          <w:szCs w:val="24"/>
          <w:lang w:eastAsia="ru-RU"/>
        </w:rPr>
        <w:t> Поурочные планы. Биология. 9 класс. Издательство «Учитель-АС»</w:t>
      </w:r>
    </w:p>
    <w:p w:rsidR="00A246F9" w:rsidRPr="00A246F9" w:rsidRDefault="00A246F9" w:rsidP="00A246F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246F9">
        <w:rPr>
          <w:rFonts w:ascii="Times New Roman" w:eastAsia="Times New Roman" w:hAnsi="Times New Roman" w:cs="Times New Roman"/>
          <w:color w:val="333333"/>
          <w:sz w:val="24"/>
          <w:szCs w:val="24"/>
          <w:lang w:eastAsia="ru-RU"/>
        </w:rPr>
        <w:t>Виртуальная школа Кирилла и Мефодия. Уроки биологии Кирилла и Мефодия. Общую биология. 9 класс.</w:t>
      </w:r>
    </w:p>
    <w:p w:rsidR="00E32878" w:rsidRDefault="00E32878" w:rsidP="004938AF">
      <w:pPr>
        <w:shd w:val="clear" w:color="auto" w:fill="FFFFFF" w:themeFill="background1"/>
        <w:rPr>
          <w:rFonts w:ascii="Times New Roman" w:hAnsi="Times New Roman" w:cs="Times New Roman"/>
          <w:sz w:val="24"/>
          <w:szCs w:val="24"/>
          <w:lang w:eastAsia="ru-RU"/>
        </w:rPr>
      </w:pPr>
    </w:p>
    <w:p w:rsidR="00E32878" w:rsidRDefault="00E32878" w:rsidP="004938AF">
      <w:pPr>
        <w:shd w:val="clear" w:color="auto" w:fill="FFFFFF" w:themeFill="background1"/>
        <w:rPr>
          <w:rFonts w:ascii="Times New Roman" w:hAnsi="Times New Roman" w:cs="Times New Roman"/>
          <w:sz w:val="24"/>
          <w:szCs w:val="24"/>
          <w:lang w:eastAsia="ru-RU"/>
        </w:rPr>
      </w:pPr>
    </w:p>
    <w:p w:rsidR="004938AF" w:rsidRDefault="004938AF" w:rsidP="004938AF">
      <w:pPr>
        <w:shd w:val="clear" w:color="auto" w:fill="FFFFFF" w:themeFill="background1"/>
        <w:rPr>
          <w:rFonts w:ascii="Times New Roman" w:hAnsi="Times New Roman" w:cs="Times New Roman"/>
          <w:sz w:val="24"/>
          <w:szCs w:val="24"/>
          <w:lang w:eastAsia="ru-RU"/>
        </w:rPr>
      </w:pPr>
    </w:p>
    <w:p w:rsidR="004938AF" w:rsidRDefault="004938AF" w:rsidP="004938AF">
      <w:pPr>
        <w:shd w:val="clear" w:color="auto" w:fill="FFFFFF" w:themeFill="background1"/>
        <w:rPr>
          <w:rFonts w:ascii="Times New Roman" w:hAnsi="Times New Roman" w:cs="Times New Roman"/>
          <w:sz w:val="24"/>
          <w:szCs w:val="24"/>
          <w:lang w:eastAsia="ru-RU"/>
        </w:rPr>
      </w:pPr>
    </w:p>
    <w:p w:rsidR="004938AF" w:rsidRDefault="004938AF" w:rsidP="004938AF">
      <w:pPr>
        <w:shd w:val="clear" w:color="auto" w:fill="FFFFFF" w:themeFill="background1"/>
        <w:rPr>
          <w:rFonts w:ascii="Times New Roman" w:hAnsi="Times New Roman" w:cs="Times New Roman"/>
          <w:sz w:val="24"/>
          <w:szCs w:val="24"/>
          <w:lang w:eastAsia="ru-RU"/>
        </w:rPr>
      </w:pPr>
    </w:p>
    <w:p w:rsidR="004938AF" w:rsidRDefault="004938AF" w:rsidP="004938AF">
      <w:pPr>
        <w:shd w:val="clear" w:color="auto" w:fill="FFFFFF" w:themeFill="background1"/>
        <w:rPr>
          <w:rFonts w:ascii="Times New Roman" w:hAnsi="Times New Roman" w:cs="Times New Roman"/>
          <w:sz w:val="24"/>
          <w:szCs w:val="24"/>
          <w:lang w:eastAsia="ru-RU"/>
        </w:rPr>
      </w:pPr>
    </w:p>
    <w:p w:rsidR="004938AF" w:rsidRDefault="004938AF" w:rsidP="004938AF">
      <w:pPr>
        <w:shd w:val="clear" w:color="auto" w:fill="FFFFFF" w:themeFill="background1"/>
        <w:rPr>
          <w:rFonts w:ascii="Times New Roman" w:hAnsi="Times New Roman" w:cs="Times New Roman"/>
          <w:sz w:val="24"/>
          <w:szCs w:val="24"/>
          <w:lang w:eastAsia="ru-RU"/>
        </w:rPr>
      </w:pPr>
    </w:p>
    <w:p w:rsidR="004938AF" w:rsidRDefault="004938AF" w:rsidP="004938AF">
      <w:pPr>
        <w:shd w:val="clear" w:color="auto" w:fill="FFFFFF" w:themeFill="background1"/>
        <w:rPr>
          <w:rFonts w:ascii="Times New Roman" w:hAnsi="Times New Roman" w:cs="Times New Roman"/>
          <w:sz w:val="24"/>
          <w:szCs w:val="24"/>
          <w:lang w:eastAsia="ru-RU"/>
        </w:rPr>
      </w:pPr>
    </w:p>
    <w:p w:rsidR="00F30DE8" w:rsidRDefault="00F30DE8" w:rsidP="004938AF">
      <w:pPr>
        <w:shd w:val="clear" w:color="auto" w:fill="FFFFFF" w:themeFill="background1"/>
        <w:rPr>
          <w:rFonts w:ascii="Times New Roman" w:hAnsi="Times New Roman" w:cs="Times New Roman"/>
          <w:sz w:val="24"/>
          <w:szCs w:val="24"/>
          <w:lang w:eastAsia="ru-RU"/>
        </w:rPr>
      </w:pPr>
    </w:p>
    <w:p w:rsidR="00B95389" w:rsidRPr="00091C2E" w:rsidRDefault="00B95389" w:rsidP="004938AF">
      <w:pPr>
        <w:shd w:val="clear" w:color="auto" w:fill="FFFFFF" w:themeFill="background1"/>
        <w:rPr>
          <w:color w:val="FFFFFF" w:themeColor="background1"/>
          <w:lang w:eastAsia="ru-RU"/>
        </w:rPr>
      </w:pPr>
      <w:r w:rsidRPr="00091C2E">
        <w:rPr>
          <w:color w:val="FFFFFF" w:themeColor="background1"/>
          <w:lang w:eastAsia="ru-RU"/>
        </w:rPr>
        <w:t>фии в 9-ом классе.</w:t>
      </w:r>
    </w:p>
    <w:p w:rsidR="00B95389" w:rsidRPr="00091C2E" w:rsidRDefault="00B95389" w:rsidP="004938AF">
      <w:pPr>
        <w:shd w:val="clear" w:color="auto" w:fill="FFFFFF" w:themeFill="background1"/>
        <w:rPr>
          <w:color w:val="FFFFFF" w:themeColor="background1"/>
        </w:rPr>
      </w:pPr>
    </w:p>
    <w:p w:rsidR="001B6AC9" w:rsidRPr="00091C2E" w:rsidRDefault="001B6AC9" w:rsidP="004938AF">
      <w:pPr>
        <w:shd w:val="clear" w:color="auto" w:fill="FFFFFF" w:themeFill="background1"/>
        <w:rPr>
          <w:rFonts w:eastAsia="Calibri"/>
          <w:color w:val="FFFFFF" w:themeColor="background1"/>
        </w:rPr>
      </w:pPr>
      <w:r w:rsidRPr="00091C2E">
        <w:rPr>
          <w:rFonts w:eastAsia="Calibri"/>
          <w:b/>
          <w:color w:val="FFFFFF" w:themeColor="background1"/>
        </w:rPr>
        <w:t xml:space="preserve">Раздел 2.Политическая карта мира – 4часа. </w:t>
      </w:r>
      <w:r w:rsidRPr="00091C2E">
        <w:rPr>
          <w:rFonts w:eastAsia="Calibri"/>
          <w:color w:val="FFFFFF" w:themeColor="background1"/>
        </w:rPr>
        <w:t xml:space="preserve"> Современная политическая карта мира.  Изменения на политической карте мира в новейшее время. Многообразие стран современного мира и их основные группы. Этапы формирования и развития политической карты мира. Многообразие стран на политической карте мира. Различия стран современного мира по различным признакам. Экономически развитые и развивающиеся страны. Анализ изменений на политической карте в новейшее время.</w:t>
      </w:r>
    </w:p>
    <w:p w:rsidR="00E80AEB" w:rsidRPr="00091C2E" w:rsidRDefault="00050C2B" w:rsidP="004938AF">
      <w:pPr>
        <w:shd w:val="clear" w:color="auto" w:fill="FFFFFF" w:themeFill="background1"/>
        <w:rPr>
          <w:color w:val="FFFFFF" w:themeColor="background1"/>
        </w:rPr>
      </w:pPr>
      <w:r w:rsidRPr="00091C2E">
        <w:rPr>
          <w:b/>
          <w:color w:val="FFFFFF" w:themeColor="background1"/>
        </w:rPr>
        <w:t xml:space="preserve">Раздел 2.Политическая карта мира – 4часа. </w:t>
      </w:r>
      <w:r w:rsidRPr="00091C2E">
        <w:rPr>
          <w:color w:val="FFFFFF" w:themeColor="background1"/>
        </w:rPr>
        <w:t xml:space="preserve"> Современная политическая карта мира.  Изменения на политической карте мира в новейшее время. Многообразие стран современного мира и их основные группы. Этапы формирования и развития политической карты мира. Многообразие стран на </w:t>
      </w:r>
      <w:r w:rsidRPr="00091C2E">
        <w:rPr>
          <w:color w:val="FFFFFF" w:themeColor="background1"/>
        </w:rPr>
        <w:lastRenderedPageBreak/>
        <w:t>политической карте мира. Различия стран современного мира по различным признакам. Экономически развитые и развивающиеся страны. Анализ изменений на политической карте в новейшее время</w:t>
      </w:r>
    </w:p>
    <w:sectPr w:rsidR="00E80AEB" w:rsidRPr="00091C2E" w:rsidSect="00091C2E">
      <w:footerReference w:type="default" r:id="rId1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4A" w:rsidRDefault="00795B4A" w:rsidP="000C52E6">
      <w:pPr>
        <w:spacing w:after="0" w:line="240" w:lineRule="auto"/>
      </w:pPr>
      <w:r>
        <w:separator/>
      </w:r>
    </w:p>
  </w:endnote>
  <w:endnote w:type="continuationSeparator" w:id="0">
    <w:p w:rsidR="00795B4A" w:rsidRDefault="00795B4A" w:rsidP="000C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567141"/>
      <w:docPartObj>
        <w:docPartGallery w:val="Page Numbers (Bottom of Page)"/>
        <w:docPartUnique/>
      </w:docPartObj>
    </w:sdtPr>
    <w:sdtEndPr/>
    <w:sdtContent>
      <w:p w:rsidR="00795B4A" w:rsidRDefault="00795B4A">
        <w:pPr>
          <w:pStyle w:val="a8"/>
          <w:jc w:val="right"/>
        </w:pPr>
        <w:r>
          <w:fldChar w:fldCharType="begin"/>
        </w:r>
        <w:r>
          <w:instrText>PAGE   \* MERGEFORMAT</w:instrText>
        </w:r>
        <w:r>
          <w:fldChar w:fldCharType="separate"/>
        </w:r>
        <w:r w:rsidR="00547D6C">
          <w:rPr>
            <w:noProof/>
          </w:rPr>
          <w:t>2</w:t>
        </w:r>
        <w:r>
          <w:fldChar w:fldCharType="end"/>
        </w:r>
      </w:p>
    </w:sdtContent>
  </w:sdt>
  <w:p w:rsidR="00795B4A" w:rsidRDefault="00795B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4A" w:rsidRDefault="00795B4A" w:rsidP="000C52E6">
      <w:pPr>
        <w:spacing w:after="0" w:line="240" w:lineRule="auto"/>
      </w:pPr>
      <w:r>
        <w:separator/>
      </w:r>
    </w:p>
  </w:footnote>
  <w:footnote w:type="continuationSeparator" w:id="0">
    <w:p w:rsidR="00795B4A" w:rsidRDefault="00795B4A" w:rsidP="000C5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9FB"/>
    <w:multiLevelType w:val="multilevel"/>
    <w:tmpl w:val="204C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F663B"/>
    <w:multiLevelType w:val="hybridMultilevel"/>
    <w:tmpl w:val="DE7C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C5682"/>
    <w:multiLevelType w:val="multilevel"/>
    <w:tmpl w:val="DE3A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B2393"/>
    <w:multiLevelType w:val="multilevel"/>
    <w:tmpl w:val="F7E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B7D06"/>
    <w:multiLevelType w:val="hybridMultilevel"/>
    <w:tmpl w:val="3790D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0D5837"/>
    <w:multiLevelType w:val="multilevel"/>
    <w:tmpl w:val="E8DA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911EB"/>
    <w:multiLevelType w:val="multilevel"/>
    <w:tmpl w:val="47B6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A0B39"/>
    <w:multiLevelType w:val="multilevel"/>
    <w:tmpl w:val="78B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25EE3"/>
    <w:multiLevelType w:val="hybridMultilevel"/>
    <w:tmpl w:val="F35EF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94946"/>
    <w:multiLevelType w:val="multilevel"/>
    <w:tmpl w:val="B14C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D879F4"/>
    <w:multiLevelType w:val="hybridMultilevel"/>
    <w:tmpl w:val="8CAC0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BC2403"/>
    <w:multiLevelType w:val="multilevel"/>
    <w:tmpl w:val="794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A4181"/>
    <w:multiLevelType w:val="multilevel"/>
    <w:tmpl w:val="70A29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8"/>
  </w:num>
  <w:num w:numId="4">
    <w:abstractNumId w:val="5"/>
  </w:num>
  <w:num w:numId="5">
    <w:abstractNumId w:val="10"/>
  </w:num>
  <w:num w:numId="6">
    <w:abstractNumId w:val="6"/>
  </w:num>
  <w:num w:numId="7">
    <w:abstractNumId w:val="2"/>
  </w:num>
  <w:num w:numId="8">
    <w:abstractNumId w:val="12"/>
  </w:num>
  <w:num w:numId="9">
    <w:abstractNumId w:val="7"/>
  </w:num>
  <w:num w:numId="10">
    <w:abstractNumId w:val="11"/>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77"/>
    <w:rsid w:val="00013B69"/>
    <w:rsid w:val="00050C2B"/>
    <w:rsid w:val="0006029E"/>
    <w:rsid w:val="00091C2E"/>
    <w:rsid w:val="000C52E6"/>
    <w:rsid w:val="00103DFD"/>
    <w:rsid w:val="00145AFC"/>
    <w:rsid w:val="001B6AC9"/>
    <w:rsid w:val="001E74DB"/>
    <w:rsid w:val="00217577"/>
    <w:rsid w:val="002212D9"/>
    <w:rsid w:val="002403D6"/>
    <w:rsid w:val="002B715E"/>
    <w:rsid w:val="00364777"/>
    <w:rsid w:val="00385806"/>
    <w:rsid w:val="00442497"/>
    <w:rsid w:val="0049269A"/>
    <w:rsid w:val="004938AF"/>
    <w:rsid w:val="004C609A"/>
    <w:rsid w:val="005369E6"/>
    <w:rsid w:val="0054771B"/>
    <w:rsid w:val="00547D6C"/>
    <w:rsid w:val="005A7419"/>
    <w:rsid w:val="006F664C"/>
    <w:rsid w:val="00704818"/>
    <w:rsid w:val="0072229B"/>
    <w:rsid w:val="00795B4A"/>
    <w:rsid w:val="00801546"/>
    <w:rsid w:val="00881CAF"/>
    <w:rsid w:val="009A7DC0"/>
    <w:rsid w:val="009B5A24"/>
    <w:rsid w:val="009E08CC"/>
    <w:rsid w:val="00A0463B"/>
    <w:rsid w:val="00A11790"/>
    <w:rsid w:val="00A246F9"/>
    <w:rsid w:val="00A72677"/>
    <w:rsid w:val="00A8316E"/>
    <w:rsid w:val="00AF7245"/>
    <w:rsid w:val="00B33DA9"/>
    <w:rsid w:val="00B95389"/>
    <w:rsid w:val="00BF1E91"/>
    <w:rsid w:val="00C409F3"/>
    <w:rsid w:val="00CD38E0"/>
    <w:rsid w:val="00CD636F"/>
    <w:rsid w:val="00CF5047"/>
    <w:rsid w:val="00DB3429"/>
    <w:rsid w:val="00E32878"/>
    <w:rsid w:val="00E42D6F"/>
    <w:rsid w:val="00E80AEB"/>
    <w:rsid w:val="00EA6218"/>
    <w:rsid w:val="00EE4CC1"/>
    <w:rsid w:val="00F16297"/>
    <w:rsid w:val="00F30DE8"/>
    <w:rsid w:val="00F3632B"/>
    <w:rsid w:val="00F557AE"/>
    <w:rsid w:val="00FC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8EFE"/>
  <w15:docId w15:val="{2EBA67A6-543C-45FE-9B89-D458F115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389"/>
  </w:style>
  <w:style w:type="paragraph" w:styleId="1">
    <w:name w:val="heading 1"/>
    <w:basedOn w:val="a"/>
    <w:next w:val="a"/>
    <w:link w:val="10"/>
    <w:uiPriority w:val="9"/>
    <w:qFormat/>
    <w:rsid w:val="00B953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38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05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1790"/>
    <w:pPr>
      <w:ind w:left="720"/>
      <w:contextualSpacing/>
    </w:pPr>
  </w:style>
  <w:style w:type="paragraph" w:styleId="a5">
    <w:name w:val="No Spacing"/>
    <w:uiPriority w:val="1"/>
    <w:qFormat/>
    <w:rsid w:val="0049269A"/>
    <w:pPr>
      <w:spacing w:after="0" w:line="240" w:lineRule="auto"/>
    </w:pPr>
  </w:style>
  <w:style w:type="paragraph" w:styleId="a6">
    <w:name w:val="header"/>
    <w:basedOn w:val="a"/>
    <w:link w:val="a7"/>
    <w:uiPriority w:val="99"/>
    <w:unhideWhenUsed/>
    <w:rsid w:val="000C52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52E6"/>
  </w:style>
  <w:style w:type="paragraph" w:styleId="a8">
    <w:name w:val="footer"/>
    <w:basedOn w:val="a"/>
    <w:link w:val="a9"/>
    <w:uiPriority w:val="99"/>
    <w:unhideWhenUsed/>
    <w:rsid w:val="000C52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52E6"/>
  </w:style>
  <w:style w:type="paragraph" w:styleId="aa">
    <w:name w:val="Balloon Text"/>
    <w:basedOn w:val="a"/>
    <w:link w:val="ab"/>
    <w:uiPriority w:val="99"/>
    <w:semiHidden/>
    <w:unhideWhenUsed/>
    <w:rsid w:val="00013B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3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15</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Михайловы</dc:creator>
  <cp:lastModifiedBy>Пользователь Windows</cp:lastModifiedBy>
  <cp:revision>10</cp:revision>
  <cp:lastPrinted>2018-10-30T15:49:00Z</cp:lastPrinted>
  <dcterms:created xsi:type="dcterms:W3CDTF">2018-10-30T13:08:00Z</dcterms:created>
  <dcterms:modified xsi:type="dcterms:W3CDTF">2018-10-30T15:56:00Z</dcterms:modified>
</cp:coreProperties>
</file>