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9C" w:rsidRPr="009B0E12" w:rsidRDefault="0071259C" w:rsidP="0071259C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ГОРОДА МОСКВЫ</w:t>
      </w:r>
    </w:p>
    <w:p w:rsidR="0071259C" w:rsidRPr="009B0E12" w:rsidRDefault="0071259C" w:rsidP="0071259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71259C" w:rsidRDefault="0071259C" w:rsidP="0071259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12">
        <w:rPr>
          <w:rFonts w:ascii="Times New Roman" w:eastAsia="Times New Roman" w:hAnsi="Times New Roman" w:cs="Times New Roman"/>
          <w:sz w:val="24"/>
          <w:szCs w:val="24"/>
          <w:lang w:eastAsia="ru-RU"/>
        </w:rPr>
        <w:t> «Школа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1363</w:t>
      </w:r>
      <w:r w:rsidRPr="009B0E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1259C" w:rsidRDefault="0071259C" w:rsidP="0071259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 №9</w:t>
      </w:r>
    </w:p>
    <w:p w:rsidR="006C0D20" w:rsidRPr="009B0E12" w:rsidRDefault="006C0D20" w:rsidP="0071259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154"/>
        <w:gridCol w:w="5210"/>
      </w:tblGrid>
      <w:tr w:rsidR="0071259C" w:rsidRPr="009B0E12" w:rsidTr="0071259C">
        <w:tc>
          <w:tcPr>
            <w:tcW w:w="4154" w:type="dxa"/>
            <w:hideMark/>
          </w:tcPr>
          <w:p w:rsidR="0071259C" w:rsidRPr="009B0E12" w:rsidRDefault="0071259C" w:rsidP="008A16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71259C" w:rsidRDefault="0071259C" w:rsidP="008A16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B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советом</w:t>
            </w:r>
          </w:p>
          <w:p w:rsidR="0071259C" w:rsidRPr="009B0E12" w:rsidRDefault="0071259C" w:rsidP="008A16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1363</w:t>
            </w:r>
          </w:p>
          <w:p w:rsidR="0071259C" w:rsidRPr="009B0E12" w:rsidRDefault="0071259C" w:rsidP="008A16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№_______</w:t>
            </w:r>
          </w:p>
          <w:p w:rsidR="0071259C" w:rsidRPr="009B0E12" w:rsidRDefault="0071259C" w:rsidP="008A16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«____»_________20__года</w:t>
            </w:r>
          </w:p>
        </w:tc>
        <w:tc>
          <w:tcPr>
            <w:tcW w:w="5210" w:type="dxa"/>
            <w:hideMark/>
          </w:tcPr>
          <w:p w:rsidR="0071259C" w:rsidRDefault="0071259C" w:rsidP="0071259C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71259C" w:rsidRPr="009B0E12" w:rsidRDefault="0071259C" w:rsidP="0071259C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Директор</w:t>
            </w:r>
            <w:r w:rsidRPr="009B0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1363</w:t>
            </w:r>
          </w:p>
          <w:p w:rsidR="0071259C" w:rsidRPr="009B0E12" w:rsidRDefault="0071259C" w:rsidP="0071259C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 Е. В. Лавриненко</w:t>
            </w:r>
          </w:p>
          <w:p w:rsidR="0071259C" w:rsidRPr="009B0E12" w:rsidRDefault="0071259C" w:rsidP="0071259C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№______</w:t>
            </w:r>
          </w:p>
          <w:p w:rsidR="0071259C" w:rsidRPr="009B0E12" w:rsidRDefault="0071259C" w:rsidP="0071259C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«____»___________20__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</w:t>
            </w:r>
            <w:r w:rsidRPr="009B0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6C0D20" w:rsidRDefault="006C0D20" w:rsidP="0071259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1259C" w:rsidRDefault="0071259C" w:rsidP="0071259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НАПРАВЛЕННОСТЬ ПРОГРАММЫ: декоративно-прикладная</w:t>
      </w:r>
    </w:p>
    <w:p w:rsidR="006C0D20" w:rsidRPr="0071259C" w:rsidRDefault="006C0D20" w:rsidP="0071259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259C" w:rsidRDefault="006C0D20" w:rsidP="0071259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ОБЩЕОБРАЗОВАТЕЛЬНАЯ</w:t>
      </w:r>
    </w:p>
    <w:p w:rsidR="006C0D20" w:rsidRDefault="006C0D20" w:rsidP="0071259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ОБЩЕРАЗВИВАЮЩАЯ ПРОГРАММА</w:t>
      </w:r>
    </w:p>
    <w:p w:rsidR="006C0D20" w:rsidRDefault="006C0D20" w:rsidP="0071259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«Тайна кукол»</w:t>
      </w:r>
    </w:p>
    <w:p w:rsidR="006C0D20" w:rsidRDefault="006C0D20" w:rsidP="0071259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0D20" w:rsidRPr="009B0E12" w:rsidRDefault="006C0D20" w:rsidP="0071259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59C" w:rsidRPr="009B0E12" w:rsidRDefault="0071259C" w:rsidP="006C0D20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1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программы</w:t>
      </w:r>
      <w:r w:rsidR="006C0D20">
        <w:rPr>
          <w:rFonts w:ascii="Times New Roman" w:eastAsia="Times New Roman" w:hAnsi="Times New Roman" w:cs="Times New Roman"/>
          <w:sz w:val="24"/>
          <w:szCs w:val="24"/>
          <w:lang w:eastAsia="ru-RU"/>
        </w:rPr>
        <w:t>: ознакомительный</w:t>
      </w:r>
    </w:p>
    <w:p w:rsidR="0071259C" w:rsidRPr="009B0E12" w:rsidRDefault="006C0D20" w:rsidP="006C0D20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обучающихся: </w:t>
      </w:r>
      <w:r w:rsidR="00310E9B">
        <w:rPr>
          <w:rFonts w:ascii="Times New Roman" w:eastAsia="Times New Roman" w:hAnsi="Times New Roman" w:cs="Times New Roman"/>
          <w:sz w:val="24"/>
          <w:szCs w:val="24"/>
          <w:lang w:eastAsia="ru-RU"/>
        </w:rPr>
        <w:t>18-20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</w:t>
      </w:r>
    </w:p>
    <w:p w:rsidR="0071259C" w:rsidRPr="009B0E12" w:rsidRDefault="0071259C" w:rsidP="006C0D20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</w:t>
      </w:r>
      <w:r w:rsidR="006C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 </w:t>
      </w:r>
      <w:r w:rsidR="00EF4C73" w:rsidRPr="00EF4C73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 обучения (1 час в неделю)</w:t>
      </w:r>
    </w:p>
    <w:p w:rsidR="0071259C" w:rsidRPr="009B0E12" w:rsidRDefault="0071259C" w:rsidP="0071259C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259C" w:rsidRPr="009B0E12" w:rsidRDefault="0071259C" w:rsidP="0071259C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Автор-составитель:</w:t>
      </w:r>
    </w:p>
    <w:p w:rsidR="0071259C" w:rsidRPr="006C0D20" w:rsidRDefault="006C0D20" w:rsidP="0071259C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Сазонова Любовь Вячеславовна</w:t>
      </w:r>
    </w:p>
    <w:p w:rsidR="0071259C" w:rsidRPr="006C0D20" w:rsidRDefault="006C0D20" w:rsidP="0071259C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 дополнительного образования</w:t>
      </w:r>
    </w:p>
    <w:p w:rsidR="0071259C" w:rsidRPr="009B0E12" w:rsidRDefault="0071259C" w:rsidP="0071259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0D20" w:rsidRDefault="006C0D20" w:rsidP="006C0D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</w:t>
      </w:r>
    </w:p>
    <w:p w:rsidR="00981633" w:rsidRDefault="0071259C" w:rsidP="006C0D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6C0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264B1F" w:rsidRPr="00EA0603" w:rsidRDefault="00EA0603" w:rsidP="00264B1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06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Содержание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6681B" w:rsidRPr="003B4DF4" w:rsidRDefault="0066681B" w:rsidP="0066681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Пояснительная записка </w:t>
      </w:r>
    </w:p>
    <w:p w:rsidR="0066681B" w:rsidRPr="003B4DF4" w:rsidRDefault="0066681B" w:rsidP="0066681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Учебный (тематический) план </w:t>
      </w:r>
    </w:p>
    <w:p w:rsidR="0066681B" w:rsidRPr="003B4DF4" w:rsidRDefault="0066681B" w:rsidP="0066681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Содержание учебного (тематического) плана </w:t>
      </w:r>
    </w:p>
    <w:p w:rsidR="0066681B" w:rsidRDefault="0066681B" w:rsidP="006668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B4DF4">
        <w:rPr>
          <w:rFonts w:ascii="Times New Roman" w:eastAsia="Calibri" w:hAnsi="Times New Roman" w:cs="Times New Roman"/>
          <w:sz w:val="28"/>
          <w:szCs w:val="28"/>
        </w:rPr>
        <w:t>4. Организационно-педагогические у</w:t>
      </w:r>
      <w:r>
        <w:rPr>
          <w:rFonts w:ascii="Times New Roman" w:eastAsia="Calibri" w:hAnsi="Times New Roman" w:cs="Times New Roman"/>
          <w:sz w:val="28"/>
          <w:szCs w:val="28"/>
        </w:rPr>
        <w:t>словия реализации программы</w:t>
      </w:r>
    </w:p>
    <w:p w:rsidR="0066681B" w:rsidRPr="003B4DF4" w:rsidRDefault="0066681B" w:rsidP="006668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Формы аттестации и оценочные материалы</w:t>
      </w:r>
    </w:p>
    <w:p w:rsidR="0066681B" w:rsidRPr="003B4DF4" w:rsidRDefault="0066681B" w:rsidP="006668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3B4DF4">
        <w:rPr>
          <w:rFonts w:ascii="Times New Roman" w:eastAsia="Calibri" w:hAnsi="Times New Roman" w:cs="Times New Roman"/>
          <w:sz w:val="28"/>
          <w:szCs w:val="28"/>
        </w:rPr>
        <w:t>. Список литературы, использу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емый при написании программы </w:t>
      </w:r>
    </w:p>
    <w:p w:rsidR="0066681B" w:rsidRPr="003B4DF4" w:rsidRDefault="0066681B" w:rsidP="006668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3B4DF4">
        <w:rPr>
          <w:rFonts w:ascii="Times New Roman" w:eastAsia="Calibri" w:hAnsi="Times New Roman" w:cs="Times New Roman"/>
          <w:sz w:val="28"/>
          <w:szCs w:val="28"/>
        </w:rPr>
        <w:t>. Список лите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ратуры, рекомендуемый детям </w:t>
      </w:r>
    </w:p>
    <w:p w:rsidR="0066681B" w:rsidRPr="003B4DF4" w:rsidRDefault="0066681B" w:rsidP="006668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3B4DF4">
        <w:rPr>
          <w:rFonts w:ascii="Times New Roman" w:eastAsia="Calibri" w:hAnsi="Times New Roman" w:cs="Times New Roman"/>
          <w:sz w:val="28"/>
          <w:szCs w:val="28"/>
        </w:rPr>
        <w:t>. Приложения</w:t>
      </w:r>
    </w:p>
    <w:p w:rsidR="008C767C" w:rsidRDefault="008C767C" w:rsidP="00264B1F">
      <w:pPr>
        <w:rPr>
          <w:sz w:val="24"/>
          <w:szCs w:val="24"/>
        </w:rPr>
      </w:pPr>
    </w:p>
    <w:p w:rsidR="008C767C" w:rsidRDefault="008C767C" w:rsidP="00264B1F">
      <w:pPr>
        <w:rPr>
          <w:sz w:val="24"/>
          <w:szCs w:val="24"/>
        </w:rPr>
      </w:pPr>
    </w:p>
    <w:p w:rsidR="008C767C" w:rsidRDefault="008C767C" w:rsidP="00264B1F">
      <w:pPr>
        <w:rPr>
          <w:sz w:val="24"/>
          <w:szCs w:val="24"/>
        </w:rPr>
      </w:pPr>
    </w:p>
    <w:p w:rsidR="008C767C" w:rsidRDefault="008C767C" w:rsidP="00264B1F">
      <w:pPr>
        <w:rPr>
          <w:sz w:val="24"/>
          <w:szCs w:val="24"/>
        </w:rPr>
      </w:pPr>
    </w:p>
    <w:p w:rsidR="008C767C" w:rsidRDefault="008C767C" w:rsidP="00264B1F">
      <w:pPr>
        <w:rPr>
          <w:sz w:val="24"/>
          <w:szCs w:val="24"/>
        </w:rPr>
      </w:pPr>
    </w:p>
    <w:p w:rsidR="008C767C" w:rsidRDefault="008C767C" w:rsidP="00264B1F">
      <w:pPr>
        <w:rPr>
          <w:sz w:val="24"/>
          <w:szCs w:val="24"/>
        </w:rPr>
      </w:pPr>
    </w:p>
    <w:p w:rsidR="008C767C" w:rsidRDefault="008C767C" w:rsidP="00264B1F">
      <w:pPr>
        <w:rPr>
          <w:sz w:val="24"/>
          <w:szCs w:val="24"/>
        </w:rPr>
      </w:pPr>
    </w:p>
    <w:p w:rsidR="008C767C" w:rsidRDefault="008C767C" w:rsidP="00264B1F">
      <w:pPr>
        <w:rPr>
          <w:sz w:val="24"/>
          <w:szCs w:val="24"/>
        </w:rPr>
      </w:pPr>
    </w:p>
    <w:p w:rsidR="008C767C" w:rsidRDefault="008C767C" w:rsidP="00264B1F">
      <w:pPr>
        <w:rPr>
          <w:sz w:val="24"/>
          <w:szCs w:val="24"/>
        </w:rPr>
      </w:pPr>
    </w:p>
    <w:p w:rsidR="008C767C" w:rsidRDefault="008C767C" w:rsidP="00264B1F">
      <w:pPr>
        <w:rPr>
          <w:sz w:val="24"/>
          <w:szCs w:val="24"/>
        </w:rPr>
      </w:pPr>
    </w:p>
    <w:p w:rsidR="008C767C" w:rsidRDefault="008C767C" w:rsidP="00264B1F">
      <w:pPr>
        <w:rPr>
          <w:sz w:val="24"/>
          <w:szCs w:val="24"/>
        </w:rPr>
      </w:pPr>
    </w:p>
    <w:p w:rsidR="008C767C" w:rsidRDefault="008C767C" w:rsidP="00264B1F">
      <w:pPr>
        <w:rPr>
          <w:sz w:val="24"/>
          <w:szCs w:val="24"/>
        </w:rPr>
      </w:pPr>
    </w:p>
    <w:p w:rsidR="008C767C" w:rsidRDefault="008C767C" w:rsidP="00264B1F">
      <w:pPr>
        <w:rPr>
          <w:sz w:val="24"/>
          <w:szCs w:val="24"/>
        </w:rPr>
      </w:pPr>
    </w:p>
    <w:p w:rsidR="008C767C" w:rsidRDefault="008C767C" w:rsidP="00264B1F">
      <w:pPr>
        <w:rPr>
          <w:sz w:val="24"/>
          <w:szCs w:val="24"/>
        </w:rPr>
      </w:pPr>
    </w:p>
    <w:p w:rsidR="008C767C" w:rsidRDefault="008C767C" w:rsidP="00264B1F">
      <w:pPr>
        <w:rPr>
          <w:sz w:val="24"/>
          <w:szCs w:val="24"/>
        </w:rPr>
      </w:pPr>
    </w:p>
    <w:p w:rsidR="00EA0603" w:rsidRDefault="00EA0603" w:rsidP="00264B1F">
      <w:pPr>
        <w:rPr>
          <w:sz w:val="24"/>
          <w:szCs w:val="24"/>
        </w:rPr>
      </w:pPr>
    </w:p>
    <w:p w:rsidR="008C767C" w:rsidRDefault="008C767C" w:rsidP="00264B1F">
      <w:pPr>
        <w:rPr>
          <w:sz w:val="24"/>
          <w:szCs w:val="24"/>
        </w:rPr>
      </w:pPr>
    </w:p>
    <w:p w:rsidR="00EA0603" w:rsidRDefault="00EA0603" w:rsidP="00264B1F">
      <w:pPr>
        <w:rPr>
          <w:sz w:val="24"/>
          <w:szCs w:val="24"/>
        </w:rPr>
      </w:pPr>
    </w:p>
    <w:p w:rsidR="0066681B" w:rsidRDefault="0066681B" w:rsidP="00264B1F">
      <w:pPr>
        <w:rPr>
          <w:sz w:val="24"/>
          <w:szCs w:val="24"/>
        </w:rPr>
      </w:pPr>
    </w:p>
    <w:p w:rsidR="0066681B" w:rsidRDefault="0066681B" w:rsidP="00264B1F">
      <w:pPr>
        <w:rPr>
          <w:sz w:val="24"/>
          <w:szCs w:val="24"/>
        </w:rPr>
      </w:pPr>
    </w:p>
    <w:p w:rsidR="00F04795" w:rsidRPr="00EA0603" w:rsidRDefault="00F04795" w:rsidP="00F04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06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1. Пояснительная записка</w:t>
      </w:r>
    </w:p>
    <w:p w:rsidR="00F04795" w:rsidRDefault="0058462B" w:rsidP="00584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Программа «</w:t>
      </w:r>
      <w:r w:rsidR="00DD2A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Тайна кукол</w:t>
      </w:r>
      <w:r w:rsidRPr="0058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имеет декоративно-прикладную ценность и относится к ознакомительному уровню освоения </w:t>
      </w:r>
      <w:proofErr w:type="spellStart"/>
      <w:r w:rsidRPr="00584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Start"/>
      <w:r w:rsidRPr="0058462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8462B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еализуется</w:t>
      </w:r>
      <w:proofErr w:type="spellEnd"/>
      <w:r w:rsidRPr="0058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с тяжелой и средней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тепенью умственной отсталости в </w:t>
      </w:r>
      <w:r w:rsidR="002A28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от 18 до 20</w:t>
      </w:r>
      <w:r w:rsidRPr="0058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58462B" w:rsidRDefault="0058462B" w:rsidP="00584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Педагогическая целесообразность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нацелено на формирование культуры творческой личности, на приобщение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общечеловеческим ценностям через собственное творчество. Содержание программы формирует чувство гармонии и эстетического вкуса.</w:t>
      </w:r>
    </w:p>
    <w:p w:rsidR="0058462B" w:rsidRDefault="0058462B" w:rsidP="00584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62B" w:rsidRPr="00F04795" w:rsidRDefault="0058462B" w:rsidP="005846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программы: </w:t>
      </w:r>
    </w:p>
    <w:p w:rsidR="0058462B" w:rsidRPr="00F04795" w:rsidRDefault="0058462B" w:rsidP="00584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Изучение истории русской народной куклы и народного костюма </w:t>
      </w:r>
    </w:p>
    <w:p w:rsidR="0058462B" w:rsidRDefault="0058462B" w:rsidP="005846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программы:</w:t>
      </w:r>
    </w:p>
    <w:p w:rsidR="0058462B" w:rsidRPr="00D50E82" w:rsidRDefault="0058462B" w:rsidP="005846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0E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Обучающие:</w:t>
      </w:r>
    </w:p>
    <w:p w:rsidR="0058462B" w:rsidRPr="00F04795" w:rsidRDefault="00D50E82" w:rsidP="00584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="0058462B"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с традиционной русской куклой;</w:t>
      </w:r>
    </w:p>
    <w:p w:rsidR="0058462B" w:rsidRPr="00F04795" w:rsidRDefault="0058462B" w:rsidP="00584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0E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оссозд</w:t>
      </w:r>
      <w:r w:rsidR="00D50E8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историю возникновения куклы;</w:t>
      </w:r>
    </w:p>
    <w:p w:rsidR="0058462B" w:rsidRPr="00F04795" w:rsidRDefault="00D50E82" w:rsidP="00584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="0058462B"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аскрыть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 народной куклы в жизни людей;</w:t>
      </w:r>
    </w:p>
    <w:p w:rsidR="0058462B" w:rsidRPr="00F04795" w:rsidRDefault="00D50E82" w:rsidP="00584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="0058462B"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типологию кукол по признакам;</w:t>
      </w:r>
    </w:p>
    <w:p w:rsidR="0058462B" w:rsidRPr="00F04795" w:rsidRDefault="00D50E82" w:rsidP="00584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="0058462B"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осно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изготовления куклы (способы);</w:t>
      </w:r>
    </w:p>
    <w:p w:rsidR="0058462B" w:rsidRPr="00F04795" w:rsidRDefault="00D50E82" w:rsidP="00584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58462B"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через куклу народную культуру (мировоззрение): через рассказы о быте, праздниках и обрядах, проводимых с куклой. </w:t>
      </w:r>
    </w:p>
    <w:p w:rsidR="0058462B" w:rsidRPr="00D50E82" w:rsidRDefault="0058462B" w:rsidP="005846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0E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Коррективно-развивающие:</w:t>
      </w:r>
    </w:p>
    <w:p w:rsidR="0058462B" w:rsidRPr="00F04795" w:rsidRDefault="0058462B" w:rsidP="00584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развитие воображения, мышления, интеллекта, фантазии, художественного вкуса, технического мышления и конструкторских способностей; </w:t>
      </w:r>
    </w:p>
    <w:p w:rsidR="0058462B" w:rsidRPr="00F04795" w:rsidRDefault="0058462B" w:rsidP="00584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формирование этической и эстетической культуры на основе знакомства сэлементами традиционного народного творчества, особенностями труда, быта; </w:t>
      </w:r>
    </w:p>
    <w:p w:rsidR="0058462B" w:rsidRPr="00F04795" w:rsidRDefault="0058462B" w:rsidP="00584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развитие творческого потенциала ребёнка, его созидательных возможностей; </w:t>
      </w:r>
    </w:p>
    <w:p w:rsidR="0058462B" w:rsidRDefault="0058462B" w:rsidP="00584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навыков общения и коллективной деятельности;</w:t>
      </w:r>
    </w:p>
    <w:p w:rsidR="0058462B" w:rsidRDefault="0058462B" w:rsidP="00584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развитие мелкой моторики</w:t>
      </w:r>
      <w:r w:rsidR="00D50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62B" w:rsidRPr="00D50E82" w:rsidRDefault="0058462B" w:rsidP="005846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0E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58462B" w:rsidRDefault="0058462B" w:rsidP="00584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B7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воспитыва</w:t>
      </w:r>
      <w:r w:rsidR="007526E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72F8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5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аккуратность</w:t>
      </w:r>
      <w:r w:rsidR="00D50E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26E9" w:rsidRDefault="007526E9" w:rsidP="00584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B7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воспитывать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трудолюбие</w:t>
      </w:r>
      <w:r w:rsidR="00D50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6E9" w:rsidRDefault="007526E9" w:rsidP="00584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6E9" w:rsidRPr="007526E9" w:rsidRDefault="007526E9" w:rsidP="0075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E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Условия реализации программы</w:t>
      </w:r>
      <w:r w:rsidRPr="00752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526E9" w:rsidRPr="007526E9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обучения: 36 часов,</w:t>
      </w:r>
      <w:r w:rsidR="002A2859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 в неделю</w:t>
      </w:r>
      <w:r w:rsidR="002A2859" w:rsidRPr="002A28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Pr="0075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обучения: групповая, индивидуально-групповая.</w:t>
      </w:r>
    </w:p>
    <w:p w:rsidR="007526E9" w:rsidRPr="007526E9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6E9" w:rsidRPr="007526E9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6E9" w:rsidRPr="007526E9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6E9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E82" w:rsidRDefault="00D50E82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E82" w:rsidRPr="007526E9" w:rsidRDefault="00D50E82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6E9" w:rsidRPr="00D50E82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0E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Формы проведения занятий.</w:t>
      </w:r>
    </w:p>
    <w:p w:rsidR="007526E9" w:rsidRPr="007526E9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индивидуально-групповая</w:t>
      </w:r>
      <w:r w:rsidR="002A28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2859" w:rsidRPr="007526E9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групповая</w:t>
      </w:r>
      <w:r w:rsidR="002A28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26E9" w:rsidRPr="007526E9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мастер-классы</w:t>
      </w:r>
      <w:r w:rsidR="002A28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26E9" w:rsidRPr="002A2859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выставка творческих работ</w:t>
      </w:r>
      <w:r w:rsidR="002A2859" w:rsidRPr="005F3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6E9" w:rsidRPr="00D50E82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0E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подведения итогов.</w:t>
      </w:r>
    </w:p>
    <w:p w:rsidR="005E761F" w:rsidRDefault="007526E9" w:rsidP="00F04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участие в школьных, городских, региональных конкурсах</w:t>
      </w:r>
    </w:p>
    <w:p w:rsidR="005E761F" w:rsidRDefault="005E761F" w:rsidP="00F04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61F" w:rsidRPr="002A2859" w:rsidRDefault="008D2127" w:rsidP="002A285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0E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="005E761F" w:rsidRPr="00D50E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1101"/>
        <w:gridCol w:w="4819"/>
        <w:gridCol w:w="1276"/>
        <w:gridCol w:w="1276"/>
        <w:gridCol w:w="1099"/>
      </w:tblGrid>
      <w:tr w:rsidR="005E761F" w:rsidRPr="005E761F" w:rsidTr="002077BC">
        <w:tc>
          <w:tcPr>
            <w:tcW w:w="1101" w:type="dxa"/>
          </w:tcPr>
          <w:p w:rsidR="005E761F" w:rsidRPr="005E761F" w:rsidRDefault="005E761F" w:rsidP="005E7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9" w:type="dxa"/>
          </w:tcPr>
          <w:p w:rsidR="005E761F" w:rsidRPr="005E761F" w:rsidRDefault="005E761F" w:rsidP="005E76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651" w:type="dxa"/>
            <w:gridSpan w:val="3"/>
          </w:tcPr>
          <w:p w:rsidR="005E761F" w:rsidRPr="005E761F" w:rsidRDefault="005E761F" w:rsidP="005E7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5E761F" w:rsidRPr="005E761F" w:rsidTr="002077BC">
        <w:tc>
          <w:tcPr>
            <w:tcW w:w="1101" w:type="dxa"/>
          </w:tcPr>
          <w:p w:rsidR="005E761F" w:rsidRPr="005E761F" w:rsidRDefault="005E761F" w:rsidP="005E7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E761F" w:rsidRPr="005E761F" w:rsidRDefault="005E761F" w:rsidP="005E7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E761F" w:rsidRPr="005E761F" w:rsidRDefault="005E761F" w:rsidP="005E76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  <w:p w:rsidR="005E761F" w:rsidRPr="005E761F" w:rsidRDefault="005E761F" w:rsidP="005E76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народной куклы</w:t>
            </w:r>
          </w:p>
          <w:p w:rsidR="005E761F" w:rsidRPr="005E761F" w:rsidRDefault="005E761F" w:rsidP="005E76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6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Типы и назначение кукол</w:t>
            </w:r>
          </w:p>
          <w:p w:rsidR="005E761F" w:rsidRPr="005E761F" w:rsidRDefault="005E761F" w:rsidP="005E76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-обрядовые,</w:t>
            </w:r>
          </w:p>
          <w:p w:rsidR="005E761F" w:rsidRPr="005E761F" w:rsidRDefault="005E761F" w:rsidP="005E76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обереговые</w:t>
            </w:r>
            <w:proofErr w:type="spellEnd"/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E761F" w:rsidRPr="005E761F" w:rsidRDefault="005E761F" w:rsidP="005E76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-игровые.</w:t>
            </w:r>
          </w:p>
        </w:tc>
        <w:tc>
          <w:tcPr>
            <w:tcW w:w="1276" w:type="dxa"/>
          </w:tcPr>
          <w:p w:rsidR="005E761F" w:rsidRPr="005E761F" w:rsidRDefault="005E761F" w:rsidP="005E7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5E761F" w:rsidRPr="005E761F" w:rsidRDefault="005E761F" w:rsidP="005E7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9" w:type="dxa"/>
          </w:tcPr>
          <w:p w:rsidR="005E761F" w:rsidRPr="005E761F" w:rsidRDefault="005E761F" w:rsidP="005E7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E761F" w:rsidRPr="005E761F" w:rsidTr="002077BC">
        <w:tc>
          <w:tcPr>
            <w:tcW w:w="1101" w:type="dxa"/>
          </w:tcPr>
          <w:p w:rsidR="005E761F" w:rsidRPr="005E761F" w:rsidRDefault="00E96C15" w:rsidP="005E7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9" w:type="dxa"/>
          </w:tcPr>
          <w:p w:rsidR="005E761F" w:rsidRPr="005E761F" w:rsidRDefault="005E761F" w:rsidP="005E76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Обрядовые куклы</w:t>
            </w:r>
          </w:p>
          <w:p w:rsidR="005E761F" w:rsidRPr="005E761F" w:rsidRDefault="005E761F" w:rsidP="005E76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-Свадебная кукла «неразлучники»,</w:t>
            </w:r>
          </w:p>
          <w:p w:rsidR="005E761F" w:rsidRPr="005E761F" w:rsidRDefault="005E761F" w:rsidP="005E76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-Свадебная кукла «мировое дерево».</w:t>
            </w:r>
          </w:p>
        </w:tc>
        <w:tc>
          <w:tcPr>
            <w:tcW w:w="1276" w:type="dxa"/>
          </w:tcPr>
          <w:p w:rsidR="005E761F" w:rsidRPr="005E761F" w:rsidRDefault="005E761F" w:rsidP="005E7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5E761F" w:rsidRPr="005E761F" w:rsidRDefault="005E761F" w:rsidP="005E7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9" w:type="dxa"/>
          </w:tcPr>
          <w:p w:rsidR="005E761F" w:rsidRPr="005E761F" w:rsidRDefault="005E761F" w:rsidP="005E7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E761F" w:rsidRPr="005E761F" w:rsidTr="002077BC">
        <w:tc>
          <w:tcPr>
            <w:tcW w:w="1101" w:type="dxa"/>
          </w:tcPr>
          <w:p w:rsidR="005E761F" w:rsidRPr="005E761F" w:rsidRDefault="00E96C15" w:rsidP="005E7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9" w:type="dxa"/>
          </w:tcPr>
          <w:p w:rsidR="005E761F" w:rsidRPr="005E761F" w:rsidRDefault="005E761F" w:rsidP="005E76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Куклы из тканевых квадратов</w:t>
            </w:r>
          </w:p>
          <w:p w:rsidR="005E761F" w:rsidRPr="005E761F" w:rsidRDefault="005E761F" w:rsidP="005E76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«Венская»,</w:t>
            </w:r>
          </w:p>
          <w:p w:rsidR="005E761F" w:rsidRPr="005E761F" w:rsidRDefault="005E761F" w:rsidP="005E76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Зерновушка</w:t>
            </w:r>
            <w:proofErr w:type="spellEnd"/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5E761F" w:rsidRPr="005E761F" w:rsidRDefault="005E761F" w:rsidP="005E76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«Рождественский ангел».</w:t>
            </w:r>
          </w:p>
        </w:tc>
        <w:tc>
          <w:tcPr>
            <w:tcW w:w="1276" w:type="dxa"/>
          </w:tcPr>
          <w:p w:rsidR="005E761F" w:rsidRPr="005E761F" w:rsidRDefault="005E761F" w:rsidP="005E7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5E761F" w:rsidRPr="005E761F" w:rsidRDefault="005E761F" w:rsidP="005E7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9" w:type="dxa"/>
          </w:tcPr>
          <w:p w:rsidR="005E761F" w:rsidRPr="005E761F" w:rsidRDefault="005E761F" w:rsidP="005E7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E761F" w:rsidRPr="005E761F" w:rsidTr="002077BC">
        <w:tc>
          <w:tcPr>
            <w:tcW w:w="1101" w:type="dxa"/>
          </w:tcPr>
          <w:p w:rsidR="005E761F" w:rsidRPr="005E761F" w:rsidRDefault="00E96C15" w:rsidP="005E7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</w:tcPr>
          <w:p w:rsidR="005E761F" w:rsidRPr="005E761F" w:rsidRDefault="005E761F" w:rsidP="005E76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Куклы-столбушки</w:t>
            </w:r>
            <w:proofErr w:type="spellEnd"/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E761F" w:rsidRPr="005E761F" w:rsidRDefault="005E761F" w:rsidP="005E76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</w:t>
            </w:r>
            <w:proofErr w:type="spellStart"/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подорожница</w:t>
            </w:r>
            <w:proofErr w:type="spellEnd"/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5E761F" w:rsidRPr="005E761F" w:rsidRDefault="005E761F" w:rsidP="005E76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</w:t>
            </w:r>
            <w:proofErr w:type="spellStart"/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вербница</w:t>
            </w:r>
            <w:proofErr w:type="spellEnd"/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5E761F" w:rsidRPr="005E761F" w:rsidRDefault="005E761F" w:rsidP="005E76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-кукла-мамка.</w:t>
            </w:r>
          </w:p>
        </w:tc>
        <w:tc>
          <w:tcPr>
            <w:tcW w:w="1276" w:type="dxa"/>
          </w:tcPr>
          <w:p w:rsidR="005E761F" w:rsidRPr="005E761F" w:rsidRDefault="005E761F" w:rsidP="005E7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5E761F" w:rsidRPr="005E761F" w:rsidRDefault="005E761F" w:rsidP="005E7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5E761F" w:rsidRPr="005E761F" w:rsidRDefault="005E761F" w:rsidP="005E7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E761F" w:rsidRPr="005E761F" w:rsidTr="002077BC">
        <w:tc>
          <w:tcPr>
            <w:tcW w:w="1101" w:type="dxa"/>
          </w:tcPr>
          <w:p w:rsidR="005E761F" w:rsidRPr="005E761F" w:rsidRDefault="00E96C15" w:rsidP="005E7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9" w:type="dxa"/>
          </w:tcPr>
          <w:p w:rsidR="005E761F" w:rsidRPr="005E761F" w:rsidRDefault="005E761F" w:rsidP="005E76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Кубышка-травница</w:t>
            </w:r>
            <w:proofErr w:type="gramEnd"/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761F" w:rsidRPr="005E761F" w:rsidRDefault="005E761F" w:rsidP="005E76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Веснянка</w:t>
            </w:r>
          </w:p>
          <w:p w:rsidR="005E761F" w:rsidRPr="005E761F" w:rsidRDefault="005E761F" w:rsidP="005E76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</w:t>
            </w:r>
          </w:p>
        </w:tc>
        <w:tc>
          <w:tcPr>
            <w:tcW w:w="1276" w:type="dxa"/>
          </w:tcPr>
          <w:p w:rsidR="005E761F" w:rsidRPr="005E761F" w:rsidRDefault="00E96C15" w:rsidP="005E7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5E761F" w:rsidRPr="005E761F" w:rsidRDefault="00E96C15" w:rsidP="005E7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9" w:type="dxa"/>
          </w:tcPr>
          <w:p w:rsidR="005E761F" w:rsidRPr="005E761F" w:rsidRDefault="00E96C15" w:rsidP="005E7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743FD" w:rsidRDefault="001743FD" w:rsidP="005F3A8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43FD" w:rsidRDefault="001743FD" w:rsidP="001743FD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A0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1743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Содержание учебного (тематического) плана</w:t>
      </w:r>
    </w:p>
    <w:p w:rsidR="001743FD" w:rsidRDefault="001743FD" w:rsidP="001743F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174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Вводное занятие</w:t>
      </w:r>
    </w:p>
    <w:p w:rsidR="001743FD" w:rsidRPr="001743FD" w:rsidRDefault="001743FD" w:rsidP="001743FD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743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Теория</w:t>
      </w:r>
    </w:p>
    <w:p w:rsidR="001743FD" w:rsidRDefault="001743FD" w:rsidP="001743F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Изучение техники безопасности на занятиях кружка</w:t>
      </w:r>
    </w:p>
    <w:p w:rsidR="001743FD" w:rsidRDefault="001743FD" w:rsidP="001743F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Знакомство с классификацией кукол по типу, по назначению</w:t>
      </w:r>
    </w:p>
    <w:p w:rsidR="001743FD" w:rsidRDefault="001743FD" w:rsidP="001743F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174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Обрядовые куклы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свадебные куклы, «неразлучники»</w:t>
      </w:r>
    </w:p>
    <w:p w:rsidR="001743FD" w:rsidRPr="001743FD" w:rsidRDefault="001743FD" w:rsidP="001743FD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743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Теория</w:t>
      </w:r>
    </w:p>
    <w:p w:rsidR="001743FD" w:rsidRDefault="001743FD" w:rsidP="001743F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Знакомство с образцом</w:t>
      </w:r>
    </w:p>
    <w:p w:rsidR="001743FD" w:rsidRDefault="001743FD" w:rsidP="001743F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Изучение технологии изготовления</w:t>
      </w:r>
    </w:p>
    <w:p w:rsidR="00232B19" w:rsidRDefault="00232B19" w:rsidP="001743FD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32B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Практика</w:t>
      </w:r>
    </w:p>
    <w:p w:rsidR="00232B19" w:rsidRDefault="00232B19" w:rsidP="001743F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Изготовление свадебных кукол</w:t>
      </w:r>
    </w:p>
    <w:p w:rsidR="00232B19" w:rsidRDefault="00232B19" w:rsidP="001743F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232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вадебная кукла «неразлучники»</w:t>
      </w:r>
    </w:p>
    <w:p w:rsidR="00232B19" w:rsidRPr="001743FD" w:rsidRDefault="00232B19" w:rsidP="00232B19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743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Теория</w:t>
      </w:r>
    </w:p>
    <w:p w:rsidR="00232B19" w:rsidRDefault="00232B19" w:rsidP="001743F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Знакомство с образцом кукол «неразлучники»</w:t>
      </w:r>
    </w:p>
    <w:p w:rsidR="00232B19" w:rsidRDefault="00232B19" w:rsidP="001743F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-Знакомство с технологией изготовления</w:t>
      </w:r>
    </w:p>
    <w:p w:rsidR="00232B19" w:rsidRDefault="00232B19" w:rsidP="00232B19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32B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Практика</w:t>
      </w:r>
    </w:p>
    <w:p w:rsidR="00232B19" w:rsidRDefault="0045496D" w:rsidP="001743F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Изготовление кукол «неразлучники»</w:t>
      </w:r>
    </w:p>
    <w:p w:rsidR="0045496D" w:rsidRDefault="0045496D" w:rsidP="001743F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Куклы из тканевых квадратов</w:t>
      </w:r>
    </w:p>
    <w:p w:rsidR="0045496D" w:rsidRDefault="0045496D" w:rsidP="001743FD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Теория</w:t>
      </w:r>
    </w:p>
    <w:p w:rsidR="0045496D" w:rsidRDefault="0045496D" w:rsidP="001743F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Знакомство и анализ образцов кукол «Венская»,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Зерновушка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«Рождественский ангел»</w:t>
      </w:r>
    </w:p>
    <w:p w:rsidR="0045496D" w:rsidRDefault="0045496D" w:rsidP="0045496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Знакомство с технологией изготовления кукол «Венская»,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Зерновушка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«Рождественский ангел»</w:t>
      </w:r>
    </w:p>
    <w:p w:rsidR="0045496D" w:rsidRDefault="0045496D" w:rsidP="0045496D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32B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Практика</w:t>
      </w:r>
    </w:p>
    <w:p w:rsidR="0045496D" w:rsidRPr="0045496D" w:rsidRDefault="0045496D" w:rsidP="001743FD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Изготовление кукол «Венская»,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Зерновушка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«Рождественский ангел»</w:t>
      </w:r>
    </w:p>
    <w:p w:rsidR="0045496D" w:rsidRDefault="0045496D" w:rsidP="0045496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96D" w:rsidRDefault="0045496D" w:rsidP="0045496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Куклы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столбушки</w:t>
      </w:r>
      <w:proofErr w:type="spellEnd"/>
    </w:p>
    <w:p w:rsidR="0045496D" w:rsidRDefault="0045496D" w:rsidP="0045496D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Теория</w:t>
      </w:r>
    </w:p>
    <w:p w:rsidR="0045496D" w:rsidRDefault="0045496D" w:rsidP="0045496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454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образцами кукол «</w:t>
      </w:r>
      <w:proofErr w:type="spellStart"/>
      <w:r w:rsidRPr="00454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Подорожниц</w:t>
      </w:r>
      <w:r w:rsidR="00E96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="00E96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proofErr w:type="spellStart"/>
      <w:r w:rsidR="00E96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Вербница</w:t>
      </w:r>
      <w:proofErr w:type="spellEnd"/>
      <w:r w:rsidR="00E96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«Кукла-мам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ка», анализ, содержание</w:t>
      </w:r>
    </w:p>
    <w:p w:rsidR="0045496D" w:rsidRDefault="0045496D" w:rsidP="0045496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Знакомство с технологией изготовления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кукол-столбушек</w:t>
      </w:r>
      <w:proofErr w:type="spellEnd"/>
      <w:r w:rsidRPr="00454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454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Подорожниц</w:t>
      </w:r>
      <w:r w:rsidR="00E96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="00E96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proofErr w:type="spellStart"/>
      <w:r w:rsidR="00E96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Вербница</w:t>
      </w:r>
      <w:proofErr w:type="spellEnd"/>
      <w:r w:rsidR="00E96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«Кукла-мам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ка»</w:t>
      </w:r>
    </w:p>
    <w:p w:rsidR="0045496D" w:rsidRDefault="0045496D" w:rsidP="0045496D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32B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Практика</w:t>
      </w:r>
    </w:p>
    <w:p w:rsidR="0045496D" w:rsidRDefault="0045496D" w:rsidP="0045496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Изготовление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кукол-столбушек</w:t>
      </w:r>
      <w:proofErr w:type="spellEnd"/>
      <w:r w:rsidR="00E96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454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Подорожниц</w:t>
      </w:r>
      <w:r w:rsidR="00E96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="00E96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proofErr w:type="spellStart"/>
      <w:r w:rsidR="00E96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Вербница</w:t>
      </w:r>
      <w:proofErr w:type="spellEnd"/>
      <w:r w:rsidR="00E96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«Кукла-мам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ка»</w:t>
      </w:r>
    </w:p>
    <w:p w:rsidR="0045496D" w:rsidRDefault="0045496D" w:rsidP="0045496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Кубышка-травница</w:t>
      </w:r>
      <w:proofErr w:type="gramEnd"/>
    </w:p>
    <w:p w:rsidR="0045496D" w:rsidRDefault="0045496D" w:rsidP="0045496D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Теория</w:t>
      </w:r>
    </w:p>
    <w:p w:rsidR="0045496D" w:rsidRDefault="00D95197" w:rsidP="0045496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Знакомство с образцом куклы, анализ образца</w:t>
      </w:r>
    </w:p>
    <w:p w:rsidR="00D95197" w:rsidRDefault="00D95197" w:rsidP="0045496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Знакомство с алгоритмом изготовления куклы</w:t>
      </w:r>
    </w:p>
    <w:p w:rsidR="00D95197" w:rsidRDefault="00D95197" w:rsidP="00D95197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32B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Практика</w:t>
      </w:r>
    </w:p>
    <w:p w:rsidR="00D95197" w:rsidRPr="0045496D" w:rsidRDefault="00D95197" w:rsidP="0045496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Изготовление куклы «</w:t>
      </w:r>
      <w:r w:rsidRPr="00D95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Кубышка-травница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F3A87" w:rsidRPr="0030521D" w:rsidRDefault="005F3A87" w:rsidP="005F3A87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10"/>
          <w:position w:val="11"/>
          <w:sz w:val="28"/>
          <w:szCs w:val="28"/>
          <w:lang w:eastAsia="ru-RU"/>
        </w:rPr>
        <w:t>4. Организационно-педагогические у</w:t>
      </w:r>
      <w:r w:rsidRPr="0030521D">
        <w:rPr>
          <w:rFonts w:ascii="Times New Roman" w:eastAsia="Times New Roman" w:hAnsi="Times New Roman" w:cs="Times New Roman"/>
          <w:b/>
          <w:i/>
          <w:spacing w:val="-10"/>
          <w:position w:val="11"/>
          <w:sz w:val="28"/>
          <w:szCs w:val="28"/>
          <w:lang w:eastAsia="ru-RU"/>
        </w:rPr>
        <w:t>словия реализации программы.</w:t>
      </w:r>
    </w:p>
    <w:p w:rsidR="005F3A87" w:rsidRPr="0030521D" w:rsidRDefault="005F3A87" w:rsidP="005F3A87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F3A87" w:rsidRPr="004C0025" w:rsidRDefault="005F3A87" w:rsidP="005F3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4D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данной программы имеется:</w:t>
      </w:r>
    </w:p>
    <w:p w:rsidR="005F3A87" w:rsidRPr="003B4DF4" w:rsidRDefault="005F3A87" w:rsidP="005F3A87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5" w:after="0" w:line="336" w:lineRule="exact"/>
        <w:ind w:left="44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4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 w:rsidRPr="003B4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B4D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необходимое материально-техническое оснащение:</w:t>
      </w:r>
    </w:p>
    <w:p w:rsidR="005F3A87" w:rsidRPr="003B4DF4" w:rsidRDefault="005F3A87" w:rsidP="005F3A87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36" w:lineRule="exact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ножные швейные машины;</w:t>
      </w:r>
    </w:p>
    <w:p w:rsidR="005F3A87" w:rsidRPr="003B4DF4" w:rsidRDefault="005F3A87" w:rsidP="005F3A87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F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швейные машины;</w:t>
      </w:r>
    </w:p>
    <w:p w:rsidR="005F3A87" w:rsidRPr="003B4DF4" w:rsidRDefault="005F3A87" w:rsidP="005F3A87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4DF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оверлоки</w:t>
      </w:r>
      <w:proofErr w:type="spellEnd"/>
      <w:r w:rsidRPr="003B4DF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;</w:t>
      </w:r>
    </w:p>
    <w:p w:rsidR="005F3A87" w:rsidRPr="003B4DF4" w:rsidRDefault="005F3A87" w:rsidP="005F3A87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19" w:after="0" w:line="240" w:lineRule="auto"/>
        <w:ind w:left="4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F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B4D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4DF4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>инструменты</w:t>
      </w:r>
    </w:p>
    <w:p w:rsidR="005F3A87" w:rsidRPr="003B4DF4" w:rsidRDefault="005F3A87" w:rsidP="005F3A87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41" w:lineRule="exact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4D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булавки, ножницы, линейки, угольники;</w:t>
      </w:r>
    </w:p>
    <w:p w:rsidR="005F3A87" w:rsidRPr="003B4DF4" w:rsidRDefault="005F3A87" w:rsidP="005F3A87">
      <w:pPr>
        <w:widowControl w:val="0"/>
        <w:numPr>
          <w:ilvl w:val="0"/>
          <w:numId w:val="5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341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4D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необходимый дидактический материал</w:t>
      </w:r>
    </w:p>
    <w:p w:rsidR="005F3A87" w:rsidRPr="003B4DF4" w:rsidRDefault="005F3A87" w:rsidP="005F3A87">
      <w:pPr>
        <w:widowControl w:val="0"/>
        <w:numPr>
          <w:ilvl w:val="0"/>
          <w:numId w:val="5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341" w:lineRule="exac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B4D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образцы готовых изделий</w:t>
      </w:r>
    </w:p>
    <w:p w:rsidR="005F3A87" w:rsidRPr="003B4DF4" w:rsidRDefault="005F3A87" w:rsidP="005F3A87">
      <w:pPr>
        <w:widowControl w:val="0"/>
        <w:numPr>
          <w:ilvl w:val="0"/>
          <w:numId w:val="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10" w:after="0" w:line="331" w:lineRule="exact"/>
        <w:ind w:right="1037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B4DF4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 xml:space="preserve">раздаточный материал, учитывающий разный уровень </w:t>
      </w:r>
      <w:r w:rsidRPr="003B4D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подготовки детей</w:t>
      </w:r>
    </w:p>
    <w:p w:rsidR="005F3A87" w:rsidRPr="003B4DF4" w:rsidRDefault="005F3A87" w:rsidP="005F3A87">
      <w:pPr>
        <w:widowControl w:val="0"/>
        <w:numPr>
          <w:ilvl w:val="0"/>
          <w:numId w:val="5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5" w:after="0" w:line="331" w:lineRule="exac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B4DF4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заготовки.</w:t>
      </w:r>
    </w:p>
    <w:p w:rsidR="005F3A87" w:rsidRPr="003B4DF4" w:rsidRDefault="005F3A87" w:rsidP="005F3A8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Занятия проходят в мастерской, в которой имеются плакаты и стенды </w:t>
      </w:r>
      <w:r w:rsidRPr="003B4DF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по </w:t>
      </w:r>
      <w:r w:rsidRPr="003B4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технике безопасности, </w:t>
      </w:r>
      <w:r w:rsidRPr="003B4D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правилами техники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зопасности и журнал инструктажа.</w:t>
      </w:r>
    </w:p>
    <w:p w:rsidR="001743FD" w:rsidRDefault="001743FD" w:rsidP="00F04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6E9" w:rsidRPr="00F04795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Характерная черта современного образования - внимание к народному духовному наследию как явлению, содержащему в себе глубокие </w:t>
      </w:r>
      <w:proofErr w:type="gramEnd"/>
    </w:p>
    <w:p w:rsidR="007526E9" w:rsidRPr="00F04795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для воспитания и развития личности. Народная культура всё больше осознается, как духовно-нравственная основа воспитания человека в силу присущей ей способности формировать базовые ценностные характеристики личности. Одной из составляющих народной культуры является народная игрушка. Живя в современном обществе, необходимо приобщать школьников к традиционной русской </w:t>
      </w:r>
    </w:p>
    <w:p w:rsidR="007526E9" w:rsidRPr="00F04795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культуре посредством игрушки, так как каждая встреча с игрушкой возвращает нас в далёкое прошлое, в историю культуры, в детство наших предков. Наших бабушек и дедушек, наше собственное детство. </w:t>
      </w:r>
    </w:p>
    <w:p w:rsidR="007526E9" w:rsidRPr="00F04795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Куклы не только игрушки, но и близкие </w:t>
      </w: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друзья. Они похожи на людей. Своей молчаливой покорностью куклы пробуждают скрытые чувства. Если </w:t>
      </w: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детям в семье неуютно, то и кукол наказывают. С криком волокут по полу, кормят ненавистной кашей и оставляют в тёмной комнате. В играх с куклами дети учатся общаться, фантазировать, творить, проявлять милосердие, тренируют память. Но главное в этих играх - эмоциональный контакт с куклой. Дети не просто привыкают к куклам - они привязываются к ним, как к живым существам и болезненно расстаются с ними. Не следует выбрасывать старую куклу, лучше её помыть, причесать, сшить новую одежду. Все эти действия - уроки чуткости, бережливости, внимания, доброты. Одевание старой куклы в новую одежду - это уроки хорошего вкуса и даже некоторых художественных ремёсел. Куклы сопровождают нас всю жизнь. В детстве это игрушки, посещение кукольных спектаклей. Они развлекают, поучают, воспитывают, украшают дом, служат </w:t>
      </w:r>
    </w:p>
    <w:p w:rsidR="007526E9" w:rsidRPr="00F04795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коллекционирования, хорошим подарком. Если очень захотеть, то каждый может сделать свою КУКЛУ, не ограничивая себя в своих фантазиях. У неё будет свой характер, своя яркая индивидуальность. Также в рамках этой программы предполагается знакомство с традиционным русским </w:t>
      </w:r>
    </w:p>
    <w:p w:rsidR="007526E9" w:rsidRPr="00F04795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костюмом, т.к. наряд русской куклы несёт не только декоративную эстетическую нагрузку, но имеет и глубокие духовные корни. Ведь костюмом определялось не только имущественное состояние человека, но и его положение в обществе, он передавал особенности местной одежды. </w:t>
      </w:r>
    </w:p>
    <w:p w:rsidR="00E96C15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традиционными русскими куклами позволит детям познакомиться с некоторыми сторонами культуры русского народа, а сами куклы составят оригинальную домашнюю коллекцию или станут</w:t>
      </w:r>
      <w:r w:rsidR="00E9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необычным подарком для друзей.</w:t>
      </w:r>
    </w:p>
    <w:p w:rsidR="007526E9" w:rsidRPr="00F04795" w:rsidRDefault="00E96C15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кружка «Тайны кукол</w:t>
      </w:r>
      <w:r w:rsidR="007526E9"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предполагает изучение истории народной куклы, традиций и обычаев, связанных с куклами, приемы изготовления текстильной куклы. Включает теоретическую и практическую работу. </w:t>
      </w:r>
    </w:p>
    <w:p w:rsidR="007526E9" w:rsidRPr="00D50E82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6E9" w:rsidRPr="00D50E82" w:rsidRDefault="00D50E82" w:rsidP="007526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0E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Теоретический </w:t>
      </w:r>
      <w:r w:rsidR="007526E9" w:rsidRPr="00D50E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метод обучения: </w:t>
      </w:r>
    </w:p>
    <w:p w:rsidR="007526E9" w:rsidRPr="00F04795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Рассказ-информация по истории создания куклы, виды куклы, функции и предназначение, история костюма, о жизни</w:t>
      </w:r>
      <w:proofErr w:type="gramStart"/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быте Русского народа, о православных праздниках. </w:t>
      </w:r>
    </w:p>
    <w:p w:rsidR="007526E9" w:rsidRPr="00F04795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 образцов готовых кукол или иллюстрации с изображением кукол в книгах, журналах, презентации.</w:t>
      </w:r>
    </w:p>
    <w:p w:rsidR="007526E9" w:rsidRPr="00F04795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6E9" w:rsidRPr="00D50E82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0E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Практический метод обучения: </w:t>
      </w:r>
    </w:p>
    <w:p w:rsidR="007526E9" w:rsidRPr="00F04795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знакомятся с особенностями, приемами, последовательностью, способами изготовления и оформления кукол </w:t>
      </w:r>
    </w:p>
    <w:p w:rsidR="007526E9" w:rsidRPr="00F04795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Пробуют изготовить саму поделку на заданную тему, например: в процессе творчества </w:t>
      </w:r>
    </w:p>
    <w:p w:rsidR="007526E9" w:rsidRPr="00F04795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делают подарки-сувениры своим близким к Пасхе, Рождеству, Благовещению, Дню Ангела. </w:t>
      </w:r>
    </w:p>
    <w:p w:rsidR="007526E9" w:rsidRPr="00F04795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изготовления куклы длительный и разбивается на несколько этапов, например: </w:t>
      </w:r>
    </w:p>
    <w:p w:rsidR="007526E9" w:rsidRPr="00F04795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Беседа. </w:t>
      </w:r>
    </w:p>
    <w:p w:rsidR="007526E9" w:rsidRPr="00F04795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Продумывание костюма, головного убора, конструкции куклы, изготовление тела </w:t>
      </w:r>
    </w:p>
    <w:p w:rsidR="007526E9" w:rsidRPr="00F04795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куклы, пошив костюма; </w:t>
      </w:r>
    </w:p>
    <w:p w:rsidR="007526E9" w:rsidRPr="00F04795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Декоративное оформление. </w:t>
      </w:r>
    </w:p>
    <w:p w:rsidR="007526E9" w:rsidRPr="00F04795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6E9" w:rsidRPr="00F04795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является вариативной. Педагог может вносить изменения в содержание тем, </w:t>
      </w:r>
    </w:p>
    <w:p w:rsidR="007526E9" w:rsidRPr="00F04795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дополнять практические занятия новыми приемами практического исполнения. </w:t>
      </w:r>
    </w:p>
    <w:p w:rsidR="007526E9" w:rsidRPr="00F04795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Делая кукол, можно применять многие умения и знания. Можно на кукле научиться </w:t>
      </w:r>
    </w:p>
    <w:p w:rsidR="007526E9" w:rsidRPr="00F04795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многому, на что не хватает времени, когда хочется попробовать все. </w:t>
      </w:r>
    </w:p>
    <w:p w:rsidR="007526E9" w:rsidRPr="00F04795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шить саму куклу, а можно и одежду для нее через это изучить народный костюм. </w:t>
      </w:r>
    </w:p>
    <w:p w:rsidR="007526E9" w:rsidRPr="00F04795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будет по-настоящему, потому что не надо придумывать новые крои, одежда была такой, какой ее носили много лет назад. </w:t>
      </w:r>
    </w:p>
    <w:p w:rsidR="007526E9" w:rsidRPr="00F04795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сплести для нее пояс, и это тоже целый мир и наука. Узоры, цвета, особенности женских и мужских поясов, все это возможно изучить и использовать в одежде куклы. </w:t>
      </w:r>
    </w:p>
    <w:p w:rsidR="007526E9" w:rsidRPr="00F04795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Бисер - плетение украшения, вышивка, ткачество - все это имеет место быть и жить в наряде куклы, и можно все это освоить по-настоящему, только намного быстрее. </w:t>
      </w:r>
    </w:p>
    <w:p w:rsidR="00EA0603" w:rsidRDefault="007526E9" w:rsidP="00172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делать кукол, которые помогают их хозяевам познать себя и окружающий мир, не забыть истоки своей культуры. Куклы могут оберегать, лечить, радовать, учить. Они помогали справлять календарные обряды нашим предкам, призывая урожайный год, а значит, жизнь. Куклы помогали во всех значимых и малозначимых случаях жизни человека.</w:t>
      </w:r>
    </w:p>
    <w:p w:rsidR="001724CC" w:rsidRPr="001724CC" w:rsidRDefault="001724CC" w:rsidP="00172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61F" w:rsidRPr="00D50E82" w:rsidRDefault="007526E9" w:rsidP="0075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0E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Ожидаемые результаты</w:t>
      </w:r>
    </w:p>
    <w:p w:rsidR="005E761F" w:rsidRDefault="005E761F" w:rsidP="00F04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6E9" w:rsidRPr="00F04795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знаниям и умениям </w:t>
      </w:r>
      <w:proofErr w:type="gramStart"/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26E9" w:rsidRPr="00F04795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6E9" w:rsidRPr="00F866DE" w:rsidRDefault="001724CC" w:rsidP="007526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концу</w:t>
      </w:r>
      <w:r w:rsidR="007526E9" w:rsidRPr="00F866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обучения дети могут знать; </w:t>
      </w:r>
    </w:p>
    <w:p w:rsidR="007526E9" w:rsidRPr="00F04795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историю русской народной куклы </w:t>
      </w:r>
    </w:p>
    <w:p w:rsidR="007526E9" w:rsidRPr="00F04795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типы и назначения кукол (</w:t>
      </w:r>
      <w:proofErr w:type="gramStart"/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</w:t>
      </w:r>
      <w:proofErr w:type="gramEnd"/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обрядовая, оберег) </w:t>
      </w:r>
    </w:p>
    <w:p w:rsidR="007526E9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технологию изготовления кукол</w:t>
      </w:r>
      <w:r w:rsidR="00F866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724CC" w:rsidRPr="00F04795" w:rsidRDefault="001724CC" w:rsidP="00172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историю русского народного костюма </w:t>
      </w:r>
    </w:p>
    <w:p w:rsidR="001724CC" w:rsidRPr="00F04795" w:rsidRDefault="001724CC" w:rsidP="00172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куклы в праздничной символике </w:t>
      </w:r>
    </w:p>
    <w:p w:rsidR="001724CC" w:rsidRPr="00F04795" w:rsidRDefault="001724CC" w:rsidP="00172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типы и назначения кукол </w:t>
      </w:r>
    </w:p>
    <w:p w:rsidR="001724CC" w:rsidRPr="00F04795" w:rsidRDefault="001724CC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технология изготовления кукол </w:t>
      </w:r>
    </w:p>
    <w:p w:rsidR="007526E9" w:rsidRPr="00F866DE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66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могут уметь: </w:t>
      </w:r>
    </w:p>
    <w:p w:rsidR="007526E9" w:rsidRDefault="007526E9" w:rsidP="0075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изготовить тряпичную </w:t>
      </w:r>
      <w:r w:rsidR="001724C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куклу под руководством педагога</w:t>
      </w:r>
    </w:p>
    <w:p w:rsidR="001724CC" w:rsidRPr="00F04795" w:rsidRDefault="001724CC" w:rsidP="00172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самостоятельно изготовить тряпичную куклу </w:t>
      </w:r>
    </w:p>
    <w:p w:rsidR="001724CC" w:rsidRPr="00F04795" w:rsidRDefault="001724CC" w:rsidP="00172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оформить костюм куклы </w:t>
      </w:r>
    </w:p>
    <w:p w:rsidR="001724CC" w:rsidRDefault="001724CC" w:rsidP="00F04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04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рассказать историю русской народной куклы и народного костюма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81B" w:rsidRPr="00D440A2" w:rsidRDefault="0066681B" w:rsidP="0066681B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485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5. Формы аттестации и оценочные материалы</w:t>
      </w:r>
    </w:p>
    <w:p w:rsidR="00D50E82" w:rsidRDefault="0066681B" w:rsidP="001724CC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48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предполагает выполнение ряда творческих работ в течение периода обучения, лучшие из которых будут отправлены для участия в конкурсах («Нет краше Родины нашей», «Добрых рук мастерство» и др.).  Кроме того, обучающиеся, показывающие высокие результаты будут направлять</w:t>
      </w:r>
      <w:r w:rsidR="001724C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у</w:t>
      </w:r>
      <w:bookmarkStart w:id="0" w:name="_GoBack"/>
      <w:bookmarkEnd w:id="0"/>
      <w:r w:rsidR="001724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национальном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</w:t>
      </w:r>
      <w:r w:rsidR="00172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онате профессионального мастерст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для людей с ОВЗ и инвалидностью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Абилимпикс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компетенции «Художественный дизайн»</w:t>
      </w:r>
    </w:p>
    <w:p w:rsidR="001724CC" w:rsidRPr="001724CC" w:rsidRDefault="001724CC" w:rsidP="001724CC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48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B2" w:rsidRPr="00D50E82" w:rsidRDefault="0066681B" w:rsidP="00EA060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8D2127" w:rsidRPr="00D50E8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E761F" w:rsidRPr="00D50E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литературы, используемый при написании программы</w:t>
      </w:r>
    </w:p>
    <w:p w:rsidR="008767B2" w:rsidRPr="008767B2" w:rsidRDefault="008767B2" w:rsidP="008767B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М.Н. </w:t>
      </w:r>
      <w:proofErr w:type="spellStart"/>
      <w:r w:rsidRPr="00876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Войдинова</w:t>
      </w:r>
      <w:proofErr w:type="spellEnd"/>
      <w:r w:rsidRPr="0087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«Куклы в моём доме» - М. «</w:t>
      </w:r>
      <w:proofErr w:type="spellStart"/>
      <w:r w:rsidRPr="00876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Профиздат</w:t>
      </w:r>
      <w:proofErr w:type="spellEnd"/>
      <w:r w:rsidRPr="008767B2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1998 год</w:t>
      </w:r>
    </w:p>
    <w:p w:rsidR="008767B2" w:rsidRPr="008767B2" w:rsidRDefault="008767B2" w:rsidP="008767B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В.С. </w:t>
      </w:r>
      <w:proofErr w:type="spellStart"/>
      <w:r w:rsidRPr="008767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Горичева</w:t>
      </w:r>
      <w:proofErr w:type="spellEnd"/>
      <w:r w:rsidRPr="0087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«Куклы» - Ярославль, «Академия развития», 1999 год</w:t>
      </w:r>
    </w:p>
    <w:p w:rsidR="008767B2" w:rsidRPr="008767B2" w:rsidRDefault="008767B2" w:rsidP="008767B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7B2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Котова, А.С. Котова «русские обряды и традиции. Народная кукла» - Санкт-Петербург, «Паритет», 2003 год</w:t>
      </w:r>
    </w:p>
    <w:p w:rsidR="008767B2" w:rsidRPr="008767B2" w:rsidRDefault="008767B2" w:rsidP="008767B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</w:t>
      </w:r>
      <w:proofErr w:type="spellStart"/>
      <w:r w:rsidRPr="00876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Птушкина</w:t>
      </w:r>
      <w:proofErr w:type="spellEnd"/>
      <w:r w:rsidRPr="0087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«Русский праздничный народный костюм», - М, «Мозаика-синтез», 1999 год</w:t>
      </w:r>
    </w:p>
    <w:p w:rsidR="008767B2" w:rsidRPr="008767B2" w:rsidRDefault="008767B2" w:rsidP="008767B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7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Галина и Марина Дайн «Русская тряпичная кукла» - Москва, «Культура и традиции», 2007 год</w:t>
      </w:r>
    </w:p>
    <w:p w:rsidR="005E761F" w:rsidRDefault="008767B2" w:rsidP="00264B1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7B2">
        <w:rPr>
          <w:rFonts w:ascii="Times New Roman" w:eastAsia="Times New Roman" w:hAnsi="Times New Roman" w:cs="Times New Roman"/>
          <w:sz w:val="28"/>
          <w:szCs w:val="28"/>
          <w:lang w:eastAsia="ru-RU"/>
        </w:rPr>
        <w:t>И. Зимина «Текстильные и обрядовые куклы» «Ладога-100», 200</w:t>
      </w:r>
    </w:p>
    <w:p w:rsidR="001724CC" w:rsidRDefault="001724CC" w:rsidP="0017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61F" w:rsidRPr="00D50E82" w:rsidRDefault="0066681B" w:rsidP="00EA06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8D2127" w:rsidRPr="00D50E8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E761F" w:rsidRPr="00D50E82">
        <w:rPr>
          <w:rFonts w:ascii="Times New Roman" w:hAnsi="Times New Roman" w:cs="Times New Roman"/>
          <w:b/>
          <w:i/>
          <w:sz w:val="28"/>
          <w:szCs w:val="28"/>
        </w:rPr>
        <w:t>Список литературы, рекомендуемый детям</w:t>
      </w:r>
    </w:p>
    <w:p w:rsidR="005E761F" w:rsidRPr="00D50E82" w:rsidRDefault="005E761F" w:rsidP="005E761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0E82" w:rsidRPr="008767B2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Котова, А.С. Котова «русские обряды и традиции. Народная кукла» - Санкт-Петербург, «Паритет», 2003 год</w:t>
      </w:r>
    </w:p>
    <w:p w:rsidR="00D50E82" w:rsidRDefault="00D50E82" w:rsidP="00D50E8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7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Галина и Марина Дайн «Русская тряпичная кукла» - Москва, «Культура и традиции», 2007 год</w:t>
      </w:r>
    </w:p>
    <w:p w:rsidR="001724CC" w:rsidRPr="008767B2" w:rsidRDefault="001724CC" w:rsidP="005F3A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27" w:rsidRPr="00D50E82" w:rsidRDefault="0066681B" w:rsidP="00EA0603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8</w:t>
      </w:r>
      <w:r w:rsidR="008D2127" w:rsidRPr="00D50E82">
        <w:rPr>
          <w:rFonts w:ascii="Times New Roman" w:eastAsia="Calibri" w:hAnsi="Times New Roman" w:cs="Times New Roman"/>
          <w:b/>
          <w:i/>
          <w:sz w:val="28"/>
          <w:szCs w:val="28"/>
        </w:rPr>
        <w:t>. Приложение</w:t>
      </w:r>
      <w:r w:rsidR="00EA06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8D2127" w:rsidRPr="00D50E82">
        <w:rPr>
          <w:rFonts w:ascii="Times New Roman" w:eastAsia="Calibri" w:hAnsi="Times New Roman" w:cs="Times New Roman"/>
          <w:b/>
          <w:i/>
          <w:sz w:val="28"/>
          <w:szCs w:val="28"/>
        </w:rPr>
        <w:t>Список нормативно-правовых актов</w:t>
      </w:r>
      <w:r w:rsidR="00D50E82" w:rsidRPr="00D50E82">
        <w:rPr>
          <w:rFonts w:ascii="Times New Roman" w:eastAsia="Calibri" w:hAnsi="Times New Roman" w:cs="Times New Roman"/>
          <w:b/>
          <w:i/>
          <w:sz w:val="28"/>
          <w:szCs w:val="28"/>
        </w:rPr>
        <w:t>, используемых при написании программы</w:t>
      </w:r>
    </w:p>
    <w:p w:rsidR="008D2127" w:rsidRPr="00D50E82" w:rsidRDefault="008D2127" w:rsidP="008D2127">
      <w:pPr>
        <w:widowControl w:val="0"/>
        <w:suppressAutoHyphens/>
        <w:autoSpaceDN w:val="0"/>
        <w:spacing w:after="0" w:line="240" w:lineRule="auto"/>
        <w:contextualSpacing/>
        <w:mirrorIndents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/>
        </w:rPr>
      </w:pPr>
      <w:r w:rsidRPr="00D50E82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>1.</w:t>
      </w:r>
      <w:r w:rsidRPr="00D50E82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Закона «Об образовании в Российской Федерации» от 29 декабря 2012 года</w:t>
      </w:r>
      <w:r w:rsidRPr="00D50E82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.</w:t>
      </w:r>
    </w:p>
    <w:p w:rsidR="008D2127" w:rsidRPr="00D50E82" w:rsidRDefault="008D2127" w:rsidP="008D2127">
      <w:pPr>
        <w:widowControl w:val="0"/>
        <w:suppressAutoHyphens/>
        <w:autoSpaceDN w:val="0"/>
        <w:spacing w:after="0" w:line="240" w:lineRule="auto"/>
        <w:contextualSpacing/>
        <w:mirrorIndents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/>
        </w:rPr>
      </w:pPr>
      <w:r w:rsidRPr="00D50E82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>2</w:t>
      </w:r>
      <w:r w:rsidRPr="00D50E82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. Федерального компонента государственного стандарта общего образования (</w:t>
      </w:r>
      <w:r w:rsidRPr="00D50E8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общего, и среднего (полного) общего образования»)</w:t>
      </w:r>
      <w:r w:rsidRPr="00D50E8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.</w:t>
      </w:r>
    </w:p>
    <w:p w:rsidR="008D2127" w:rsidRPr="00D50E82" w:rsidRDefault="008D2127" w:rsidP="008D2127">
      <w:pPr>
        <w:widowControl w:val="0"/>
        <w:suppressAutoHyphens/>
        <w:autoSpaceDN w:val="0"/>
        <w:spacing w:after="0" w:line="240" w:lineRule="auto"/>
        <w:contextualSpacing/>
        <w:mirrorIndents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/>
        </w:rPr>
      </w:pPr>
      <w:r w:rsidRPr="00D50E82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/>
        </w:rPr>
        <w:t>3.</w:t>
      </w:r>
      <w:r w:rsidRPr="00D50E8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/>
        </w:rPr>
        <w:t xml:space="preserve">Концепция развития дополнительного образования детей </w:t>
      </w:r>
    </w:p>
    <w:p w:rsidR="008D2127" w:rsidRPr="00D50E82" w:rsidRDefault="008D2127" w:rsidP="008D2127">
      <w:pPr>
        <w:widowControl w:val="0"/>
        <w:suppressAutoHyphens/>
        <w:autoSpaceDN w:val="0"/>
        <w:spacing w:after="0" w:line="240" w:lineRule="auto"/>
        <w:contextualSpacing/>
        <w:mirrorIndents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/>
        </w:rPr>
      </w:pPr>
      <w:proofErr w:type="gramStart"/>
      <w:r w:rsidRPr="00D50E8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/>
        </w:rPr>
        <w:t>(утверждена распоряжением Правительства РФ №1726-р от 40сентября 2014 года.</w:t>
      </w:r>
      <w:proofErr w:type="gramEnd"/>
    </w:p>
    <w:p w:rsidR="008D2127" w:rsidRPr="00D50E82" w:rsidRDefault="008D2127" w:rsidP="008D2127">
      <w:pPr>
        <w:widowControl w:val="0"/>
        <w:suppressAutoHyphens/>
        <w:autoSpaceDN w:val="0"/>
        <w:spacing w:after="0" w:line="240" w:lineRule="auto"/>
        <w:contextualSpacing/>
        <w:mirrorIndents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/>
        </w:rPr>
      </w:pPr>
      <w:r w:rsidRPr="00D50E82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/>
        </w:rPr>
        <w:t>4.</w:t>
      </w:r>
      <w:r w:rsidRPr="00D50E8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/>
        </w:rPr>
        <w:t xml:space="preserve">Приказа Минобразования России от 09.03.2004 г. № 1312 «Об утверждении </w:t>
      </w:r>
      <w:r w:rsidRPr="00D50E8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/>
        </w:rPr>
        <w:lastRenderedPageBreak/>
        <w:t>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</w:r>
      <w:r w:rsidRPr="00D50E8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.</w:t>
      </w:r>
    </w:p>
    <w:p w:rsidR="008D2127" w:rsidRPr="00D50E82" w:rsidRDefault="008D2127" w:rsidP="008D2127">
      <w:pPr>
        <w:widowControl w:val="0"/>
        <w:suppressAutoHyphens/>
        <w:autoSpaceDN w:val="0"/>
        <w:spacing w:after="0" w:line="240" w:lineRule="auto"/>
        <w:contextualSpacing/>
        <w:mirrorIndents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/>
        </w:rPr>
      </w:pPr>
      <w:r w:rsidRPr="00D50E82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>5.</w:t>
      </w:r>
      <w:r w:rsidRPr="00D50E82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Концепция дополнительного образования детей (утверждена распоряжением Правительства РФ №1726-р от 4 сентября 2014 года.)</w:t>
      </w:r>
    </w:p>
    <w:p w:rsidR="008D2127" w:rsidRPr="00D50E82" w:rsidRDefault="008D2127" w:rsidP="008D2127">
      <w:pPr>
        <w:widowControl w:val="0"/>
        <w:suppressAutoHyphens/>
        <w:autoSpaceDN w:val="0"/>
        <w:spacing w:after="0" w:line="240" w:lineRule="auto"/>
        <w:contextualSpacing/>
        <w:mirrorIndents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/>
        </w:rPr>
      </w:pPr>
      <w:r w:rsidRPr="00D50E82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/>
        </w:rPr>
        <w:t>6.</w:t>
      </w:r>
      <w:r w:rsidRPr="00D50E8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/>
        </w:rPr>
        <w:t>Примерные требования к дополнительным  образовательным программам 06-1844 от 11.12.2006.</w:t>
      </w:r>
    </w:p>
    <w:p w:rsidR="008D2127" w:rsidRPr="00D50E82" w:rsidRDefault="008D2127" w:rsidP="008D2127">
      <w:pPr>
        <w:widowControl w:val="0"/>
        <w:suppressAutoHyphens/>
        <w:autoSpaceDN w:val="0"/>
        <w:spacing w:after="0" w:line="240" w:lineRule="auto"/>
        <w:contextualSpacing/>
        <w:mirrorIndents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D50E82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>7.</w:t>
      </w:r>
      <w:r w:rsidRPr="00D50E82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Приказ №922 </w:t>
      </w:r>
      <w:proofErr w:type="spellStart"/>
      <w:r w:rsidRPr="00D50E82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ДОгМ</w:t>
      </w:r>
      <w:proofErr w:type="spellEnd"/>
      <w:r w:rsidRPr="00D50E82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от 17 декабря 2014 года «О мерах по развитию дополнительного образования детей в 2014-2015 учебном году»</w:t>
      </w:r>
      <w:r w:rsidRPr="00D50E82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.</w:t>
      </w:r>
    </w:p>
    <w:p w:rsidR="008D2127" w:rsidRPr="00D50E82" w:rsidRDefault="008D2127" w:rsidP="008D2127">
      <w:pPr>
        <w:widowControl w:val="0"/>
        <w:suppressAutoHyphens/>
        <w:autoSpaceDN w:val="0"/>
        <w:spacing w:after="0" w:line="240" w:lineRule="auto"/>
        <w:contextualSpacing/>
        <w:mirrorIndents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D50E82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>8</w:t>
      </w:r>
      <w:r w:rsidRPr="00D50E82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.СанПиН 2.4.4.3172-14.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(дополнительное образование).</w:t>
      </w:r>
    </w:p>
    <w:p w:rsidR="008D2127" w:rsidRPr="00D50E82" w:rsidRDefault="008D2127" w:rsidP="008D212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2127" w:rsidRPr="00F04795" w:rsidRDefault="008D2127" w:rsidP="005E761F">
      <w:pPr>
        <w:rPr>
          <w:rFonts w:ascii="Times New Roman" w:hAnsi="Times New Roman" w:cs="Times New Roman"/>
          <w:sz w:val="28"/>
          <w:szCs w:val="28"/>
        </w:rPr>
      </w:pPr>
    </w:p>
    <w:sectPr w:rsidR="008D2127" w:rsidRPr="00F04795" w:rsidSect="00DE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0E82D8"/>
    <w:lvl w:ilvl="0">
      <w:numFmt w:val="bullet"/>
      <w:lvlText w:val="*"/>
      <w:lvlJc w:val="left"/>
    </w:lvl>
  </w:abstractNum>
  <w:abstractNum w:abstractNumId="1">
    <w:nsid w:val="0AA80BBC"/>
    <w:multiLevelType w:val="hybridMultilevel"/>
    <w:tmpl w:val="B88C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72C0F"/>
    <w:multiLevelType w:val="hybridMultilevel"/>
    <w:tmpl w:val="B88C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259C"/>
    <w:rsid w:val="001724CC"/>
    <w:rsid w:val="001743FD"/>
    <w:rsid w:val="00232B19"/>
    <w:rsid w:val="00264B1F"/>
    <w:rsid w:val="002A2859"/>
    <w:rsid w:val="00310E9B"/>
    <w:rsid w:val="0045496D"/>
    <w:rsid w:val="0058462B"/>
    <w:rsid w:val="005E761F"/>
    <w:rsid w:val="005F3A87"/>
    <w:rsid w:val="006559D7"/>
    <w:rsid w:val="0066681B"/>
    <w:rsid w:val="006C0D20"/>
    <w:rsid w:val="0071259C"/>
    <w:rsid w:val="007526E9"/>
    <w:rsid w:val="00774764"/>
    <w:rsid w:val="008767B2"/>
    <w:rsid w:val="008C767C"/>
    <w:rsid w:val="008D2127"/>
    <w:rsid w:val="00981633"/>
    <w:rsid w:val="00B72F85"/>
    <w:rsid w:val="00D50E82"/>
    <w:rsid w:val="00D95197"/>
    <w:rsid w:val="00DD2A2E"/>
    <w:rsid w:val="00DE0078"/>
    <w:rsid w:val="00E96C15"/>
    <w:rsid w:val="00EA0603"/>
    <w:rsid w:val="00EB3374"/>
    <w:rsid w:val="00EF4C73"/>
    <w:rsid w:val="00F04795"/>
    <w:rsid w:val="00F8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0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144E4-9D4A-4E71-A4DD-AE4F9EEE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Любовь Вячеславовна</cp:lastModifiedBy>
  <cp:revision>2</cp:revision>
  <dcterms:created xsi:type="dcterms:W3CDTF">2018-06-18T07:45:00Z</dcterms:created>
  <dcterms:modified xsi:type="dcterms:W3CDTF">2018-06-18T07:45:00Z</dcterms:modified>
</cp:coreProperties>
</file>