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color w:val="000000"/>
          <w:sz w:val="21"/>
          <w:szCs w:val="21"/>
        </w:rPr>
        <w:t>В преподавании «Изобразительного искусства"</w:t>
      </w:r>
      <w:r w:rsidRPr="004003FB">
        <w:rPr>
          <w:color w:val="000000"/>
          <w:sz w:val="21"/>
          <w:szCs w:val="21"/>
        </w:rPr>
        <w:t xml:space="preserve"> в младших классах применяю</w:t>
      </w:r>
      <w:r w:rsidRPr="004003FB">
        <w:rPr>
          <w:color w:val="000000"/>
          <w:sz w:val="21"/>
          <w:szCs w:val="21"/>
        </w:rPr>
        <w:t xml:space="preserve"> разнообразные технологии. Особое место в изучении данного курса занимают здоровьесберегающие те</w:t>
      </w:r>
      <w:r w:rsidRPr="004003FB">
        <w:rPr>
          <w:color w:val="000000"/>
          <w:sz w:val="21"/>
          <w:szCs w:val="21"/>
        </w:rPr>
        <w:t xml:space="preserve">хнологии. </w:t>
      </w:r>
      <w:r w:rsidRPr="004003FB">
        <w:rPr>
          <w:color w:val="000000"/>
          <w:sz w:val="21"/>
          <w:szCs w:val="21"/>
        </w:rPr>
        <w:t> 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color w:val="000000"/>
          <w:sz w:val="21"/>
          <w:szCs w:val="21"/>
        </w:rPr>
        <w:t>Однако, необходимо отметить, что зачастую учителя используют давно известные, тривиальные физкультминутки, например, "Мы писали, мы писали, наши пальчики устали…" или "Утром бабочка проснулась, потянулась, улыбнулась…", которые идут вразрез с изучаемой темой урока, а порой, противоречат возрастным особенностям учащихся.  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color w:val="000000"/>
          <w:sz w:val="21"/>
          <w:szCs w:val="21"/>
        </w:rPr>
        <w:t xml:space="preserve">На своих уроках я применяю физкультминутки с помощью цветов радуги. Детям очень нравится искать цвета радуги глазами, что позволяет снять напряжение с глаз.  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b/>
          <w:bCs/>
          <w:color w:val="000000"/>
          <w:sz w:val="21"/>
          <w:szCs w:val="21"/>
        </w:rPr>
        <w:t>Игра "Теплые – холодные цвета"</w:t>
      </w:r>
      <w:r w:rsidRPr="004003FB">
        <w:rPr>
          <w:color w:val="000000"/>
          <w:sz w:val="21"/>
          <w:szCs w:val="21"/>
        </w:rPr>
        <w:t> направлена, главным образом, на улучшение переключаемости и концентрации внимания младших школьников, может быть использована как физкультминутка при изучении темы во втором классе для закрепления знаний о холодных и теплых цветах.  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i/>
          <w:iCs/>
          <w:color w:val="000000"/>
          <w:sz w:val="21"/>
          <w:szCs w:val="21"/>
        </w:rPr>
        <w:t>Правила: Если дети видят карточку с теплым цветом, то они должны подпрыгнуть вверх на двух ногах, а если карточку с холодным цветом, то выполняются приседания. По ходу игры ведущий (учитель) может вставлять нейтральные цвета: черный и белый  не предупреждая, тогда дети не должны выполнять никаких действий, стоять свободно. Можно варьировать скорость игры, от медленной, до быстрой. Первые действия ведущий выполняет вместе с детьми. Исходное положение – стоя у парты. </w:t>
      </w:r>
      <w:r w:rsidRPr="004003FB">
        <w:rPr>
          <w:color w:val="000000"/>
          <w:sz w:val="21"/>
          <w:szCs w:val="21"/>
        </w:rPr>
        <w:t> 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b/>
          <w:bCs/>
          <w:color w:val="000000"/>
          <w:sz w:val="21"/>
          <w:szCs w:val="21"/>
        </w:rPr>
        <w:t>«Теплые-холодные цвета». </w:t>
      </w:r>
      <w:r w:rsidRPr="004003FB">
        <w:rPr>
          <w:color w:val="000000"/>
          <w:sz w:val="21"/>
          <w:szCs w:val="21"/>
        </w:rPr>
        <w:t> 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color w:val="000000"/>
          <w:sz w:val="21"/>
          <w:szCs w:val="21"/>
        </w:rPr>
        <w:t>Красный, синий, желтый, оранжевый, фиолетовый, черный и т. д. 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color w:val="000000"/>
          <w:sz w:val="21"/>
          <w:szCs w:val="21"/>
        </w:rPr>
        <w:t>По аналогии можно проводить подобные физкультминутки и на других уроках, требующих классификации «Тихие и звонкие цвета». Или можно повторить жанры или виды искусства в среднем звене. 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color w:val="000000"/>
          <w:sz w:val="21"/>
          <w:szCs w:val="21"/>
        </w:rPr>
        <w:t>. 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003FB">
        <w:rPr>
          <w:color w:val="000000"/>
          <w:sz w:val="21"/>
          <w:szCs w:val="21"/>
        </w:rPr>
        <w:t>Так же в качестве физкультминутки могут быть использованы и игры, которые, в первую очередь, направлены на развитие кратковременной памяти и слухового восприятия, снимают статическое напряжение мышц, накопленное в ходе изучения нового материала. Применяется такие игры при закреплении новых понятий, правил, которые необходимо запомнить.</w:t>
      </w:r>
    </w:p>
    <w:p w:rsidR="004003FB" w:rsidRPr="004003FB" w:rsidRDefault="004003FB" w:rsidP="004003FB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bookmarkStart w:id="0" w:name="_GoBack"/>
      <w:bookmarkEnd w:id="0"/>
    </w:p>
    <w:sectPr w:rsidR="004003FB" w:rsidRPr="004003FB">
      <w:pgSz w:w="16838" w:h="11906" w:orient="landscape"/>
      <w:pgMar w:top="1701" w:right="1812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46" w:rsidRDefault="008C2E46">
      <w:r>
        <w:separator/>
      </w:r>
    </w:p>
  </w:endnote>
  <w:endnote w:type="continuationSeparator" w:id="0">
    <w:p w:rsidR="008C2E46" w:rsidRDefault="008C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46" w:rsidRDefault="008C2E46">
      <w:r>
        <w:separator/>
      </w:r>
    </w:p>
  </w:footnote>
  <w:footnote w:type="continuationSeparator" w:id="0">
    <w:p w:rsidR="008C2E46" w:rsidRDefault="008C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6A"/>
    <w:rsid w:val="004003FB"/>
    <w:rsid w:val="008C2E46"/>
    <w:rsid w:val="0099437A"/>
    <w:rsid w:val="00B93E6A"/>
    <w:rsid w:val="00B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52FC-69EB-486E-9CA3-E1D1EB9B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400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ДоценкоОБ</dc:creator>
  <cp:keywords/>
  <dc:description/>
  <cp:lastModifiedBy>Алексей Климен</cp:lastModifiedBy>
  <cp:revision>2</cp:revision>
  <dcterms:created xsi:type="dcterms:W3CDTF">2023-11-01T15:42:00Z</dcterms:created>
  <dcterms:modified xsi:type="dcterms:W3CDTF">2023-11-01T15:42:00Z</dcterms:modified>
</cp:coreProperties>
</file>