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"АНОПИНСКАЯ СРЕДНЯЯ ОБЩЕОБРАЗОВАТЕЛЬНАЯ ШКОЛА"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«Утверждена»                                                                                 «Утверждаю»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Методическим советом                                                          Директор школы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школы                                                                      ________   /Р.Г. Мещеряков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Протокол № 1  от                                                                      Приказ </w:t>
      </w:r>
      <w:r>
        <w:rPr>
          <w:b/>
          <w:color w:val="C00000"/>
          <w:sz w:val="24"/>
          <w:szCs w:val="24"/>
        </w:rPr>
        <w:t xml:space="preserve">№     </w:t>
      </w:r>
      <w:r>
        <w:rPr>
          <w:b/>
          <w:sz w:val="24"/>
          <w:szCs w:val="24"/>
        </w:rPr>
        <w:t xml:space="preserve">   от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«31»августа 2020 г.                                                                «31»августа 2020 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910" w:leader="none"/>
        </w:tabs>
        <w:rPr/>
      </w:pPr>
      <w:r>
        <w:rPr/>
        <w:tab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rFonts w:eastAsia="Times New Roman" w:cs="Times New Roman"/>
          <w:sz w:val="24"/>
          <w:szCs w:val="24"/>
          <w:lang w:eastAsia="ru-RU"/>
        </w:rPr>
        <w:t xml:space="preserve">кружка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Робототехника</w:t>
      </w:r>
      <w:r>
        <w:rPr>
          <w:b/>
          <w:color w:val="000000"/>
          <w:sz w:val="24"/>
          <w:szCs w:val="24"/>
        </w:rPr>
        <w:t>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Срок реализации: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zh-CN" w:bidi="ar-SA"/>
        </w:rPr>
        <w:t>1</w:t>
      </w:r>
      <w:r>
        <w:rPr>
          <w:sz w:val="24"/>
          <w:szCs w:val="24"/>
        </w:rPr>
        <w:t xml:space="preserve">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Разработал: учитель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>информатики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>Мещеряков Р. Г.</w:t>
      </w:r>
    </w:p>
    <w:p>
      <w:pPr>
        <w:pStyle w:val="Normal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910" w:leader="none"/>
          <w:tab w:val="center" w:pos="72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clear" w:pos="720"/>
          <w:tab w:val="left" w:pos="2910" w:leader="none"/>
          <w:tab w:val="center" w:pos="7285" w:leader="none"/>
        </w:tabs>
        <w:ind w:right="58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2020-2021 уч.г.</w:t>
      </w:r>
      <w:r>
        <w:br w:type="page"/>
      </w:r>
    </w:p>
    <w:p>
      <w:pPr>
        <w:pStyle w:val="4"/>
        <w:numPr>
          <w:ilvl w:val="3"/>
          <w:numId w:val="2"/>
        </w:numPr>
        <w:shd w:val="clear" w:fill="FFFFFF"/>
        <w:ind w:right="58" w:hanging="0"/>
        <w:rPr/>
      </w:pPr>
      <w:r>
        <w:rPr/>
        <w:t>ПРОГРАММА</w:t>
      </w:r>
    </w:p>
    <w:p>
      <w:pPr>
        <w:pStyle w:val="Normal"/>
        <w:numPr>
          <w:ilvl w:val="0"/>
          <w:numId w:val="0"/>
        </w:numPr>
        <w:shd w:val="clear" w:fill="FFFFFF"/>
        <w:ind w:right="86" w:hanging="0"/>
        <w:jc w:val="center"/>
        <w:outlineLvl w:val="0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Кружка </w:t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 xml:space="preserve">«Робототехника» </w:t>
      </w:r>
    </w:p>
    <w:p>
      <w:pPr>
        <w:pStyle w:val="Normal"/>
        <w:numPr>
          <w:ilvl w:val="0"/>
          <w:numId w:val="0"/>
        </w:numPr>
        <w:shd w:val="clear" w:fill="FFFFFF"/>
        <w:ind w:right="86" w:hanging="0"/>
        <w:jc w:val="center"/>
        <w:outlineLvl w:val="0"/>
        <w:rPr/>
      </w:pPr>
      <w:r>
        <w:rPr>
          <w:b/>
          <w:sz w:val="24"/>
        </w:rPr>
        <w:t xml:space="preserve">ДЛЯ </w:t>
      </w:r>
      <w:r>
        <w:rPr>
          <w:b/>
        </w:rPr>
        <w:t>5-11</w:t>
      </w:r>
      <w:r>
        <w:rPr>
          <w:b/>
          <w:sz w:val="24"/>
        </w:rPr>
        <w:t xml:space="preserve"> КЛАССОВ</w:t>
      </w:r>
    </w:p>
    <w:p>
      <w:pPr>
        <w:pStyle w:val="Normal"/>
        <w:spacing w:before="120" w:after="0"/>
        <w:ind w:right="-5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hd w:val="clear" w:fill="FFFFFF"/>
        <w:ind w:left="11" w:right="50" w:firstLine="558"/>
        <w:jc w:val="both"/>
        <w:rPr>
          <w:sz w:val="24"/>
        </w:rPr>
      </w:pPr>
      <w:r>
        <w:rPr>
          <w:color w:val="000000"/>
          <w:sz w:val="24"/>
        </w:rPr>
        <w:t>Программа курса «Робототехника»</w:t>
      </w:r>
      <w:r>
        <w:rPr>
          <w:i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для </w:t>
      </w:r>
      <w:r>
        <w:rPr>
          <w:sz w:val="24"/>
        </w:rPr>
        <w:t>обучения в учебных заведениях среднего (полного) общего образования с технологическими профилями подготовки</w:t>
      </w:r>
      <w:r>
        <w:rPr>
          <w:color w:val="000000"/>
          <w:sz w:val="24"/>
        </w:rPr>
        <w:t xml:space="preserve"> составлена на основе федерального компонента государственного стандарта общего образования, федерального базисного учебного плана и примерной программы среднего (полного) общего образования по технологии (профильный уровень).</w:t>
      </w:r>
    </w:p>
    <w:p>
      <w:pPr>
        <w:pStyle w:val="Normal"/>
        <w:shd w:val="clear" w:fill="FFFFFF"/>
        <w:ind w:left="18" w:right="29" w:firstLine="569"/>
        <w:jc w:val="both"/>
        <w:rPr>
          <w:sz w:val="24"/>
        </w:rPr>
      </w:pPr>
      <w:r>
        <w:rPr>
          <w:color w:val="000000"/>
          <w:sz w:val="24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курса, конкретизирует содержание предметных тем,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</w:p>
    <w:p>
      <w:pPr>
        <w:pStyle w:val="Normal"/>
        <w:shd w:val="clear" w:fill="FFFFFF"/>
        <w:ind w:left="32" w:right="4" w:firstLine="554"/>
        <w:jc w:val="both"/>
        <w:rPr>
          <w:sz w:val="24"/>
        </w:rPr>
      </w:pPr>
      <w:r>
        <w:rPr>
          <w:color w:val="000000"/>
          <w:sz w:val="24"/>
        </w:rPr>
        <w:t>Программа может использоваться при тематическом планировании курса учителем</w:t>
      </w:r>
      <w:r>
        <w:rPr>
          <w:i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При этом учитель может предложить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учащихся, с учётом их </w:t>
      </w:r>
      <w:r>
        <w:rPr>
          <w:sz w:val="24"/>
        </w:rPr>
        <w:t xml:space="preserve">индивидуальных способностей, материальной базы образовательных учреждений, местных социально-экономических условий </w:t>
      </w:r>
      <w:r>
        <w:rPr>
          <w:color w:val="000000"/>
          <w:sz w:val="24"/>
        </w:rPr>
        <w:t xml:space="preserve">и национальных традиций. </w:t>
      </w:r>
    </w:p>
    <w:p>
      <w:pPr>
        <w:pStyle w:val="Normal"/>
        <w:shd w:val="clear" w:fill="FFFFFF"/>
        <w:ind w:left="43" w:firstLine="558"/>
        <w:jc w:val="both"/>
        <w:rPr/>
      </w:pPr>
      <w:r>
        <w:rPr>
          <w:sz w:val="24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подготовки.</w:t>
      </w:r>
    </w:p>
    <w:p>
      <w:pPr>
        <w:pStyle w:val="Normal"/>
        <w:shd w:val="clear" w:fill="FFFFFF"/>
        <w:ind w:left="43" w:firstLine="558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shd w:val="clear" w:fill="FFFFFF"/>
        <w:ind w:left="43" w:firstLine="558"/>
        <w:jc w:val="center"/>
        <w:outlineLvl w:val="0"/>
        <w:rPr>
          <w:b/>
          <w:b/>
          <w:i/>
          <w:i/>
          <w:sz w:val="24"/>
        </w:rPr>
      </w:pPr>
      <w:r>
        <w:rPr>
          <w:b/>
          <w:i/>
          <w:sz w:val="24"/>
        </w:rPr>
        <w:t>ПОЯСНИТЕЛЬНАЯ ЗАПИСКА</w:t>
      </w:r>
    </w:p>
    <w:p>
      <w:pPr>
        <w:pStyle w:val="Normal"/>
        <w:ind w:right="-5" w:firstLine="36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0"/>
        </w:numPr>
        <w:ind w:right="-5" w:firstLine="360"/>
        <w:outlineLvl w:val="0"/>
        <w:rPr>
          <w:b/>
          <w:b/>
          <w:sz w:val="24"/>
        </w:rPr>
      </w:pPr>
      <w:r>
        <w:rPr>
          <w:b/>
          <w:sz w:val="24"/>
        </w:rPr>
        <w:t>Общая характеристика учебного курса</w:t>
      </w:r>
    </w:p>
    <w:p>
      <w:pPr>
        <w:pStyle w:val="Normal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Программа курса «Робототехника»   для дополнительного образования</w:t>
      </w:r>
      <w:r>
        <w:rPr>
          <w:sz w:val="24"/>
        </w:rPr>
        <w:t xml:space="preserve"> может реализовываться в учебных заведениях среднего (полного) общего образования. При этом учащиеся получают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подготовки. </w:t>
      </w:r>
    </w:p>
    <w:p>
      <w:pPr>
        <w:pStyle w:val="Normal"/>
        <w:ind w:firstLine="567"/>
        <w:jc w:val="both"/>
        <w:rPr>
          <w:sz w:val="24"/>
        </w:rPr>
      </w:pPr>
      <w:r>
        <w:rPr>
          <w:color w:val="000000"/>
          <w:sz w:val="24"/>
        </w:rPr>
        <w:t>Курс «Робототехника»  помогает  дополнять основное предназначение учебных предметов "Технология" и "И</w:t>
      </w:r>
      <w:r>
        <w:rPr>
          <w:sz w:val="24"/>
        </w:rPr>
        <w:t>нформатика и информационно-коммуникационные технологии</w:t>
      </w:r>
      <w:r>
        <w:rPr>
          <w:color w:val="000000"/>
          <w:sz w:val="24"/>
        </w:rPr>
        <w:t>" в школе:</w:t>
      </w:r>
      <w:r>
        <w:rPr>
          <w:sz w:val="24"/>
        </w:rPr>
        <w:t xml:space="preserve"> продолжение формирования культуры труда школьника; развитие системы технологических знаний и трудовых умений; освоение и систематизация знаний, относящихся к построению описаний объектов и процессов, позволяющих осуществлять их моделирование;</w:t>
      </w:r>
      <w:r>
        <w:rPr>
          <w:b/>
          <w:sz w:val="24"/>
        </w:rPr>
        <w:t xml:space="preserve"> </w:t>
      </w:r>
      <w:r>
        <w:rPr>
          <w:sz w:val="24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  <w:r>
        <w:rPr>
          <w:b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sz w:val="24"/>
        </w:rPr>
        <w:t xml:space="preserve"> </w:t>
      </w:r>
      <w:r>
        <w:rPr>
          <w:color w:val="000000"/>
          <w:sz w:val="24"/>
        </w:rPr>
        <w:t xml:space="preserve">Курс «Робототехника»   может являться </w:t>
      </w:r>
      <w:r>
        <w:rPr>
          <w:sz w:val="24"/>
        </w:rPr>
        <w:t>элективным учебным курсом из компонента образовательного учреждения.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Элективный учебный курс по выбору обучающихся позволяет углубить и дополнить профильный учебный предмет, а также удовлетворить познавательные интересы обучающихся. </w:t>
      </w:r>
    </w:p>
    <w:p>
      <w:pPr>
        <w:pStyle w:val="Normal"/>
        <w:overflowPunct w:val="true"/>
        <w:ind w:firstLine="567"/>
        <w:jc w:val="both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overflowPunct w:val="true"/>
        <w:ind w:firstLine="567"/>
        <w:jc w:val="both"/>
        <w:textAlignment w:val="auto"/>
        <w:rPr/>
      </w:pPr>
      <w:r>
        <w:rPr>
          <w:sz w:val="24"/>
        </w:rPr>
        <w:t>При отборе материала для включения в программу курса</w:t>
      </w:r>
      <w:r>
        <w:rPr>
          <w:color w:val="000000"/>
          <w:sz w:val="24"/>
        </w:rPr>
        <w:t xml:space="preserve"> «Робототехника»   были учтены следующие положения:</w:t>
      </w:r>
      <w:r>
        <w:rPr>
          <w:sz w:val="24"/>
        </w:rPr>
        <w:t xml:space="preserve"> </w:t>
      </w:r>
    </w:p>
    <w:p>
      <w:pPr>
        <w:pStyle w:val="Normal"/>
        <w:ind w:right="-5" w:firstLine="567"/>
        <w:jc w:val="both"/>
        <w:rPr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современные технологии проектирования и изготовления изделий базируются на применении микроконтроллеров  и электронных систем. Среда обитания современного человека насыщена разнообразными электронными устройствами, которые будут и в дальнейшем развиваться и совершенствоваться;</w:t>
      </w:r>
    </w:p>
    <w:p>
      <w:pPr>
        <w:pStyle w:val="Normal"/>
        <w:ind w:right="-5" w:firstLine="567"/>
        <w:jc w:val="both"/>
        <w:rPr/>
      </w:pPr>
      <w:r>
        <w:rPr>
          <w:sz w:val="24"/>
        </w:rPr>
        <w:t xml:space="preserve">• </w:t>
      </w:r>
      <w:r>
        <w:rPr>
          <w:sz w:val="24"/>
        </w:rPr>
        <w:t>освоения содержания курса базируется на основе включения учащихся в разнообразные виды технологической деятельности, имеющих практическую направленность;</w:t>
      </w:r>
    </w:p>
    <w:p>
      <w:pPr>
        <w:pStyle w:val="Normal"/>
        <w:ind w:right="-5" w:firstLine="567"/>
        <w:jc w:val="both"/>
        <w:rPr/>
      </w:pPr>
      <w:r>
        <w:rPr>
          <w:sz w:val="24"/>
        </w:rPr>
        <w:t xml:space="preserve">• </w:t>
      </w:r>
      <w:r>
        <w:rPr>
          <w:sz w:val="24"/>
        </w:rPr>
        <w:t xml:space="preserve">выбор объектов для проектирования и изготовления основывается на анализе индивидуальных потребностей или потребностей общества; </w:t>
      </w:r>
    </w:p>
    <w:p>
      <w:pPr>
        <w:pStyle w:val="Normal"/>
        <w:ind w:right="-5" w:firstLine="567"/>
        <w:jc w:val="both"/>
        <w:rPr/>
      </w:pPr>
      <w:r>
        <w:rPr>
          <w:sz w:val="24"/>
        </w:rPr>
        <w:t xml:space="preserve">• </w:t>
      </w:r>
      <w:r>
        <w:rPr>
          <w:sz w:val="24"/>
        </w:rPr>
        <w:t xml:space="preserve">в процессе освоения курса реализуется возможность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>
      <w:pPr>
        <w:pStyle w:val="Normal"/>
        <w:ind w:right="-5" w:firstLine="567"/>
        <w:jc w:val="both"/>
        <w:rPr/>
      </w:pPr>
      <w:r>
        <w:rPr>
          <w:sz w:val="24"/>
        </w:rPr>
        <w:t xml:space="preserve">• </w:t>
      </w:r>
      <w:r>
        <w:rPr>
          <w:sz w:val="24"/>
        </w:rPr>
        <w:t>творческий характер заданий для самостоятельной работы даёт возможность познавательного, интеллектуального, духовно-нравственного и эстетического развития учащихся.</w:t>
      </w:r>
    </w:p>
    <w:p>
      <w:pPr>
        <w:pStyle w:val="Normal"/>
        <w:ind w:right="-5" w:firstLine="567"/>
        <w:rPr>
          <w:sz w:val="24"/>
        </w:rPr>
      </w:pPr>
      <w:r>
        <w:rPr>
          <w:sz w:val="24"/>
        </w:rPr>
      </w:r>
    </w:p>
    <w:p>
      <w:pPr>
        <w:pStyle w:val="Normal"/>
        <w:ind w:right="-5" w:firstLine="567"/>
        <w:jc w:val="both"/>
        <w:rPr/>
      </w:pPr>
      <w:r>
        <w:rPr>
          <w:sz w:val="24"/>
        </w:rPr>
        <w:t xml:space="preserve">Каждый раздел программы курса включает в себя основные теоретические сведения, практические работы и творческие проекты. Изучение материала программы, связанного с практическими работами, предваряется необходимым минимумом теоретических сведений.  </w:t>
      </w:r>
    </w:p>
    <w:p>
      <w:pPr>
        <w:pStyle w:val="Normal"/>
        <w:ind w:firstLine="360"/>
        <w:jc w:val="both"/>
        <w:rPr>
          <w:color w:val="000000"/>
          <w:sz w:val="24"/>
        </w:rPr>
      </w:pPr>
      <w:r>
        <w:rPr>
          <w:sz w:val="24"/>
        </w:rPr>
        <w:t>Основной принцип реализации программы курса</w:t>
      </w:r>
      <w:r>
        <w:rPr>
          <w:color w:val="000000"/>
          <w:sz w:val="24"/>
        </w:rPr>
        <w:t xml:space="preserve"> «Робототехника»   </w:t>
      </w:r>
      <w:r>
        <w:rPr>
          <w:sz w:val="24"/>
        </w:rPr>
        <w:t xml:space="preserve"> – обучение в процессе конкретной практической деятельности, учитывающей познавательные потребности школьников и их будущую профессию. Рекомендованными методами обучения являются упражнения, практические работы, моделирование и конструирование, метод проектов. </w:t>
      </w:r>
    </w:p>
    <w:p>
      <w:pPr>
        <w:pStyle w:val="Normal"/>
        <w:ind w:right="-5" w:firstLine="851"/>
        <w:jc w:val="both"/>
        <w:rPr/>
      </w:pPr>
      <w:r>
        <w:rPr>
          <w:sz w:val="24"/>
        </w:rPr>
        <w:t>В программе предусмотрено выполнение школьниками творческих или проектных работ. Соответствующая тема творческой работы (проекта) даётся по учебному плану программы.</w:t>
      </w:r>
    </w:p>
    <w:p>
      <w:pPr>
        <w:pStyle w:val="Normal"/>
        <w:ind w:right="-5" w:firstLine="851"/>
        <w:jc w:val="both"/>
        <w:rPr>
          <w:sz w:val="24"/>
        </w:rPr>
      </w:pPr>
      <w:r>
        <w:rPr>
          <w:sz w:val="24"/>
        </w:rPr>
        <w:t xml:space="preserve">Интегративный характер содержания обучения учебного предмета  "Технология" предполагает построение образовательного процесса на основе использования межпредметных связей. В этом смысле курс </w:t>
      </w:r>
      <w:r>
        <w:rPr>
          <w:color w:val="000000"/>
          <w:sz w:val="24"/>
        </w:rPr>
        <w:t xml:space="preserve">«Робототехника»   </w:t>
      </w:r>
      <w:r>
        <w:rPr>
          <w:sz w:val="24"/>
        </w:rPr>
        <w:t xml:space="preserve"> не исключение. Это связь с физикой при изучении основ микроэлектроники и элементной базой микроэлектроники, с электротехникой при изучении характеристик свойств элементов и принципов их работы,  с информационными технологиями при написании программ управления микроконтроллером, с математикой при расчете параметров элементов и значений аргументов функций при составлении программ. </w:t>
      </w:r>
    </w:p>
    <w:p>
      <w:pPr>
        <w:pStyle w:val="Normal"/>
        <w:ind w:right="-5" w:firstLine="851"/>
        <w:jc w:val="both"/>
        <w:rPr/>
      </w:pPr>
      <w:r>
        <w:rPr>
          <w:sz w:val="24"/>
        </w:rPr>
        <w:t xml:space="preserve">При изучении курса целесообразно провести экскурсии школьников на предприятия, оснащённые современным оборудованием и применяющие различные манипуляторы и автоматизированные системы. При отсутствии возможностей для проведения экскурсий следует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>
      <w:pPr>
        <w:pStyle w:val="Normal"/>
        <w:ind w:right="-5" w:hanging="0"/>
        <w:rPr>
          <w:b/>
          <w:b/>
          <w:sz w:val="24"/>
        </w:rPr>
      </w:pPr>
      <w:r>
        <w:rPr>
          <w:b/>
          <w:sz w:val="24"/>
        </w:rPr>
        <w:tab/>
      </w:r>
    </w:p>
    <w:p>
      <w:pPr>
        <w:pStyle w:val="Normal"/>
        <w:numPr>
          <w:ilvl w:val="0"/>
          <w:numId w:val="0"/>
        </w:numPr>
        <w:ind w:right="-5" w:firstLine="72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0"/>
        </w:numPr>
        <w:ind w:right="-5" w:firstLine="720"/>
        <w:outlineLvl w:val="0"/>
        <w:rPr>
          <w:b/>
          <w:b/>
          <w:sz w:val="24"/>
        </w:rPr>
      </w:pPr>
      <w:r>
        <w:rPr>
          <w:b/>
          <w:sz w:val="24"/>
        </w:rPr>
        <w:t>Цели</w:t>
      </w:r>
    </w:p>
    <w:p>
      <w:pPr>
        <w:pStyle w:val="Normal"/>
        <w:ind w:firstLine="720"/>
        <w:rPr/>
      </w:pPr>
      <w:r>
        <w:rPr>
          <w:sz w:val="24"/>
        </w:rPr>
        <w:t>Изучение курса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"</w:t>
      </w:r>
      <w:r>
        <w:rPr>
          <w:color w:val="000000"/>
          <w:sz w:val="24"/>
        </w:rPr>
        <w:t>Робототехника"</w:t>
      </w:r>
      <w:r>
        <w:rPr>
          <w:sz w:val="24"/>
        </w:rPr>
        <w:t xml:space="preserve"> направлено на достижение широкого спектра целей:</w:t>
      </w:r>
      <w:r>
        <w:rPr>
          <w:color w:val="008080"/>
          <w:sz w:val="24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>
          <w:sz w:val="24"/>
        </w:rPr>
      </w:pPr>
      <w:r>
        <w:rPr>
          <w:sz w:val="24"/>
        </w:rPr>
        <w:t xml:space="preserve">познакомить учащихся с принципами и методами разработки, конструирования и </w:t>
      </w:r>
    </w:p>
    <w:p>
      <w:pPr>
        <w:pStyle w:val="Normal"/>
        <w:tabs>
          <w:tab w:val="clear" w:pos="720"/>
          <w:tab w:val="left" w:pos="0" w:leader="none"/>
        </w:tabs>
        <w:overflowPunct w:val="true"/>
        <w:ind w:left="720" w:hanging="0"/>
        <w:jc w:val="both"/>
        <w:textAlignment w:val="auto"/>
        <w:rPr>
          <w:sz w:val="24"/>
        </w:rPr>
      </w:pPr>
      <w:r>
        <w:rPr>
          <w:sz w:val="24"/>
        </w:rPr>
        <w:t xml:space="preserve">программирования управляемых электронных устройств на базе вычислительной </w:t>
      </w:r>
    </w:p>
    <w:p>
      <w:pPr>
        <w:pStyle w:val="Normal"/>
        <w:tabs>
          <w:tab w:val="clear" w:pos="720"/>
          <w:tab w:val="left" w:pos="0" w:leader="none"/>
        </w:tabs>
        <w:overflowPunct w:val="true"/>
        <w:ind w:left="720" w:hanging="0"/>
        <w:jc w:val="both"/>
        <w:textAlignment w:val="auto"/>
        <w:rPr/>
      </w:pPr>
      <w:r>
        <w:rPr>
          <w:sz w:val="24"/>
        </w:rPr>
        <w:t xml:space="preserve">платформы Ардуино;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развить навыки программирования в современной среде программирования;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углубить знания, повысить мотивацию к обучению путем практического </w:t>
      </w:r>
    </w:p>
    <w:p>
      <w:pPr>
        <w:pStyle w:val="Normal"/>
        <w:tabs>
          <w:tab w:val="clear" w:pos="720"/>
          <w:tab w:val="left" w:pos="0" w:leader="none"/>
        </w:tabs>
        <w:overflowPunct w:val="true"/>
        <w:ind w:left="720" w:hanging="0"/>
        <w:jc w:val="both"/>
        <w:textAlignment w:val="auto"/>
        <w:rPr>
          <w:sz w:val="24"/>
        </w:rPr>
      </w:pPr>
      <w:r>
        <w:rPr>
          <w:sz w:val="24"/>
        </w:rPr>
        <w:t xml:space="preserve">интегрированного применения знаний, полученных в различных образовательных </w:t>
      </w:r>
    </w:p>
    <w:p>
      <w:pPr>
        <w:pStyle w:val="Normal"/>
        <w:tabs>
          <w:tab w:val="clear" w:pos="720"/>
          <w:tab w:val="left" w:pos="0" w:leader="none"/>
        </w:tabs>
        <w:overflowPunct w:val="true"/>
        <w:ind w:left="720" w:hanging="0"/>
        <w:jc w:val="both"/>
        <w:textAlignment w:val="auto"/>
        <w:rPr/>
      </w:pPr>
      <w:r>
        <w:rPr>
          <w:sz w:val="24"/>
        </w:rPr>
        <w:t xml:space="preserve">областях (математика, физика, информатика);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развить интерес к научно-техническому, инженерно-конструкторскому творчеству 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/>
      </w:pPr>
      <w:r>
        <w:rPr>
          <w:sz w:val="24"/>
        </w:rPr>
        <w:t xml:space="preserve"> </w:t>
      </w:r>
      <w:r>
        <w:rPr>
          <w:sz w:val="24"/>
        </w:rPr>
        <w:t xml:space="preserve">развить творческие способности учащихся;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/>
      </w:pPr>
      <w:r>
        <w:rPr>
          <w:sz w:val="24"/>
        </w:rPr>
        <w:t>подготовить школьника к осознанному выбору пути получения профессионального образования, сформировать готовность к продолжению обучения в системе профессионального образования; трудоустройству; к успешной самостоятельной деятельности на рынке труда;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/>
      </w:pPr>
      <w:r>
        <w:rPr>
          <w:sz w:val="24"/>
        </w:rPr>
        <w:t>воспитать инициативность и творческий подход  к трудовой деятельности; способности к самостоятельному решению практических задач; критическое отношение к результатам своего труда;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/>
      </w:pPr>
      <w:r>
        <w:rPr>
          <w:sz w:val="24"/>
        </w:rPr>
        <w:t>привить трудовую и</w:t>
      </w:r>
      <w:r>
        <w:rPr>
          <w:b/>
          <w:sz w:val="24"/>
        </w:rPr>
        <w:t xml:space="preserve"> </w:t>
      </w:r>
      <w:r>
        <w:rPr>
          <w:sz w:val="24"/>
        </w:rPr>
        <w:t>технологическую дисциплину, ответственное отношение к процессу и результатам труда;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overflowPunct w:val="true"/>
        <w:jc w:val="both"/>
        <w:textAlignment w:val="auto"/>
        <w:rPr/>
      </w:pPr>
      <w:r>
        <w:rPr>
          <w:sz w:val="24"/>
        </w:rPr>
        <w:t>сформировать готовность применения полученных политехнических  и специальных технологических знаний в иных направлениях деятельности в соответствии с изменившимися нуждами и потребностями граждан общества.</w:t>
      </w:r>
    </w:p>
    <w:p>
      <w:pPr>
        <w:pStyle w:val="Normal"/>
        <w:numPr>
          <w:ilvl w:val="0"/>
          <w:numId w:val="0"/>
        </w:numPr>
        <w:shd w:val="clear" w:fill="FFFFFF"/>
        <w:spacing w:before="278" w:after="0"/>
        <w:ind w:left="600" w:hanging="0"/>
        <w:jc w:val="both"/>
        <w:outlineLvl w:val="0"/>
        <w:rPr>
          <w:sz w:val="24"/>
        </w:rPr>
      </w:pPr>
      <w:r>
        <w:rPr>
          <w:b/>
          <w:color w:val="000000"/>
          <w:sz w:val="24"/>
        </w:rPr>
        <w:t>Общеучебные умения, навыки и способы деятельности</w:t>
      </w:r>
    </w:p>
    <w:p>
      <w:pPr>
        <w:pStyle w:val="Normal"/>
        <w:shd w:val="clear" w:fill="FFFFFF"/>
        <w:spacing w:before="5" w:after="0"/>
        <w:ind w:left="38" w:right="24" w:firstLine="562"/>
        <w:jc w:val="both"/>
        <w:rPr>
          <w:sz w:val="24"/>
          <w:highlight w:val="yellow"/>
        </w:rPr>
      </w:pPr>
      <w:r>
        <w:rPr>
          <w:color w:val="000000"/>
          <w:sz w:val="24"/>
        </w:rPr>
        <w:t xml:space="preserve">Программа </w:t>
      </w:r>
      <w:r>
        <w:rPr>
          <w:sz w:val="24"/>
        </w:rPr>
        <w:t>курса</w:t>
      </w:r>
      <w:r>
        <w:rPr>
          <w:color w:val="000000"/>
          <w:sz w:val="24"/>
        </w:rPr>
        <w:t xml:space="preserve"> «Робототехника», как базирующаяся на учебных предметах "Технология", "И</w:t>
      </w:r>
      <w:r>
        <w:rPr>
          <w:sz w:val="24"/>
        </w:rPr>
        <w:t>нформатика и информационно-коммуникационные технологии</w:t>
      </w:r>
      <w:r>
        <w:rPr>
          <w:color w:val="000000"/>
          <w:sz w:val="24"/>
        </w:rPr>
        <w:t>"и «Физика», предусматривает формирование у школьников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творческое решение учебных и практических задач: умение искать оригинальные решения, самостоятельное выполнение различных творческих работ; участие в проектной деятельности;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приведение примеров, подбор аргументов, формулирование выводов. Отражение в устной или письменной форме, а также в виде материальных образцов результатов своей деятельности;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выбор и использование средств коммуникации и знаковых систем (текст, таблица, схема и др.) в соответствии с коммуникативной задачей;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>
          <w:sz w:val="24"/>
        </w:rPr>
      </w:pPr>
      <w:r>
        <w:rPr>
          <w:sz w:val="24"/>
        </w:rPr>
        <w:t>владение умениями совместной деятельности: согласование и координация деятельности с другими ее участниками, объективное оценивание своего вклада в решение общих задач коллектива;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211" w:leader="none"/>
        </w:tabs>
        <w:ind w:left="1211" w:right="-5" w:hanging="360"/>
        <w:jc w:val="both"/>
        <w:rPr/>
      </w:pPr>
      <w:r>
        <w:rPr>
          <w:sz w:val="24"/>
        </w:rPr>
        <w:t>оценивание результатов своей деятельности с точки зрения нравственных, правовых норм, эстетических ценностей.</w:t>
      </w:r>
    </w:p>
    <w:p>
      <w:pPr>
        <w:pStyle w:val="Normal"/>
        <w:numPr>
          <w:ilvl w:val="0"/>
          <w:numId w:val="0"/>
        </w:numPr>
        <w:shd w:val="clear" w:fill="FFFFFF"/>
        <w:spacing w:before="278" w:after="0"/>
        <w:ind w:left="619" w:hanging="0"/>
        <w:outlineLvl w:val="0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numPr>
          <w:ilvl w:val="0"/>
          <w:numId w:val="0"/>
        </w:numPr>
        <w:shd w:val="clear" w:fill="FFFFFF"/>
        <w:spacing w:before="278" w:after="0"/>
        <w:ind w:left="619" w:hanging="0"/>
        <w:outlineLvl w:val="0"/>
        <w:rPr>
          <w:sz w:val="24"/>
        </w:rPr>
      </w:pPr>
      <w:r>
        <w:rPr>
          <w:b/>
          <w:color w:val="000000"/>
          <w:sz w:val="24"/>
        </w:rPr>
        <w:t>Результаты обучения</w:t>
      </w:r>
    </w:p>
    <w:p>
      <w:pPr>
        <w:pStyle w:val="Normal"/>
        <w:ind w:right="-5" w:hanging="0"/>
        <w:jc w:val="both"/>
        <w:rPr/>
      </w:pPr>
      <w:r>
        <w:rPr>
          <w:sz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  <w:t>Ожидаемые результаты обучения по данной программе могут быть сформулированы как: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80" w:leader="none"/>
        </w:tabs>
        <w:ind w:left="1080" w:hanging="360"/>
        <w:jc w:val="both"/>
        <w:rPr/>
      </w:pPr>
      <w:r>
        <w:rPr>
          <w:sz w:val="24"/>
        </w:rPr>
        <w:t>приобретение знаний, умений и навыков в выбранной сфере профессиональной деятельности;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80" w:leader="none"/>
        </w:tabs>
        <w:ind w:left="1080" w:hanging="360"/>
        <w:jc w:val="both"/>
        <w:rPr/>
      </w:pPr>
      <w:r>
        <w:rPr>
          <w:sz w:val="24"/>
        </w:rPr>
        <w:t>овладение трудовыми и технологическими знаниями и умениями, необходимыми для  проектирования и изготовления изделий в соответствии с их предполагаемыми функциональными  и эстетическими свойствами;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80" w:leader="none"/>
        </w:tabs>
        <w:ind w:left="1080" w:hanging="360"/>
        <w:jc w:val="both"/>
        <w:rPr>
          <w:sz w:val="24"/>
        </w:rPr>
      </w:pPr>
      <w:r>
        <w:rPr>
          <w:sz w:val="24"/>
        </w:rPr>
        <w:t>формирование технологической компетентности;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80" w:leader="none"/>
        </w:tabs>
        <w:ind w:left="1080" w:hanging="360"/>
        <w:jc w:val="both"/>
        <w:rPr/>
      </w:pPr>
      <w:r>
        <w:rPr>
          <w:sz w:val="24"/>
        </w:rPr>
        <w:t>развитие творческих способностей, необходимых для последующего профессионального образования и трудовой деятельности.</w:t>
      </w:r>
    </w:p>
    <w:p>
      <w:pPr>
        <w:pStyle w:val="Style14"/>
        <w:numPr>
          <w:ilvl w:val="0"/>
          <w:numId w:val="0"/>
        </w:numPr>
        <w:tabs>
          <w:tab w:val="clear" w:pos="720"/>
          <w:tab w:val="left" w:pos="1080" w:leader="none"/>
        </w:tabs>
        <w:ind w:left="927" w:hanging="0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Материалы и инструменты.</w:t>
      </w:r>
    </w:p>
    <w:p>
      <w:pPr>
        <w:pStyle w:val="Style14"/>
        <w:widowControl/>
        <w:shd w:val="clear" w:fill="FFFFFF"/>
        <w:spacing w:lineRule="atLeast" w:line="19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Конструкторы ЛЕГО,  робототехнические конструкторы на базе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arduino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компьютер, проектор, экран.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080" w:leader="none"/>
        </w:tabs>
        <w:ind w:left="927" w:hanging="0"/>
        <w:jc w:val="both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ОСНОВНОЕ СОДЕРЖАНИЕ</w:t>
      </w:r>
    </w:p>
    <w:p>
      <w:pPr>
        <w:pStyle w:val="Style14"/>
        <w:keepNext w:val="true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keepNext w:val="true"/>
        <w:numPr>
          <w:ilvl w:val="0"/>
          <w:numId w:val="0"/>
        </w:numPr>
        <w:outlineLvl w:val="0"/>
        <w:rPr>
          <w:b/>
          <w:b/>
          <w:sz w:val="24"/>
        </w:rPr>
      </w:pPr>
      <w:r>
        <w:rPr>
          <w:b/>
          <w:sz w:val="24"/>
        </w:rPr>
        <w:t xml:space="preserve">Примерный тематический план курса </w:t>
      </w:r>
    </w:p>
    <w:p>
      <w:pPr>
        <w:pStyle w:val="Normal"/>
        <w:keepNext w:val="true"/>
        <w:ind w:right="-99" w:hanging="0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«Робототехника»</w:t>
      </w:r>
    </w:p>
    <w:p>
      <w:pPr>
        <w:pStyle w:val="Normal"/>
        <w:keepNext w:val="true"/>
        <w:ind w:right="-99" w:hanging="0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1022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9"/>
        <w:gridCol w:w="6521"/>
        <w:gridCol w:w="709"/>
        <w:gridCol w:w="709"/>
        <w:gridCol w:w="710"/>
        <w:gridCol w:w="723"/>
      </w:tblGrid>
      <w:tr>
        <w:trPr>
          <w:cantSplit w:val="true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Разделы и 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Теория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Практика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Самост.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 xml:space="preserve">Кол-во часов </w:t>
            </w:r>
          </w:p>
        </w:tc>
      </w:tr>
      <w:tr>
        <w:trPr>
          <w:cantSplit w:val="true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Микроконтроллеры. Знакомство с предметом.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языком программирования. Мигающий светодиод.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</w:rPr>
              <w:t>Процедуры setup, loop, pinMode, digitalWrite, delay. Переменные. Управление маячком.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Электричество. Основные законы электричества.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Резистор. Диод. Светодиод.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Мультиметр. Работа мультиметра.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Железнодорожный светофор.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bookmarkStart w:id="0" w:name="__DdeLink__3919_1622110469"/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  <w:bookmarkEnd w:id="0"/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Ветвление в программах.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циклов.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Создание собственных функций.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Массивы.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Строки: массивы символов.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Пьезоэффект и звук.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Широтно-импульсная модуляция.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Управление яркостью светодиода.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Смешение и восприятие цветов.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Радуга из трехцветного светодиода.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Normal"/>
        <w:ind w:right="32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326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right="-765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right="-99" w:hanging="0"/>
        <w:rPr>
          <w:b/>
          <w:b/>
          <w:smallCaps/>
          <w:sz w:val="24"/>
        </w:rPr>
      </w:pPr>
      <w:r>
        <w:rPr>
          <w:b/>
          <w:smallCaps/>
          <w:sz w:val="24"/>
        </w:rPr>
      </w:r>
    </w:p>
    <w:p>
      <w:pPr>
        <w:pStyle w:val="Style14"/>
        <w:ind w:right="-99" w:hanging="0"/>
        <w:rPr>
          <w:smallCaps/>
          <w:sz w:val="24"/>
        </w:rPr>
      </w:pPr>
      <w:r>
        <w:rPr>
          <w:smallCaps/>
          <w:sz w:val="24"/>
        </w:rPr>
      </w:r>
    </w:p>
    <w:p>
      <w:pPr>
        <w:pStyle w:val="Style14"/>
        <w:rPr>
          <w:b/>
          <w:b/>
          <w:i/>
          <w:i/>
          <w:smallCaps/>
          <w:sz w:val="24"/>
        </w:rPr>
      </w:pPr>
      <w:r>
        <w:rPr>
          <w:b/>
          <w:i/>
          <w:smallCaps/>
          <w:sz w:val="24"/>
        </w:rPr>
      </w:r>
    </w:p>
    <w:p>
      <w:pPr>
        <w:pStyle w:val="Style14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Style14"/>
        <w:rPr>
          <w:b/>
          <w:b/>
          <w:i/>
          <w:i/>
          <w:sz w:val="24"/>
        </w:rPr>
      </w:pPr>
      <w:r>
        <w:rPr>
          <w:b/>
          <w:i/>
          <w:sz w:val="24"/>
        </w:rPr>
      </w:r>
      <w:r>
        <w:br w:type="page"/>
      </w:r>
    </w:p>
    <w:p>
      <w:pPr>
        <w:pStyle w:val="Style14"/>
        <w:numPr>
          <w:ilvl w:val="0"/>
          <w:numId w:val="0"/>
        </w:numPr>
        <w:outlineLvl w:val="0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ТРЕБОВАНИЯ К УРОВНЮ ПОДГОТОВКИ 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2"/>
        <w:numPr>
          <w:ilvl w:val="1"/>
          <w:numId w:val="2"/>
        </w:numPr>
        <w:ind w:firstLine="36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В результате изучения курса </w:t>
      </w:r>
      <w:r>
        <w:rPr>
          <w:i/>
          <w:color w:val="000000"/>
          <w:sz w:val="24"/>
        </w:rPr>
        <w:t>"</w:t>
      </w:r>
      <w:r>
        <w:rPr>
          <w:b w:val="false"/>
          <w:sz w:val="24"/>
        </w:rPr>
        <w:t>Робототехника"  ученик должен:</w:t>
      </w:r>
    </w:p>
    <w:p>
      <w:pPr>
        <w:pStyle w:val="Normal"/>
        <w:numPr>
          <w:ilvl w:val="0"/>
          <w:numId w:val="0"/>
        </w:numPr>
        <w:spacing w:before="120" w:after="0"/>
        <w:ind w:firstLine="567"/>
        <w:jc w:val="both"/>
        <w:outlineLvl w:val="0"/>
        <w:rPr>
          <w:b/>
          <w:b/>
          <w:sz w:val="24"/>
        </w:rPr>
      </w:pPr>
      <w:r>
        <w:rPr>
          <w:b/>
          <w:sz w:val="24"/>
        </w:rPr>
        <w:t>Знать/понимать:</w:t>
      </w:r>
    </w:p>
    <w:p>
      <w:pPr>
        <w:pStyle w:val="Normal"/>
        <w:numPr>
          <w:ilvl w:val="0"/>
          <w:numId w:val="4"/>
        </w:numPr>
        <w:spacing w:before="120" w:after="0"/>
        <w:jc w:val="both"/>
        <w:outlineLvl w:val="0"/>
        <w:rPr>
          <w:sz w:val="24"/>
        </w:rPr>
      </w:pPr>
      <w:r>
        <w:rPr>
          <w:sz w:val="24"/>
        </w:rPr>
        <w:t>основные законы электричества;</w:t>
      </w:r>
    </w:p>
    <w:p>
      <w:pPr>
        <w:pStyle w:val="Normal"/>
        <w:numPr>
          <w:ilvl w:val="0"/>
          <w:numId w:val="4"/>
        </w:numPr>
        <w:spacing w:before="120" w:after="0"/>
        <w:jc w:val="both"/>
        <w:outlineLvl w:val="0"/>
        <w:rPr>
          <w:sz w:val="24"/>
        </w:rPr>
      </w:pPr>
      <w:r>
        <w:rPr>
          <w:sz w:val="24"/>
        </w:rPr>
        <w:t>как определять номиналы электронных элементов по их условному обозначению;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</w:rPr>
        <w:t xml:space="preserve">условные обозначения электронных устройств на схеме;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</w:rPr>
        <w:t>назначение элементов, их функцию;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понимать принцип работы электронных схем, изучаемых в курсе;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правила соединения деталей в единую электрическую цепь;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ограничения и правила техники безопасности функционирования цепи; 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основные операторы языка программирования Ардуино;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</w:rPr>
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переменных. </w:t>
      </w:r>
    </w:p>
    <w:p>
      <w:pPr>
        <w:pStyle w:val="Normal"/>
        <w:ind w:left="720" w:hanging="0"/>
        <w:jc w:val="both"/>
        <w:rPr>
          <w:b/>
          <w:b/>
          <w:sz w:val="24"/>
        </w:rPr>
      </w:pPr>
      <w:r>
        <w:rPr>
          <w:b/>
          <w:sz w:val="24"/>
        </w:rPr>
        <w:t>Уметь: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собирать правильно схемы на макетке по принципиальной схеме;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находить ошибки в неправильно собранной схеме;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составлять программный код управления схемой;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записывать отлаженный программный код на плату Ардуино, наблюдать и анализировать результат работы;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использовать монитор последовательного порта для отладки программы, наблюдения за показателями датчиков и изменением значений.</w:t>
      </w:r>
    </w:p>
    <w:p>
      <w:pPr>
        <w:pStyle w:val="Normal"/>
        <w:numPr>
          <w:ilvl w:val="0"/>
          <w:numId w:val="0"/>
        </w:numPr>
        <w:spacing w:before="120" w:after="0"/>
        <w:ind w:firstLine="567"/>
        <w:jc w:val="both"/>
        <w:outlineLvl w:val="0"/>
        <w:rPr>
          <w:b/>
          <w:b/>
          <w:sz w:val="24"/>
        </w:rPr>
      </w:pPr>
      <w:r>
        <w:rPr>
          <w:b/>
          <w:sz w:val="24"/>
        </w:rPr>
        <w:t xml:space="preserve">Использовать полученные знания и умения в выбранной области деятельности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27" w:leader="none"/>
        </w:tabs>
        <w:spacing w:before="120" w:after="0"/>
        <w:ind w:left="927" w:hanging="360"/>
        <w:jc w:val="both"/>
        <w:rPr/>
      </w:pPr>
      <w:r>
        <w:rPr>
          <w:sz w:val="24"/>
        </w:rPr>
        <w:t xml:space="preserve">для успешной самостоятельной деятельности на рынке труда; </w:t>
      </w:r>
    </w:p>
    <w:p>
      <w:pPr>
        <w:pStyle w:val="Style14"/>
        <w:numPr>
          <w:ilvl w:val="0"/>
          <w:numId w:val="0"/>
        </w:numPr>
        <w:outlineLvl w:val="0"/>
        <w:rPr/>
      </w:pPr>
      <w:r>
        <w:rPr>
          <w:sz w:val="24"/>
        </w:rPr>
        <w:t xml:space="preserve">выбора траектории </w:t>
      </w:r>
      <w:r>
        <w:rPr>
          <w:b/>
          <w:i/>
          <w:sz w:val="24"/>
        </w:rPr>
        <w:t>получения</w:t>
      </w:r>
      <w:r>
        <w:rPr>
          <w:sz w:val="24"/>
        </w:rPr>
        <w:t xml:space="preserve"> профессионального образования и построения профессиональной карьеры;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27" w:leader="none"/>
        </w:tabs>
        <w:spacing w:before="120" w:after="0"/>
        <w:ind w:left="927" w:hanging="360"/>
        <w:jc w:val="both"/>
        <w:rPr>
          <w:sz w:val="24"/>
        </w:rPr>
      </w:pPr>
      <w:r>
        <w:rPr>
          <w:sz w:val="24"/>
        </w:rPr>
        <w:t>повышения эффективности результатов своего труда.</w:t>
      </w:r>
    </w:p>
    <w:p>
      <w:pPr>
        <w:pStyle w:val="Normal"/>
        <w:spacing w:before="120" w:after="0"/>
        <w:ind w:left="927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numPr>
          <w:ilvl w:val="0"/>
          <w:numId w:val="0"/>
        </w:numPr>
        <w:outlineLvl w:val="0"/>
        <w:rPr/>
      </w:pPr>
      <w:r>
        <w:rPr>
          <w:b/>
          <w:i/>
          <w:caps/>
          <w:sz w:val="24"/>
        </w:rPr>
        <w:t>Диагностика уровня усвоения материала осуществляется</w:t>
      </w:r>
      <w:r>
        <w:rPr>
          <w:b/>
          <w:i/>
          <w:sz w:val="24"/>
        </w:rPr>
        <w:t>:</w:t>
      </w:r>
      <w:r>
        <w:rPr>
          <w:b/>
          <w:sz w:val="24"/>
        </w:rPr>
        <w:t xml:space="preserve"> 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sz w:val="24"/>
        </w:rPr>
      </w:pPr>
      <w:r>
        <w:rPr>
          <w:sz w:val="24"/>
        </w:rPr>
        <w:t xml:space="preserve">по результатам выполнения учащимися практических заданий на каждом уроке 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sz w:val="24"/>
        </w:rPr>
      </w:pPr>
      <w:r>
        <w:rPr>
          <w:sz w:val="24"/>
        </w:rPr>
        <w:t>по результатам выполнения самостоятельных практических работ;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sz w:val="24"/>
        </w:rPr>
      </w:pPr>
      <w:r>
        <w:rPr>
          <w:sz w:val="24"/>
        </w:rPr>
        <w:t>по результату выполнения творческого проекта.</w:t>
      </w:r>
    </w:p>
    <w:p>
      <w:pPr>
        <w:pStyle w:val="Normal"/>
        <w:spacing w:before="120" w:after="0"/>
        <w:ind w:left="1647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numPr>
          <w:ilvl w:val="0"/>
          <w:numId w:val="0"/>
        </w:numPr>
        <w:outlineLvl w:val="0"/>
        <w:rPr>
          <w:b/>
          <w:b/>
          <w:i/>
          <w:i/>
          <w:caps/>
          <w:sz w:val="24"/>
        </w:rPr>
      </w:pPr>
      <w:r>
        <w:rPr>
          <w:b/>
          <w:i/>
          <w:caps/>
          <w:sz w:val="24"/>
        </w:rPr>
        <w:t>Формы организации учебного процесса</w:t>
      </w:r>
    </w:p>
    <w:p>
      <w:pPr>
        <w:pStyle w:val="Normal"/>
        <w:numPr>
          <w:ilvl w:val="0"/>
          <w:numId w:val="3"/>
        </w:numPr>
        <w:spacing w:before="120" w:after="0"/>
        <w:jc w:val="both"/>
        <w:rPr/>
      </w:pPr>
      <w:r>
        <w:rPr>
          <w:sz w:val="24"/>
        </w:rPr>
        <w:t xml:space="preserve">практическая направленность занятий, выполнение законченного практического проекта на каждом занятии; </w:t>
      </w:r>
    </w:p>
    <w:p>
      <w:pPr>
        <w:pStyle w:val="Normal"/>
        <w:numPr>
          <w:ilvl w:val="0"/>
          <w:numId w:val="3"/>
        </w:numPr>
        <w:spacing w:before="120" w:after="0"/>
        <w:jc w:val="both"/>
        <w:rPr>
          <w:sz w:val="24"/>
        </w:rPr>
      </w:pPr>
      <w:r>
        <w:rPr>
          <w:sz w:val="24"/>
        </w:rPr>
        <w:t>аудиторные занятия в малых группах, индивидуальные образовательные траектории;</w:t>
      </w:r>
    </w:p>
    <w:p>
      <w:pPr>
        <w:pStyle w:val="Normal"/>
        <w:numPr>
          <w:ilvl w:val="0"/>
          <w:numId w:val="3"/>
        </w:numPr>
        <w:spacing w:before="120" w:after="0"/>
        <w:jc w:val="both"/>
        <w:rPr>
          <w:sz w:val="24"/>
        </w:rPr>
      </w:pPr>
      <w:r>
        <w:rPr>
          <w:sz w:val="24"/>
        </w:rPr>
        <w:t>самостоятельное выполнение заданий;</w:t>
      </w:r>
    </w:p>
    <w:p>
      <w:pPr>
        <w:pStyle w:val="Normal"/>
        <w:numPr>
          <w:ilvl w:val="0"/>
          <w:numId w:val="3"/>
        </w:numPr>
        <w:spacing w:before="120" w:after="0"/>
        <w:jc w:val="both"/>
        <w:rPr>
          <w:sz w:val="24"/>
        </w:rPr>
      </w:pPr>
      <w:r>
        <w:rPr>
          <w:sz w:val="24"/>
        </w:rPr>
        <w:t>выполнение итогового проекта.</w:t>
      </w:r>
    </w:p>
    <w:p>
      <w:pPr>
        <w:pStyle w:val="Normal"/>
        <w:spacing w:before="120" w:after="0"/>
        <w:ind w:left="1647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numPr>
          <w:ilvl w:val="0"/>
          <w:numId w:val="0"/>
        </w:numPr>
        <w:outlineLvl w:val="0"/>
        <w:rPr>
          <w:b/>
          <w:b/>
          <w:i/>
          <w:i/>
          <w:caps/>
          <w:sz w:val="24"/>
        </w:rPr>
      </w:pPr>
      <w:r>
        <w:rPr>
          <w:b/>
          <w:i/>
          <w:caps/>
          <w:sz w:val="24"/>
        </w:rPr>
        <w:t>Используемые материалы:</w:t>
      </w:r>
    </w:p>
    <w:p>
      <w:pPr>
        <w:pStyle w:val="Normal"/>
        <w:spacing w:before="120" w:after="0"/>
        <w:ind w:left="142" w:hanging="0"/>
        <w:jc w:val="both"/>
        <w:rPr/>
      </w:pPr>
      <w:r>
        <w:rPr>
          <w:sz w:val="24"/>
        </w:rPr>
        <w:t xml:space="preserve">1. «Основы программирования микроконтроллеров» Учебник для образовательного </w:t>
      </w:r>
    </w:p>
    <w:p>
      <w:pPr>
        <w:pStyle w:val="Normal"/>
        <w:spacing w:before="120" w:after="0"/>
        <w:ind w:left="142" w:hanging="0"/>
        <w:jc w:val="both"/>
        <w:rPr>
          <w:sz w:val="24"/>
        </w:rPr>
      </w:pPr>
      <w:r>
        <w:rPr>
          <w:sz w:val="24"/>
        </w:rPr>
        <w:t xml:space="preserve">набора «Амперка», Москва 2013 </w:t>
      </w:r>
    </w:p>
    <w:p>
      <w:pPr>
        <w:pStyle w:val="Normal"/>
        <w:spacing w:before="120" w:after="0"/>
        <w:ind w:left="142" w:hanging="0"/>
        <w:jc w:val="both"/>
        <w:rPr/>
      </w:pPr>
      <w:r>
        <w:rPr>
          <w:sz w:val="24"/>
        </w:rPr>
        <w:t xml:space="preserve">2. Дистанционный курс на сайте amperka.ru http://wiki.amperka.ru/конспект-arduino </w:t>
      </w:r>
    </w:p>
    <w:p>
      <w:pPr>
        <w:pStyle w:val="Normal"/>
        <w:spacing w:before="120" w:after="0"/>
        <w:ind w:left="142" w:hanging="0"/>
        <w:jc w:val="both"/>
        <w:rPr>
          <w:sz w:val="24"/>
        </w:rPr>
      </w:pPr>
      <w:r>
        <w:rPr>
          <w:sz w:val="24"/>
        </w:rPr>
        <w:t xml:space="preserve">3. Список ссылок на сайте Arduino, do it! https://sites.google.com/site/arduinodoit/ </w:t>
      </w:r>
    </w:p>
    <w:p>
      <w:pPr>
        <w:pStyle w:val="Normal"/>
        <w:spacing w:before="120" w:after="0"/>
        <w:ind w:left="142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851" w:header="720" w:top="1559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31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0"/>
                              <w:color w:val="0000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sz w:val="22"/>
                            </w:rPr>
                            <w:t>8</w:t>
                          </w:r>
                          <w:r>
                            <w:rPr>
                              <w:rStyle w:val="Style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1.65pt;margin-top:0.05pt;width:5.55pt;height:12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0"/>
                        <w:color w:val="000000"/>
                        <w:sz w:val="22"/>
                      </w:rPr>
                      <w:fldChar w:fldCharType="begin"/>
                    </w:r>
                    <w:r>
                      <w:rPr>
                        <w:rStyle w:val="Style10"/>
                        <w:sz w:val="22"/>
                      </w:rPr>
                      <w:instrText> PAGE </w:instrText>
                    </w:r>
                    <w:r>
                      <w:rPr>
                        <w:rStyle w:val="Style10"/>
                        <w:sz w:val="22"/>
                      </w:rPr>
                      <w:fldChar w:fldCharType="separate"/>
                    </w:r>
                    <w:r>
                      <w:rPr>
                        <w:rStyle w:val="Style10"/>
                        <w:sz w:val="22"/>
                      </w:rPr>
                      <w:t>8</w:t>
                    </w:r>
                    <w:r>
                      <w:rPr>
                        <w:rStyle w:val="Style10"/>
                        <w:sz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w:t>Составитель: Мещеряков Р. Г.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hd w:val="clear" w:fill="FFFFFF"/>
      <w:ind w:right="86" w:hanging="0"/>
      <w:outlineLvl w:val="0"/>
      <w:rPr>
        <w:sz w:val="20"/>
      </w:rPr>
    </w:pPr>
    <w:r>
      <w:rPr>
        <w:sz w:val="20"/>
      </w:rPr>
      <w:t>"Робототехника" для 5-11 классов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sz w:val="24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hd w:val="clear" w:fill="FFFFFF"/>
      <w:ind w:right="58" w:hanging="0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Normal"/>
    <w:next w:val="Normal"/>
    <w:qFormat/>
    <w:pPr>
      <w:keepNext w:val="true"/>
      <w:pageBreakBefore/>
      <w:numPr>
        <w:ilvl w:val="4"/>
        <w:numId w:val="1"/>
      </w:numPr>
      <w:ind w:firstLine="425"/>
      <w:jc w:val="center"/>
      <w:outlineLvl w:val="4"/>
    </w:pPr>
    <w:rPr>
      <w:rFonts w:ascii="Arial" w:hAnsi="Arial" w:cs="Arial"/>
      <w:b/>
      <w:sz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sz w:val="24"/>
    </w:rPr>
  </w:style>
  <w:style w:type="character" w:styleId="WW8Num10z0">
    <w:name w:val="WW8Num10z0"/>
    <w:qFormat/>
    <w:rPr>
      <w:rFonts w:ascii="Symbol" w:hAnsi="Symbol" w:cs="Symbol"/>
      <w:sz w:val="24"/>
    </w:rPr>
  </w:style>
  <w:style w:type="character" w:styleId="WW8Num10z1">
    <w:name w:val="WW8Num10z1"/>
    <w:qFormat/>
    <w:rPr>
      <w:rFonts w:ascii="Courier New" w:hAnsi="Courier New" w:cs="Tahoma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Style10">
    <w:name w:val="Номер страницы"/>
    <w:basedOn w:val="Style9"/>
    <w:rPr/>
  </w:style>
  <w:style w:type="character" w:styleId="Style11">
    <w:name w:val="Символ сноски"/>
    <w:qFormat/>
    <w:rPr>
      <w:vertAlign w:val="superscript"/>
    </w:rPr>
  </w:style>
  <w:style w:type="character" w:styleId="Appleconvertedspace">
    <w:name w:val="apple-converted-space"/>
    <w:qFormat/>
    <w:rPr/>
  </w:style>
  <w:style w:type="character" w:styleId="Style12">
    <w:name w:val="Интернет-ссылка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jc w:val="center"/>
    </w:pPr>
    <w:rPr>
      <w:b/>
      <w:sz w:val="36"/>
    </w:rPr>
  </w:style>
  <w:style w:type="paragraph" w:styleId="Style14">
    <w:name w:val="Body Text"/>
    <w:basedOn w:val="Normal"/>
    <w:pPr>
      <w:jc w:val="center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Основной текст 2"/>
    <w:basedOn w:val="Normal"/>
    <w:qFormat/>
    <w:pPr>
      <w:ind w:firstLine="851"/>
      <w:jc w:val="both"/>
    </w:pPr>
    <w:rPr/>
  </w:style>
  <w:style w:type="paragraph" w:styleId="22">
    <w:name w:val="Основной текст с отступом 2"/>
    <w:basedOn w:val="Normal"/>
    <w:qFormat/>
    <w:pPr>
      <w:keepNext w:val="true"/>
      <w:ind w:firstLine="851"/>
      <w:jc w:val="center"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Style22">
    <w:name w:val="абзац"/>
    <w:basedOn w:val="Normal"/>
    <w:qFormat/>
    <w:pPr>
      <w:overflowPunct w:val="true"/>
      <w:ind w:firstLine="851"/>
      <w:jc w:val="both"/>
      <w:textAlignment w:val="auto"/>
    </w:pPr>
    <w:rPr>
      <w:sz w:val="26"/>
    </w:rPr>
  </w:style>
  <w:style w:type="paragraph" w:styleId="Style23">
    <w:name w:val="Центр"/>
    <w:basedOn w:val="Normal"/>
    <w:qFormat/>
    <w:pPr>
      <w:overflowPunct w:val="true"/>
      <w:jc w:val="center"/>
      <w:textAlignment w:val="auto"/>
    </w:pPr>
    <w:rPr>
      <w:b/>
      <w:sz w:val="32"/>
    </w:rPr>
  </w:style>
  <w:style w:type="paragraph" w:styleId="Style24">
    <w:name w:val="Текст"/>
    <w:basedOn w:val="Normal"/>
    <w:qFormat/>
    <w:pPr>
      <w:overflowPunct w:val="true"/>
      <w:textAlignment w:val="auto"/>
    </w:pPr>
    <w:rPr>
      <w:rFonts w:ascii="Courier New" w:hAnsi="Courier New" w:cs="Courier New"/>
      <w:sz w:val="20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keepNext w:val="true"/>
      <w:overflowPunct w:val="true"/>
      <w:ind w:firstLine="851"/>
      <w:jc w:val="center"/>
      <w:textAlignment w:val="auto"/>
    </w:pPr>
    <w:rPr/>
  </w:style>
  <w:style w:type="paragraph" w:styleId="Style25">
    <w:name w:val="Footnote Text"/>
    <w:basedOn w:val="Normal"/>
    <w:pPr/>
    <w:rPr>
      <w:sz w:val="20"/>
    </w:rPr>
  </w:style>
  <w:style w:type="paragraph" w:styleId="Style26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</TotalTime>
  <Application>LibreOffice/6.3.4.2$Windows_x86 LibreOffice_project/60da17e045e08f1793c57c00ba83cdfce946d0aa</Application>
  <Pages>9</Pages>
  <Words>1825</Words>
  <Characters>12907</Characters>
  <CharactersWithSpaces>14722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2019-04-05T13:40:00Z</dcterms:created>
  <dc:creator>МещеряковРГ</dc:creator>
  <dc:description/>
  <dc:language>ru-RU</dc:language>
  <cp:lastModifiedBy/>
  <cp:lastPrinted>2003-12-19T12:39:00Z</cp:lastPrinted>
  <dcterms:modified xsi:type="dcterms:W3CDTF">2020-09-14T17:48:40Z</dcterms:modified>
  <cp:revision>12</cp:revision>
  <dc:subject>программа курса CAD-CAM</dc:subject>
  <dc:title>Робототехника</dc:title>
</cp:coreProperties>
</file>