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"АНОПИНСКАЯ СРЕДНЯЯ ОБЩЕОБРАЗОВАТЕЛЬНАЯ ШКОЛА"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«Утверждена»                                                                                 «Утверждаю»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Методическим советом                                                          Директор школы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школы                                                                      ________   /Р.Г. Мещеряков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Протокол № 1  от                                                                      Приказ </w:t>
      </w:r>
      <w:r>
        <w:rPr>
          <w:b/>
          <w:color w:val="C00000"/>
          <w:sz w:val="24"/>
          <w:szCs w:val="24"/>
        </w:rPr>
        <w:t xml:space="preserve">№     </w:t>
      </w:r>
      <w:r>
        <w:rPr>
          <w:b/>
          <w:sz w:val="24"/>
          <w:szCs w:val="24"/>
        </w:rPr>
        <w:t xml:space="preserve">   от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«31»августа 2020 г.                                                                «31»августа 2020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5910" w:leader="none"/>
        </w:tabs>
        <w:rPr/>
      </w:pPr>
      <w:r>
        <w:rPr/>
        <w:tab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  <w:r>
        <w:rPr>
          <w:rFonts w:eastAsia="Times New Roman" w:cs="Times New Roman"/>
          <w:sz w:val="24"/>
          <w:szCs w:val="24"/>
          <w:lang w:eastAsia="ru-RU"/>
        </w:rPr>
        <w:t xml:space="preserve">кружка 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"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Робототехника</w:t>
      </w:r>
      <w:r>
        <w:rPr>
          <w:b/>
          <w:color w:val="000000"/>
          <w:sz w:val="24"/>
          <w:szCs w:val="24"/>
        </w:rPr>
        <w:t>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Срок реализации: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sz w:val="24"/>
          <w:szCs w:val="24"/>
        </w:rPr>
        <w:t xml:space="preserve"> год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Разработал: учитель</w:t>
      </w:r>
    </w:p>
    <w:p>
      <w:pPr>
        <w:pStyle w:val="Normal"/>
        <w:jc w:val="right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>информатики</w:t>
      </w:r>
    </w:p>
    <w:p>
      <w:pPr>
        <w:pStyle w:val="Normal"/>
        <w:jc w:val="right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>Мещеряков Р. Г.</w:t>
      </w:r>
    </w:p>
    <w:p>
      <w:pPr>
        <w:pStyle w:val="Normal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10" w:leader="none"/>
          <w:tab w:val="center" w:pos="728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20"/>
          <w:tab w:val="left" w:pos="2910" w:leader="none"/>
          <w:tab w:val="center" w:pos="7285" w:leader="none"/>
        </w:tabs>
        <w:ind w:right="58" w:hanging="0"/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2020-2021 уч.г.</w:t>
      </w:r>
      <w:r>
        <w:br w:type="page"/>
      </w:r>
    </w:p>
    <w:p>
      <w:pPr>
        <w:pStyle w:val="4"/>
        <w:numPr>
          <w:ilvl w:val="3"/>
          <w:numId w:val="2"/>
        </w:numPr>
        <w:shd w:val="clear" w:fill="FFFFFF"/>
        <w:ind w:right="58" w:hanging="0"/>
        <w:rPr/>
      </w:pPr>
      <w:r>
        <w:rPr/>
        <w:t>ПРОГРАММА</w:t>
      </w:r>
    </w:p>
    <w:p>
      <w:pPr>
        <w:pStyle w:val="Normal"/>
        <w:numPr>
          <w:ilvl w:val="0"/>
          <w:numId w:val="0"/>
        </w:numPr>
        <w:shd w:val="clear" w:fill="FFFFFF"/>
        <w:ind w:right="86" w:hanging="0"/>
        <w:jc w:val="center"/>
        <w:outlineLvl w:val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Кружка </w:t>
      </w:r>
      <w:r>
        <w:rPr>
          <w:b/>
          <w:sz w:val="24"/>
        </w:rPr>
        <w:t xml:space="preserve"> </w:t>
      </w:r>
      <w:r>
        <w:rPr>
          <w:b/>
          <w:color w:val="000000"/>
          <w:sz w:val="24"/>
        </w:rPr>
        <w:t xml:space="preserve">«Робототехника» </w:t>
      </w:r>
    </w:p>
    <w:p>
      <w:pPr>
        <w:pStyle w:val="Normal"/>
        <w:numPr>
          <w:ilvl w:val="0"/>
          <w:numId w:val="0"/>
        </w:numPr>
        <w:shd w:val="clear" w:fill="FFFFFF"/>
        <w:ind w:right="86" w:hanging="0"/>
        <w:jc w:val="center"/>
        <w:outlineLvl w:val="0"/>
        <w:rPr/>
      </w:pPr>
      <w:r>
        <w:rPr>
          <w:b/>
          <w:sz w:val="24"/>
        </w:rPr>
        <w:t xml:space="preserve">ДЛЯ </w:t>
      </w:r>
      <w:r>
        <w:rPr>
          <w:b/>
        </w:rPr>
        <w:t>5-11</w:t>
      </w:r>
      <w:r>
        <w:rPr>
          <w:b/>
          <w:sz w:val="24"/>
        </w:rPr>
        <w:t xml:space="preserve"> КЛАССОВ</w:t>
      </w:r>
    </w:p>
    <w:p>
      <w:pPr>
        <w:pStyle w:val="Normal"/>
        <w:spacing w:before="120" w:after="0"/>
        <w:ind w:right="-5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hd w:val="clear" w:fill="FFFFFF"/>
        <w:ind w:left="11" w:right="50" w:firstLine="558"/>
        <w:jc w:val="both"/>
        <w:rPr>
          <w:sz w:val="24"/>
        </w:rPr>
      </w:pPr>
      <w:r>
        <w:rPr>
          <w:color w:val="000000"/>
          <w:sz w:val="24"/>
        </w:rPr>
        <w:t>Программа курса «Робототехника»</w:t>
      </w:r>
      <w:r>
        <w:rPr>
          <w:i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для </w:t>
      </w:r>
      <w:r>
        <w:rPr>
          <w:sz w:val="24"/>
        </w:rPr>
        <w:t>обучения в учебных заведениях среднего (полного) общего образования с технологическими профилями подготовки</w:t>
      </w:r>
      <w:r>
        <w:rPr>
          <w:color w:val="000000"/>
          <w:sz w:val="24"/>
        </w:rPr>
        <w:t xml:space="preserve"> составлена на основе федерального компонента государственного стандарта общего образования, федерального базисного учебного плана и примерной программы среднего (полного) общего образования по технологии (профильный уровень).</w:t>
      </w:r>
    </w:p>
    <w:p>
      <w:pPr>
        <w:pStyle w:val="Normal"/>
        <w:shd w:val="clear" w:fill="FFFFFF"/>
        <w:ind w:left="18" w:right="29" w:firstLine="569"/>
        <w:jc w:val="both"/>
        <w:rPr>
          <w:sz w:val="24"/>
        </w:rPr>
      </w:pPr>
      <w:r>
        <w:rPr>
          <w:color w:val="000000"/>
          <w:sz w:val="24"/>
        </w:rPr>
        <w:t xml:space="preserve">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курса, конкретизирует содержание предметных тем,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</w:t>
      </w:r>
    </w:p>
    <w:p>
      <w:pPr>
        <w:pStyle w:val="Normal"/>
        <w:shd w:val="clear" w:fill="FFFFFF"/>
        <w:ind w:left="32" w:right="4" w:firstLine="554"/>
        <w:jc w:val="both"/>
        <w:rPr>
          <w:sz w:val="24"/>
        </w:rPr>
      </w:pPr>
      <w:r>
        <w:rPr>
          <w:color w:val="000000"/>
          <w:sz w:val="24"/>
        </w:rPr>
        <w:t>Программа может использоваться при тематическом планировании курса учителем</w:t>
      </w:r>
      <w:r>
        <w:rPr>
          <w:i/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При этом учитель может предложить собственный подход в части структурирования учебного материала, определения последовательности изучения этого материала, распределения часов по разделам и темам, а также путей формирования системы знаний, умений и способов деятельности, развития и социализации учащихся, с учётом их </w:t>
      </w:r>
      <w:r>
        <w:rPr>
          <w:sz w:val="24"/>
        </w:rPr>
        <w:t xml:space="preserve">индивидуальных способностей, материальной базы образовательных учреждений, местных социально-экономических условий </w:t>
      </w:r>
      <w:r>
        <w:rPr>
          <w:color w:val="000000"/>
          <w:sz w:val="24"/>
        </w:rPr>
        <w:t xml:space="preserve">и национальных традиций. </w:t>
      </w:r>
    </w:p>
    <w:p>
      <w:pPr>
        <w:pStyle w:val="Normal"/>
        <w:shd w:val="clear" w:fill="FFFFFF"/>
        <w:ind w:left="43" w:firstLine="558"/>
        <w:jc w:val="both"/>
        <w:rPr/>
      </w:pPr>
      <w:r>
        <w:rPr>
          <w:sz w:val="24"/>
        </w:rPr>
        <w:t>Программа включает три раздела: пояснительную записку; основное содержание с примерным распределением учебных часов по разделам курса и рекомендуемую последовательность изучения тем и разделов; требования к уровню подготовки.</w:t>
      </w:r>
    </w:p>
    <w:p>
      <w:pPr>
        <w:pStyle w:val="Normal"/>
        <w:shd w:val="clear" w:fill="FFFFFF"/>
        <w:ind w:left="43" w:firstLine="558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0"/>
        </w:numPr>
        <w:shd w:val="clear" w:fill="FFFFFF"/>
        <w:ind w:left="43" w:firstLine="558"/>
        <w:jc w:val="center"/>
        <w:outlineLvl w:val="0"/>
        <w:rPr>
          <w:b/>
          <w:b/>
          <w:i/>
          <w:i/>
          <w:sz w:val="24"/>
        </w:rPr>
      </w:pPr>
      <w:r>
        <w:rPr>
          <w:b/>
          <w:i/>
          <w:sz w:val="24"/>
        </w:rPr>
        <w:t>ПОЯСНИТЕЛЬНАЯ ЗАПИСКА</w:t>
      </w:r>
    </w:p>
    <w:p>
      <w:pPr>
        <w:pStyle w:val="Normal"/>
        <w:ind w:right="-5" w:firstLine="360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numPr>
          <w:ilvl w:val="0"/>
          <w:numId w:val="0"/>
        </w:numPr>
        <w:ind w:right="-5" w:firstLine="360"/>
        <w:outlineLvl w:val="0"/>
        <w:rPr>
          <w:b/>
          <w:b/>
          <w:sz w:val="24"/>
        </w:rPr>
      </w:pPr>
      <w:r>
        <w:rPr>
          <w:b/>
          <w:sz w:val="24"/>
        </w:rPr>
        <w:t>Общая характеристика учебного курса</w:t>
      </w:r>
    </w:p>
    <w:p>
      <w:pPr>
        <w:pStyle w:val="Normal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Программа курса «Робототехника»   для дополнительного образования</w:t>
      </w:r>
      <w:r>
        <w:rPr>
          <w:sz w:val="24"/>
        </w:rPr>
        <w:t xml:space="preserve"> может реализовываться в учебных заведениях среднего (полного) общего образования. При этом учащиеся получают возможность приобретать и совершенствовать умения применять знания основ наук в практической деятельности по выбранному направлению профильной подготовки. </w:t>
      </w:r>
    </w:p>
    <w:p>
      <w:pPr>
        <w:pStyle w:val="Normal"/>
        <w:ind w:firstLine="567"/>
        <w:jc w:val="both"/>
        <w:rPr>
          <w:sz w:val="24"/>
        </w:rPr>
      </w:pPr>
      <w:r>
        <w:rPr>
          <w:color w:val="000000"/>
          <w:sz w:val="24"/>
        </w:rPr>
        <w:t>Курс «Робототехника»  помогает  дополнять основное предназначение учебных предметов "Технология" и "И</w:t>
      </w:r>
      <w:r>
        <w:rPr>
          <w:sz w:val="24"/>
        </w:rPr>
        <w:t>нформатика и информационно-коммуникационные технологии</w:t>
      </w:r>
      <w:r>
        <w:rPr>
          <w:color w:val="000000"/>
          <w:sz w:val="24"/>
        </w:rPr>
        <w:t>" в школе:</w:t>
      </w:r>
      <w:r>
        <w:rPr>
          <w:sz w:val="24"/>
        </w:rPr>
        <w:t xml:space="preserve"> продолжение формирования культуры труда школьника; развитие системы технологических знаний и трудовых умений; освоение и систематизация знаний, относящихся к построению описаний объектов и процессов, позволяющих осуществлять их моделирование;</w:t>
      </w:r>
      <w:r>
        <w:rPr>
          <w:b/>
          <w:sz w:val="24"/>
        </w:rPr>
        <w:t xml:space="preserve"> </w:t>
      </w:r>
      <w:r>
        <w:rPr>
          <w:sz w:val="24"/>
        </w:rPr>
        <w:t>приобретение опыта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моделей; воспитание трудовых, гражданских и патриотических качеств его личности; уточнение профессиональных и жизненных планов в условиях рынка труда.</w:t>
      </w:r>
      <w:r>
        <w:rPr>
          <w:b/>
        </w:rPr>
        <w:t xml:space="preserve"> </w:t>
      </w:r>
    </w:p>
    <w:p>
      <w:pPr>
        <w:pStyle w:val="Normal"/>
        <w:ind w:firstLine="567"/>
        <w:jc w:val="both"/>
        <w:rPr/>
      </w:pPr>
      <w:r>
        <w:rPr>
          <w:sz w:val="24"/>
        </w:rPr>
        <w:t xml:space="preserve"> </w:t>
      </w:r>
      <w:r>
        <w:rPr>
          <w:color w:val="000000"/>
          <w:sz w:val="24"/>
        </w:rPr>
        <w:t xml:space="preserve">Курс «Робототехника»   может являться </w:t>
      </w:r>
      <w:r>
        <w:rPr>
          <w:sz w:val="24"/>
        </w:rPr>
        <w:t>элективным учебным курсом из компонента образовательного учреждения.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Элективный учебный курс по выбору обучающихся позволяет углубить и дополнить профильный учебный предмет, а также удовлетворить познавательные интересы обучающихся. </w:t>
      </w:r>
    </w:p>
    <w:p>
      <w:pPr>
        <w:pStyle w:val="Normal"/>
        <w:overflowPunct w:val="true"/>
        <w:ind w:firstLine="567"/>
        <w:jc w:val="both"/>
        <w:textAlignment w:val="auto"/>
        <w:rPr>
          <w:sz w:val="24"/>
        </w:rPr>
      </w:pPr>
      <w:r>
        <w:rPr>
          <w:sz w:val="24"/>
        </w:rPr>
      </w:r>
    </w:p>
    <w:p>
      <w:pPr>
        <w:pStyle w:val="Normal"/>
        <w:overflowPunct w:val="true"/>
        <w:ind w:firstLine="567"/>
        <w:jc w:val="both"/>
        <w:textAlignment w:val="auto"/>
        <w:rPr/>
      </w:pPr>
      <w:r>
        <w:rPr>
          <w:sz w:val="24"/>
        </w:rPr>
        <w:t>При отборе материала для включения в программу курса</w:t>
      </w:r>
      <w:r>
        <w:rPr>
          <w:color w:val="000000"/>
          <w:sz w:val="24"/>
        </w:rPr>
        <w:t xml:space="preserve"> «Робототехника»   были учтены следующие положения:</w:t>
      </w:r>
      <w:r>
        <w:rPr>
          <w:sz w:val="24"/>
        </w:rPr>
        <w:t xml:space="preserve"> </w:t>
      </w:r>
    </w:p>
    <w:p>
      <w:pPr>
        <w:pStyle w:val="Normal"/>
        <w:ind w:right="-5" w:firstLine="567"/>
        <w:jc w:val="both"/>
        <w:rPr>
          <w:sz w:val="24"/>
        </w:rPr>
      </w:pPr>
      <w:r>
        <w:rPr>
          <w:sz w:val="24"/>
        </w:rPr>
        <w:t xml:space="preserve">• </w:t>
      </w:r>
      <w:r>
        <w:rPr>
          <w:sz w:val="24"/>
        </w:rPr>
        <w:t>современные технологии проектирования и изготовления изделий базируются на применении микроконтроллеров  и электронных систем. Среда обитания современного человека насыщена разнообразными электронными устройствами, которые будут и в дальнейшем развиваться и совершенствоваться;</w:t>
      </w:r>
    </w:p>
    <w:p>
      <w:pPr>
        <w:pStyle w:val="Normal"/>
        <w:ind w:right="-5" w:firstLine="567"/>
        <w:jc w:val="both"/>
        <w:rPr/>
      </w:pPr>
      <w:r>
        <w:rPr>
          <w:sz w:val="24"/>
        </w:rPr>
        <w:t xml:space="preserve">• </w:t>
      </w:r>
      <w:r>
        <w:rPr>
          <w:sz w:val="24"/>
        </w:rPr>
        <w:t>освоения содержания курса базируется на основе включения учащихся в разнообразные виды технологической деятельности, имеющих практическую направленность;</w:t>
      </w:r>
    </w:p>
    <w:p>
      <w:pPr>
        <w:pStyle w:val="Normal"/>
        <w:ind w:right="-5" w:firstLine="567"/>
        <w:jc w:val="both"/>
        <w:rPr/>
      </w:pPr>
      <w:r>
        <w:rPr>
          <w:sz w:val="24"/>
        </w:rPr>
        <w:t xml:space="preserve">• </w:t>
      </w:r>
      <w:r>
        <w:rPr>
          <w:sz w:val="24"/>
        </w:rPr>
        <w:t xml:space="preserve">выбор объектов для проектирования и изготовления основывается на анализе индивидуальных потребностей или потребностей общества; </w:t>
      </w:r>
    </w:p>
    <w:p>
      <w:pPr>
        <w:pStyle w:val="Normal"/>
        <w:ind w:right="-5" w:firstLine="567"/>
        <w:jc w:val="both"/>
        <w:rPr/>
      </w:pPr>
      <w:r>
        <w:rPr>
          <w:sz w:val="24"/>
        </w:rPr>
        <w:t xml:space="preserve">• </w:t>
      </w:r>
      <w:r>
        <w:rPr>
          <w:sz w:val="24"/>
        </w:rPr>
        <w:t xml:space="preserve">в процессе освоения курса реализуется возможность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>
      <w:pPr>
        <w:pStyle w:val="Normal"/>
        <w:ind w:right="-5" w:firstLine="567"/>
        <w:jc w:val="both"/>
        <w:rPr/>
      </w:pPr>
      <w:r>
        <w:rPr>
          <w:sz w:val="24"/>
        </w:rPr>
        <w:t xml:space="preserve">• </w:t>
      </w:r>
      <w:r>
        <w:rPr>
          <w:sz w:val="24"/>
        </w:rPr>
        <w:t>творческий характер заданий для самостоятельной работы даёт возможность познавательного, интеллектуального, духовно-нравственного и эстетического развития учащихся.</w:t>
      </w:r>
    </w:p>
    <w:p>
      <w:pPr>
        <w:pStyle w:val="Normal"/>
        <w:ind w:right="-5" w:firstLine="567"/>
        <w:rPr>
          <w:sz w:val="24"/>
        </w:rPr>
      </w:pPr>
      <w:r>
        <w:rPr>
          <w:sz w:val="24"/>
        </w:rPr>
      </w:r>
    </w:p>
    <w:p>
      <w:pPr>
        <w:pStyle w:val="Normal"/>
        <w:ind w:right="-5" w:firstLine="567"/>
        <w:jc w:val="both"/>
        <w:rPr/>
      </w:pPr>
      <w:r>
        <w:rPr>
          <w:sz w:val="24"/>
        </w:rPr>
        <w:t xml:space="preserve">Каждый раздел программы курса включает в себя основные теоретические сведения, практические работы и творческие проекты. Изучение материала программы, связанного с практическими работами, предваряется необходимым минимумом теоретических сведений.  </w:t>
      </w:r>
    </w:p>
    <w:p>
      <w:pPr>
        <w:pStyle w:val="Normal"/>
        <w:ind w:firstLine="360"/>
        <w:jc w:val="both"/>
        <w:rPr>
          <w:color w:val="000000"/>
          <w:sz w:val="24"/>
        </w:rPr>
      </w:pPr>
      <w:r>
        <w:rPr>
          <w:sz w:val="24"/>
        </w:rPr>
        <w:t>Основной принцип реализации программы курса</w:t>
      </w:r>
      <w:r>
        <w:rPr>
          <w:color w:val="000000"/>
          <w:sz w:val="24"/>
        </w:rPr>
        <w:t xml:space="preserve"> «Робототехника»   </w:t>
      </w:r>
      <w:r>
        <w:rPr>
          <w:sz w:val="24"/>
        </w:rPr>
        <w:t xml:space="preserve"> – обучение в процессе конкретной практической деятельности, учитывающей познавательные потребности школьников и их будущую профессию. Рекомендованными методами обучения являются упражнения, практические работы, моделирование и конструирование, метод проектов. </w:t>
      </w:r>
    </w:p>
    <w:p>
      <w:pPr>
        <w:pStyle w:val="Normal"/>
        <w:ind w:right="-5" w:firstLine="851"/>
        <w:jc w:val="both"/>
        <w:rPr/>
      </w:pPr>
      <w:r>
        <w:rPr>
          <w:sz w:val="24"/>
        </w:rPr>
        <w:t>В программе предусмотрено выполнение школьниками творческих или проектных работ. Соответствующая тема творческой работы (проекта) даётся по учебному плану программы.</w:t>
      </w:r>
    </w:p>
    <w:p>
      <w:pPr>
        <w:pStyle w:val="Normal"/>
        <w:ind w:right="-5" w:firstLine="851"/>
        <w:jc w:val="both"/>
        <w:rPr>
          <w:sz w:val="24"/>
        </w:rPr>
      </w:pPr>
      <w:r>
        <w:rPr>
          <w:sz w:val="24"/>
        </w:rPr>
        <w:t xml:space="preserve">Интегративный характер содержания обучения учебного предмета  "Технология" предполагает построение образовательного процесса на основе использования межпредметных связей. В этом смысле курс </w:t>
      </w:r>
      <w:r>
        <w:rPr>
          <w:color w:val="000000"/>
          <w:sz w:val="24"/>
        </w:rPr>
        <w:t xml:space="preserve">«Робототехника»   </w:t>
      </w:r>
      <w:r>
        <w:rPr>
          <w:sz w:val="24"/>
        </w:rPr>
        <w:t xml:space="preserve"> не исключение. Это связь с физикой при изучении основ микроэлектроники и элементной базой микроэлектроники, с электротехникой при изучении характеристик свойств элементов и принципов их работы,  с информационными технологиями при написании программ управления микроконтроллером, с математикой при расчете параметров элементов и значений аргументов функций при составлении программ. </w:t>
      </w:r>
    </w:p>
    <w:p>
      <w:pPr>
        <w:pStyle w:val="Normal"/>
        <w:ind w:right="-5" w:firstLine="851"/>
        <w:jc w:val="both"/>
        <w:rPr/>
      </w:pPr>
      <w:r>
        <w:rPr>
          <w:sz w:val="24"/>
        </w:rPr>
        <w:t xml:space="preserve">При изучении курса целесообразно провести экскурсии школьников на предприятия, оснащённые современным оборудованием и применяющие различные манипуляторы и автоматизированные системы. При отсутствии возможностей для проведения экскурсий следует использовать технические средства обучения для показа современных достижений техники и технологий: видеозаписи, мультимедиа продукты, ресурсы Интернет.   </w:t>
      </w:r>
    </w:p>
    <w:p>
      <w:pPr>
        <w:pStyle w:val="Normal"/>
        <w:ind w:right="-5" w:hanging="0"/>
        <w:rPr>
          <w:b/>
          <w:b/>
          <w:sz w:val="24"/>
        </w:rPr>
      </w:pPr>
      <w:r>
        <w:rPr>
          <w:b/>
          <w:sz w:val="24"/>
        </w:rPr>
        <w:tab/>
      </w:r>
    </w:p>
    <w:p>
      <w:pPr>
        <w:pStyle w:val="Normal"/>
        <w:numPr>
          <w:ilvl w:val="0"/>
          <w:numId w:val="0"/>
        </w:numPr>
        <w:ind w:right="-5" w:firstLine="720"/>
        <w:outlineLvl w:val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0"/>
        </w:numPr>
        <w:ind w:right="-5" w:firstLine="720"/>
        <w:outlineLvl w:val="0"/>
        <w:rPr>
          <w:b/>
          <w:b/>
          <w:sz w:val="24"/>
        </w:rPr>
      </w:pPr>
      <w:r>
        <w:rPr>
          <w:b/>
          <w:sz w:val="24"/>
        </w:rPr>
        <w:t>Цели</w:t>
      </w:r>
    </w:p>
    <w:p>
      <w:pPr>
        <w:pStyle w:val="Normal"/>
        <w:ind w:firstLine="720"/>
        <w:rPr/>
      </w:pPr>
      <w:r>
        <w:rPr>
          <w:sz w:val="24"/>
        </w:rPr>
        <w:t>Изучение курса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"</w:t>
      </w:r>
      <w:r>
        <w:rPr>
          <w:color w:val="000000"/>
          <w:sz w:val="24"/>
        </w:rPr>
        <w:t>Робототехника"</w:t>
      </w:r>
      <w:r>
        <w:rPr>
          <w:sz w:val="24"/>
        </w:rPr>
        <w:t xml:space="preserve"> направлено на достижение широкого спектра целей:</w:t>
      </w:r>
      <w:r>
        <w:rPr>
          <w:color w:val="008080"/>
          <w:sz w:val="24"/>
        </w:rPr>
        <w:t xml:space="preserve"> 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</w:tabs>
        <w:overflowPunct w:val="true"/>
        <w:jc w:val="both"/>
        <w:textAlignment w:val="auto"/>
        <w:rPr>
          <w:sz w:val="24"/>
        </w:rPr>
      </w:pPr>
      <w:r>
        <w:rPr>
          <w:sz w:val="24"/>
        </w:rPr>
        <w:t xml:space="preserve">познакомить учащихся с принципами и методами разработки, конструирования и </w:t>
      </w:r>
    </w:p>
    <w:p>
      <w:pPr>
        <w:pStyle w:val="Normal"/>
        <w:tabs>
          <w:tab w:val="clear" w:pos="720"/>
          <w:tab w:val="left" w:pos="0" w:leader="none"/>
        </w:tabs>
        <w:overflowPunct w:val="true"/>
        <w:ind w:left="720" w:hanging="0"/>
        <w:jc w:val="both"/>
        <w:textAlignment w:val="auto"/>
        <w:rPr>
          <w:sz w:val="24"/>
        </w:rPr>
      </w:pPr>
      <w:r>
        <w:rPr>
          <w:sz w:val="24"/>
        </w:rPr>
        <w:t xml:space="preserve">программирования управляемых электронных устройств на базе вычислительной </w:t>
      </w:r>
    </w:p>
    <w:p>
      <w:pPr>
        <w:pStyle w:val="Normal"/>
        <w:tabs>
          <w:tab w:val="clear" w:pos="720"/>
          <w:tab w:val="left" w:pos="0" w:leader="none"/>
        </w:tabs>
        <w:overflowPunct w:val="true"/>
        <w:ind w:left="720" w:hanging="0"/>
        <w:jc w:val="both"/>
        <w:textAlignment w:val="auto"/>
        <w:rPr/>
      </w:pPr>
      <w:r>
        <w:rPr>
          <w:sz w:val="24"/>
        </w:rPr>
        <w:t xml:space="preserve">платформы Ардуино; 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</w:tabs>
        <w:overflowPunct w:val="true"/>
        <w:jc w:val="both"/>
        <w:textAlignment w:val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развить навыки программирования в современной среде программирования;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</w:tabs>
        <w:overflowPunct w:val="true"/>
        <w:jc w:val="both"/>
        <w:textAlignment w:val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углубить знания, повысить мотивацию к обучению путем практического </w:t>
      </w:r>
    </w:p>
    <w:p>
      <w:pPr>
        <w:pStyle w:val="Normal"/>
        <w:tabs>
          <w:tab w:val="clear" w:pos="720"/>
          <w:tab w:val="left" w:pos="0" w:leader="none"/>
        </w:tabs>
        <w:overflowPunct w:val="true"/>
        <w:ind w:left="720" w:hanging="0"/>
        <w:jc w:val="both"/>
        <w:textAlignment w:val="auto"/>
        <w:rPr>
          <w:sz w:val="24"/>
        </w:rPr>
      </w:pPr>
      <w:r>
        <w:rPr>
          <w:sz w:val="24"/>
        </w:rPr>
        <w:t xml:space="preserve">интегрированного применения знаний, полученных в различных образовательных </w:t>
      </w:r>
    </w:p>
    <w:p>
      <w:pPr>
        <w:pStyle w:val="Normal"/>
        <w:tabs>
          <w:tab w:val="clear" w:pos="720"/>
          <w:tab w:val="left" w:pos="0" w:leader="none"/>
        </w:tabs>
        <w:overflowPunct w:val="true"/>
        <w:ind w:left="720" w:hanging="0"/>
        <w:jc w:val="both"/>
        <w:textAlignment w:val="auto"/>
        <w:rPr/>
      </w:pPr>
      <w:r>
        <w:rPr>
          <w:sz w:val="24"/>
        </w:rPr>
        <w:t xml:space="preserve">областях (математика, физика, информатика); 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</w:tabs>
        <w:overflowPunct w:val="true"/>
        <w:jc w:val="both"/>
        <w:textAlignment w:val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развить интерес к научно-техническому, инженерно-конструкторскому творчеству 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</w:tabs>
        <w:overflowPunct w:val="true"/>
        <w:jc w:val="both"/>
        <w:textAlignment w:val="auto"/>
        <w:rPr/>
      </w:pPr>
      <w:r>
        <w:rPr>
          <w:sz w:val="24"/>
        </w:rPr>
        <w:t xml:space="preserve"> </w:t>
      </w:r>
      <w:r>
        <w:rPr>
          <w:sz w:val="24"/>
        </w:rPr>
        <w:t xml:space="preserve">развить творческие способности учащихся; 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</w:tabs>
        <w:overflowPunct w:val="true"/>
        <w:jc w:val="both"/>
        <w:textAlignment w:val="auto"/>
        <w:rPr/>
      </w:pPr>
      <w:r>
        <w:rPr>
          <w:sz w:val="24"/>
        </w:rPr>
        <w:t>подготовить школьника к осознанному выбору пути получения профессионального образования, сформировать готовность к продолжению обучения в системе профессионального образования; трудоустройству; к успешной самостоятельной деятельности на рынке труда;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</w:tabs>
        <w:overflowPunct w:val="true"/>
        <w:jc w:val="both"/>
        <w:textAlignment w:val="auto"/>
        <w:rPr/>
      </w:pPr>
      <w:r>
        <w:rPr>
          <w:sz w:val="24"/>
        </w:rPr>
        <w:t>воспитать инициативность и творческий подход  к трудовой деятельности; способности к самостоятельному решению практических задач; критическое отношение к результатам своего труда;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</w:tabs>
        <w:overflowPunct w:val="true"/>
        <w:jc w:val="both"/>
        <w:textAlignment w:val="auto"/>
        <w:rPr/>
      </w:pPr>
      <w:r>
        <w:rPr>
          <w:sz w:val="24"/>
        </w:rPr>
        <w:t>привить трудовую и</w:t>
      </w:r>
      <w:r>
        <w:rPr>
          <w:b/>
          <w:sz w:val="24"/>
        </w:rPr>
        <w:t xml:space="preserve"> </w:t>
      </w:r>
      <w:r>
        <w:rPr>
          <w:sz w:val="24"/>
        </w:rPr>
        <w:t>технологическую дисциплину, ответственное отношение к процессу и результатам труда;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</w:tabs>
        <w:overflowPunct w:val="true"/>
        <w:jc w:val="both"/>
        <w:textAlignment w:val="auto"/>
        <w:rPr/>
      </w:pPr>
      <w:r>
        <w:rPr>
          <w:sz w:val="24"/>
        </w:rPr>
        <w:t>сформировать готовность применения полученных политехнических  и специальных технологических знаний в иных направлениях деятельности в соответствии с изменившимися нуждами и потребностями граждан общества.</w:t>
      </w:r>
    </w:p>
    <w:p>
      <w:pPr>
        <w:pStyle w:val="Normal"/>
        <w:numPr>
          <w:ilvl w:val="0"/>
          <w:numId w:val="0"/>
        </w:numPr>
        <w:shd w:val="clear" w:fill="FFFFFF"/>
        <w:spacing w:before="278" w:after="0"/>
        <w:ind w:left="600" w:hanging="0"/>
        <w:jc w:val="both"/>
        <w:outlineLvl w:val="0"/>
        <w:rPr>
          <w:sz w:val="24"/>
        </w:rPr>
      </w:pPr>
      <w:r>
        <w:rPr>
          <w:b/>
          <w:color w:val="000000"/>
          <w:sz w:val="24"/>
        </w:rPr>
        <w:t>Общеучебные умения, навыки и способы деятельности</w:t>
      </w:r>
    </w:p>
    <w:p>
      <w:pPr>
        <w:pStyle w:val="Normal"/>
        <w:shd w:val="clear" w:fill="FFFFFF"/>
        <w:spacing w:before="5" w:after="0"/>
        <w:ind w:left="38" w:right="24" w:firstLine="562"/>
        <w:jc w:val="both"/>
        <w:rPr>
          <w:sz w:val="24"/>
          <w:highlight w:val="yellow"/>
        </w:rPr>
      </w:pPr>
      <w:r>
        <w:rPr>
          <w:color w:val="000000"/>
          <w:sz w:val="24"/>
        </w:rPr>
        <w:t xml:space="preserve">Программа </w:t>
      </w:r>
      <w:r>
        <w:rPr>
          <w:sz w:val="24"/>
        </w:rPr>
        <w:t>курса</w:t>
      </w:r>
      <w:r>
        <w:rPr>
          <w:color w:val="000000"/>
          <w:sz w:val="24"/>
        </w:rPr>
        <w:t xml:space="preserve"> «Робототехника», как базирующаяся на учебных предметах "Технология", "И</w:t>
      </w:r>
      <w:r>
        <w:rPr>
          <w:sz w:val="24"/>
        </w:rPr>
        <w:t>нформатика и информационно-коммуникационные технологии</w:t>
      </w:r>
      <w:r>
        <w:rPr>
          <w:color w:val="000000"/>
          <w:sz w:val="24"/>
        </w:rPr>
        <w:t>"и «Физика», предусматривает формирование у школьников общеучебных умений и навыков, универсальных способов деятельности и ключевых компетенций. При этом приоритетными видами общеучебной деятельности являются: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1211" w:leader="none"/>
        </w:tabs>
        <w:ind w:left="1211" w:right="-5" w:hanging="360"/>
        <w:jc w:val="both"/>
        <w:rPr>
          <w:sz w:val="24"/>
        </w:rPr>
      </w:pPr>
      <w:r>
        <w:rPr>
          <w:sz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1211" w:leader="none"/>
        </w:tabs>
        <w:ind w:left="1211" w:right="-5" w:hanging="360"/>
        <w:jc w:val="both"/>
        <w:rPr>
          <w:sz w:val="24"/>
        </w:rPr>
      </w:pPr>
      <w:r>
        <w:rPr>
          <w:sz w:val="24"/>
        </w:rPr>
        <w:t>творческое решение учебных и практических задач: умение искать оригинальные решения, самостоятельное выполнение различных творческих работ; участие в проектной деятельности;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1211" w:leader="none"/>
        </w:tabs>
        <w:ind w:left="1211" w:right="-5" w:hanging="360"/>
        <w:jc w:val="both"/>
        <w:rPr>
          <w:sz w:val="24"/>
        </w:rPr>
      </w:pPr>
      <w:r>
        <w:rPr>
          <w:sz w:val="24"/>
        </w:rPr>
        <w:t>приведение примеров, подбор аргументов, формулирование выводов. Отражение в устной или письменной форме, а также в виде материальных образцов результатов своей деятельности;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1211" w:leader="none"/>
        </w:tabs>
        <w:ind w:left="1211" w:right="-5" w:hanging="360"/>
        <w:jc w:val="both"/>
        <w:rPr>
          <w:sz w:val="24"/>
        </w:rPr>
      </w:pPr>
      <w:r>
        <w:rPr>
          <w:sz w:val="24"/>
        </w:rPr>
        <w:t>выбор и использование средств коммуникации и знаковых систем (текст, таблица, схема и др.) в соответствии с коммуникативной задачей;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1211" w:leader="none"/>
        </w:tabs>
        <w:ind w:left="1211" w:right="-5" w:hanging="360"/>
        <w:jc w:val="both"/>
        <w:rPr>
          <w:sz w:val="24"/>
        </w:rPr>
      </w:pPr>
      <w:r>
        <w:rPr>
          <w:sz w:val="24"/>
        </w:rPr>
        <w:t>использование для решения познавательных и коммуникативных задач различных источников информации, включая Интернет-ресурсы и другие базы данных;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1211" w:leader="none"/>
        </w:tabs>
        <w:ind w:left="1211" w:right="-5" w:hanging="360"/>
        <w:jc w:val="both"/>
        <w:rPr>
          <w:sz w:val="24"/>
        </w:rPr>
      </w:pPr>
      <w:r>
        <w:rPr>
          <w:sz w:val="24"/>
        </w:rPr>
        <w:t>владение умениями совместной деятельности: согласование и координация деятельности с другими ее участниками, объективное оценивание своего вклада в решение общих задач коллектива;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1211" w:leader="none"/>
        </w:tabs>
        <w:ind w:left="1211" w:right="-5" w:hanging="360"/>
        <w:jc w:val="both"/>
        <w:rPr/>
      </w:pPr>
      <w:r>
        <w:rPr>
          <w:sz w:val="24"/>
        </w:rPr>
        <w:t>оценивание результатов своей деятельности с точки зрения нравственных, правовых норм, эстетических ценностей.</w:t>
      </w:r>
    </w:p>
    <w:p>
      <w:pPr>
        <w:pStyle w:val="Normal"/>
        <w:numPr>
          <w:ilvl w:val="0"/>
          <w:numId w:val="0"/>
        </w:numPr>
        <w:shd w:val="clear" w:fill="FFFFFF"/>
        <w:spacing w:before="278" w:after="0"/>
        <w:ind w:left="619" w:hanging="0"/>
        <w:outlineLvl w:val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numPr>
          <w:ilvl w:val="0"/>
          <w:numId w:val="0"/>
        </w:numPr>
        <w:shd w:val="clear" w:fill="FFFFFF"/>
        <w:spacing w:before="278" w:after="0"/>
        <w:ind w:left="619" w:hanging="0"/>
        <w:outlineLvl w:val="0"/>
        <w:rPr>
          <w:sz w:val="24"/>
        </w:rPr>
      </w:pPr>
      <w:r>
        <w:rPr>
          <w:b/>
          <w:color w:val="000000"/>
          <w:sz w:val="24"/>
        </w:rPr>
        <w:t>Результаты обучения</w:t>
      </w:r>
    </w:p>
    <w:p>
      <w:pPr>
        <w:pStyle w:val="Normal"/>
        <w:ind w:right="-5" w:hanging="0"/>
        <w:jc w:val="both"/>
        <w:rPr/>
      </w:pPr>
      <w:r>
        <w:rPr>
          <w:sz w:val="24"/>
        </w:rPr>
        <w:tab/>
        <w:t>Результаты обучения представлены в Требованиях к уровню подготовки и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</w:t>
      </w:r>
    </w:p>
    <w:p>
      <w:pPr>
        <w:pStyle w:val="Normal"/>
        <w:ind w:firstLine="720"/>
        <w:jc w:val="both"/>
        <w:rPr>
          <w:sz w:val="24"/>
        </w:rPr>
      </w:pPr>
      <w:r>
        <w:rPr>
          <w:sz w:val="24"/>
        </w:rPr>
        <w:t>Ожидаемые результаты обучения по данной программе могут быть сформулированы как: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080" w:leader="none"/>
        </w:tabs>
        <w:ind w:left="1080" w:hanging="360"/>
        <w:jc w:val="both"/>
        <w:rPr/>
      </w:pPr>
      <w:r>
        <w:rPr>
          <w:sz w:val="24"/>
        </w:rPr>
        <w:t>приобретение знаний, умений и навыков в выбранной сфере профессиональной деятельности;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080" w:leader="none"/>
        </w:tabs>
        <w:ind w:left="1080" w:hanging="360"/>
        <w:jc w:val="both"/>
        <w:rPr/>
      </w:pPr>
      <w:r>
        <w:rPr>
          <w:sz w:val="24"/>
        </w:rPr>
        <w:t>овладение трудовыми и технологическими знаниями и умениями, необходимыми для  проектирования и изготовления изделий в соответствии с их предполагаемыми функциональными  и эстетическими свойствами;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080" w:leader="none"/>
        </w:tabs>
        <w:ind w:left="1080" w:hanging="360"/>
        <w:jc w:val="both"/>
        <w:rPr>
          <w:sz w:val="24"/>
        </w:rPr>
      </w:pPr>
      <w:r>
        <w:rPr>
          <w:sz w:val="24"/>
        </w:rPr>
        <w:t>формирование технологической компетентности;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080" w:leader="none"/>
        </w:tabs>
        <w:ind w:left="1080" w:hanging="360"/>
        <w:jc w:val="both"/>
        <w:rPr/>
      </w:pPr>
      <w:r>
        <w:rPr>
          <w:sz w:val="24"/>
        </w:rPr>
        <w:t>развитие творческих способностей, необходимых для последующего профессионального образования и трудовой деятельности.</w:t>
      </w:r>
    </w:p>
    <w:p>
      <w:pPr>
        <w:pStyle w:val="Style14"/>
        <w:numPr>
          <w:ilvl w:val="0"/>
          <w:numId w:val="0"/>
        </w:numPr>
        <w:tabs>
          <w:tab w:val="clear" w:pos="720"/>
          <w:tab w:val="left" w:pos="1080" w:leader="none"/>
        </w:tabs>
        <w:ind w:left="927" w:hanging="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Материалы и инструменты.</w:t>
      </w:r>
    </w:p>
    <w:p>
      <w:pPr>
        <w:pStyle w:val="Style14"/>
        <w:widowControl/>
        <w:shd w:val="clear" w:fill="FFFFFF"/>
        <w:spacing w:lineRule="atLeast" w:line="190"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Конструкторы ЛЕГО,  робототехнические конструкторы на базе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arduino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компьютер, проектор, экран.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080" w:leader="none"/>
        </w:tabs>
        <w:ind w:left="927" w:hanging="0"/>
        <w:jc w:val="both"/>
        <w:rPr>
          <w:sz w:val="24"/>
        </w:rPr>
      </w:pPr>
      <w:r>
        <w:rPr>
          <w:sz w:val="24"/>
        </w:rPr>
      </w:r>
      <w:r>
        <w:br w:type="page"/>
      </w:r>
    </w:p>
    <w:p>
      <w:pPr>
        <w:pStyle w:val="Normal"/>
        <w:numPr>
          <w:ilvl w:val="0"/>
          <w:numId w:val="0"/>
        </w:numPr>
        <w:ind w:firstLine="720"/>
        <w:jc w:val="center"/>
        <w:outlineLvl w:val="0"/>
        <w:rPr>
          <w:b/>
          <w:b/>
          <w:sz w:val="24"/>
        </w:rPr>
      </w:pPr>
      <w:r>
        <w:rPr>
          <w:b/>
          <w:sz w:val="24"/>
        </w:rPr>
        <w:t>ОСНОВНОЕ СОДЕРЖАНИЕ</w:t>
      </w:r>
    </w:p>
    <w:p>
      <w:pPr>
        <w:pStyle w:val="Style14"/>
        <w:keepNext w:val="true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4"/>
        <w:keepNext w:val="true"/>
        <w:numPr>
          <w:ilvl w:val="0"/>
          <w:numId w:val="0"/>
        </w:numPr>
        <w:outlineLvl w:val="0"/>
        <w:rPr>
          <w:b/>
          <w:b/>
          <w:sz w:val="24"/>
        </w:rPr>
      </w:pPr>
      <w:r>
        <w:rPr>
          <w:b/>
          <w:sz w:val="24"/>
        </w:rPr>
        <w:t xml:space="preserve">Примерный тематический план курса </w:t>
      </w:r>
    </w:p>
    <w:p>
      <w:pPr>
        <w:pStyle w:val="Normal"/>
        <w:keepNext w:val="true"/>
        <w:ind w:right="-99" w:hanging="0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«Робототехника»</w:t>
      </w:r>
    </w:p>
    <w:p>
      <w:pPr>
        <w:pStyle w:val="Normal"/>
        <w:keepNext w:val="true"/>
        <w:ind w:right="-99" w:hanging="0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tbl>
      <w:tblPr>
        <w:tblW w:w="1022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849"/>
        <w:gridCol w:w="6521"/>
        <w:gridCol w:w="709"/>
        <w:gridCol w:w="709"/>
        <w:gridCol w:w="710"/>
        <w:gridCol w:w="723"/>
      </w:tblGrid>
      <w:tr>
        <w:trPr>
          <w:cantSplit w:val="true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Разделы и темы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4"/>
              </w:rPr>
              <w:t>Теория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Практика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Самост.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Практич.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 xml:space="preserve">Кол-во часов </w:t>
            </w:r>
          </w:p>
        </w:tc>
      </w:tr>
      <w:tr>
        <w:trPr>
          <w:cantSplit w:val="true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Микроконтроллеры. Знакомство с предметом.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языком программирования. Мигающий светодиод.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</w:rPr>
              <w:t>Процедуры setup, loop, pinMode, digitalWrite, delay. Переменные. Управление маячком.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Электричество. Основные законы электричества.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5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Резистор. Диод. Светодиод.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Мультиметр. Работа мультиметра.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Железнодорожный светофор.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bookmarkStart w:id="0" w:name="__DdeLink__3919_1622110469"/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</w:t>
            </w:r>
            <w:bookmarkEnd w:id="0"/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3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Ветвление в программах.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циклов.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Создание собственных функций.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Массивы.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Строки: массивы символов.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Пьезоэффект и звук.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Широтно-импульсная модуляция.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Управление яркостью светодиода.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Смешение и восприятие цветов.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Радуга из трехцветного светодиода.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0" w:type="dxa"/>
            <w:tcBorders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Normal"/>
        <w:ind w:right="326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right="326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right="-765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4"/>
        <w:ind w:right="-99" w:hanging="0"/>
        <w:rPr>
          <w:b/>
          <w:b/>
          <w:smallCaps/>
          <w:sz w:val="24"/>
        </w:rPr>
      </w:pPr>
      <w:r>
        <w:rPr>
          <w:b/>
          <w:smallCaps/>
          <w:sz w:val="24"/>
        </w:rPr>
      </w:r>
    </w:p>
    <w:p>
      <w:pPr>
        <w:pStyle w:val="Style14"/>
        <w:ind w:right="-99" w:hanging="0"/>
        <w:rPr>
          <w:smallCaps/>
          <w:sz w:val="24"/>
        </w:rPr>
      </w:pPr>
      <w:r>
        <w:rPr>
          <w:smallCaps/>
          <w:sz w:val="24"/>
        </w:rPr>
      </w:r>
    </w:p>
    <w:p>
      <w:pPr>
        <w:pStyle w:val="Style14"/>
        <w:rPr>
          <w:b/>
          <w:b/>
          <w:i/>
          <w:i/>
          <w:smallCaps/>
          <w:sz w:val="24"/>
        </w:rPr>
      </w:pPr>
      <w:r>
        <w:rPr>
          <w:b/>
          <w:i/>
          <w:smallCaps/>
          <w:sz w:val="24"/>
        </w:rPr>
      </w:r>
    </w:p>
    <w:p>
      <w:pPr>
        <w:pStyle w:val="Style14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Style14"/>
        <w:rPr>
          <w:b/>
          <w:b/>
          <w:i/>
          <w:i/>
          <w:sz w:val="24"/>
        </w:rPr>
      </w:pPr>
      <w:r>
        <w:rPr>
          <w:b/>
          <w:i/>
          <w:sz w:val="24"/>
        </w:rPr>
      </w:r>
      <w:r>
        <w:br w:type="page"/>
      </w:r>
    </w:p>
    <w:p>
      <w:pPr>
        <w:pStyle w:val="Style14"/>
        <w:numPr>
          <w:ilvl w:val="0"/>
          <w:numId w:val="0"/>
        </w:numPr>
        <w:outlineLvl w:val="0"/>
        <w:rPr>
          <w:b/>
          <w:b/>
          <w:i/>
          <w:i/>
          <w:sz w:val="24"/>
        </w:rPr>
      </w:pPr>
      <w:r>
        <w:rPr>
          <w:b/>
          <w:i/>
          <w:sz w:val="24"/>
        </w:rPr>
        <w:t xml:space="preserve">ТРЕБОВАНИЯ К УРОВНЮ ПОДГОТОВКИ </w:t>
      </w:r>
    </w:p>
    <w:p>
      <w:pPr>
        <w:pStyle w:val="Normal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2"/>
        <w:numPr>
          <w:ilvl w:val="1"/>
          <w:numId w:val="2"/>
        </w:numPr>
        <w:ind w:firstLine="36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В результате изучения курса </w:t>
      </w:r>
      <w:r>
        <w:rPr>
          <w:i/>
          <w:color w:val="000000"/>
          <w:sz w:val="24"/>
        </w:rPr>
        <w:t>"</w:t>
      </w:r>
      <w:r>
        <w:rPr>
          <w:b w:val="false"/>
          <w:sz w:val="24"/>
        </w:rPr>
        <w:t>Робототехника"  ученик должен:</w:t>
      </w:r>
    </w:p>
    <w:p>
      <w:pPr>
        <w:pStyle w:val="Normal"/>
        <w:numPr>
          <w:ilvl w:val="0"/>
          <w:numId w:val="0"/>
        </w:numPr>
        <w:spacing w:before="120" w:after="0"/>
        <w:ind w:firstLine="567"/>
        <w:jc w:val="both"/>
        <w:outlineLvl w:val="0"/>
        <w:rPr>
          <w:b/>
          <w:b/>
          <w:sz w:val="24"/>
        </w:rPr>
      </w:pPr>
      <w:r>
        <w:rPr>
          <w:b/>
          <w:sz w:val="24"/>
        </w:rPr>
        <w:t>Знать/понимать:</w:t>
      </w:r>
    </w:p>
    <w:p>
      <w:pPr>
        <w:pStyle w:val="Normal"/>
        <w:numPr>
          <w:ilvl w:val="0"/>
          <w:numId w:val="4"/>
        </w:numPr>
        <w:spacing w:before="120" w:after="0"/>
        <w:jc w:val="both"/>
        <w:outlineLvl w:val="0"/>
        <w:rPr>
          <w:sz w:val="24"/>
        </w:rPr>
      </w:pPr>
      <w:r>
        <w:rPr>
          <w:sz w:val="24"/>
        </w:rPr>
        <w:t>основные законы электричества;</w:t>
      </w:r>
    </w:p>
    <w:p>
      <w:pPr>
        <w:pStyle w:val="Normal"/>
        <w:numPr>
          <w:ilvl w:val="0"/>
          <w:numId w:val="4"/>
        </w:numPr>
        <w:spacing w:before="120" w:after="0"/>
        <w:jc w:val="both"/>
        <w:outlineLvl w:val="0"/>
        <w:rPr>
          <w:sz w:val="24"/>
        </w:rPr>
      </w:pPr>
      <w:r>
        <w:rPr>
          <w:sz w:val="24"/>
        </w:rPr>
        <w:t>как определять номиналы электронных элементов по их условному обозначению;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24"/>
        </w:rPr>
        <w:t xml:space="preserve">условные обозначения электронных устройств на схеме; 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24"/>
        </w:rPr>
        <w:t>назначение элементов, их функцию;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понимать принцип работы электронных схем, изучаемых в курсе;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правила соединения деталей в единую электрическую цепь;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ограничения и правила техники безопасности функционирования цепи; 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основные операторы языка программирования Ардуино;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24"/>
        </w:rPr>
        <w:t xml:space="preserve">понимать написанный программный код управления устройством, вносить незначительные изменения, не затрагивающие структуру программы (например, значения констант) переменных. </w:t>
      </w:r>
    </w:p>
    <w:p>
      <w:pPr>
        <w:pStyle w:val="Normal"/>
        <w:ind w:left="720" w:hanging="0"/>
        <w:jc w:val="both"/>
        <w:rPr>
          <w:b/>
          <w:b/>
          <w:sz w:val="24"/>
        </w:rPr>
      </w:pPr>
      <w:r>
        <w:rPr>
          <w:b/>
          <w:sz w:val="24"/>
        </w:rPr>
        <w:t>Уметь: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собирать правильно схемы на макетке по принципиальной схеме;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находить ошибки в неправильно собранной схеме;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составлять программный код управления схемой;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записывать отлаженный программный код на плату Ардуино, наблюдать и анализировать результат работы;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использовать монитор последовательного порта для отладки программы, наблюдения за показателями датчиков и изменением значений.</w:t>
      </w:r>
    </w:p>
    <w:p>
      <w:pPr>
        <w:pStyle w:val="Normal"/>
        <w:numPr>
          <w:ilvl w:val="0"/>
          <w:numId w:val="0"/>
        </w:numPr>
        <w:spacing w:before="120" w:after="0"/>
        <w:ind w:firstLine="567"/>
        <w:jc w:val="both"/>
        <w:outlineLvl w:val="0"/>
        <w:rPr>
          <w:b/>
          <w:b/>
          <w:sz w:val="24"/>
        </w:rPr>
      </w:pPr>
      <w:r>
        <w:rPr>
          <w:b/>
          <w:sz w:val="24"/>
        </w:rPr>
        <w:t xml:space="preserve">Использовать полученные знания и умения в выбранной области деятельности 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927" w:leader="none"/>
        </w:tabs>
        <w:spacing w:before="120" w:after="0"/>
        <w:ind w:left="927" w:hanging="360"/>
        <w:jc w:val="both"/>
        <w:rPr/>
      </w:pPr>
      <w:r>
        <w:rPr>
          <w:sz w:val="24"/>
        </w:rPr>
        <w:t xml:space="preserve">для успешной самостоятельной деятельности на рынке труда; </w:t>
      </w:r>
    </w:p>
    <w:p>
      <w:pPr>
        <w:pStyle w:val="Style14"/>
        <w:numPr>
          <w:ilvl w:val="0"/>
          <w:numId w:val="0"/>
        </w:numPr>
        <w:outlineLvl w:val="0"/>
        <w:rPr/>
      </w:pPr>
      <w:r>
        <w:rPr>
          <w:sz w:val="24"/>
        </w:rPr>
        <w:t xml:space="preserve">выбора траектории </w:t>
      </w:r>
      <w:r>
        <w:rPr>
          <w:b/>
          <w:i/>
          <w:sz w:val="24"/>
        </w:rPr>
        <w:t>получения</w:t>
      </w:r>
      <w:r>
        <w:rPr>
          <w:sz w:val="24"/>
        </w:rPr>
        <w:t xml:space="preserve"> профессионального образования и построения профессиональной карьеры;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927" w:leader="none"/>
        </w:tabs>
        <w:spacing w:before="120" w:after="0"/>
        <w:ind w:left="927" w:hanging="360"/>
        <w:jc w:val="both"/>
        <w:rPr>
          <w:sz w:val="24"/>
        </w:rPr>
      </w:pPr>
      <w:r>
        <w:rPr>
          <w:sz w:val="24"/>
        </w:rPr>
        <w:t>повышения эффективности результатов своего труда.</w:t>
      </w:r>
    </w:p>
    <w:p>
      <w:pPr>
        <w:pStyle w:val="Normal"/>
        <w:spacing w:before="120" w:after="0"/>
        <w:ind w:left="927" w:hanging="0"/>
        <w:jc w:val="both"/>
        <w:rPr>
          <w:sz w:val="24"/>
        </w:rPr>
      </w:pPr>
      <w:r>
        <w:rPr>
          <w:sz w:val="24"/>
        </w:rPr>
      </w:r>
    </w:p>
    <w:p>
      <w:pPr>
        <w:pStyle w:val="Style14"/>
        <w:numPr>
          <w:ilvl w:val="0"/>
          <w:numId w:val="0"/>
        </w:numPr>
        <w:outlineLvl w:val="0"/>
        <w:rPr/>
      </w:pPr>
      <w:r>
        <w:rPr>
          <w:b/>
          <w:i/>
          <w:caps/>
          <w:sz w:val="24"/>
        </w:rPr>
        <w:t>Диагностика уровня усвоения материала осуществляется</w:t>
      </w:r>
      <w:r>
        <w:rPr>
          <w:b/>
          <w:i/>
          <w:sz w:val="24"/>
        </w:rPr>
        <w:t>:</w:t>
      </w:r>
      <w:r>
        <w:rPr>
          <w:b/>
          <w:sz w:val="24"/>
        </w:rPr>
        <w:t xml:space="preserve">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sz w:val="24"/>
        </w:rPr>
      </w:pPr>
      <w:r>
        <w:rPr>
          <w:sz w:val="24"/>
        </w:rPr>
        <w:t xml:space="preserve">по результатам выполнения учащимися практических заданий на каждом уроке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sz w:val="24"/>
        </w:rPr>
      </w:pPr>
      <w:r>
        <w:rPr>
          <w:sz w:val="24"/>
        </w:rPr>
        <w:t>по результатам выполнения самостоятельных практических работ;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sz w:val="24"/>
        </w:rPr>
      </w:pPr>
      <w:r>
        <w:rPr>
          <w:sz w:val="24"/>
        </w:rPr>
        <w:t>по результату выполнения творческого проекта.</w:t>
      </w:r>
    </w:p>
    <w:p>
      <w:pPr>
        <w:pStyle w:val="Normal"/>
        <w:spacing w:before="120" w:after="0"/>
        <w:ind w:left="1647" w:hanging="0"/>
        <w:jc w:val="both"/>
        <w:rPr>
          <w:sz w:val="24"/>
        </w:rPr>
      </w:pPr>
      <w:r>
        <w:rPr>
          <w:sz w:val="24"/>
        </w:rPr>
      </w:r>
    </w:p>
    <w:p>
      <w:pPr>
        <w:pStyle w:val="Style14"/>
        <w:numPr>
          <w:ilvl w:val="0"/>
          <w:numId w:val="0"/>
        </w:numPr>
        <w:outlineLvl w:val="0"/>
        <w:rPr>
          <w:b/>
          <w:b/>
          <w:i/>
          <w:i/>
          <w:caps/>
          <w:sz w:val="24"/>
        </w:rPr>
      </w:pPr>
      <w:r>
        <w:rPr>
          <w:b/>
          <w:i/>
          <w:caps/>
          <w:sz w:val="24"/>
        </w:rPr>
        <w:t>Формы организации учебного процесса</w:t>
      </w:r>
    </w:p>
    <w:p>
      <w:pPr>
        <w:pStyle w:val="Normal"/>
        <w:numPr>
          <w:ilvl w:val="0"/>
          <w:numId w:val="3"/>
        </w:numPr>
        <w:spacing w:before="120" w:after="0"/>
        <w:jc w:val="both"/>
        <w:rPr/>
      </w:pPr>
      <w:r>
        <w:rPr>
          <w:sz w:val="24"/>
        </w:rPr>
        <w:t xml:space="preserve">практическая направленность занятий, выполнение законченного практического проекта на каждом занятии; </w:t>
      </w:r>
    </w:p>
    <w:p>
      <w:pPr>
        <w:pStyle w:val="Normal"/>
        <w:numPr>
          <w:ilvl w:val="0"/>
          <w:numId w:val="3"/>
        </w:numPr>
        <w:spacing w:before="120" w:after="0"/>
        <w:jc w:val="both"/>
        <w:rPr>
          <w:sz w:val="24"/>
        </w:rPr>
      </w:pPr>
      <w:r>
        <w:rPr>
          <w:sz w:val="24"/>
        </w:rPr>
        <w:t>аудиторные занятия в малых группах, индивидуальные образовательные траектории;</w:t>
      </w:r>
    </w:p>
    <w:p>
      <w:pPr>
        <w:pStyle w:val="Normal"/>
        <w:numPr>
          <w:ilvl w:val="0"/>
          <w:numId w:val="3"/>
        </w:numPr>
        <w:spacing w:before="120" w:after="0"/>
        <w:jc w:val="both"/>
        <w:rPr>
          <w:sz w:val="24"/>
        </w:rPr>
      </w:pPr>
      <w:r>
        <w:rPr>
          <w:sz w:val="24"/>
        </w:rPr>
        <w:t>самостоятельное выполнение заданий;</w:t>
      </w:r>
    </w:p>
    <w:p>
      <w:pPr>
        <w:pStyle w:val="Normal"/>
        <w:numPr>
          <w:ilvl w:val="0"/>
          <w:numId w:val="3"/>
        </w:numPr>
        <w:spacing w:before="120" w:after="0"/>
        <w:jc w:val="both"/>
        <w:rPr>
          <w:sz w:val="24"/>
        </w:rPr>
      </w:pPr>
      <w:r>
        <w:rPr>
          <w:sz w:val="24"/>
        </w:rPr>
        <w:t>выполнение итогового проекта.</w:t>
      </w:r>
    </w:p>
    <w:p>
      <w:pPr>
        <w:pStyle w:val="Normal"/>
        <w:spacing w:before="120" w:after="0"/>
        <w:ind w:left="1647" w:hanging="0"/>
        <w:jc w:val="both"/>
        <w:rPr>
          <w:sz w:val="24"/>
        </w:rPr>
      </w:pPr>
      <w:r>
        <w:rPr>
          <w:sz w:val="24"/>
        </w:rPr>
      </w:r>
    </w:p>
    <w:p>
      <w:pPr>
        <w:pStyle w:val="Style14"/>
        <w:numPr>
          <w:ilvl w:val="0"/>
          <w:numId w:val="0"/>
        </w:numPr>
        <w:outlineLvl w:val="0"/>
        <w:rPr>
          <w:b/>
          <w:b/>
          <w:i/>
          <w:i/>
          <w:caps/>
          <w:sz w:val="24"/>
        </w:rPr>
      </w:pPr>
      <w:r>
        <w:rPr>
          <w:b/>
          <w:i/>
          <w:caps/>
          <w:sz w:val="24"/>
        </w:rPr>
        <w:t>Используемые материалы:</w:t>
      </w:r>
    </w:p>
    <w:p>
      <w:pPr>
        <w:pStyle w:val="Normal"/>
        <w:spacing w:before="120" w:after="0"/>
        <w:ind w:left="142" w:hanging="0"/>
        <w:jc w:val="both"/>
        <w:rPr/>
      </w:pPr>
      <w:r>
        <w:rPr>
          <w:sz w:val="24"/>
        </w:rPr>
        <w:t xml:space="preserve">1. «Основы программирования микроконтроллеров» Учебник для образовательного </w:t>
      </w:r>
    </w:p>
    <w:p>
      <w:pPr>
        <w:pStyle w:val="Normal"/>
        <w:spacing w:before="120" w:after="0"/>
        <w:ind w:left="142" w:hanging="0"/>
        <w:jc w:val="both"/>
        <w:rPr>
          <w:sz w:val="24"/>
        </w:rPr>
      </w:pPr>
      <w:r>
        <w:rPr>
          <w:sz w:val="24"/>
        </w:rPr>
        <w:t xml:space="preserve">набора «Амперка», Москва 2013 </w:t>
      </w:r>
    </w:p>
    <w:p>
      <w:pPr>
        <w:pStyle w:val="Normal"/>
        <w:spacing w:before="120" w:after="0"/>
        <w:ind w:left="142" w:hanging="0"/>
        <w:jc w:val="both"/>
        <w:rPr/>
      </w:pPr>
      <w:r>
        <w:rPr>
          <w:sz w:val="24"/>
        </w:rPr>
        <w:t xml:space="preserve">2. Дистанционный курс на сайте amperka.ru http://wiki.amperka.ru/конспект-arduino </w:t>
      </w:r>
    </w:p>
    <w:p>
      <w:pPr>
        <w:pStyle w:val="Normal"/>
        <w:spacing w:before="120" w:after="0"/>
        <w:ind w:left="142" w:hanging="0"/>
        <w:jc w:val="both"/>
        <w:rPr>
          <w:sz w:val="24"/>
        </w:rPr>
      </w:pPr>
      <w:r>
        <w:rPr>
          <w:sz w:val="24"/>
        </w:rPr>
        <w:t xml:space="preserve">3. Список ссылок на сайте Arduino, do it! https://sites.google.com/site/arduinodoit/ </w:t>
      </w:r>
    </w:p>
    <w:p>
      <w:pPr>
        <w:pStyle w:val="Normal"/>
        <w:spacing w:before="120" w:after="0"/>
        <w:ind w:left="142" w:hanging="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276" w:right="851" w:header="720" w:top="1559" w:footer="72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319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" cy="16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>
                              <w:rStyle w:val="Style10"/>
                              <w:color w:val="0000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Style w:val="Style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sz w:val="22"/>
                            </w:rPr>
                            <w:t>8</w:t>
                          </w:r>
                          <w:r>
                            <w:rPr>
                              <w:rStyle w:val="Style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41.65pt;margin-top:0.05pt;width:5.55pt;height:12.7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rPr/>
                    </w:pPr>
                    <w:r>
                      <w:rPr>
                        <w:rStyle w:val="Style10"/>
                        <w:color w:val="000000"/>
                        <w:sz w:val="22"/>
                      </w:rPr>
                      <w:fldChar w:fldCharType="begin"/>
                    </w:r>
                    <w:r>
                      <w:rPr>
                        <w:rStyle w:val="Style10"/>
                        <w:sz w:val="22"/>
                      </w:rPr>
                      <w:instrText> PAGE </w:instrText>
                    </w:r>
                    <w:r>
                      <w:rPr>
                        <w:rStyle w:val="Style10"/>
                        <w:sz w:val="22"/>
                      </w:rPr>
                      <w:fldChar w:fldCharType="separate"/>
                    </w:r>
                    <w:r>
                      <w:rPr>
                        <w:rStyle w:val="Style10"/>
                        <w:sz w:val="22"/>
                      </w:rPr>
                      <w:t>8</w:t>
                    </w:r>
                    <w:r>
                      <w:rPr>
                        <w:rStyle w:val="Style10"/>
                        <w:sz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w:t>Составитель: Мещеряков Р. Г.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shd w:val="clear" w:fill="FFFFFF"/>
      <w:ind w:right="86" w:hanging="0"/>
      <w:outlineLvl w:val="0"/>
      <w:rPr>
        <w:sz w:val="20"/>
      </w:rPr>
    </w:pPr>
    <w:r>
      <w:rPr>
        <w:sz w:val="20"/>
      </w:rPr>
      <w:t>"Робототехника" для 5-11 классов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Liberation Serif" w:hAnsi="Liberation Serif" w:cs="Liberation Serif" w:hint="default"/>
        <w:sz w:val="24"/>
        <w:rFonts w:cs="Liberation Seri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Liberation Serif" w:hAnsi="Liberation Serif" w:cs="Liberation Serif" w:hint="default"/>
        <w:sz w:val="24"/>
        <w:rFonts w:cs="Liberation Seri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hd w:val="clear" w:fill="FFFFFF"/>
      <w:ind w:right="58" w:hanging="0"/>
      <w:jc w:val="center"/>
      <w:outlineLvl w:val="3"/>
    </w:pPr>
    <w:rPr>
      <w:b/>
      <w:color w:val="000000"/>
      <w:sz w:val="24"/>
    </w:rPr>
  </w:style>
  <w:style w:type="paragraph" w:styleId="5">
    <w:name w:val="Heading 5"/>
    <w:basedOn w:val="Normal"/>
    <w:next w:val="Normal"/>
    <w:qFormat/>
    <w:pPr>
      <w:keepNext w:val="true"/>
      <w:pageBreakBefore/>
      <w:numPr>
        <w:ilvl w:val="4"/>
        <w:numId w:val="1"/>
      </w:numPr>
      <w:ind w:firstLine="425"/>
      <w:jc w:val="center"/>
      <w:outlineLvl w:val="4"/>
    </w:pPr>
    <w:rPr>
      <w:rFonts w:ascii="Arial" w:hAnsi="Arial" w:cs="Arial"/>
      <w:b/>
      <w:sz w:val="24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  <w:sz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sz w:val="24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  <w:sz w:val="24"/>
    </w:rPr>
  </w:style>
  <w:style w:type="character" w:styleId="WW8Num8z0">
    <w:name w:val="WW8Num8z0"/>
    <w:qFormat/>
    <w:rPr>
      <w:sz w:val="24"/>
    </w:rPr>
  </w:style>
  <w:style w:type="character" w:styleId="WW8Num9z0">
    <w:name w:val="WW8Num9z0"/>
    <w:qFormat/>
    <w:rPr>
      <w:sz w:val="24"/>
    </w:rPr>
  </w:style>
  <w:style w:type="character" w:styleId="WW8Num10z0">
    <w:name w:val="WW8Num10z0"/>
    <w:qFormat/>
    <w:rPr>
      <w:rFonts w:ascii="Symbol" w:hAnsi="Symbol" w:cs="Symbol"/>
      <w:sz w:val="24"/>
    </w:rPr>
  </w:style>
  <w:style w:type="character" w:styleId="WW8Num10z1">
    <w:name w:val="WW8Num10z1"/>
    <w:qFormat/>
    <w:rPr>
      <w:rFonts w:ascii="Courier New" w:hAnsi="Courier New" w:cs="Tahoma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Style9">
    <w:name w:val="Основной шрифт абзаца"/>
    <w:qFormat/>
    <w:rPr/>
  </w:style>
  <w:style w:type="character" w:styleId="Style10">
    <w:name w:val="Номер страницы"/>
    <w:basedOn w:val="Style9"/>
    <w:rPr/>
  </w:style>
  <w:style w:type="character" w:styleId="Style11">
    <w:name w:val="Символ сноски"/>
    <w:qFormat/>
    <w:rPr>
      <w:vertAlign w:val="superscript"/>
    </w:rPr>
  </w:style>
  <w:style w:type="character" w:styleId="Appleconvertedspace">
    <w:name w:val="apple-converted-space"/>
    <w:qFormat/>
    <w:rPr/>
  </w:style>
  <w:style w:type="character" w:styleId="Style12">
    <w:name w:val="Интернет-ссылка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jc w:val="center"/>
    </w:pPr>
    <w:rPr>
      <w:b/>
      <w:sz w:val="36"/>
    </w:rPr>
  </w:style>
  <w:style w:type="paragraph" w:styleId="Style14">
    <w:name w:val="Body Text"/>
    <w:basedOn w:val="Normal"/>
    <w:pPr>
      <w:jc w:val="center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21">
    <w:name w:val="Основной текст 2"/>
    <w:basedOn w:val="Normal"/>
    <w:qFormat/>
    <w:pPr>
      <w:ind w:firstLine="851"/>
      <w:jc w:val="both"/>
    </w:pPr>
    <w:rPr/>
  </w:style>
  <w:style w:type="paragraph" w:styleId="22">
    <w:name w:val="Основной текст с отступом 2"/>
    <w:basedOn w:val="Normal"/>
    <w:qFormat/>
    <w:pPr>
      <w:keepNext w:val="true"/>
      <w:ind w:firstLine="851"/>
      <w:jc w:val="center"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0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yle21">
    <w:name w:val="Body Text Indent"/>
    <w:basedOn w:val="Normal"/>
    <w:pPr>
      <w:spacing w:before="0" w:after="120"/>
      <w:ind w:left="283" w:hanging="0"/>
    </w:pPr>
    <w:rPr/>
  </w:style>
  <w:style w:type="paragraph" w:styleId="Style22">
    <w:name w:val="абзац"/>
    <w:basedOn w:val="Normal"/>
    <w:qFormat/>
    <w:pPr>
      <w:overflowPunct w:val="true"/>
      <w:ind w:firstLine="851"/>
      <w:jc w:val="both"/>
      <w:textAlignment w:val="auto"/>
    </w:pPr>
    <w:rPr>
      <w:sz w:val="26"/>
    </w:rPr>
  </w:style>
  <w:style w:type="paragraph" w:styleId="Style23">
    <w:name w:val="Центр"/>
    <w:basedOn w:val="Normal"/>
    <w:qFormat/>
    <w:pPr>
      <w:overflowPunct w:val="true"/>
      <w:jc w:val="center"/>
      <w:textAlignment w:val="auto"/>
    </w:pPr>
    <w:rPr>
      <w:b/>
      <w:sz w:val="32"/>
    </w:rPr>
  </w:style>
  <w:style w:type="paragraph" w:styleId="Style24">
    <w:name w:val="Текст"/>
    <w:basedOn w:val="Normal"/>
    <w:qFormat/>
    <w:pPr>
      <w:overflowPunct w:val="true"/>
      <w:textAlignment w:val="auto"/>
    </w:pPr>
    <w:rPr>
      <w:rFonts w:ascii="Courier New" w:hAnsi="Courier New" w:cs="Courier New"/>
      <w:sz w:val="20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BodyTextIndent2">
    <w:name w:val="Body Text Indent 2"/>
    <w:basedOn w:val="Normal"/>
    <w:qFormat/>
    <w:pPr>
      <w:keepNext w:val="true"/>
      <w:overflowPunct w:val="true"/>
      <w:ind w:firstLine="851"/>
      <w:jc w:val="center"/>
      <w:textAlignment w:val="auto"/>
    </w:pPr>
    <w:rPr/>
  </w:style>
  <w:style w:type="paragraph" w:styleId="Style25">
    <w:name w:val="Footnote Text"/>
    <w:basedOn w:val="Normal"/>
    <w:pPr/>
    <w:rPr>
      <w:sz w:val="20"/>
    </w:rPr>
  </w:style>
  <w:style w:type="paragraph" w:styleId="Style26">
    <w:name w:val="Схема документа"/>
    <w:basedOn w:val="Normal"/>
    <w:qFormat/>
    <w:pPr>
      <w:shd w:val="clear" w:fill="000080"/>
    </w:pPr>
    <w:rPr>
      <w:rFonts w:ascii="Tahoma" w:hAnsi="Tahoma" w:cs="Tahom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104</TotalTime>
  <Application>LibreOffice/6.3.4.2$Windows_x86 LibreOffice_project/60da17e045e08f1793c57c00ba83cdfce946d0aa</Application>
  <Pages>9</Pages>
  <Words>1825</Words>
  <Characters>12907</Characters>
  <CharactersWithSpaces>14722</CharactersWithSpaces>
  <Paragraphs>401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2019-04-05T13:40:00Z</dcterms:created>
  <dc:creator>МещеряковРГ</dc:creator>
  <dc:description/>
  <dc:language>ru-RU</dc:language>
  <cp:lastModifiedBy/>
  <cp:lastPrinted>2003-12-19T12:39:00Z</cp:lastPrinted>
  <dcterms:modified xsi:type="dcterms:W3CDTF">2020-09-14T17:48:40Z</dcterms:modified>
  <cp:revision>12</cp:revision>
  <dc:subject>программа курса CAD-CAM</dc:subject>
  <dc:title>Робототехника</dc:title>
</cp:coreProperties>
</file>