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vertAnchor="text" w:horzAnchor="margin" w:tblpXSpec="center" w:tblpY="-130"/>
        <w:tblW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790"/>
      </w:tblGrid>
      <w:tr w:rsidR="000E46D7" w:rsidRPr="00E95251" w14:paraId="41D6AB87" w14:textId="77777777" w:rsidTr="00E95251">
        <w:trPr>
          <w:trHeight w:val="1849"/>
        </w:trPr>
        <w:tc>
          <w:tcPr>
            <w:tcW w:w="5534" w:type="dxa"/>
          </w:tcPr>
          <w:p w14:paraId="35B88BD4" w14:textId="77777777" w:rsidR="000E46D7" w:rsidRPr="00C47425" w:rsidRDefault="000E46D7" w:rsidP="000E46D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C4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14:paraId="03D90C07" w14:textId="77777777" w:rsidR="000E46D7" w:rsidRPr="00C47425" w:rsidRDefault="000E46D7" w:rsidP="000E46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42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 образования и науки РЮО</w:t>
            </w:r>
          </w:p>
          <w:p w14:paraId="38AF0B03" w14:textId="77777777" w:rsidR="000E46D7" w:rsidRPr="00C47425" w:rsidRDefault="000E46D7" w:rsidP="000E46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4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proofErr w:type="spellStart"/>
            <w:r w:rsidRPr="00C47425">
              <w:rPr>
                <w:rFonts w:ascii="Times New Roman" w:eastAsia="Times New Roman" w:hAnsi="Times New Roman" w:cs="Times New Roman"/>
                <w:sz w:val="24"/>
                <w:szCs w:val="24"/>
              </w:rPr>
              <w:t>Лолаев</w:t>
            </w:r>
            <w:proofErr w:type="spellEnd"/>
            <w:r w:rsidRPr="00C4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Д.                                 </w:t>
            </w:r>
          </w:p>
          <w:p w14:paraId="2E463AD9" w14:textId="77777777" w:rsidR="000E46D7" w:rsidRPr="00C47425" w:rsidRDefault="000E46D7" w:rsidP="000E46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425">
              <w:rPr>
                <w:rFonts w:ascii="Times New Roman" w:eastAsia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C47425">
              <w:rPr>
                <w:rFonts w:ascii="Times New Roman" w:eastAsia="Times New Roman" w:hAnsi="Times New Roman" w:cs="Times New Roman"/>
                <w:sz w:val="24"/>
                <w:szCs w:val="24"/>
              </w:rPr>
              <w:t>__»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C4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__________20___г.                              </w:t>
            </w:r>
          </w:p>
          <w:p w14:paraId="691678CA" w14:textId="77777777" w:rsidR="000E46D7" w:rsidRPr="00E95251" w:rsidRDefault="000E46D7" w:rsidP="000E46D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574C589E" w14:textId="77777777" w:rsidR="000E46D7" w:rsidRPr="00C47425" w:rsidRDefault="000E46D7" w:rsidP="000E4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14:paraId="26F091AC" w14:textId="77777777" w:rsidR="000E46D7" w:rsidRPr="00C47425" w:rsidRDefault="000E46D7" w:rsidP="000E46D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Пр.№____ от «_____»_______20___г.                     </w:t>
            </w:r>
          </w:p>
          <w:p w14:paraId="76113904" w14:textId="77777777" w:rsidR="000E46D7" w:rsidRPr="00C47425" w:rsidRDefault="000E46D7" w:rsidP="000E46D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42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ГОУ ДОД РЮО «ДДТ»</w:t>
            </w:r>
          </w:p>
          <w:p w14:paraId="0DC53DE0" w14:textId="77777777" w:rsidR="000E46D7" w:rsidRPr="00C47425" w:rsidRDefault="000E46D7" w:rsidP="000E46D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C4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___________Гучмазова Р.В. </w:t>
            </w:r>
          </w:p>
          <w:p w14:paraId="064C8D55" w14:textId="62E371BF" w:rsidR="000E46D7" w:rsidRPr="00E95251" w:rsidRDefault="000E46D7" w:rsidP="000E46D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425">
              <w:rPr>
                <w:rFonts w:ascii="Times New Roman" w:eastAsia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C47425">
              <w:rPr>
                <w:rFonts w:ascii="Times New Roman" w:eastAsia="Times New Roman" w:hAnsi="Times New Roman" w:cs="Times New Roman"/>
                <w:sz w:val="24"/>
                <w:szCs w:val="24"/>
              </w:rPr>
              <w:t>__»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C4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_______20___г.                                                                                   </w:t>
            </w:r>
          </w:p>
        </w:tc>
      </w:tr>
    </w:tbl>
    <w:p w14:paraId="4744FEF4" w14:textId="5BBD1737" w:rsidR="00AF0136" w:rsidRDefault="00AF0136" w:rsidP="009F7F05">
      <w:pPr>
        <w:spacing w:line="240" w:lineRule="auto"/>
        <w:jc w:val="both"/>
        <w:rPr>
          <w:b/>
          <w:sz w:val="28"/>
          <w:szCs w:val="28"/>
        </w:rPr>
      </w:pPr>
    </w:p>
    <w:p w14:paraId="0030736C" w14:textId="77777777" w:rsidR="00596232" w:rsidRPr="00E95251" w:rsidRDefault="00596232" w:rsidP="009F7F05">
      <w:pPr>
        <w:spacing w:line="240" w:lineRule="auto"/>
        <w:jc w:val="both"/>
        <w:rPr>
          <w:b/>
          <w:sz w:val="28"/>
          <w:szCs w:val="28"/>
        </w:rPr>
      </w:pPr>
    </w:p>
    <w:p w14:paraId="3CF5C34A" w14:textId="53B0917E" w:rsidR="00AF0136" w:rsidRPr="005474FB" w:rsidRDefault="00AF0136" w:rsidP="00E95251">
      <w:pPr>
        <w:spacing w:line="240" w:lineRule="auto"/>
        <w:jc w:val="center"/>
        <w:rPr>
          <w:b/>
          <w:iCs/>
          <w:sz w:val="28"/>
          <w:szCs w:val="28"/>
        </w:rPr>
      </w:pPr>
      <w:r w:rsidRPr="005474FB">
        <w:rPr>
          <w:b/>
          <w:iCs/>
          <w:sz w:val="28"/>
          <w:szCs w:val="28"/>
        </w:rPr>
        <w:t>Положение</w:t>
      </w:r>
    </w:p>
    <w:p w14:paraId="3B51AFE5" w14:textId="6EC256AC" w:rsidR="00AF0136" w:rsidRPr="005474FB" w:rsidRDefault="00AF0136" w:rsidP="00E95251">
      <w:pPr>
        <w:spacing w:line="240" w:lineRule="auto"/>
        <w:jc w:val="center"/>
        <w:rPr>
          <w:b/>
          <w:iCs/>
          <w:sz w:val="28"/>
          <w:szCs w:val="28"/>
        </w:rPr>
      </w:pPr>
      <w:r w:rsidRPr="005474FB">
        <w:rPr>
          <w:b/>
          <w:iCs/>
          <w:sz w:val="28"/>
          <w:szCs w:val="28"/>
        </w:rPr>
        <w:t xml:space="preserve">О </w:t>
      </w:r>
      <w:r w:rsidR="002344BF" w:rsidRPr="005474FB">
        <w:rPr>
          <w:b/>
          <w:iCs/>
          <w:sz w:val="28"/>
          <w:szCs w:val="28"/>
          <w:lang w:val="en-US"/>
        </w:rPr>
        <w:t>II</w:t>
      </w:r>
      <w:r w:rsidR="002344BF" w:rsidRPr="005474FB">
        <w:rPr>
          <w:b/>
          <w:iCs/>
          <w:sz w:val="28"/>
          <w:szCs w:val="28"/>
        </w:rPr>
        <w:t xml:space="preserve"> Республиканском конкурсе методических материалов</w:t>
      </w:r>
    </w:p>
    <w:p w14:paraId="47D5BF01" w14:textId="5424C0B7" w:rsidR="002344BF" w:rsidRPr="005474FB" w:rsidRDefault="002344BF" w:rsidP="00E95251">
      <w:pPr>
        <w:spacing w:line="240" w:lineRule="auto"/>
        <w:jc w:val="center"/>
        <w:rPr>
          <w:b/>
          <w:iCs/>
          <w:sz w:val="28"/>
          <w:szCs w:val="28"/>
        </w:rPr>
      </w:pPr>
      <w:r w:rsidRPr="005474FB">
        <w:rPr>
          <w:b/>
          <w:iCs/>
          <w:sz w:val="28"/>
          <w:szCs w:val="28"/>
        </w:rPr>
        <w:t>«Копилка методических идей»</w:t>
      </w:r>
    </w:p>
    <w:p w14:paraId="6E0D68E5" w14:textId="1910F6FB" w:rsidR="002344BF" w:rsidRDefault="002344BF" w:rsidP="00E95251">
      <w:pPr>
        <w:spacing w:line="240" w:lineRule="auto"/>
        <w:jc w:val="center"/>
        <w:rPr>
          <w:b/>
          <w:i/>
        </w:rPr>
      </w:pPr>
    </w:p>
    <w:p w14:paraId="30433563" w14:textId="77777777" w:rsidR="00E95251" w:rsidRPr="00E95251" w:rsidRDefault="00E95251" w:rsidP="00E95251">
      <w:pPr>
        <w:spacing w:line="240" w:lineRule="auto"/>
        <w:jc w:val="center"/>
        <w:rPr>
          <w:b/>
          <w:iCs/>
        </w:rPr>
      </w:pPr>
      <w:r w:rsidRPr="00E95251">
        <w:rPr>
          <w:b/>
          <w:iCs/>
        </w:rPr>
        <w:t>1. Общие положения</w:t>
      </w:r>
    </w:p>
    <w:p w14:paraId="1BC11B8A" w14:textId="0CCC9D84" w:rsidR="00E95251" w:rsidRPr="00E95251" w:rsidRDefault="00E95251" w:rsidP="005474FB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   </w:t>
      </w:r>
      <w:r w:rsidR="005474FB">
        <w:rPr>
          <w:bCs/>
          <w:iCs/>
        </w:rPr>
        <w:tab/>
      </w:r>
      <w:r w:rsidRPr="00E95251">
        <w:rPr>
          <w:bCs/>
          <w:iCs/>
        </w:rPr>
        <w:t xml:space="preserve">ГОУ ДОД РЮО «Дворец детского творчества» проводит II Республиканский конкурс «Копилка методических идей» (далее Конкурс) среди педагогических работников дополнительного образования. </w:t>
      </w:r>
    </w:p>
    <w:p w14:paraId="5A4A4177" w14:textId="20C38B06" w:rsidR="00E95251" w:rsidRPr="00E95251" w:rsidRDefault="00E95251" w:rsidP="005474FB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      </w:t>
      </w:r>
      <w:r w:rsidR="005474FB">
        <w:rPr>
          <w:bCs/>
          <w:iCs/>
        </w:rPr>
        <w:tab/>
      </w:r>
      <w:r w:rsidRPr="00E95251">
        <w:rPr>
          <w:bCs/>
          <w:iCs/>
        </w:rPr>
        <w:t xml:space="preserve">На первый конкурс было представлено более 30 методических материалов, что говорит о возрастающем интересе к конкурсу. </w:t>
      </w:r>
    </w:p>
    <w:p w14:paraId="6DBE653E" w14:textId="18FF983A" w:rsidR="00E95251" w:rsidRPr="00E95251" w:rsidRDefault="00E95251" w:rsidP="005474FB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    </w:t>
      </w:r>
      <w:r w:rsidR="005474FB">
        <w:rPr>
          <w:bCs/>
          <w:iCs/>
        </w:rPr>
        <w:t xml:space="preserve">    </w:t>
      </w:r>
      <w:r w:rsidRPr="00E95251">
        <w:rPr>
          <w:bCs/>
          <w:iCs/>
        </w:rPr>
        <w:t xml:space="preserve"> Конкурс создает условия для обмена опытом работы педагогов-новаторов, способствует продвижению передовых педагогических идей и поиску новых форм и методов работы.                                                                                                       </w:t>
      </w:r>
    </w:p>
    <w:p w14:paraId="3C3EF4C2" w14:textId="77777777" w:rsidR="00E95251" w:rsidRPr="00E95251" w:rsidRDefault="00E95251" w:rsidP="00E95251">
      <w:pPr>
        <w:spacing w:line="240" w:lineRule="auto"/>
        <w:rPr>
          <w:bCs/>
          <w:iCs/>
        </w:rPr>
      </w:pPr>
    </w:p>
    <w:p w14:paraId="56408C6B" w14:textId="77777777" w:rsidR="00E95251" w:rsidRPr="00E95251" w:rsidRDefault="00E95251" w:rsidP="00E95251">
      <w:pPr>
        <w:spacing w:line="240" w:lineRule="auto"/>
        <w:jc w:val="center"/>
        <w:rPr>
          <w:b/>
          <w:iCs/>
        </w:rPr>
      </w:pPr>
      <w:r w:rsidRPr="00E95251">
        <w:rPr>
          <w:b/>
          <w:iCs/>
        </w:rPr>
        <w:t>2. Цели и задачи</w:t>
      </w:r>
    </w:p>
    <w:p w14:paraId="0557CBD4" w14:textId="04E08809" w:rsidR="00E95251" w:rsidRPr="00E95251" w:rsidRDefault="00E95251" w:rsidP="001F56A8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   Целью и задачами Конкурса являются: </w:t>
      </w:r>
    </w:p>
    <w:p w14:paraId="14332729" w14:textId="1217B5E7" w:rsidR="00E95251" w:rsidRPr="00E95251" w:rsidRDefault="00E95251" w:rsidP="001F56A8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</w:t>
      </w:r>
      <w:r w:rsidR="00596232">
        <w:rPr>
          <w:bCs/>
          <w:iCs/>
        </w:rPr>
        <w:t xml:space="preserve"> </w:t>
      </w:r>
      <w:r w:rsidR="001F56A8">
        <w:rPr>
          <w:bCs/>
          <w:iCs/>
        </w:rPr>
        <w:t>-</w:t>
      </w:r>
      <w:r w:rsidR="00596232">
        <w:rPr>
          <w:bCs/>
          <w:iCs/>
        </w:rPr>
        <w:t>в</w:t>
      </w:r>
      <w:r w:rsidRPr="00E95251">
        <w:rPr>
          <w:bCs/>
          <w:iCs/>
        </w:rPr>
        <w:t xml:space="preserve">ыявление и поддержка талантливых работников дополнительного образования         республики; </w:t>
      </w:r>
    </w:p>
    <w:p w14:paraId="09720AA4" w14:textId="77777777" w:rsidR="00E95251" w:rsidRPr="00E95251" w:rsidRDefault="00E95251" w:rsidP="001F56A8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- выявление и распространение передового опыта работников дополнительного образования; </w:t>
      </w:r>
    </w:p>
    <w:p w14:paraId="770EF8A3" w14:textId="77777777" w:rsidR="00E95251" w:rsidRPr="00E95251" w:rsidRDefault="00E95251" w:rsidP="001F56A8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- совершенствование содержания дополнительного образования; </w:t>
      </w:r>
    </w:p>
    <w:p w14:paraId="146574DC" w14:textId="04AB69D1" w:rsidR="00E95251" w:rsidRPr="00E95251" w:rsidRDefault="001F56A8" w:rsidP="001F56A8">
      <w:pPr>
        <w:spacing w:line="240" w:lineRule="auto"/>
        <w:jc w:val="both"/>
        <w:rPr>
          <w:bCs/>
          <w:iCs/>
        </w:rPr>
      </w:pPr>
      <w:r>
        <w:rPr>
          <w:bCs/>
          <w:iCs/>
        </w:rPr>
        <w:t xml:space="preserve">  -</w:t>
      </w:r>
      <w:r w:rsidR="00E95251" w:rsidRPr="00E95251">
        <w:rPr>
          <w:bCs/>
          <w:iCs/>
        </w:rPr>
        <w:t xml:space="preserve">совершенствование профессионального мастерства и престижа труда работников дополнительного образования; </w:t>
      </w:r>
    </w:p>
    <w:p w14:paraId="1340E847" w14:textId="77777777" w:rsidR="00E95251" w:rsidRPr="00E95251" w:rsidRDefault="00E95251" w:rsidP="001F56A8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- совершенствование сотрудничества специалистов дополнительного образования. </w:t>
      </w:r>
    </w:p>
    <w:p w14:paraId="3C1BA2CA" w14:textId="77777777" w:rsidR="00E95251" w:rsidRPr="00596232" w:rsidRDefault="00E95251" w:rsidP="005474FB">
      <w:pPr>
        <w:spacing w:line="240" w:lineRule="auto"/>
        <w:jc w:val="both"/>
        <w:rPr>
          <w:bCs/>
          <w:iCs/>
          <w:sz w:val="16"/>
          <w:szCs w:val="16"/>
        </w:rPr>
      </w:pPr>
    </w:p>
    <w:p w14:paraId="0B4105AA" w14:textId="34CF695B" w:rsidR="00E95251" w:rsidRPr="00E95251" w:rsidRDefault="001F56A8" w:rsidP="00E95251">
      <w:pPr>
        <w:spacing w:line="240" w:lineRule="auto"/>
        <w:jc w:val="center"/>
        <w:rPr>
          <w:b/>
          <w:iCs/>
        </w:rPr>
      </w:pPr>
      <w:r>
        <w:rPr>
          <w:b/>
          <w:iCs/>
        </w:rPr>
        <w:t xml:space="preserve"> </w:t>
      </w:r>
      <w:r w:rsidR="00E95251" w:rsidRPr="00E95251">
        <w:rPr>
          <w:b/>
          <w:iCs/>
        </w:rPr>
        <w:t>3.Учредители</w:t>
      </w:r>
    </w:p>
    <w:p w14:paraId="5882FBE9" w14:textId="1409A8B8" w:rsidR="00E95251" w:rsidRPr="00E95251" w:rsidRDefault="001F56A8" w:rsidP="005474FB">
      <w:pPr>
        <w:spacing w:line="240" w:lineRule="auto"/>
        <w:jc w:val="both"/>
        <w:rPr>
          <w:bCs/>
          <w:iCs/>
        </w:rPr>
      </w:pPr>
      <w:r>
        <w:rPr>
          <w:bCs/>
          <w:iCs/>
        </w:rPr>
        <w:t xml:space="preserve">   </w:t>
      </w:r>
      <w:r w:rsidR="00E95251" w:rsidRPr="00E95251">
        <w:rPr>
          <w:bCs/>
          <w:iCs/>
        </w:rPr>
        <w:t xml:space="preserve"> </w:t>
      </w:r>
      <w:r>
        <w:rPr>
          <w:bCs/>
          <w:iCs/>
        </w:rPr>
        <w:t xml:space="preserve">   </w:t>
      </w:r>
      <w:r w:rsidR="00E95251" w:rsidRPr="00E95251">
        <w:rPr>
          <w:bCs/>
          <w:iCs/>
        </w:rPr>
        <w:t xml:space="preserve">Учредителями Конкурса являются: </w:t>
      </w:r>
    </w:p>
    <w:p w14:paraId="3406F97B" w14:textId="77777777" w:rsidR="00E95251" w:rsidRPr="00E95251" w:rsidRDefault="00E95251" w:rsidP="005474FB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 - Министерство образования и науки РЮО;</w:t>
      </w:r>
    </w:p>
    <w:p w14:paraId="0A9DA360" w14:textId="77777777" w:rsidR="00E95251" w:rsidRPr="00E95251" w:rsidRDefault="00E95251" w:rsidP="005474FB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 -Государственное образовательное учреждение дополнительного образования «Дворец детского творчества»; </w:t>
      </w:r>
    </w:p>
    <w:p w14:paraId="5C915C7C" w14:textId="77777777" w:rsidR="00E95251" w:rsidRPr="00E95251" w:rsidRDefault="00E95251" w:rsidP="005474FB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 - Институт повышения квалификации работников образования. </w:t>
      </w:r>
    </w:p>
    <w:p w14:paraId="4F95ED3E" w14:textId="1309B0D5" w:rsidR="00E95251" w:rsidRPr="00E95251" w:rsidRDefault="001F56A8" w:rsidP="005474FB">
      <w:pPr>
        <w:spacing w:line="240" w:lineRule="auto"/>
        <w:jc w:val="both"/>
        <w:rPr>
          <w:bCs/>
          <w:iCs/>
        </w:rPr>
      </w:pPr>
      <w:r>
        <w:rPr>
          <w:bCs/>
          <w:iCs/>
        </w:rPr>
        <w:t xml:space="preserve">   </w:t>
      </w:r>
      <w:r w:rsidR="00E95251" w:rsidRPr="00E95251">
        <w:rPr>
          <w:bCs/>
          <w:iCs/>
        </w:rPr>
        <w:t xml:space="preserve">Непосредственное проведение конкурса осуществляет Дворец детского творчества. </w:t>
      </w:r>
    </w:p>
    <w:p w14:paraId="45BB4874" w14:textId="77777777" w:rsidR="00E95251" w:rsidRPr="00596232" w:rsidRDefault="00E95251" w:rsidP="00E95251">
      <w:pPr>
        <w:spacing w:line="240" w:lineRule="auto"/>
        <w:rPr>
          <w:bCs/>
          <w:iCs/>
          <w:sz w:val="16"/>
          <w:szCs w:val="16"/>
        </w:rPr>
      </w:pPr>
      <w:r w:rsidRPr="00E95251">
        <w:rPr>
          <w:bCs/>
          <w:iCs/>
        </w:rPr>
        <w:t xml:space="preserve">                                               </w:t>
      </w:r>
    </w:p>
    <w:p w14:paraId="3CD75751" w14:textId="77777777" w:rsidR="00E95251" w:rsidRPr="00E95251" w:rsidRDefault="00E95251" w:rsidP="00E95251">
      <w:pPr>
        <w:spacing w:line="240" w:lineRule="auto"/>
        <w:jc w:val="center"/>
        <w:rPr>
          <w:b/>
          <w:iCs/>
        </w:rPr>
      </w:pPr>
      <w:r w:rsidRPr="00E95251">
        <w:rPr>
          <w:b/>
          <w:iCs/>
        </w:rPr>
        <w:t>4. Жюри Конкурса</w:t>
      </w:r>
    </w:p>
    <w:p w14:paraId="2C3D9BB7" w14:textId="501A2236" w:rsidR="00E95251" w:rsidRPr="00E95251" w:rsidRDefault="00E95251" w:rsidP="005474FB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       </w:t>
      </w:r>
      <w:r w:rsidR="00596232">
        <w:rPr>
          <w:bCs/>
          <w:iCs/>
        </w:rPr>
        <w:tab/>
      </w:r>
      <w:r w:rsidRPr="00E95251">
        <w:rPr>
          <w:bCs/>
          <w:iCs/>
        </w:rPr>
        <w:t xml:space="preserve">Для подготовки и проведения Конкурса учредителями формируется состав жюри, в состав которого войдут специалисты, имеющие большой опыт работы в системе дополнительного, общего и высшего образования, владеющие навыками экспертизы конкурсных состязаний. </w:t>
      </w:r>
    </w:p>
    <w:p w14:paraId="4AFE553C" w14:textId="519A5A75" w:rsidR="00E95251" w:rsidRPr="001F56A8" w:rsidRDefault="00E95251" w:rsidP="001F56A8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      </w:t>
      </w:r>
      <w:r w:rsidR="00596232">
        <w:rPr>
          <w:bCs/>
          <w:iCs/>
        </w:rPr>
        <w:tab/>
      </w:r>
      <w:r w:rsidRPr="00E95251">
        <w:rPr>
          <w:bCs/>
          <w:iCs/>
        </w:rPr>
        <w:t xml:space="preserve">Координацию деятельности жюри осуществляет куратор, он же поддерживает связь с участниками Конкурса.  </w:t>
      </w:r>
    </w:p>
    <w:p w14:paraId="1A18BE42" w14:textId="77777777" w:rsidR="00E95251" w:rsidRPr="00E95251" w:rsidRDefault="00E95251" w:rsidP="00E95251">
      <w:pPr>
        <w:spacing w:line="240" w:lineRule="auto"/>
        <w:jc w:val="center"/>
        <w:rPr>
          <w:b/>
          <w:iCs/>
        </w:rPr>
      </w:pPr>
      <w:r w:rsidRPr="00E95251">
        <w:rPr>
          <w:b/>
          <w:iCs/>
        </w:rPr>
        <w:t>5.Участники Конкурса</w:t>
      </w:r>
    </w:p>
    <w:p w14:paraId="4247AD30" w14:textId="23D7A1F6" w:rsidR="00E95251" w:rsidRPr="00E95251" w:rsidRDefault="00E95251" w:rsidP="005474FB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     </w:t>
      </w:r>
      <w:r w:rsidR="00596232">
        <w:rPr>
          <w:bCs/>
          <w:iCs/>
        </w:rPr>
        <w:tab/>
      </w:r>
      <w:r w:rsidRPr="00E95251">
        <w:rPr>
          <w:bCs/>
          <w:iCs/>
        </w:rPr>
        <w:t xml:space="preserve">В конкурсе принимают участие педагогические работники системы дополнительного образования республики. </w:t>
      </w:r>
    </w:p>
    <w:p w14:paraId="52CBE1A7" w14:textId="77777777" w:rsidR="00E95251" w:rsidRPr="00596232" w:rsidRDefault="00E95251" w:rsidP="00E95251">
      <w:pPr>
        <w:spacing w:line="240" w:lineRule="auto"/>
        <w:rPr>
          <w:bCs/>
          <w:iCs/>
          <w:sz w:val="12"/>
          <w:szCs w:val="12"/>
        </w:rPr>
      </w:pPr>
    </w:p>
    <w:p w14:paraId="729CADFD" w14:textId="77777777" w:rsidR="00E95251" w:rsidRPr="00E95251" w:rsidRDefault="00E95251" w:rsidP="00E95251">
      <w:pPr>
        <w:spacing w:line="240" w:lineRule="auto"/>
        <w:jc w:val="center"/>
        <w:rPr>
          <w:b/>
          <w:iCs/>
        </w:rPr>
      </w:pPr>
      <w:r w:rsidRPr="00E95251">
        <w:rPr>
          <w:b/>
          <w:iCs/>
        </w:rPr>
        <w:t>6.Условия участия в Конкурсе</w:t>
      </w:r>
    </w:p>
    <w:p w14:paraId="7FCBB971" w14:textId="1F5A4D89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</w:t>
      </w:r>
      <w:r w:rsidR="00596232">
        <w:rPr>
          <w:bCs/>
          <w:iCs/>
        </w:rPr>
        <w:tab/>
      </w:r>
      <w:r w:rsidRPr="00E95251">
        <w:rPr>
          <w:bCs/>
          <w:iCs/>
        </w:rPr>
        <w:t xml:space="preserve">Конкурс проводится в два этапа по пяти номинациям. </w:t>
      </w:r>
    </w:p>
    <w:p w14:paraId="4596320A" w14:textId="199649FB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</w:t>
      </w:r>
      <w:r w:rsidR="00596232">
        <w:rPr>
          <w:bCs/>
          <w:iCs/>
        </w:rPr>
        <w:tab/>
      </w:r>
      <w:r w:rsidRPr="00E95251">
        <w:rPr>
          <w:bCs/>
          <w:iCs/>
        </w:rPr>
        <w:t>Первый этап Конкурса проводится на местах до 15</w:t>
      </w:r>
      <w:r w:rsidR="00596232">
        <w:rPr>
          <w:bCs/>
          <w:iCs/>
        </w:rPr>
        <w:t xml:space="preserve"> </w:t>
      </w:r>
      <w:r w:rsidRPr="00E95251">
        <w:rPr>
          <w:bCs/>
          <w:iCs/>
        </w:rPr>
        <w:t xml:space="preserve">октября 2023г. </w:t>
      </w:r>
    </w:p>
    <w:p w14:paraId="2E0A8B91" w14:textId="2C56D0D5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</w:t>
      </w:r>
      <w:r w:rsidR="00596232">
        <w:rPr>
          <w:bCs/>
          <w:iCs/>
        </w:rPr>
        <w:tab/>
      </w:r>
      <w:r w:rsidRPr="00E95251">
        <w:rPr>
          <w:bCs/>
          <w:iCs/>
        </w:rPr>
        <w:t>Второй этап Конкурс</w:t>
      </w:r>
      <w:proofErr w:type="gramStart"/>
      <w:r w:rsidRPr="00E95251">
        <w:rPr>
          <w:bCs/>
          <w:iCs/>
        </w:rPr>
        <w:t>а-</w:t>
      </w:r>
      <w:proofErr w:type="gramEnd"/>
      <w:r w:rsidRPr="00E95251">
        <w:rPr>
          <w:bCs/>
          <w:iCs/>
        </w:rPr>
        <w:t xml:space="preserve"> республиканский.</w:t>
      </w:r>
    </w:p>
    <w:p w14:paraId="287067EE" w14:textId="77777777" w:rsid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lastRenderedPageBreak/>
        <w:t xml:space="preserve">  </w:t>
      </w:r>
    </w:p>
    <w:p w14:paraId="60052ADC" w14:textId="33379204" w:rsidR="00E95251" w:rsidRPr="00E95251" w:rsidRDefault="00E95251" w:rsidP="005474FB">
      <w:pPr>
        <w:spacing w:line="240" w:lineRule="auto"/>
        <w:ind w:firstLine="708"/>
        <w:jc w:val="both"/>
        <w:rPr>
          <w:bCs/>
          <w:iCs/>
        </w:rPr>
      </w:pPr>
      <w:r w:rsidRPr="00E95251">
        <w:rPr>
          <w:bCs/>
          <w:iCs/>
        </w:rPr>
        <w:t xml:space="preserve">По итогам первого этапа Конкурса направляется заявка (Приложение 1) в </w:t>
      </w:r>
      <w:r w:rsidR="00596232">
        <w:rPr>
          <w:bCs/>
          <w:iCs/>
        </w:rPr>
        <w:t>ГОУ ДОД РЮО «ДДТ» в срок</w:t>
      </w:r>
      <w:r w:rsidRPr="00E95251">
        <w:rPr>
          <w:bCs/>
          <w:iCs/>
        </w:rPr>
        <w:t xml:space="preserve"> до 1 ноября 2023г.</w:t>
      </w:r>
    </w:p>
    <w:p w14:paraId="5606C1EB" w14:textId="0EDA21E4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    </w:t>
      </w:r>
      <w:r w:rsidR="005474FB">
        <w:rPr>
          <w:bCs/>
          <w:iCs/>
        </w:rPr>
        <w:tab/>
      </w:r>
      <w:r w:rsidRPr="00E95251">
        <w:rPr>
          <w:bCs/>
          <w:iCs/>
        </w:rPr>
        <w:t xml:space="preserve">Конкурс проводится по следующим номинациям: </w:t>
      </w:r>
    </w:p>
    <w:p w14:paraId="5C4A3FBE" w14:textId="77777777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- «Дополнительная образовательная общеразвивающая программа»;</w:t>
      </w:r>
    </w:p>
    <w:p w14:paraId="277C4107" w14:textId="77777777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- «Методическая разработка, рекомендации по обеспечению программной деятельности»; </w:t>
      </w:r>
    </w:p>
    <w:p w14:paraId="64D77DAF" w14:textId="77777777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- «Обобщение педагогического опыта по дополнительному образованию»; </w:t>
      </w:r>
    </w:p>
    <w:p w14:paraId="39FDA21A" w14:textId="77777777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- «Сценарии праздников и мероприятий»; </w:t>
      </w:r>
    </w:p>
    <w:p w14:paraId="52409F21" w14:textId="77777777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- «Мастер- класс». </w:t>
      </w:r>
    </w:p>
    <w:p w14:paraId="14258D1B" w14:textId="77777777" w:rsidR="00E95251" w:rsidRPr="00596232" w:rsidRDefault="00E95251" w:rsidP="00E95251">
      <w:pPr>
        <w:spacing w:line="240" w:lineRule="auto"/>
        <w:rPr>
          <w:bCs/>
          <w:iCs/>
          <w:sz w:val="10"/>
          <w:szCs w:val="10"/>
        </w:rPr>
      </w:pPr>
    </w:p>
    <w:p w14:paraId="7FA30FA9" w14:textId="77777777" w:rsidR="00E95251" w:rsidRPr="00E95251" w:rsidRDefault="00E95251" w:rsidP="00E95251">
      <w:pPr>
        <w:spacing w:line="240" w:lineRule="auto"/>
        <w:jc w:val="center"/>
        <w:rPr>
          <w:b/>
          <w:iCs/>
        </w:rPr>
      </w:pPr>
      <w:r w:rsidRPr="00E95251">
        <w:rPr>
          <w:b/>
          <w:iCs/>
        </w:rPr>
        <w:t>7. Требования к конкурсным работам</w:t>
      </w:r>
    </w:p>
    <w:p w14:paraId="6F5F7139" w14:textId="50B44313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</w:t>
      </w:r>
      <w:r w:rsidR="005474FB">
        <w:rPr>
          <w:bCs/>
          <w:iCs/>
        </w:rPr>
        <w:tab/>
      </w:r>
      <w:r w:rsidRPr="00E95251">
        <w:rPr>
          <w:bCs/>
          <w:iCs/>
        </w:rPr>
        <w:t>Методические материалы представляются в печатном (формате А</w:t>
      </w:r>
      <w:proofErr w:type="gramStart"/>
      <w:r w:rsidRPr="00E95251">
        <w:rPr>
          <w:bCs/>
          <w:iCs/>
        </w:rPr>
        <w:t>4</w:t>
      </w:r>
      <w:proofErr w:type="gramEnd"/>
      <w:r w:rsidRPr="00E95251">
        <w:rPr>
          <w:bCs/>
          <w:iCs/>
        </w:rPr>
        <w:t>)</w:t>
      </w:r>
      <w:r w:rsidR="00121BB0">
        <w:rPr>
          <w:bCs/>
          <w:iCs/>
        </w:rPr>
        <w:t xml:space="preserve"> в программно-методический отдел</w:t>
      </w:r>
      <w:r w:rsidRPr="00E95251">
        <w:rPr>
          <w:bCs/>
          <w:iCs/>
        </w:rPr>
        <w:t xml:space="preserve"> и </w:t>
      </w:r>
      <w:r w:rsidR="00121BB0">
        <w:rPr>
          <w:bCs/>
          <w:iCs/>
        </w:rPr>
        <w:t xml:space="preserve">в </w:t>
      </w:r>
      <w:r w:rsidRPr="00E95251">
        <w:rPr>
          <w:bCs/>
          <w:iCs/>
        </w:rPr>
        <w:t>электронном виде</w:t>
      </w:r>
      <w:r w:rsidR="00121BB0">
        <w:rPr>
          <w:bCs/>
          <w:iCs/>
        </w:rPr>
        <w:t xml:space="preserve"> на почту </w:t>
      </w:r>
      <w:hyperlink r:id="rId7" w:history="1">
        <w:r w:rsidR="007414F3" w:rsidRPr="00AB51BD">
          <w:rPr>
            <w:rStyle w:val="af8"/>
            <w:sz w:val="28"/>
            <w:szCs w:val="28"/>
            <w:u w:val="none"/>
          </w:rPr>
          <w:t>ddt-ruo@yandex.ru</w:t>
        </w:r>
      </w:hyperlink>
      <w:r w:rsidR="007414F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414F3">
        <w:rPr>
          <w:sz w:val="28"/>
          <w:szCs w:val="28"/>
        </w:rPr>
        <w:t xml:space="preserve">  </w:t>
      </w:r>
      <w:r w:rsidR="005474FB">
        <w:rPr>
          <w:bCs/>
          <w:iCs/>
        </w:rPr>
        <w:t xml:space="preserve"> </w:t>
      </w:r>
      <w:r w:rsidR="00121BB0">
        <w:rPr>
          <w:bCs/>
          <w:iCs/>
        </w:rPr>
        <w:t xml:space="preserve"> </w:t>
      </w:r>
      <w:r w:rsidRPr="00E95251">
        <w:rPr>
          <w:bCs/>
          <w:iCs/>
        </w:rPr>
        <w:t xml:space="preserve"> </w:t>
      </w:r>
    </w:p>
    <w:p w14:paraId="3B879C08" w14:textId="75E97E6A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</w:t>
      </w:r>
      <w:r w:rsidR="005474FB">
        <w:rPr>
          <w:bCs/>
          <w:iCs/>
        </w:rPr>
        <w:tab/>
      </w:r>
      <w:r w:rsidRPr="00E95251">
        <w:rPr>
          <w:bCs/>
          <w:iCs/>
        </w:rPr>
        <w:t>Материалы, представленные на Конкурс, не возвращаются</w:t>
      </w:r>
      <w:r w:rsidR="005474FB">
        <w:rPr>
          <w:bCs/>
          <w:iCs/>
        </w:rPr>
        <w:t>.</w:t>
      </w:r>
    </w:p>
    <w:p w14:paraId="5C79B05A" w14:textId="4AA3BA75" w:rsidR="00E95251" w:rsidRPr="00E95251" w:rsidRDefault="00E95251" w:rsidP="00E95251">
      <w:pPr>
        <w:spacing w:line="240" w:lineRule="auto"/>
        <w:rPr>
          <w:bCs/>
          <w:iCs/>
        </w:rPr>
      </w:pPr>
      <w:r w:rsidRPr="00E95251">
        <w:rPr>
          <w:bCs/>
          <w:iCs/>
        </w:rPr>
        <w:t xml:space="preserve"> </w:t>
      </w:r>
    </w:p>
    <w:p w14:paraId="436F578B" w14:textId="77777777" w:rsidR="00E95251" w:rsidRPr="00E95251" w:rsidRDefault="00E95251" w:rsidP="00E95251">
      <w:pPr>
        <w:spacing w:line="240" w:lineRule="auto"/>
        <w:jc w:val="center"/>
        <w:rPr>
          <w:b/>
          <w:iCs/>
        </w:rPr>
      </w:pPr>
      <w:r w:rsidRPr="00E95251">
        <w:rPr>
          <w:b/>
          <w:iCs/>
        </w:rPr>
        <w:t>8. Общие требования к оформлению конкурсных работ</w:t>
      </w:r>
    </w:p>
    <w:p w14:paraId="217E4A16" w14:textId="678B43CD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  </w:t>
      </w:r>
      <w:r w:rsidR="005474FB">
        <w:rPr>
          <w:bCs/>
          <w:iCs/>
        </w:rPr>
        <w:tab/>
      </w:r>
      <w:r w:rsidRPr="00E95251">
        <w:rPr>
          <w:bCs/>
          <w:iCs/>
        </w:rPr>
        <w:t xml:space="preserve"> Представленная методическая продукция должна включать следующие структурные элементы: </w:t>
      </w:r>
    </w:p>
    <w:p w14:paraId="04ECF8A0" w14:textId="77777777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 -титульный лист, название учреждения дополнительного или общеобразовательного учреждения, номинация, тема методической разработки; </w:t>
      </w:r>
    </w:p>
    <w:p w14:paraId="41CCFC4F" w14:textId="2B69D344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- сведения об авторе, должность, </w:t>
      </w:r>
      <w:r w:rsidR="00121BB0">
        <w:rPr>
          <w:bCs/>
          <w:iCs/>
        </w:rPr>
        <w:t xml:space="preserve">квалификационная категория, почётное </w:t>
      </w:r>
      <w:r w:rsidRPr="00E95251">
        <w:rPr>
          <w:bCs/>
          <w:iCs/>
        </w:rPr>
        <w:t xml:space="preserve">звание (ученая степень), контактный телефон; </w:t>
      </w:r>
    </w:p>
    <w:p w14:paraId="6FF83199" w14:textId="77777777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- краткую аннотацию; </w:t>
      </w:r>
    </w:p>
    <w:p w14:paraId="1F939EB0" w14:textId="77777777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- пояснительную записку; </w:t>
      </w:r>
    </w:p>
    <w:p w14:paraId="7D3B932F" w14:textId="77777777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- содержание; </w:t>
      </w:r>
    </w:p>
    <w:p w14:paraId="718A7CB0" w14:textId="77777777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- список использованной литературы; </w:t>
      </w:r>
    </w:p>
    <w:p w14:paraId="68DE6DA3" w14:textId="77777777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-  приложения; </w:t>
      </w:r>
    </w:p>
    <w:p w14:paraId="3820F03D" w14:textId="77777777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- контактный адрес, телефон, e- </w:t>
      </w:r>
      <w:proofErr w:type="spellStart"/>
      <w:r w:rsidRPr="00E95251">
        <w:rPr>
          <w:bCs/>
          <w:iCs/>
        </w:rPr>
        <w:t>mail</w:t>
      </w:r>
      <w:proofErr w:type="spellEnd"/>
      <w:r w:rsidRPr="00E95251">
        <w:rPr>
          <w:bCs/>
          <w:iCs/>
        </w:rPr>
        <w:t xml:space="preserve">. </w:t>
      </w:r>
    </w:p>
    <w:p w14:paraId="62AD2ED2" w14:textId="77777777" w:rsidR="00E95251" w:rsidRPr="00E95251" w:rsidRDefault="00E95251" w:rsidP="00E95251">
      <w:pPr>
        <w:spacing w:line="240" w:lineRule="auto"/>
        <w:jc w:val="both"/>
        <w:rPr>
          <w:bCs/>
          <w:iCs/>
        </w:rPr>
      </w:pPr>
    </w:p>
    <w:p w14:paraId="28EA2640" w14:textId="77777777" w:rsidR="00E95251" w:rsidRPr="00E95251" w:rsidRDefault="00E95251" w:rsidP="00E95251">
      <w:pPr>
        <w:spacing w:line="240" w:lineRule="auto"/>
        <w:jc w:val="center"/>
        <w:rPr>
          <w:b/>
          <w:iCs/>
        </w:rPr>
      </w:pPr>
      <w:r w:rsidRPr="00E95251">
        <w:rPr>
          <w:b/>
          <w:iCs/>
        </w:rPr>
        <w:t>9. Критерии оценки</w:t>
      </w:r>
    </w:p>
    <w:p w14:paraId="39CA37AC" w14:textId="36AEB610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 </w:t>
      </w:r>
      <w:r w:rsidR="005474FB">
        <w:rPr>
          <w:bCs/>
          <w:iCs/>
        </w:rPr>
        <w:tab/>
      </w:r>
      <w:r w:rsidRPr="00E95251">
        <w:rPr>
          <w:bCs/>
          <w:iCs/>
        </w:rPr>
        <w:t xml:space="preserve">Жюри оценивает работы по 10- балльной системе по следующим критериям: </w:t>
      </w:r>
    </w:p>
    <w:p w14:paraId="1DC693D5" w14:textId="77777777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- актуальность темы; </w:t>
      </w:r>
    </w:p>
    <w:p w14:paraId="66221DC1" w14:textId="77777777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- практическая значимость; </w:t>
      </w:r>
    </w:p>
    <w:p w14:paraId="45DC6AFA" w14:textId="77777777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- творческий подход; </w:t>
      </w:r>
    </w:p>
    <w:p w14:paraId="3400C7F2" w14:textId="77777777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- методическая грамотность; </w:t>
      </w:r>
    </w:p>
    <w:p w14:paraId="1D036190" w14:textId="77777777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- новизна. </w:t>
      </w:r>
    </w:p>
    <w:p w14:paraId="25C29234" w14:textId="77777777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   Жюри Конкурса не предоставляет рецензий, отзывов, объяснительных записок, не вступают в дискуссию и переписку с участниками Конкурса. </w:t>
      </w:r>
    </w:p>
    <w:p w14:paraId="346F93E8" w14:textId="77777777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 </w:t>
      </w:r>
    </w:p>
    <w:p w14:paraId="3789FBE8" w14:textId="77777777" w:rsidR="00E95251" w:rsidRPr="00E95251" w:rsidRDefault="00E95251" w:rsidP="00E95251">
      <w:pPr>
        <w:spacing w:line="240" w:lineRule="auto"/>
        <w:jc w:val="center"/>
        <w:rPr>
          <w:b/>
          <w:iCs/>
        </w:rPr>
      </w:pPr>
      <w:r w:rsidRPr="00E95251">
        <w:rPr>
          <w:b/>
          <w:iCs/>
        </w:rPr>
        <w:t>10. Подведение итогов и награждение</w:t>
      </w:r>
    </w:p>
    <w:p w14:paraId="4391B7D7" w14:textId="4B73DB3E" w:rsidR="00E95251" w:rsidRPr="00E95251" w:rsidRDefault="00E95251" w:rsidP="005474FB">
      <w:pPr>
        <w:spacing w:line="240" w:lineRule="auto"/>
        <w:ind w:firstLine="708"/>
        <w:jc w:val="both"/>
        <w:rPr>
          <w:bCs/>
          <w:iCs/>
        </w:rPr>
      </w:pPr>
      <w:r w:rsidRPr="00E95251">
        <w:rPr>
          <w:bCs/>
          <w:iCs/>
        </w:rPr>
        <w:t xml:space="preserve">Подведение итогов и награждение состоится в декабре 2023 г. в Большом зале ДДТ. </w:t>
      </w:r>
    </w:p>
    <w:p w14:paraId="484694A9" w14:textId="1812D027" w:rsidR="00E95251" w:rsidRPr="00E95251" w:rsidRDefault="00E95251" w:rsidP="005474FB">
      <w:pPr>
        <w:spacing w:line="240" w:lineRule="auto"/>
        <w:ind w:firstLine="708"/>
        <w:jc w:val="both"/>
        <w:rPr>
          <w:bCs/>
          <w:iCs/>
        </w:rPr>
      </w:pPr>
      <w:r w:rsidRPr="00E95251">
        <w:rPr>
          <w:bCs/>
          <w:iCs/>
        </w:rPr>
        <w:t xml:space="preserve">В каждой номинации определяются победители (1, 2, 3 место), которые награждаются дипломами. </w:t>
      </w:r>
    </w:p>
    <w:p w14:paraId="56C20444" w14:textId="77777777" w:rsidR="00E95251" w:rsidRPr="00E95251" w:rsidRDefault="00E95251" w:rsidP="00E95251">
      <w:pPr>
        <w:spacing w:line="240" w:lineRule="auto"/>
        <w:jc w:val="both"/>
        <w:rPr>
          <w:bCs/>
          <w:iCs/>
        </w:rPr>
      </w:pPr>
      <w:r w:rsidRPr="00E95251">
        <w:rPr>
          <w:bCs/>
          <w:iCs/>
        </w:rPr>
        <w:t xml:space="preserve">Работы победителей войдут в сборник «Лучшие методические материалы 2023г.». </w:t>
      </w:r>
    </w:p>
    <w:p w14:paraId="6C2A7B9E" w14:textId="77777777" w:rsidR="00E95251" w:rsidRPr="00E95251" w:rsidRDefault="00E95251" w:rsidP="00E95251">
      <w:pPr>
        <w:spacing w:line="240" w:lineRule="auto"/>
        <w:rPr>
          <w:bCs/>
          <w:iCs/>
        </w:rPr>
      </w:pPr>
    </w:p>
    <w:p w14:paraId="34D55136" w14:textId="77777777" w:rsidR="00E95251" w:rsidRPr="00E95251" w:rsidRDefault="00E95251" w:rsidP="00E95251">
      <w:pPr>
        <w:spacing w:line="240" w:lineRule="auto"/>
        <w:jc w:val="center"/>
        <w:rPr>
          <w:b/>
          <w:iCs/>
        </w:rPr>
      </w:pPr>
      <w:r w:rsidRPr="00E95251">
        <w:rPr>
          <w:b/>
          <w:iCs/>
        </w:rPr>
        <w:t>11. Контактная информация</w:t>
      </w:r>
    </w:p>
    <w:p w14:paraId="76996559" w14:textId="7F2A6287" w:rsidR="00E95251" w:rsidRPr="00E95251" w:rsidRDefault="00E95251" w:rsidP="005474FB">
      <w:pPr>
        <w:spacing w:line="240" w:lineRule="auto"/>
        <w:ind w:firstLine="708"/>
        <w:rPr>
          <w:bCs/>
          <w:iCs/>
        </w:rPr>
      </w:pPr>
      <w:r w:rsidRPr="00E95251">
        <w:rPr>
          <w:bCs/>
          <w:iCs/>
        </w:rPr>
        <w:t xml:space="preserve">РЮО, </w:t>
      </w:r>
      <w:proofErr w:type="spellStart"/>
      <w:r w:rsidRPr="00E95251">
        <w:rPr>
          <w:bCs/>
          <w:iCs/>
        </w:rPr>
        <w:t>г</w:t>
      </w:r>
      <w:proofErr w:type="gramStart"/>
      <w:r w:rsidRPr="00E95251">
        <w:rPr>
          <w:bCs/>
          <w:iCs/>
        </w:rPr>
        <w:t>.Ц</w:t>
      </w:r>
      <w:proofErr w:type="gramEnd"/>
      <w:r w:rsidRPr="00E95251">
        <w:rPr>
          <w:bCs/>
          <w:iCs/>
        </w:rPr>
        <w:t>хинвал</w:t>
      </w:r>
      <w:proofErr w:type="spellEnd"/>
      <w:r w:rsidRPr="00E95251">
        <w:rPr>
          <w:bCs/>
          <w:iCs/>
        </w:rPr>
        <w:t xml:space="preserve">, </w:t>
      </w:r>
      <w:r w:rsidR="005474FB">
        <w:rPr>
          <w:bCs/>
          <w:iCs/>
        </w:rPr>
        <w:t>ГОУ ДОД РЮО «ДДТ»</w:t>
      </w:r>
      <w:r w:rsidRPr="00E95251">
        <w:rPr>
          <w:bCs/>
          <w:iCs/>
        </w:rPr>
        <w:t>, ул. Пушкина,8. Кабинет №15. Телефон для справок: 8-929-804-03-50.</w:t>
      </w:r>
    </w:p>
    <w:p w14:paraId="75D1F446" w14:textId="77777777" w:rsidR="00E95251" w:rsidRPr="00E95251" w:rsidRDefault="00E95251" w:rsidP="00E95251">
      <w:pPr>
        <w:spacing w:line="240" w:lineRule="auto"/>
        <w:rPr>
          <w:bCs/>
          <w:iCs/>
        </w:rPr>
      </w:pPr>
      <w:r w:rsidRPr="00E95251">
        <w:rPr>
          <w:bCs/>
          <w:iCs/>
        </w:rPr>
        <w:t xml:space="preserve">         </w:t>
      </w:r>
    </w:p>
    <w:p w14:paraId="2CDB6929" w14:textId="35E42783" w:rsidR="00E95251" w:rsidRPr="00E95251" w:rsidRDefault="00E95251" w:rsidP="00E95251">
      <w:pPr>
        <w:spacing w:line="240" w:lineRule="auto"/>
        <w:rPr>
          <w:bCs/>
          <w:iCs/>
        </w:rPr>
      </w:pPr>
      <w:r w:rsidRPr="00E95251">
        <w:rPr>
          <w:bCs/>
          <w:iCs/>
        </w:rPr>
        <w:t xml:space="preserve">                                              </w:t>
      </w:r>
    </w:p>
    <w:p w14:paraId="785E1E8F" w14:textId="77777777" w:rsidR="00E95251" w:rsidRPr="00E95251" w:rsidRDefault="00E95251" w:rsidP="00E95251">
      <w:pPr>
        <w:spacing w:line="240" w:lineRule="auto"/>
        <w:rPr>
          <w:bCs/>
          <w:iCs/>
        </w:rPr>
      </w:pPr>
    </w:p>
    <w:p w14:paraId="3576BC62" w14:textId="77777777" w:rsidR="00596232" w:rsidRDefault="00596232" w:rsidP="00E95251">
      <w:pPr>
        <w:spacing w:line="240" w:lineRule="auto"/>
        <w:jc w:val="right"/>
        <w:rPr>
          <w:bCs/>
          <w:i/>
        </w:rPr>
      </w:pPr>
    </w:p>
    <w:p w14:paraId="6F551A6C" w14:textId="77777777" w:rsidR="00596232" w:rsidRDefault="00596232" w:rsidP="00E95251">
      <w:pPr>
        <w:spacing w:line="240" w:lineRule="auto"/>
        <w:jc w:val="right"/>
        <w:rPr>
          <w:bCs/>
          <w:i/>
        </w:rPr>
      </w:pPr>
    </w:p>
    <w:p w14:paraId="6ADDD83A" w14:textId="77777777" w:rsidR="00596232" w:rsidRDefault="00596232" w:rsidP="00E95251">
      <w:pPr>
        <w:spacing w:line="240" w:lineRule="auto"/>
        <w:jc w:val="right"/>
        <w:rPr>
          <w:bCs/>
          <w:i/>
        </w:rPr>
      </w:pPr>
    </w:p>
    <w:p w14:paraId="3ADFA90A" w14:textId="2EE38E7B" w:rsidR="00E95251" w:rsidRPr="00E95251" w:rsidRDefault="00E95251" w:rsidP="00E95251">
      <w:pPr>
        <w:spacing w:line="240" w:lineRule="auto"/>
        <w:jc w:val="right"/>
        <w:rPr>
          <w:bCs/>
          <w:i/>
        </w:rPr>
      </w:pPr>
      <w:r w:rsidRPr="00E95251">
        <w:rPr>
          <w:bCs/>
          <w:i/>
        </w:rPr>
        <w:lastRenderedPageBreak/>
        <w:t>Приложение 1</w:t>
      </w:r>
    </w:p>
    <w:p w14:paraId="01DD6EC5" w14:textId="26EF2DB2" w:rsidR="00E95251" w:rsidRDefault="00E95251" w:rsidP="00E95251">
      <w:pPr>
        <w:spacing w:line="240" w:lineRule="auto"/>
        <w:jc w:val="center"/>
        <w:rPr>
          <w:b/>
          <w:i/>
        </w:rPr>
      </w:pPr>
    </w:p>
    <w:p w14:paraId="40B8CD00" w14:textId="77777777" w:rsidR="00E95251" w:rsidRPr="00E95251" w:rsidRDefault="00E95251" w:rsidP="00E95251">
      <w:pPr>
        <w:spacing w:line="240" w:lineRule="auto"/>
        <w:jc w:val="center"/>
        <w:rPr>
          <w:b/>
          <w:i/>
        </w:rPr>
      </w:pPr>
    </w:p>
    <w:p w14:paraId="7029AC00" w14:textId="77777777" w:rsidR="00E95251" w:rsidRDefault="00E95251" w:rsidP="00E95251">
      <w:pPr>
        <w:spacing w:line="240" w:lineRule="auto"/>
        <w:jc w:val="both"/>
      </w:pPr>
    </w:p>
    <w:p w14:paraId="6B146AAF" w14:textId="00E9D177" w:rsidR="00181A5A" w:rsidRPr="00E95251" w:rsidRDefault="000A2C42" w:rsidP="00E95251">
      <w:pPr>
        <w:spacing w:line="240" w:lineRule="auto"/>
        <w:jc w:val="center"/>
        <w:rPr>
          <w:b/>
        </w:rPr>
      </w:pPr>
      <w:r w:rsidRPr="00E95251">
        <w:rPr>
          <w:b/>
        </w:rPr>
        <w:t>Заявка</w:t>
      </w:r>
    </w:p>
    <w:p w14:paraId="094DA347" w14:textId="799F1440" w:rsidR="00EF2756" w:rsidRPr="00E95251" w:rsidRDefault="00AB51BD" w:rsidP="00E95251">
      <w:pPr>
        <w:spacing w:line="240" w:lineRule="auto"/>
        <w:jc w:val="center"/>
      </w:pPr>
      <w:r>
        <w:t>н</w:t>
      </w:r>
      <w:r w:rsidR="000A2C42" w:rsidRPr="00E95251">
        <w:t xml:space="preserve">а участие во </w:t>
      </w:r>
      <w:r w:rsidR="000A2C42" w:rsidRPr="00E95251">
        <w:rPr>
          <w:lang w:val="en-US"/>
        </w:rPr>
        <w:t>II</w:t>
      </w:r>
      <w:r w:rsidR="000A2C42" w:rsidRPr="00E95251">
        <w:t xml:space="preserve"> Республиканском конкурсе</w:t>
      </w:r>
    </w:p>
    <w:p w14:paraId="027D9D42" w14:textId="020F88A4" w:rsidR="000A2C42" w:rsidRDefault="000A2C42" w:rsidP="00E95251">
      <w:pPr>
        <w:spacing w:line="240" w:lineRule="auto"/>
        <w:jc w:val="center"/>
      </w:pPr>
      <w:r w:rsidRPr="00E95251">
        <w:t>«Копилка методических идей»</w:t>
      </w:r>
    </w:p>
    <w:p w14:paraId="28F9A11E" w14:textId="0BA6D5D1" w:rsidR="005474FB" w:rsidRDefault="005474FB" w:rsidP="00E95251">
      <w:pPr>
        <w:spacing w:line="240" w:lineRule="auto"/>
        <w:jc w:val="center"/>
      </w:pPr>
    </w:p>
    <w:p w14:paraId="1A657C35" w14:textId="77777777" w:rsidR="005474FB" w:rsidRPr="00E95251" w:rsidRDefault="005474FB" w:rsidP="00E95251">
      <w:pPr>
        <w:spacing w:line="240" w:lineRule="auto"/>
        <w:jc w:val="center"/>
      </w:pPr>
    </w:p>
    <w:p w14:paraId="2806A4E0" w14:textId="77777777" w:rsidR="00905D9C" w:rsidRPr="00E95251" w:rsidRDefault="00905D9C" w:rsidP="00E95251">
      <w:pPr>
        <w:spacing w:line="240" w:lineRule="auto"/>
        <w:jc w:val="both"/>
      </w:pPr>
    </w:p>
    <w:p w14:paraId="21EFEC30" w14:textId="2D16ACF7" w:rsidR="00414F8C" w:rsidRPr="00E95251" w:rsidRDefault="000A2C42" w:rsidP="00E95251">
      <w:pPr>
        <w:spacing w:line="240" w:lineRule="auto"/>
        <w:jc w:val="both"/>
      </w:pPr>
      <w:r w:rsidRPr="00E95251">
        <w:t>Ф.И.О. участника Конкурса ____________________</w:t>
      </w:r>
      <w:r w:rsidR="00905D9C" w:rsidRPr="00E95251">
        <w:t>_______</w:t>
      </w:r>
      <w:r w:rsidR="00E95251">
        <w:t>__________________</w:t>
      </w:r>
      <w:r w:rsidR="00905D9C" w:rsidRPr="00E95251">
        <w:t xml:space="preserve">______________           </w:t>
      </w:r>
      <w:r w:rsidR="00414F8C" w:rsidRPr="00E95251">
        <w:t xml:space="preserve"> </w:t>
      </w:r>
    </w:p>
    <w:p w14:paraId="0C44AA82" w14:textId="77777777" w:rsidR="00374B0E" w:rsidRPr="00E95251" w:rsidRDefault="00374B0E" w:rsidP="00E95251">
      <w:pPr>
        <w:spacing w:line="240" w:lineRule="auto"/>
        <w:jc w:val="both"/>
      </w:pPr>
    </w:p>
    <w:p w14:paraId="414DF220" w14:textId="53029E3B" w:rsidR="00414F8C" w:rsidRPr="00E95251" w:rsidRDefault="000A2C42" w:rsidP="00E95251">
      <w:pPr>
        <w:spacing w:line="240" w:lineRule="auto"/>
        <w:jc w:val="both"/>
      </w:pPr>
      <w:r w:rsidRPr="00E95251">
        <w:t>М</w:t>
      </w:r>
      <w:r w:rsidR="00374B0E" w:rsidRPr="00E95251">
        <w:t>есто работы ______________________</w:t>
      </w:r>
      <w:r w:rsidR="00905D9C" w:rsidRPr="00E95251">
        <w:t>________</w:t>
      </w:r>
      <w:r w:rsidR="00E95251">
        <w:t>___________________</w:t>
      </w:r>
      <w:r w:rsidR="00905D9C" w:rsidRPr="00E95251">
        <w:t>______________________</w:t>
      </w:r>
    </w:p>
    <w:p w14:paraId="664E989A" w14:textId="77777777" w:rsidR="00374B0E" w:rsidRPr="00E95251" w:rsidRDefault="00374B0E" w:rsidP="00E95251">
      <w:pPr>
        <w:spacing w:line="240" w:lineRule="auto"/>
        <w:jc w:val="both"/>
      </w:pPr>
    </w:p>
    <w:p w14:paraId="70414A1F" w14:textId="4B598483" w:rsidR="00374B0E" w:rsidRPr="00E95251" w:rsidRDefault="00374B0E" w:rsidP="00E95251">
      <w:pPr>
        <w:spacing w:line="240" w:lineRule="auto"/>
        <w:jc w:val="both"/>
      </w:pPr>
      <w:r w:rsidRPr="00E95251">
        <w:t>Должность________________________</w:t>
      </w:r>
      <w:r w:rsidR="00905D9C" w:rsidRPr="00E95251">
        <w:t>_______</w:t>
      </w:r>
      <w:r w:rsidR="00E95251">
        <w:t>___________________</w:t>
      </w:r>
      <w:r w:rsidR="00905D9C" w:rsidRPr="00E95251">
        <w:t>________________________</w:t>
      </w:r>
    </w:p>
    <w:p w14:paraId="13C582F9" w14:textId="77777777" w:rsidR="00374B0E" w:rsidRPr="00E95251" w:rsidRDefault="00374B0E" w:rsidP="00E95251">
      <w:pPr>
        <w:spacing w:line="240" w:lineRule="auto"/>
        <w:jc w:val="both"/>
      </w:pPr>
    </w:p>
    <w:p w14:paraId="1B3E39BD" w14:textId="35999FA6" w:rsidR="00905D9C" w:rsidRPr="00E95251" w:rsidRDefault="00374B0E" w:rsidP="00E95251">
      <w:pPr>
        <w:spacing w:line="240" w:lineRule="auto"/>
        <w:jc w:val="both"/>
      </w:pPr>
      <w:r w:rsidRPr="00E95251">
        <w:t>Номинация Конкурса ________________</w:t>
      </w:r>
      <w:r w:rsidR="00905D9C" w:rsidRPr="00E95251">
        <w:t>__________</w:t>
      </w:r>
      <w:r w:rsidR="00E95251">
        <w:t>__________________</w:t>
      </w:r>
      <w:r w:rsidR="00905D9C" w:rsidRPr="00E95251">
        <w:t>____________________</w:t>
      </w:r>
      <w:r w:rsidRPr="00E95251">
        <w:t xml:space="preserve"> </w:t>
      </w:r>
    </w:p>
    <w:p w14:paraId="3D39D2BD" w14:textId="77777777" w:rsidR="00905D9C" w:rsidRPr="00E95251" w:rsidRDefault="00905D9C" w:rsidP="00E95251">
      <w:pPr>
        <w:spacing w:line="240" w:lineRule="auto"/>
        <w:jc w:val="both"/>
      </w:pPr>
    </w:p>
    <w:p w14:paraId="6E5676A6" w14:textId="0E360FD5" w:rsidR="00374B0E" w:rsidRPr="00E95251" w:rsidRDefault="00905D9C" w:rsidP="00E95251">
      <w:pPr>
        <w:spacing w:line="240" w:lineRule="auto"/>
        <w:jc w:val="both"/>
      </w:pPr>
      <w:r w:rsidRPr="00E95251">
        <w:t>Название работы ___________________________</w:t>
      </w:r>
      <w:r w:rsidR="00E95251">
        <w:t>___________________</w:t>
      </w:r>
      <w:r w:rsidRPr="00E95251">
        <w:t>______________________</w:t>
      </w:r>
    </w:p>
    <w:p w14:paraId="06129DEB" w14:textId="77777777" w:rsidR="00905D9C" w:rsidRPr="00E95251" w:rsidRDefault="00905D9C" w:rsidP="00E95251">
      <w:pPr>
        <w:spacing w:line="240" w:lineRule="auto"/>
        <w:jc w:val="both"/>
      </w:pPr>
    </w:p>
    <w:p w14:paraId="1340EB29" w14:textId="77777777" w:rsidR="00374B0E" w:rsidRPr="00E95251" w:rsidRDefault="00374B0E" w:rsidP="00E95251">
      <w:pPr>
        <w:spacing w:line="240" w:lineRule="auto"/>
        <w:jc w:val="both"/>
      </w:pPr>
      <w:r w:rsidRPr="00E95251">
        <w:t xml:space="preserve">Директор </w:t>
      </w:r>
      <w:proofErr w:type="gramStart"/>
      <w:r w:rsidRPr="00E95251">
        <w:t>образовательного</w:t>
      </w:r>
      <w:proofErr w:type="gramEnd"/>
      <w:r w:rsidRPr="00E95251">
        <w:t xml:space="preserve"> </w:t>
      </w:r>
    </w:p>
    <w:p w14:paraId="3C8A2C82" w14:textId="4DC23DE1" w:rsidR="00374B0E" w:rsidRPr="00E95251" w:rsidRDefault="00905D9C" w:rsidP="00E95251">
      <w:pPr>
        <w:spacing w:line="240" w:lineRule="auto"/>
        <w:jc w:val="both"/>
      </w:pPr>
      <w:r w:rsidRPr="00E95251">
        <w:t>Учреждения</w:t>
      </w:r>
      <w:proofErr w:type="gramStart"/>
      <w:r w:rsidRPr="00E95251">
        <w:t xml:space="preserve"> </w:t>
      </w:r>
      <w:r w:rsidR="00374B0E" w:rsidRPr="00E95251">
        <w:t>__________</w:t>
      </w:r>
      <w:r w:rsidRPr="00E95251">
        <w:t xml:space="preserve">__________________ ( </w:t>
      </w:r>
      <w:r w:rsidR="00E95251">
        <w:t xml:space="preserve">____________________________ </w:t>
      </w:r>
      <w:r w:rsidRPr="00E95251">
        <w:t>)</w:t>
      </w:r>
      <w:proofErr w:type="gramEnd"/>
    </w:p>
    <w:p w14:paraId="1BDA3BF0" w14:textId="77777777" w:rsidR="00374B0E" w:rsidRPr="00E95251" w:rsidRDefault="00374B0E" w:rsidP="00E95251">
      <w:pPr>
        <w:spacing w:line="240" w:lineRule="auto"/>
        <w:jc w:val="both"/>
      </w:pPr>
      <w:r w:rsidRPr="00E95251">
        <w:t xml:space="preserve">                  </w:t>
      </w:r>
    </w:p>
    <w:p w14:paraId="5E85B5C3" w14:textId="77777777" w:rsidR="00E95251" w:rsidRDefault="00905D9C" w:rsidP="00E95251">
      <w:pPr>
        <w:spacing w:line="240" w:lineRule="auto"/>
        <w:jc w:val="both"/>
      </w:pPr>
      <w:r w:rsidRPr="00E95251">
        <w:t xml:space="preserve">                    </w:t>
      </w:r>
    </w:p>
    <w:p w14:paraId="30B78BE2" w14:textId="77777777" w:rsidR="00E95251" w:rsidRDefault="00E95251" w:rsidP="00E95251">
      <w:pPr>
        <w:spacing w:line="240" w:lineRule="auto"/>
        <w:jc w:val="both"/>
      </w:pPr>
    </w:p>
    <w:p w14:paraId="60FD4DFF" w14:textId="77777777" w:rsidR="00E95251" w:rsidRDefault="00E95251" w:rsidP="00E95251">
      <w:pPr>
        <w:spacing w:line="240" w:lineRule="auto"/>
        <w:jc w:val="both"/>
      </w:pPr>
    </w:p>
    <w:p w14:paraId="1E3A2F52" w14:textId="0C7E367F" w:rsidR="00374B0E" w:rsidRPr="00E95251" w:rsidRDefault="00374B0E" w:rsidP="00E95251">
      <w:pPr>
        <w:spacing w:line="240" w:lineRule="auto"/>
        <w:jc w:val="both"/>
      </w:pPr>
      <w:r w:rsidRPr="00E95251">
        <w:t>М.П.</w:t>
      </w:r>
    </w:p>
    <w:p w14:paraId="39361B0E" w14:textId="77777777" w:rsidR="00BE3004" w:rsidRPr="00E95251" w:rsidRDefault="00374B0E" w:rsidP="00E95251">
      <w:pPr>
        <w:spacing w:line="240" w:lineRule="auto"/>
        <w:jc w:val="both"/>
      </w:pPr>
      <w:r w:rsidRPr="00E95251">
        <w:t xml:space="preserve">                                                                                                            </w:t>
      </w:r>
    </w:p>
    <w:p w14:paraId="6BB8BFC0" w14:textId="77777777" w:rsidR="00905D9C" w:rsidRPr="00E95251" w:rsidRDefault="00BE3004" w:rsidP="00E95251">
      <w:pPr>
        <w:spacing w:line="240" w:lineRule="auto"/>
        <w:jc w:val="both"/>
      </w:pPr>
      <w:r w:rsidRPr="00E95251">
        <w:t xml:space="preserve">                                                                                           </w:t>
      </w:r>
    </w:p>
    <w:p w14:paraId="29A11686" w14:textId="7345FBAD" w:rsidR="00374B0E" w:rsidRPr="00E95251" w:rsidRDefault="00905D9C" w:rsidP="00E95251">
      <w:pPr>
        <w:spacing w:line="240" w:lineRule="auto"/>
        <w:jc w:val="right"/>
      </w:pPr>
      <w:r w:rsidRPr="00E95251">
        <w:t xml:space="preserve">                                                        </w:t>
      </w:r>
      <w:r w:rsidR="00374B0E" w:rsidRPr="00E95251">
        <w:t>«______» ___________________</w:t>
      </w:r>
      <w:r w:rsidR="00BE3004" w:rsidRPr="00E95251">
        <w:t>20</w:t>
      </w:r>
      <w:r w:rsidR="00596232">
        <w:t>___</w:t>
      </w:r>
      <w:r w:rsidR="00BE3004" w:rsidRPr="00E95251">
        <w:t>г.</w:t>
      </w:r>
    </w:p>
    <w:p w14:paraId="23E9CA34" w14:textId="77777777" w:rsidR="00DF6E39" w:rsidRPr="00E95251" w:rsidRDefault="005205C3" w:rsidP="00E95251">
      <w:pPr>
        <w:spacing w:line="240" w:lineRule="auto"/>
        <w:jc w:val="both"/>
      </w:pPr>
      <w:r w:rsidRPr="00E95251">
        <w:t xml:space="preserve">   </w:t>
      </w:r>
      <w:r w:rsidR="009C79BF" w:rsidRPr="00E95251">
        <w:t xml:space="preserve"> </w:t>
      </w:r>
      <w:r w:rsidR="00DF6E39" w:rsidRPr="00E95251">
        <w:t xml:space="preserve">    </w:t>
      </w:r>
    </w:p>
    <w:p w14:paraId="5AFEF738" w14:textId="77777777" w:rsidR="00DF6E39" w:rsidRPr="00E95251" w:rsidRDefault="00DF6E39" w:rsidP="00E95251">
      <w:pPr>
        <w:spacing w:line="240" w:lineRule="auto"/>
        <w:jc w:val="both"/>
        <w:rPr>
          <w:b/>
          <w:i/>
        </w:rPr>
      </w:pPr>
    </w:p>
    <w:p w14:paraId="025F0061" w14:textId="3D954CEF" w:rsidR="00DF6E39" w:rsidRPr="00E95251" w:rsidRDefault="00AB51BD" w:rsidP="00E95251">
      <w:pPr>
        <w:spacing w:line="240" w:lineRule="auto"/>
        <w:jc w:val="both"/>
        <w:rPr>
          <w:b/>
        </w:rPr>
      </w:pPr>
      <w:r>
        <w:t xml:space="preserve">Заявка предоставляется в электронном виде на  электронную почту </w:t>
      </w:r>
      <w:hyperlink r:id="rId8" w:history="1">
        <w:r w:rsidRPr="008A48B0">
          <w:rPr>
            <w:rStyle w:val="af8"/>
            <w:rFonts w:ascii="Tahoma" w:hAnsi="Tahoma" w:cs="Tahoma"/>
            <w:sz w:val="28"/>
            <w:szCs w:val="28"/>
          </w:rPr>
          <w:t>ddt-ruo@yandex.ru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  </w:t>
      </w:r>
      <w:bookmarkStart w:id="0" w:name="_GoBack"/>
      <w:bookmarkEnd w:id="0"/>
    </w:p>
    <w:p w14:paraId="119E4555" w14:textId="77777777" w:rsidR="00AF477F" w:rsidRPr="00E95251" w:rsidRDefault="00AF477F" w:rsidP="00E95251">
      <w:pPr>
        <w:spacing w:line="240" w:lineRule="auto"/>
        <w:jc w:val="both"/>
      </w:pPr>
    </w:p>
    <w:p w14:paraId="7FD69B47" w14:textId="77777777" w:rsidR="00212C49" w:rsidRPr="00E95251" w:rsidRDefault="00212C49" w:rsidP="00E95251">
      <w:pPr>
        <w:spacing w:line="240" w:lineRule="auto"/>
        <w:jc w:val="both"/>
      </w:pPr>
      <w:r w:rsidRPr="00E95251">
        <w:t xml:space="preserve">  </w:t>
      </w:r>
      <w:r w:rsidR="00374B0E" w:rsidRPr="00E95251">
        <w:t xml:space="preserve">                                                    </w:t>
      </w:r>
    </w:p>
    <w:p w14:paraId="670FFBFC" w14:textId="77777777" w:rsidR="00B44ADD" w:rsidRPr="00E95251" w:rsidRDefault="00B44ADD" w:rsidP="00E95251">
      <w:pPr>
        <w:spacing w:line="240" w:lineRule="auto"/>
        <w:jc w:val="both"/>
      </w:pPr>
      <w:r w:rsidRPr="00E95251">
        <w:t xml:space="preserve">         </w:t>
      </w:r>
    </w:p>
    <w:p w14:paraId="6B42E2DD" w14:textId="77777777" w:rsidR="00B44ADD" w:rsidRPr="00E95251" w:rsidRDefault="00B44ADD" w:rsidP="00E95251">
      <w:pPr>
        <w:spacing w:line="240" w:lineRule="auto"/>
        <w:jc w:val="both"/>
      </w:pPr>
      <w:r w:rsidRPr="00E95251">
        <w:t xml:space="preserve">        </w:t>
      </w:r>
    </w:p>
    <w:p w14:paraId="00061CD8" w14:textId="77777777" w:rsidR="00532C09" w:rsidRPr="00E95251" w:rsidRDefault="00532C09" w:rsidP="00E95251">
      <w:pPr>
        <w:spacing w:line="240" w:lineRule="auto"/>
        <w:jc w:val="both"/>
      </w:pPr>
    </w:p>
    <w:p w14:paraId="058D34F5" w14:textId="77777777" w:rsidR="00532C09" w:rsidRPr="00E95251" w:rsidRDefault="00532C09" w:rsidP="00E95251">
      <w:pPr>
        <w:spacing w:line="240" w:lineRule="auto"/>
        <w:jc w:val="both"/>
      </w:pPr>
    </w:p>
    <w:p w14:paraId="15354E1C" w14:textId="77777777" w:rsidR="00532C09" w:rsidRPr="00E95251" w:rsidRDefault="00532C09" w:rsidP="00E95251">
      <w:pPr>
        <w:spacing w:line="240" w:lineRule="auto"/>
        <w:jc w:val="both"/>
      </w:pPr>
    </w:p>
    <w:p w14:paraId="390244A9" w14:textId="77777777" w:rsidR="00532C09" w:rsidRPr="00E95251" w:rsidRDefault="00532C09" w:rsidP="00E95251">
      <w:pPr>
        <w:spacing w:line="240" w:lineRule="auto"/>
        <w:jc w:val="both"/>
      </w:pPr>
    </w:p>
    <w:p w14:paraId="2710C96D" w14:textId="77777777" w:rsidR="003C678C" w:rsidRPr="00E95251" w:rsidRDefault="000B74D6" w:rsidP="00E95251">
      <w:pPr>
        <w:spacing w:line="240" w:lineRule="auto"/>
        <w:jc w:val="both"/>
      </w:pPr>
      <w:r w:rsidRPr="00E95251">
        <w:t xml:space="preserve"> </w:t>
      </w:r>
      <w:r w:rsidRPr="00E95251">
        <w:br/>
      </w:r>
      <w:r w:rsidRPr="00E95251">
        <w:br/>
      </w:r>
      <w:r w:rsidR="006F6952" w:rsidRPr="00E95251">
        <w:br/>
      </w:r>
      <w:r w:rsidR="006F6952" w:rsidRPr="00E95251">
        <w:br/>
      </w:r>
    </w:p>
    <w:sectPr w:rsidR="003C678C" w:rsidRPr="00E95251" w:rsidSect="00E95251">
      <w:footerReference w:type="default" r:id="rId9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58971" w14:textId="77777777" w:rsidR="00FD68B2" w:rsidRDefault="00FD68B2" w:rsidP="005474FB">
      <w:pPr>
        <w:spacing w:line="240" w:lineRule="auto"/>
      </w:pPr>
      <w:r>
        <w:separator/>
      </w:r>
    </w:p>
  </w:endnote>
  <w:endnote w:type="continuationSeparator" w:id="0">
    <w:p w14:paraId="572757A4" w14:textId="77777777" w:rsidR="00FD68B2" w:rsidRDefault="00FD68B2" w:rsidP="00547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577158"/>
      <w:docPartObj>
        <w:docPartGallery w:val="Page Numbers (Bottom of Page)"/>
        <w:docPartUnique/>
      </w:docPartObj>
    </w:sdtPr>
    <w:sdtEndPr/>
    <w:sdtContent>
      <w:p w14:paraId="05EC2198" w14:textId="544BA073" w:rsidR="005474FB" w:rsidRDefault="005474FB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1BD">
          <w:rPr>
            <w:noProof/>
          </w:rPr>
          <w:t>3</w:t>
        </w:r>
        <w:r>
          <w:fldChar w:fldCharType="end"/>
        </w:r>
      </w:p>
    </w:sdtContent>
  </w:sdt>
  <w:p w14:paraId="065B256C" w14:textId="77777777" w:rsidR="005474FB" w:rsidRDefault="005474F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95DD0" w14:textId="77777777" w:rsidR="00FD68B2" w:rsidRDefault="00FD68B2" w:rsidP="005474FB">
      <w:pPr>
        <w:spacing w:line="240" w:lineRule="auto"/>
      </w:pPr>
      <w:r>
        <w:separator/>
      </w:r>
    </w:p>
  </w:footnote>
  <w:footnote w:type="continuationSeparator" w:id="0">
    <w:p w14:paraId="0344B9DE" w14:textId="77777777" w:rsidR="00FD68B2" w:rsidRDefault="00FD68B2" w:rsidP="005474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98"/>
    <w:rsid w:val="00005EF3"/>
    <w:rsid w:val="00070C28"/>
    <w:rsid w:val="00087FF4"/>
    <w:rsid w:val="000A2C42"/>
    <w:rsid w:val="000B74D6"/>
    <w:rsid w:val="000E46D7"/>
    <w:rsid w:val="00100BDB"/>
    <w:rsid w:val="00121BB0"/>
    <w:rsid w:val="00181A5A"/>
    <w:rsid w:val="00193E51"/>
    <w:rsid w:val="001C7C3D"/>
    <w:rsid w:val="001D3D5D"/>
    <w:rsid w:val="001F0D9A"/>
    <w:rsid w:val="001F56A8"/>
    <w:rsid w:val="00212C49"/>
    <w:rsid w:val="0022162E"/>
    <w:rsid w:val="00231EA4"/>
    <w:rsid w:val="002344BF"/>
    <w:rsid w:val="002E141D"/>
    <w:rsid w:val="002E220B"/>
    <w:rsid w:val="00337491"/>
    <w:rsid w:val="00366050"/>
    <w:rsid w:val="00374B0E"/>
    <w:rsid w:val="00375D8B"/>
    <w:rsid w:val="003C678C"/>
    <w:rsid w:val="00413870"/>
    <w:rsid w:val="00414F8C"/>
    <w:rsid w:val="004156A2"/>
    <w:rsid w:val="0048148A"/>
    <w:rsid w:val="00486989"/>
    <w:rsid w:val="004956A8"/>
    <w:rsid w:val="004B4D92"/>
    <w:rsid w:val="0050054B"/>
    <w:rsid w:val="005205C3"/>
    <w:rsid w:val="00532C09"/>
    <w:rsid w:val="0054167E"/>
    <w:rsid w:val="005474FB"/>
    <w:rsid w:val="00557A47"/>
    <w:rsid w:val="00596232"/>
    <w:rsid w:val="005D2A3C"/>
    <w:rsid w:val="006124F9"/>
    <w:rsid w:val="00633ABB"/>
    <w:rsid w:val="006F6952"/>
    <w:rsid w:val="007414F3"/>
    <w:rsid w:val="00750BED"/>
    <w:rsid w:val="0079004B"/>
    <w:rsid w:val="0083514C"/>
    <w:rsid w:val="00866979"/>
    <w:rsid w:val="00905D9C"/>
    <w:rsid w:val="009411E6"/>
    <w:rsid w:val="00951FFE"/>
    <w:rsid w:val="00963143"/>
    <w:rsid w:val="0096467B"/>
    <w:rsid w:val="00973628"/>
    <w:rsid w:val="00975BA1"/>
    <w:rsid w:val="009C79BF"/>
    <w:rsid w:val="009F7F05"/>
    <w:rsid w:val="00A25433"/>
    <w:rsid w:val="00A342E2"/>
    <w:rsid w:val="00A556B2"/>
    <w:rsid w:val="00AB51BD"/>
    <w:rsid w:val="00AD18D4"/>
    <w:rsid w:val="00AF0136"/>
    <w:rsid w:val="00AF477F"/>
    <w:rsid w:val="00AF5225"/>
    <w:rsid w:val="00B17EF3"/>
    <w:rsid w:val="00B44ADD"/>
    <w:rsid w:val="00B746D1"/>
    <w:rsid w:val="00BE3004"/>
    <w:rsid w:val="00CB779F"/>
    <w:rsid w:val="00D4441D"/>
    <w:rsid w:val="00D51733"/>
    <w:rsid w:val="00DE7A7E"/>
    <w:rsid w:val="00DF6E39"/>
    <w:rsid w:val="00E95251"/>
    <w:rsid w:val="00EB7165"/>
    <w:rsid w:val="00EF2756"/>
    <w:rsid w:val="00F01DD4"/>
    <w:rsid w:val="00F32746"/>
    <w:rsid w:val="00F70598"/>
    <w:rsid w:val="00F76C46"/>
    <w:rsid w:val="00FD68B2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0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1D"/>
  </w:style>
  <w:style w:type="paragraph" w:styleId="1">
    <w:name w:val="heading 1"/>
    <w:basedOn w:val="a"/>
    <w:next w:val="a"/>
    <w:link w:val="10"/>
    <w:uiPriority w:val="9"/>
    <w:qFormat/>
    <w:rsid w:val="002E14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4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4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4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4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4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4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4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4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14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14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14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14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14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14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14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41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4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4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4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E14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41D"/>
    <w:rPr>
      <w:b/>
      <w:bCs/>
    </w:rPr>
  </w:style>
  <w:style w:type="character" w:styleId="a9">
    <w:name w:val="Emphasis"/>
    <w:basedOn w:val="a0"/>
    <w:uiPriority w:val="20"/>
    <w:qFormat/>
    <w:rsid w:val="002E141D"/>
    <w:rPr>
      <w:i/>
      <w:iCs/>
    </w:rPr>
  </w:style>
  <w:style w:type="paragraph" w:styleId="aa">
    <w:name w:val="No Spacing"/>
    <w:uiPriority w:val="1"/>
    <w:qFormat/>
    <w:rsid w:val="002E141D"/>
    <w:pPr>
      <w:spacing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E141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E14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E14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E14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2E14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E14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2E14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2E14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E14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E141D"/>
    <w:pPr>
      <w:outlineLvl w:val="9"/>
    </w:pPr>
  </w:style>
  <w:style w:type="table" w:styleId="af3">
    <w:name w:val="Table Grid"/>
    <w:basedOn w:val="a1"/>
    <w:uiPriority w:val="39"/>
    <w:rsid w:val="00E95251"/>
    <w:pPr>
      <w:spacing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5474FB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474FB"/>
  </w:style>
  <w:style w:type="paragraph" w:styleId="af6">
    <w:name w:val="footer"/>
    <w:basedOn w:val="a"/>
    <w:link w:val="af7"/>
    <w:uiPriority w:val="99"/>
    <w:unhideWhenUsed/>
    <w:rsid w:val="005474FB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474FB"/>
  </w:style>
  <w:style w:type="character" w:styleId="af8">
    <w:name w:val="Hyperlink"/>
    <w:basedOn w:val="a0"/>
    <w:uiPriority w:val="99"/>
    <w:unhideWhenUsed/>
    <w:rsid w:val="007414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1D"/>
  </w:style>
  <w:style w:type="paragraph" w:styleId="1">
    <w:name w:val="heading 1"/>
    <w:basedOn w:val="a"/>
    <w:next w:val="a"/>
    <w:link w:val="10"/>
    <w:uiPriority w:val="9"/>
    <w:qFormat/>
    <w:rsid w:val="002E14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4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4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4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4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4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4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4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4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14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14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14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14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14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14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14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41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4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4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4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E14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41D"/>
    <w:rPr>
      <w:b/>
      <w:bCs/>
    </w:rPr>
  </w:style>
  <w:style w:type="character" w:styleId="a9">
    <w:name w:val="Emphasis"/>
    <w:basedOn w:val="a0"/>
    <w:uiPriority w:val="20"/>
    <w:qFormat/>
    <w:rsid w:val="002E141D"/>
    <w:rPr>
      <w:i/>
      <w:iCs/>
    </w:rPr>
  </w:style>
  <w:style w:type="paragraph" w:styleId="aa">
    <w:name w:val="No Spacing"/>
    <w:uiPriority w:val="1"/>
    <w:qFormat/>
    <w:rsid w:val="002E141D"/>
    <w:pPr>
      <w:spacing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E141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E14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E14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E14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2E14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E14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2E14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2E14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E14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E141D"/>
    <w:pPr>
      <w:outlineLvl w:val="9"/>
    </w:pPr>
  </w:style>
  <w:style w:type="table" w:styleId="af3">
    <w:name w:val="Table Grid"/>
    <w:basedOn w:val="a1"/>
    <w:uiPriority w:val="39"/>
    <w:rsid w:val="00E95251"/>
    <w:pPr>
      <w:spacing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5474FB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474FB"/>
  </w:style>
  <w:style w:type="paragraph" w:styleId="af6">
    <w:name w:val="footer"/>
    <w:basedOn w:val="a"/>
    <w:link w:val="af7"/>
    <w:uiPriority w:val="99"/>
    <w:unhideWhenUsed/>
    <w:rsid w:val="005474FB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474FB"/>
  </w:style>
  <w:style w:type="character" w:styleId="af8">
    <w:name w:val="Hyperlink"/>
    <w:basedOn w:val="a0"/>
    <w:uiPriority w:val="99"/>
    <w:unhideWhenUsed/>
    <w:rsid w:val="00741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-ru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t-ru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Sonata</cp:lastModifiedBy>
  <cp:revision>36</cp:revision>
  <dcterms:created xsi:type="dcterms:W3CDTF">2023-05-26T08:39:00Z</dcterms:created>
  <dcterms:modified xsi:type="dcterms:W3CDTF">2023-09-18T11:18:00Z</dcterms:modified>
</cp:coreProperties>
</file>