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E93" w:rsidRPr="00077E93" w:rsidRDefault="00077E93" w:rsidP="00077E93">
      <w:pPr>
        <w:pStyle w:val="a3"/>
        <w:shd w:val="clear" w:color="auto" w:fill="FFFFFF"/>
        <w:spacing w:before="0" w:beforeAutospacing="0" w:after="150" w:afterAutospacing="0"/>
        <w:rPr>
          <w:color w:val="333333"/>
          <w:sz w:val="28"/>
          <w:szCs w:val="28"/>
        </w:rPr>
      </w:pPr>
      <w:r w:rsidRPr="00077E93">
        <w:rPr>
          <w:color w:val="333333"/>
          <w:sz w:val="28"/>
          <w:szCs w:val="28"/>
        </w:rPr>
        <w:t>Отношение игры к развитию – это</w:t>
      </w:r>
      <w:r w:rsidRPr="00077E93">
        <w:rPr>
          <w:color w:val="333333"/>
          <w:sz w:val="28"/>
          <w:szCs w:val="28"/>
        </w:rPr>
        <w:br/>
        <w:t>отношение обучения к развитию.</w:t>
      </w:r>
      <w:r w:rsidRPr="00077E93">
        <w:rPr>
          <w:color w:val="333333"/>
          <w:sz w:val="28"/>
          <w:szCs w:val="28"/>
        </w:rPr>
        <w:br/>
        <w:t>Игра – источник развития и создаёт</w:t>
      </w:r>
      <w:r w:rsidRPr="00077E93">
        <w:rPr>
          <w:color w:val="333333"/>
          <w:sz w:val="28"/>
          <w:szCs w:val="28"/>
        </w:rPr>
        <w:br/>
        <w:t>зоны ближайшего развития.</w:t>
      </w:r>
      <w:r w:rsidRPr="00077E93">
        <w:rPr>
          <w:color w:val="333333"/>
          <w:sz w:val="28"/>
          <w:szCs w:val="28"/>
        </w:rPr>
        <w:br/>
        <w:t>Л. С. Выготский</w:t>
      </w:r>
      <w:r w:rsidRPr="00077E93">
        <w:rPr>
          <w:color w:val="333333"/>
          <w:sz w:val="28"/>
          <w:szCs w:val="28"/>
        </w:rPr>
        <w:br/>
        <w:t>Современное обучение должно проводиться таким образом, чтобы у учащихся пробуждался интерес к знаниям, возрастала потребность в более полном и глубоком их усвоении, развивалась инициатива и самостоятельность в работе.</w:t>
      </w:r>
      <w:r w:rsidRPr="00077E93">
        <w:rPr>
          <w:color w:val="333333"/>
          <w:sz w:val="28"/>
          <w:szCs w:val="28"/>
        </w:rPr>
        <w:br/>
        <w:t>Как повысить эффективность урока? Какими способами вызвать интерес у детей? На помощь приходит замечательное средство – игра.</w:t>
      </w:r>
      <w:r w:rsidRPr="00077E93">
        <w:rPr>
          <w:color w:val="333333"/>
          <w:sz w:val="28"/>
          <w:szCs w:val="28"/>
        </w:rPr>
        <w:br/>
        <w:t>Игра учит. Следовательно, это средство обучения.</w:t>
      </w:r>
    </w:p>
    <w:p w:rsidR="00077E93" w:rsidRPr="00077E93" w:rsidRDefault="00077E93" w:rsidP="00077E93">
      <w:pPr>
        <w:pStyle w:val="a3"/>
        <w:shd w:val="clear" w:color="auto" w:fill="FFFFFF"/>
        <w:spacing w:before="0" w:beforeAutospacing="0" w:after="150" w:afterAutospacing="0"/>
        <w:rPr>
          <w:color w:val="333333"/>
          <w:sz w:val="28"/>
          <w:szCs w:val="28"/>
        </w:rPr>
      </w:pPr>
      <w:r w:rsidRPr="00077E93">
        <w:rPr>
          <w:color w:val="333333"/>
          <w:sz w:val="28"/>
          <w:szCs w:val="28"/>
        </w:rPr>
        <w:t>Игра занимает значительное место в первые годы обучения детей в школе. В начале учащихся интересует только форма игры, а затем уже и тот материал, без которого нельзя участвовать в игре.</w:t>
      </w:r>
    </w:p>
    <w:p w:rsidR="00077E93" w:rsidRPr="00077E93" w:rsidRDefault="00077E93" w:rsidP="00077E93">
      <w:pPr>
        <w:pStyle w:val="a3"/>
        <w:shd w:val="clear" w:color="auto" w:fill="FFFFFF"/>
        <w:spacing w:before="0" w:beforeAutospacing="0" w:after="150" w:afterAutospacing="0"/>
        <w:rPr>
          <w:color w:val="333333"/>
          <w:sz w:val="28"/>
          <w:szCs w:val="28"/>
        </w:rPr>
      </w:pPr>
      <w:r w:rsidRPr="00077E93">
        <w:rPr>
          <w:color w:val="333333"/>
          <w:sz w:val="28"/>
          <w:szCs w:val="28"/>
        </w:rPr>
        <w:t>В ходе игры учащиеся незаметно для себя выполняют различные упражнения, где им самим приходится сравнивать, выполнять арифметические действия, тренироваться в устном счете, решать задачи. Игра ставит учащихся в условие поиска, пробуждает интерес к победе, следовательно, дети стремятся быть быстрыми, находчивыми, четко выполнять задания, соблюдая правила игры.</w:t>
      </w:r>
    </w:p>
    <w:p w:rsidR="00077E93" w:rsidRPr="00077E93" w:rsidRDefault="00077E93" w:rsidP="00077E93">
      <w:pPr>
        <w:pStyle w:val="a3"/>
        <w:shd w:val="clear" w:color="auto" w:fill="FFFFFF"/>
        <w:spacing w:before="0" w:beforeAutospacing="0" w:after="150" w:afterAutospacing="0"/>
        <w:rPr>
          <w:color w:val="333333"/>
          <w:sz w:val="28"/>
          <w:szCs w:val="28"/>
        </w:rPr>
      </w:pPr>
      <w:r w:rsidRPr="00077E93">
        <w:rPr>
          <w:color w:val="333333"/>
          <w:sz w:val="28"/>
          <w:szCs w:val="28"/>
        </w:rPr>
        <w:t>В играх, особенно коллективных, формируются и нравственные качества ребенка. В ходе игры дети учатся оказывать помощь товарищам, считаться с мнением и интересами других, сдерживать свои желания. У детей развивается чувство ответственности, коллективизма, воспитывается дисциплина, воля, характер.</w:t>
      </w:r>
    </w:p>
    <w:p w:rsidR="00077E93" w:rsidRPr="00077E93" w:rsidRDefault="00077E93" w:rsidP="00077E93">
      <w:pPr>
        <w:pStyle w:val="a3"/>
        <w:shd w:val="clear" w:color="auto" w:fill="FFFFFF"/>
        <w:spacing w:before="0" w:beforeAutospacing="0" w:after="150" w:afterAutospacing="0"/>
        <w:rPr>
          <w:color w:val="333333"/>
          <w:sz w:val="28"/>
          <w:szCs w:val="28"/>
        </w:rPr>
      </w:pPr>
      <w:r w:rsidRPr="00077E93">
        <w:rPr>
          <w:color w:val="333333"/>
          <w:sz w:val="28"/>
          <w:szCs w:val="28"/>
        </w:rPr>
        <w:t>Включение в урок игр игровых моментов делает процесс обучения интересным и занимательным, создает у детей бодрое рабочее настроение, облегчает преодоление трудностей в усвоении материала.</w:t>
      </w:r>
    </w:p>
    <w:p w:rsidR="00077E93" w:rsidRPr="00077E93" w:rsidRDefault="00077E93" w:rsidP="00077E93">
      <w:pPr>
        <w:pStyle w:val="a3"/>
        <w:shd w:val="clear" w:color="auto" w:fill="FFFFFF"/>
        <w:spacing w:before="0" w:beforeAutospacing="0" w:after="150" w:afterAutospacing="0"/>
        <w:rPr>
          <w:color w:val="333333"/>
          <w:sz w:val="28"/>
          <w:szCs w:val="28"/>
        </w:rPr>
      </w:pPr>
      <w:r w:rsidRPr="00077E93">
        <w:rPr>
          <w:color w:val="333333"/>
          <w:sz w:val="28"/>
          <w:szCs w:val="28"/>
        </w:rPr>
        <w:t>Разнообразные игровые действия, при помощи которых решается та или иная умственная задача, усиливается интерес детей к предмету, к познанию ими окружающего мира.</w:t>
      </w:r>
    </w:p>
    <w:p w:rsidR="00077E93" w:rsidRPr="00077E93" w:rsidRDefault="00077E93" w:rsidP="00077E93">
      <w:pPr>
        <w:pStyle w:val="a3"/>
        <w:shd w:val="clear" w:color="auto" w:fill="FFFFFF"/>
        <w:spacing w:before="0" w:beforeAutospacing="0" w:after="150" w:afterAutospacing="0"/>
        <w:rPr>
          <w:color w:val="333333"/>
          <w:sz w:val="28"/>
          <w:szCs w:val="28"/>
        </w:rPr>
      </w:pPr>
      <w:r w:rsidRPr="00077E93">
        <w:rPr>
          <w:color w:val="333333"/>
          <w:sz w:val="28"/>
          <w:szCs w:val="28"/>
        </w:rPr>
        <w:t>Приемы слуховой, зрительной, двигательной наглядности, занимательные вопросы, задачи-шутки, моменты неожиданности способствуют активизации мыслительной деятельности.</w:t>
      </w:r>
    </w:p>
    <w:p w:rsidR="00077E93" w:rsidRPr="00077E93" w:rsidRDefault="00077E93" w:rsidP="00077E93">
      <w:pPr>
        <w:pStyle w:val="a3"/>
        <w:shd w:val="clear" w:color="auto" w:fill="FFFFFF"/>
        <w:spacing w:before="0" w:beforeAutospacing="0" w:after="150" w:afterAutospacing="0"/>
        <w:rPr>
          <w:color w:val="333333"/>
          <w:sz w:val="28"/>
          <w:szCs w:val="28"/>
        </w:rPr>
      </w:pPr>
      <w:r w:rsidRPr="00077E93">
        <w:rPr>
          <w:color w:val="333333"/>
          <w:sz w:val="28"/>
          <w:szCs w:val="28"/>
        </w:rPr>
        <w:t xml:space="preserve">Очень многие дидактические игры заключают в себе вопрос, задание, призыв к действию, </w:t>
      </w:r>
      <w:proofErr w:type="gramStart"/>
      <w:r w:rsidRPr="00077E93">
        <w:rPr>
          <w:color w:val="333333"/>
          <w:sz w:val="28"/>
          <w:szCs w:val="28"/>
        </w:rPr>
        <w:t>например</w:t>
      </w:r>
      <w:proofErr w:type="gramEnd"/>
      <w:r w:rsidRPr="00077E93">
        <w:rPr>
          <w:color w:val="333333"/>
          <w:sz w:val="28"/>
          <w:szCs w:val="28"/>
        </w:rPr>
        <w:t>: "Кто быстрей?" "Не зевать! Отвечать сразу. Кто первый?" и т.д.</w:t>
      </w:r>
    </w:p>
    <w:p w:rsidR="00077E93" w:rsidRPr="00077E93" w:rsidRDefault="00077E93" w:rsidP="00077E93">
      <w:pPr>
        <w:pStyle w:val="a3"/>
        <w:shd w:val="clear" w:color="auto" w:fill="FFFFFF"/>
        <w:spacing w:before="0" w:beforeAutospacing="0" w:after="150" w:afterAutospacing="0"/>
        <w:rPr>
          <w:color w:val="333333"/>
          <w:sz w:val="28"/>
          <w:szCs w:val="28"/>
        </w:rPr>
      </w:pPr>
      <w:r w:rsidRPr="00077E93">
        <w:rPr>
          <w:color w:val="333333"/>
          <w:sz w:val="28"/>
          <w:szCs w:val="28"/>
        </w:rPr>
        <w:t xml:space="preserve">Значительная часть игр дает возможность сделать то или иное обобщение, осознать правило, которое только что изучили, закрепить, повторить </w:t>
      </w:r>
      <w:r w:rsidRPr="00077E93">
        <w:rPr>
          <w:color w:val="333333"/>
          <w:sz w:val="28"/>
          <w:szCs w:val="28"/>
        </w:rPr>
        <w:lastRenderedPageBreak/>
        <w:t>полученные знания в системе, новых связях, что содействует более глубокому усвоению пройденного.</w:t>
      </w:r>
    </w:p>
    <w:p w:rsidR="00077E93" w:rsidRPr="00077E93" w:rsidRDefault="00077E93" w:rsidP="00077E93">
      <w:pPr>
        <w:pStyle w:val="a3"/>
        <w:shd w:val="clear" w:color="auto" w:fill="FFFFFF"/>
        <w:spacing w:before="0" w:beforeAutospacing="0" w:after="150" w:afterAutospacing="0"/>
        <w:rPr>
          <w:color w:val="333333"/>
          <w:sz w:val="28"/>
          <w:szCs w:val="28"/>
        </w:rPr>
      </w:pPr>
      <w:r w:rsidRPr="00077E93">
        <w:rPr>
          <w:color w:val="333333"/>
          <w:sz w:val="28"/>
          <w:szCs w:val="28"/>
        </w:rPr>
        <w:t>1). Правила игры должны быть простыми, точно сформулированными. Материал игры должен быть посилен для всех детей.</w:t>
      </w:r>
    </w:p>
    <w:p w:rsidR="00077E93" w:rsidRPr="00077E93" w:rsidRDefault="00077E93" w:rsidP="00077E93">
      <w:pPr>
        <w:pStyle w:val="a3"/>
        <w:shd w:val="clear" w:color="auto" w:fill="FFFFFF"/>
        <w:spacing w:before="0" w:beforeAutospacing="0" w:after="150" w:afterAutospacing="0"/>
        <w:rPr>
          <w:color w:val="333333"/>
          <w:sz w:val="28"/>
          <w:szCs w:val="28"/>
        </w:rPr>
      </w:pPr>
      <w:r w:rsidRPr="00077E93">
        <w:rPr>
          <w:color w:val="333333"/>
          <w:sz w:val="28"/>
          <w:szCs w:val="28"/>
        </w:rPr>
        <w:t>2) Дидактический материал должен быть прост и по изготовлению, и по использованию.</w:t>
      </w:r>
    </w:p>
    <w:p w:rsidR="00077E93" w:rsidRPr="00077E93" w:rsidRDefault="00077E93" w:rsidP="00077E93">
      <w:pPr>
        <w:pStyle w:val="a3"/>
        <w:shd w:val="clear" w:color="auto" w:fill="FFFFFF"/>
        <w:spacing w:before="0" w:beforeAutospacing="0" w:after="150" w:afterAutospacing="0"/>
        <w:rPr>
          <w:color w:val="333333"/>
          <w:sz w:val="28"/>
          <w:szCs w:val="28"/>
        </w:rPr>
      </w:pPr>
      <w:r w:rsidRPr="00077E93">
        <w:rPr>
          <w:color w:val="333333"/>
          <w:sz w:val="28"/>
          <w:szCs w:val="28"/>
        </w:rPr>
        <w:t>3) Игра интересна в том случае, если в ней участвует каждый ребенок.</w:t>
      </w:r>
    </w:p>
    <w:p w:rsidR="00077E93" w:rsidRPr="00077E93" w:rsidRDefault="00077E93" w:rsidP="00077E93">
      <w:pPr>
        <w:pStyle w:val="a3"/>
        <w:shd w:val="clear" w:color="auto" w:fill="FFFFFF"/>
        <w:spacing w:before="0" w:beforeAutospacing="0" w:after="150" w:afterAutospacing="0"/>
        <w:rPr>
          <w:color w:val="333333"/>
          <w:sz w:val="28"/>
          <w:szCs w:val="28"/>
        </w:rPr>
      </w:pPr>
      <w:r w:rsidRPr="00077E93">
        <w:rPr>
          <w:color w:val="333333"/>
          <w:sz w:val="28"/>
          <w:szCs w:val="28"/>
        </w:rPr>
        <w:t>4) Подведение результатов игры должно быть справедливым и четким.</w:t>
      </w:r>
    </w:p>
    <w:p w:rsidR="00077E93" w:rsidRPr="00077E93" w:rsidRDefault="00077E93" w:rsidP="00077E93">
      <w:pPr>
        <w:pStyle w:val="a3"/>
        <w:shd w:val="clear" w:color="auto" w:fill="FFFFFF"/>
        <w:spacing w:before="0" w:beforeAutospacing="0" w:after="150" w:afterAutospacing="0"/>
        <w:rPr>
          <w:color w:val="333333"/>
          <w:sz w:val="28"/>
          <w:szCs w:val="28"/>
        </w:rPr>
      </w:pPr>
      <w:r w:rsidRPr="00077E93">
        <w:rPr>
          <w:color w:val="333333"/>
          <w:sz w:val="28"/>
          <w:szCs w:val="28"/>
        </w:rPr>
        <w:t>Место дидактических игр в учебной работе.</w:t>
      </w:r>
    </w:p>
    <w:p w:rsidR="00077E93" w:rsidRPr="00077E93" w:rsidRDefault="00077E93" w:rsidP="00077E93">
      <w:pPr>
        <w:pStyle w:val="a3"/>
        <w:shd w:val="clear" w:color="auto" w:fill="FFFFFF"/>
        <w:spacing w:before="0" w:beforeAutospacing="0" w:after="150" w:afterAutospacing="0"/>
        <w:rPr>
          <w:color w:val="333333"/>
          <w:sz w:val="28"/>
          <w:szCs w:val="28"/>
        </w:rPr>
      </w:pPr>
      <w:r w:rsidRPr="00077E93">
        <w:rPr>
          <w:color w:val="333333"/>
          <w:sz w:val="28"/>
          <w:szCs w:val="28"/>
        </w:rPr>
        <w:t>Вместо обычного вступления предлагается разгадать (расшифровать) тему урока, загадку, ребус, рисунки, карточки с заданием. </w:t>
      </w:r>
      <w:r w:rsidRPr="00077E93">
        <w:rPr>
          <w:color w:val="333333"/>
          <w:sz w:val="28"/>
          <w:szCs w:val="28"/>
        </w:rPr>
        <w:br/>
        <w:t>Приведу примеры игр, которые провожу со своими детьми. Для развития интеллектуальной мыслительной деятельности учащихся на уроках применяю следующие игры:</w:t>
      </w:r>
      <w:r w:rsidRPr="00077E93">
        <w:rPr>
          <w:color w:val="333333"/>
          <w:sz w:val="28"/>
          <w:szCs w:val="28"/>
        </w:rPr>
        <w:br/>
        <w:t>Интересным игровым упражнением для ребят являются магические квадраты, </w:t>
      </w:r>
      <w:r w:rsidRPr="00077E93">
        <w:rPr>
          <w:b/>
          <w:bCs/>
          <w:i/>
          <w:iCs/>
          <w:color w:val="333333"/>
          <w:sz w:val="28"/>
          <w:szCs w:val="28"/>
        </w:rPr>
        <w:t>игровое упражнение «Реши правильно и прочти».</w:t>
      </w:r>
      <w:r w:rsidRPr="00077E93">
        <w:rPr>
          <w:color w:val="333333"/>
          <w:sz w:val="28"/>
          <w:szCs w:val="28"/>
        </w:rPr>
        <w:t> На доске находятся плакаты с цифрами и буквами. Ученик решает столбик примеров, а рядом с ответом записывает букву, ему соответствующую. Работу провожу со всем классом, группой учащихся, индивидуально. </w:t>
      </w:r>
    </w:p>
    <w:p w:rsidR="00077E93" w:rsidRPr="00077E93" w:rsidRDefault="00077E93" w:rsidP="00077E93">
      <w:pPr>
        <w:pStyle w:val="a3"/>
        <w:shd w:val="clear" w:color="auto" w:fill="FFFFFF"/>
        <w:spacing w:before="0" w:beforeAutospacing="0" w:after="150" w:afterAutospacing="0"/>
        <w:rPr>
          <w:color w:val="333333"/>
          <w:sz w:val="28"/>
          <w:szCs w:val="28"/>
        </w:rPr>
      </w:pPr>
      <w:r w:rsidRPr="00077E93">
        <w:rPr>
          <w:b/>
          <w:bCs/>
          <w:color w:val="333333"/>
          <w:sz w:val="28"/>
          <w:szCs w:val="28"/>
        </w:rPr>
        <w:t>Веселые задачи в стихах</w:t>
      </w:r>
    </w:p>
    <w:p w:rsidR="00077E93" w:rsidRPr="00077E93" w:rsidRDefault="00077E93" w:rsidP="00077E93">
      <w:pPr>
        <w:pStyle w:val="a3"/>
        <w:numPr>
          <w:ilvl w:val="0"/>
          <w:numId w:val="1"/>
        </w:numPr>
        <w:shd w:val="clear" w:color="auto" w:fill="FFFFFF"/>
        <w:spacing w:before="0" w:beforeAutospacing="0" w:after="150" w:afterAutospacing="0"/>
        <w:rPr>
          <w:color w:val="333333"/>
          <w:sz w:val="28"/>
          <w:szCs w:val="28"/>
        </w:rPr>
      </w:pPr>
      <w:r w:rsidRPr="00077E93">
        <w:rPr>
          <w:color w:val="333333"/>
          <w:sz w:val="28"/>
          <w:szCs w:val="28"/>
        </w:rPr>
        <w:t>Веселые задачи вызывают большой интерес у детей. Их можно использовать при изучении различных табличных случаев сложения и умножения.</w:t>
      </w:r>
    </w:p>
    <w:p w:rsidR="00077E93" w:rsidRPr="00077E93" w:rsidRDefault="00077E93" w:rsidP="00077E93">
      <w:pPr>
        <w:pStyle w:val="a3"/>
        <w:numPr>
          <w:ilvl w:val="0"/>
          <w:numId w:val="1"/>
        </w:numPr>
        <w:shd w:val="clear" w:color="auto" w:fill="FFFFFF"/>
        <w:spacing w:before="0" w:beforeAutospacing="0" w:after="150" w:afterAutospacing="0"/>
        <w:rPr>
          <w:color w:val="333333"/>
          <w:sz w:val="28"/>
          <w:szCs w:val="28"/>
        </w:rPr>
      </w:pPr>
      <w:r w:rsidRPr="00077E93">
        <w:rPr>
          <w:color w:val="333333"/>
          <w:sz w:val="28"/>
          <w:szCs w:val="28"/>
        </w:rPr>
        <w:t>Наряду с нестандартными заданиями, используют задачи, изложенные в нестандартной форме, так называемые </w:t>
      </w:r>
      <w:r w:rsidRPr="00077E93">
        <w:rPr>
          <w:b/>
          <w:bCs/>
          <w:color w:val="333333"/>
          <w:sz w:val="28"/>
          <w:szCs w:val="28"/>
        </w:rPr>
        <w:t>веселые задачи. </w:t>
      </w:r>
      <w:r w:rsidRPr="00077E93">
        <w:rPr>
          <w:color w:val="333333"/>
          <w:sz w:val="28"/>
          <w:szCs w:val="28"/>
        </w:rPr>
        <w:t>Задачи такого типа можно применять при изучении программного материала и для активизации познавательной деятельности учеников на уроках.</w:t>
      </w:r>
    </w:p>
    <w:p w:rsidR="00077E93" w:rsidRPr="00077E93" w:rsidRDefault="00077E93" w:rsidP="00077E93">
      <w:pPr>
        <w:pStyle w:val="a3"/>
        <w:numPr>
          <w:ilvl w:val="0"/>
          <w:numId w:val="1"/>
        </w:numPr>
        <w:shd w:val="clear" w:color="auto" w:fill="FFFFFF"/>
        <w:spacing w:before="0" w:beforeAutospacing="0" w:after="150" w:afterAutospacing="0"/>
        <w:rPr>
          <w:color w:val="333333"/>
          <w:sz w:val="28"/>
          <w:szCs w:val="28"/>
        </w:rPr>
      </w:pPr>
      <w:r w:rsidRPr="00077E93">
        <w:rPr>
          <w:color w:val="333333"/>
          <w:sz w:val="28"/>
          <w:szCs w:val="28"/>
        </w:rPr>
        <w:t>Приведем примеры:</w:t>
      </w:r>
    </w:p>
    <w:p w:rsidR="00077E93" w:rsidRPr="00077E93" w:rsidRDefault="00077E93" w:rsidP="00077E93">
      <w:pPr>
        <w:pStyle w:val="a3"/>
        <w:numPr>
          <w:ilvl w:val="0"/>
          <w:numId w:val="1"/>
        </w:numPr>
        <w:shd w:val="clear" w:color="auto" w:fill="FFFFFF"/>
        <w:spacing w:before="0" w:beforeAutospacing="0" w:after="150" w:afterAutospacing="0"/>
        <w:rPr>
          <w:color w:val="333333"/>
          <w:sz w:val="28"/>
          <w:szCs w:val="28"/>
        </w:rPr>
      </w:pPr>
      <w:r w:rsidRPr="00077E93">
        <w:rPr>
          <w:color w:val="333333"/>
          <w:sz w:val="28"/>
          <w:szCs w:val="28"/>
        </w:rPr>
        <w:t>Белка, Ежик и Енот,</w:t>
      </w:r>
    </w:p>
    <w:p w:rsidR="00077E93" w:rsidRPr="00077E93" w:rsidRDefault="00077E93" w:rsidP="00077E93">
      <w:pPr>
        <w:pStyle w:val="a3"/>
        <w:numPr>
          <w:ilvl w:val="0"/>
          <w:numId w:val="1"/>
        </w:numPr>
        <w:shd w:val="clear" w:color="auto" w:fill="FFFFFF"/>
        <w:spacing w:before="0" w:beforeAutospacing="0" w:after="150" w:afterAutospacing="0"/>
        <w:rPr>
          <w:color w:val="333333"/>
          <w:sz w:val="28"/>
          <w:szCs w:val="28"/>
        </w:rPr>
      </w:pPr>
      <w:r w:rsidRPr="00077E93">
        <w:rPr>
          <w:color w:val="333333"/>
          <w:sz w:val="28"/>
          <w:szCs w:val="28"/>
        </w:rPr>
        <w:t>Волк, Лиса, Малышка Крот</w:t>
      </w:r>
    </w:p>
    <w:p w:rsidR="00077E93" w:rsidRPr="00077E93" w:rsidRDefault="00077E93" w:rsidP="00077E93">
      <w:pPr>
        <w:pStyle w:val="a3"/>
        <w:numPr>
          <w:ilvl w:val="0"/>
          <w:numId w:val="1"/>
        </w:numPr>
        <w:shd w:val="clear" w:color="auto" w:fill="FFFFFF"/>
        <w:spacing w:before="0" w:beforeAutospacing="0" w:after="150" w:afterAutospacing="0"/>
        <w:rPr>
          <w:color w:val="333333"/>
          <w:sz w:val="28"/>
          <w:szCs w:val="28"/>
        </w:rPr>
      </w:pPr>
      <w:r w:rsidRPr="00077E93">
        <w:rPr>
          <w:color w:val="333333"/>
          <w:sz w:val="28"/>
          <w:szCs w:val="28"/>
        </w:rPr>
        <w:t>На пирог пришли к Медведю.</w:t>
      </w:r>
    </w:p>
    <w:p w:rsidR="00077E93" w:rsidRPr="00077E93" w:rsidRDefault="00077E93" w:rsidP="00077E93">
      <w:pPr>
        <w:pStyle w:val="a3"/>
        <w:numPr>
          <w:ilvl w:val="0"/>
          <w:numId w:val="1"/>
        </w:numPr>
        <w:shd w:val="clear" w:color="auto" w:fill="FFFFFF"/>
        <w:spacing w:before="0" w:beforeAutospacing="0" w:after="150" w:afterAutospacing="0"/>
        <w:rPr>
          <w:color w:val="333333"/>
          <w:sz w:val="28"/>
          <w:szCs w:val="28"/>
        </w:rPr>
      </w:pPr>
      <w:r w:rsidRPr="00077E93">
        <w:rPr>
          <w:color w:val="333333"/>
          <w:sz w:val="28"/>
          <w:szCs w:val="28"/>
        </w:rPr>
        <w:t>Вы, ребята, не зевайте:</w:t>
      </w:r>
    </w:p>
    <w:p w:rsidR="00077E93" w:rsidRPr="00077E93" w:rsidRDefault="00077E93" w:rsidP="00077E93">
      <w:pPr>
        <w:pStyle w:val="a3"/>
        <w:numPr>
          <w:ilvl w:val="0"/>
          <w:numId w:val="1"/>
        </w:numPr>
        <w:shd w:val="clear" w:color="auto" w:fill="FFFFFF"/>
        <w:spacing w:before="0" w:beforeAutospacing="0" w:after="150" w:afterAutospacing="0"/>
        <w:rPr>
          <w:color w:val="333333"/>
          <w:sz w:val="28"/>
          <w:szCs w:val="28"/>
        </w:rPr>
      </w:pPr>
      <w:r w:rsidRPr="00077E93">
        <w:rPr>
          <w:color w:val="333333"/>
          <w:sz w:val="28"/>
          <w:szCs w:val="28"/>
        </w:rPr>
        <w:t>Сколько всех зверей, считайте!</w:t>
      </w:r>
    </w:p>
    <w:p w:rsidR="00077E93" w:rsidRPr="00077E93" w:rsidRDefault="00077E93" w:rsidP="00077E93">
      <w:pPr>
        <w:pStyle w:val="a3"/>
        <w:numPr>
          <w:ilvl w:val="0"/>
          <w:numId w:val="1"/>
        </w:numPr>
        <w:shd w:val="clear" w:color="auto" w:fill="FFFFFF"/>
        <w:spacing w:before="0" w:beforeAutospacing="0" w:after="150" w:afterAutospacing="0"/>
        <w:rPr>
          <w:color w:val="333333"/>
          <w:sz w:val="28"/>
          <w:szCs w:val="28"/>
        </w:rPr>
      </w:pPr>
      <w:r w:rsidRPr="00077E93">
        <w:rPr>
          <w:color w:val="333333"/>
          <w:sz w:val="28"/>
          <w:szCs w:val="28"/>
        </w:rPr>
        <w:t>Очень важное значение для активизации познавательной деятельности учеников на уроке имеют различные игры-соревнования, о которых мы уже писали выше.</w:t>
      </w:r>
    </w:p>
    <w:p w:rsidR="00077E93" w:rsidRPr="00077E93" w:rsidRDefault="00077E93" w:rsidP="00077E93">
      <w:pPr>
        <w:pStyle w:val="a3"/>
        <w:numPr>
          <w:ilvl w:val="0"/>
          <w:numId w:val="1"/>
        </w:numPr>
        <w:shd w:val="clear" w:color="auto" w:fill="FFFFFF"/>
        <w:spacing w:before="0" w:beforeAutospacing="0" w:after="150" w:afterAutospacing="0"/>
        <w:rPr>
          <w:color w:val="333333"/>
          <w:sz w:val="28"/>
          <w:szCs w:val="28"/>
        </w:rPr>
      </w:pPr>
      <w:r w:rsidRPr="00077E93">
        <w:rPr>
          <w:color w:val="333333"/>
          <w:sz w:val="28"/>
          <w:szCs w:val="28"/>
        </w:rPr>
        <w:lastRenderedPageBreak/>
        <w:t xml:space="preserve">Однако следует отметить тот момент, что младшие школьники быстро утомляются на уроках. Поэтому, с целью снятия мышечного напряжения используют различные </w:t>
      </w:r>
      <w:proofErr w:type="spellStart"/>
      <w:r w:rsidRPr="00077E93">
        <w:rPr>
          <w:color w:val="333333"/>
          <w:sz w:val="28"/>
          <w:szCs w:val="28"/>
        </w:rPr>
        <w:t>физминутки</w:t>
      </w:r>
      <w:proofErr w:type="spellEnd"/>
      <w:r w:rsidRPr="00077E93">
        <w:rPr>
          <w:color w:val="333333"/>
          <w:sz w:val="28"/>
          <w:szCs w:val="28"/>
        </w:rPr>
        <w:t>. Однако они помогают решить и другие задачи: закрепление табличных случаев сложения, деления, умножения и вычитания.</w:t>
      </w:r>
    </w:p>
    <w:p w:rsidR="00077E93" w:rsidRPr="00077E93" w:rsidRDefault="00077E93" w:rsidP="00077E93">
      <w:pPr>
        <w:pStyle w:val="a3"/>
        <w:numPr>
          <w:ilvl w:val="0"/>
          <w:numId w:val="1"/>
        </w:numPr>
        <w:shd w:val="clear" w:color="auto" w:fill="FFFFFF"/>
        <w:spacing w:before="0" w:beforeAutospacing="0" w:after="150" w:afterAutospacing="0"/>
        <w:rPr>
          <w:color w:val="333333"/>
          <w:sz w:val="28"/>
          <w:szCs w:val="28"/>
        </w:rPr>
      </w:pPr>
      <w:proofErr w:type="gramStart"/>
      <w:r w:rsidRPr="00077E93">
        <w:rPr>
          <w:color w:val="333333"/>
          <w:sz w:val="28"/>
          <w:szCs w:val="28"/>
        </w:rPr>
        <w:t>Например</w:t>
      </w:r>
      <w:proofErr w:type="gramEnd"/>
      <w:r w:rsidRPr="00077E93">
        <w:rPr>
          <w:color w:val="333333"/>
          <w:sz w:val="28"/>
          <w:szCs w:val="28"/>
        </w:rPr>
        <w:t>:</w:t>
      </w:r>
    </w:p>
    <w:p w:rsidR="00077E93" w:rsidRPr="00077E93" w:rsidRDefault="00077E93" w:rsidP="00077E93">
      <w:pPr>
        <w:pStyle w:val="a3"/>
        <w:numPr>
          <w:ilvl w:val="0"/>
          <w:numId w:val="1"/>
        </w:numPr>
        <w:shd w:val="clear" w:color="auto" w:fill="FFFFFF"/>
        <w:spacing w:before="0" w:beforeAutospacing="0" w:after="150" w:afterAutospacing="0"/>
        <w:rPr>
          <w:color w:val="333333"/>
          <w:sz w:val="28"/>
          <w:szCs w:val="28"/>
        </w:rPr>
      </w:pPr>
      <w:r w:rsidRPr="00077E93">
        <w:rPr>
          <w:color w:val="333333"/>
          <w:sz w:val="28"/>
          <w:szCs w:val="28"/>
        </w:rPr>
        <w:t>Сколько раз ногою топнем? (8 - 4)</w:t>
      </w:r>
    </w:p>
    <w:p w:rsidR="00077E93" w:rsidRPr="00077E93" w:rsidRDefault="00077E93" w:rsidP="00077E93">
      <w:pPr>
        <w:pStyle w:val="a3"/>
        <w:shd w:val="clear" w:color="auto" w:fill="FFFFFF"/>
        <w:spacing w:before="0" w:beforeAutospacing="0" w:after="150" w:afterAutospacing="0"/>
        <w:rPr>
          <w:color w:val="333333"/>
          <w:sz w:val="28"/>
          <w:szCs w:val="28"/>
        </w:rPr>
      </w:pPr>
      <w:r w:rsidRPr="00077E93">
        <w:rPr>
          <w:b/>
          <w:bCs/>
          <w:color w:val="333333"/>
          <w:sz w:val="28"/>
          <w:szCs w:val="28"/>
        </w:rPr>
        <w:t>Математические загадки</w:t>
      </w:r>
    </w:p>
    <w:p w:rsidR="00077E93" w:rsidRPr="00077E93" w:rsidRDefault="00077E93" w:rsidP="00077E93">
      <w:pPr>
        <w:pStyle w:val="a3"/>
        <w:shd w:val="clear" w:color="auto" w:fill="FFFFFF"/>
        <w:spacing w:before="0" w:beforeAutospacing="0" w:after="150" w:afterAutospacing="0"/>
        <w:rPr>
          <w:color w:val="333333"/>
          <w:sz w:val="28"/>
          <w:szCs w:val="28"/>
        </w:rPr>
      </w:pPr>
      <w:r w:rsidRPr="00077E93">
        <w:rPr>
          <w:color w:val="333333"/>
          <w:sz w:val="28"/>
          <w:szCs w:val="28"/>
        </w:rPr>
        <w:t>Немаловажное значение на уроках математики в начальных классах имеют </w:t>
      </w:r>
      <w:r w:rsidRPr="00077E93">
        <w:rPr>
          <w:b/>
          <w:bCs/>
          <w:color w:val="333333"/>
          <w:sz w:val="28"/>
          <w:szCs w:val="28"/>
        </w:rPr>
        <w:t>загадки</w:t>
      </w:r>
      <w:r w:rsidRPr="00077E93">
        <w:rPr>
          <w:color w:val="333333"/>
          <w:sz w:val="28"/>
          <w:szCs w:val="28"/>
        </w:rPr>
        <w:t>. Они расширяют кругозор детей, развивают любознательность и пытливость, тренируют внимание, память, мышление. Они могут быть использованы учителем во время внеклассной работы, на уроке, во время отдыха, так как интересны детям. Практика показывает, что применение загадок на уроках математики дают положительные результаты, так как они знакомят детей с окружающим миром, развивают логическое мышление.</w:t>
      </w:r>
    </w:p>
    <w:p w:rsidR="00077E93" w:rsidRPr="00077E93" w:rsidRDefault="00077E93" w:rsidP="00077E93">
      <w:pPr>
        <w:pStyle w:val="a3"/>
        <w:numPr>
          <w:ilvl w:val="0"/>
          <w:numId w:val="2"/>
        </w:numPr>
        <w:shd w:val="clear" w:color="auto" w:fill="FFFFFF"/>
        <w:spacing w:before="0" w:beforeAutospacing="0" w:after="150" w:afterAutospacing="0"/>
        <w:rPr>
          <w:color w:val="333333"/>
          <w:sz w:val="28"/>
          <w:szCs w:val="28"/>
        </w:rPr>
      </w:pPr>
      <w:proofErr w:type="gramStart"/>
      <w:r w:rsidRPr="00077E93">
        <w:rPr>
          <w:color w:val="333333"/>
          <w:sz w:val="28"/>
          <w:szCs w:val="28"/>
        </w:rPr>
        <w:t>Например</w:t>
      </w:r>
      <w:proofErr w:type="gramEnd"/>
      <w:r w:rsidRPr="00077E93">
        <w:rPr>
          <w:color w:val="333333"/>
          <w:sz w:val="28"/>
          <w:szCs w:val="28"/>
        </w:rPr>
        <w:t>:</w:t>
      </w:r>
    </w:p>
    <w:p w:rsidR="00077E93" w:rsidRPr="00077E93" w:rsidRDefault="00077E93" w:rsidP="00077E93">
      <w:pPr>
        <w:pStyle w:val="a3"/>
        <w:numPr>
          <w:ilvl w:val="0"/>
          <w:numId w:val="2"/>
        </w:numPr>
        <w:shd w:val="clear" w:color="auto" w:fill="FFFFFF"/>
        <w:spacing w:before="0" w:beforeAutospacing="0" w:after="150" w:afterAutospacing="0"/>
        <w:rPr>
          <w:color w:val="333333"/>
          <w:sz w:val="28"/>
          <w:szCs w:val="28"/>
        </w:rPr>
      </w:pPr>
      <w:r w:rsidRPr="00077E93">
        <w:rPr>
          <w:color w:val="333333"/>
          <w:sz w:val="28"/>
          <w:szCs w:val="28"/>
        </w:rPr>
        <w:t>У него четыре лапки,</w:t>
      </w:r>
    </w:p>
    <w:p w:rsidR="00077E93" w:rsidRPr="00077E93" w:rsidRDefault="00077E93" w:rsidP="00077E93">
      <w:pPr>
        <w:pStyle w:val="a3"/>
        <w:numPr>
          <w:ilvl w:val="0"/>
          <w:numId w:val="2"/>
        </w:numPr>
        <w:shd w:val="clear" w:color="auto" w:fill="FFFFFF"/>
        <w:spacing w:before="0" w:beforeAutospacing="0" w:after="150" w:afterAutospacing="0"/>
        <w:rPr>
          <w:color w:val="333333"/>
          <w:sz w:val="28"/>
          <w:szCs w:val="28"/>
        </w:rPr>
      </w:pPr>
      <w:r w:rsidRPr="00077E93">
        <w:rPr>
          <w:color w:val="333333"/>
          <w:sz w:val="28"/>
          <w:szCs w:val="28"/>
        </w:rPr>
        <w:t>Лапки цап-царапки.</w:t>
      </w:r>
    </w:p>
    <w:p w:rsidR="00077E93" w:rsidRPr="00077E93" w:rsidRDefault="00077E93" w:rsidP="00077E93">
      <w:pPr>
        <w:pStyle w:val="a3"/>
        <w:numPr>
          <w:ilvl w:val="0"/>
          <w:numId w:val="2"/>
        </w:numPr>
        <w:shd w:val="clear" w:color="auto" w:fill="FFFFFF"/>
        <w:spacing w:before="0" w:beforeAutospacing="0" w:after="150" w:afterAutospacing="0"/>
        <w:rPr>
          <w:color w:val="333333"/>
          <w:sz w:val="28"/>
          <w:szCs w:val="28"/>
        </w:rPr>
      </w:pPr>
      <w:r w:rsidRPr="00077E93">
        <w:rPr>
          <w:color w:val="333333"/>
          <w:sz w:val="28"/>
          <w:szCs w:val="28"/>
        </w:rPr>
        <w:t>Пара чутких ушек.</w:t>
      </w:r>
    </w:p>
    <w:p w:rsidR="00077E93" w:rsidRPr="00077E93" w:rsidRDefault="00077E93" w:rsidP="00077E93">
      <w:pPr>
        <w:pStyle w:val="a3"/>
        <w:numPr>
          <w:ilvl w:val="0"/>
          <w:numId w:val="2"/>
        </w:numPr>
        <w:shd w:val="clear" w:color="auto" w:fill="FFFFFF"/>
        <w:spacing w:before="0" w:beforeAutospacing="0" w:after="150" w:afterAutospacing="0"/>
        <w:rPr>
          <w:color w:val="333333"/>
          <w:sz w:val="28"/>
          <w:szCs w:val="28"/>
        </w:rPr>
      </w:pPr>
      <w:r w:rsidRPr="00077E93">
        <w:rPr>
          <w:color w:val="333333"/>
          <w:sz w:val="28"/>
          <w:szCs w:val="28"/>
        </w:rPr>
        <w:t>Он гроза для мышек.</w:t>
      </w:r>
    </w:p>
    <w:p w:rsidR="00077E93" w:rsidRPr="00077E93" w:rsidRDefault="00077E93" w:rsidP="00077E93">
      <w:pPr>
        <w:pStyle w:val="a3"/>
        <w:numPr>
          <w:ilvl w:val="0"/>
          <w:numId w:val="2"/>
        </w:numPr>
        <w:shd w:val="clear" w:color="auto" w:fill="FFFFFF"/>
        <w:spacing w:before="0" w:beforeAutospacing="0" w:after="150" w:afterAutospacing="0"/>
        <w:rPr>
          <w:color w:val="333333"/>
          <w:sz w:val="28"/>
          <w:szCs w:val="28"/>
        </w:rPr>
      </w:pPr>
      <w:r w:rsidRPr="00077E93">
        <w:rPr>
          <w:color w:val="333333"/>
          <w:sz w:val="28"/>
          <w:szCs w:val="28"/>
        </w:rPr>
        <w:t>(КОТ)</w:t>
      </w:r>
    </w:p>
    <w:p w:rsidR="00077E93" w:rsidRPr="00077E93" w:rsidRDefault="00077E93" w:rsidP="00077E93">
      <w:pPr>
        <w:pStyle w:val="a3"/>
        <w:shd w:val="clear" w:color="auto" w:fill="FFFFFF"/>
        <w:spacing w:before="0" w:beforeAutospacing="0" w:after="150" w:afterAutospacing="0"/>
        <w:rPr>
          <w:color w:val="333333"/>
          <w:sz w:val="28"/>
          <w:szCs w:val="28"/>
        </w:rPr>
      </w:pPr>
      <w:r w:rsidRPr="00077E93">
        <w:rPr>
          <w:color w:val="333333"/>
          <w:sz w:val="28"/>
          <w:szCs w:val="28"/>
        </w:rPr>
        <w:t>Особенно полезны загадки, по тексту которых надо догадаться, о какой цифре идет речь, и показать или написать ее. Такие загадки помогают запомнить графическое изображение цифр, учат узнавать их по описанию:</w:t>
      </w:r>
    </w:p>
    <w:p w:rsidR="00077E93" w:rsidRPr="00077E93" w:rsidRDefault="00077E93" w:rsidP="00077E93">
      <w:pPr>
        <w:pStyle w:val="a3"/>
        <w:numPr>
          <w:ilvl w:val="0"/>
          <w:numId w:val="3"/>
        </w:numPr>
        <w:shd w:val="clear" w:color="auto" w:fill="FFFFFF"/>
        <w:spacing w:before="0" w:beforeAutospacing="0" w:after="150" w:afterAutospacing="0"/>
        <w:rPr>
          <w:color w:val="333333"/>
          <w:sz w:val="28"/>
          <w:szCs w:val="28"/>
        </w:rPr>
      </w:pPr>
      <w:r w:rsidRPr="00077E93">
        <w:rPr>
          <w:color w:val="333333"/>
          <w:sz w:val="28"/>
          <w:szCs w:val="28"/>
        </w:rPr>
        <w:t>Я так мила, я так кругла,</w:t>
      </w:r>
    </w:p>
    <w:p w:rsidR="00077E93" w:rsidRPr="00077E93" w:rsidRDefault="00077E93" w:rsidP="00077E93">
      <w:pPr>
        <w:pStyle w:val="a3"/>
        <w:numPr>
          <w:ilvl w:val="0"/>
          <w:numId w:val="3"/>
        </w:numPr>
        <w:shd w:val="clear" w:color="auto" w:fill="FFFFFF"/>
        <w:spacing w:before="0" w:beforeAutospacing="0" w:after="150" w:afterAutospacing="0"/>
        <w:rPr>
          <w:color w:val="333333"/>
          <w:sz w:val="28"/>
          <w:szCs w:val="28"/>
        </w:rPr>
      </w:pPr>
      <w:r w:rsidRPr="00077E93">
        <w:rPr>
          <w:color w:val="333333"/>
          <w:sz w:val="28"/>
          <w:szCs w:val="28"/>
        </w:rPr>
        <w:t>Я состою из двух кружков.</w:t>
      </w:r>
    </w:p>
    <w:p w:rsidR="00077E93" w:rsidRPr="00077E93" w:rsidRDefault="00077E93" w:rsidP="00077E93">
      <w:pPr>
        <w:pStyle w:val="a3"/>
        <w:numPr>
          <w:ilvl w:val="0"/>
          <w:numId w:val="3"/>
        </w:numPr>
        <w:shd w:val="clear" w:color="auto" w:fill="FFFFFF"/>
        <w:spacing w:before="0" w:beforeAutospacing="0" w:after="150" w:afterAutospacing="0"/>
        <w:rPr>
          <w:color w:val="333333"/>
          <w:sz w:val="28"/>
          <w:szCs w:val="28"/>
        </w:rPr>
      </w:pPr>
      <w:r w:rsidRPr="00077E93">
        <w:rPr>
          <w:color w:val="333333"/>
          <w:sz w:val="28"/>
          <w:szCs w:val="28"/>
        </w:rPr>
        <w:t>Как рада я, что я нашла</w:t>
      </w:r>
    </w:p>
    <w:p w:rsidR="00077E93" w:rsidRPr="00077E93" w:rsidRDefault="00077E93" w:rsidP="00077E93">
      <w:pPr>
        <w:pStyle w:val="a3"/>
        <w:numPr>
          <w:ilvl w:val="0"/>
          <w:numId w:val="3"/>
        </w:numPr>
        <w:shd w:val="clear" w:color="auto" w:fill="FFFFFF"/>
        <w:spacing w:before="0" w:beforeAutospacing="0" w:after="150" w:afterAutospacing="0"/>
        <w:rPr>
          <w:color w:val="333333"/>
          <w:sz w:val="28"/>
          <w:szCs w:val="28"/>
        </w:rPr>
      </w:pPr>
      <w:r w:rsidRPr="00077E93">
        <w:rPr>
          <w:color w:val="333333"/>
          <w:sz w:val="28"/>
          <w:szCs w:val="28"/>
        </w:rPr>
        <w:t>Себе таких, как вы дружков.</w:t>
      </w:r>
    </w:p>
    <w:p w:rsidR="00077E93" w:rsidRPr="00077E93" w:rsidRDefault="00077E93" w:rsidP="00077E93">
      <w:pPr>
        <w:pStyle w:val="a3"/>
        <w:numPr>
          <w:ilvl w:val="0"/>
          <w:numId w:val="3"/>
        </w:numPr>
        <w:shd w:val="clear" w:color="auto" w:fill="FFFFFF"/>
        <w:spacing w:before="0" w:beforeAutospacing="0" w:after="150" w:afterAutospacing="0"/>
        <w:rPr>
          <w:color w:val="333333"/>
          <w:sz w:val="28"/>
          <w:szCs w:val="28"/>
        </w:rPr>
      </w:pPr>
      <w:r w:rsidRPr="00077E93">
        <w:rPr>
          <w:color w:val="333333"/>
          <w:sz w:val="28"/>
          <w:szCs w:val="28"/>
        </w:rPr>
        <w:t>(ВОСЕМЬ)</w:t>
      </w:r>
    </w:p>
    <w:p w:rsidR="00077E93" w:rsidRPr="00077E93" w:rsidRDefault="00077E93" w:rsidP="00077E93">
      <w:pPr>
        <w:pStyle w:val="a3"/>
        <w:shd w:val="clear" w:color="auto" w:fill="FFFFFF"/>
        <w:spacing w:before="0" w:beforeAutospacing="0" w:after="150" w:afterAutospacing="0"/>
        <w:rPr>
          <w:color w:val="333333"/>
          <w:sz w:val="28"/>
          <w:szCs w:val="28"/>
        </w:rPr>
      </w:pPr>
      <w:r w:rsidRPr="00077E93">
        <w:rPr>
          <w:color w:val="333333"/>
          <w:sz w:val="28"/>
          <w:szCs w:val="28"/>
        </w:rPr>
        <w:t xml:space="preserve">Загадка - это логическое упражнение, при выполнении которого ребенок учится выделять существенные признаки предмета, а </w:t>
      </w:r>
      <w:proofErr w:type="gramStart"/>
      <w:r w:rsidRPr="00077E93">
        <w:rPr>
          <w:color w:val="333333"/>
          <w:sz w:val="28"/>
          <w:szCs w:val="28"/>
        </w:rPr>
        <w:t>так же</w:t>
      </w:r>
      <w:proofErr w:type="gramEnd"/>
      <w:r w:rsidRPr="00077E93">
        <w:rPr>
          <w:color w:val="333333"/>
          <w:sz w:val="28"/>
          <w:szCs w:val="28"/>
        </w:rPr>
        <w:t xml:space="preserve"> определять предмет по нескольким перечисленным признакам. Загадки могут быть различной степени сложности.</w:t>
      </w:r>
    </w:p>
    <w:p w:rsidR="00077E93" w:rsidRPr="00077E93" w:rsidRDefault="00077E93" w:rsidP="00077E93">
      <w:pPr>
        <w:pStyle w:val="a3"/>
        <w:shd w:val="clear" w:color="auto" w:fill="FFFFFF"/>
        <w:spacing w:before="0" w:beforeAutospacing="0" w:after="150" w:afterAutospacing="0"/>
        <w:rPr>
          <w:color w:val="333333"/>
          <w:sz w:val="28"/>
          <w:szCs w:val="28"/>
        </w:rPr>
      </w:pPr>
      <w:r w:rsidRPr="00077E93">
        <w:rPr>
          <w:color w:val="333333"/>
          <w:sz w:val="28"/>
          <w:szCs w:val="28"/>
        </w:rPr>
        <w:t xml:space="preserve">После того как дети отгадают загадку, можно предложить с помощью сигнальных блокнотов показать число, которое встретилось в загадке, </w:t>
      </w:r>
      <w:r w:rsidRPr="00077E93">
        <w:rPr>
          <w:color w:val="333333"/>
          <w:sz w:val="28"/>
          <w:szCs w:val="28"/>
        </w:rPr>
        <w:lastRenderedPageBreak/>
        <w:t>определить, сколько в нем десятков и единиц каждого разряда, предыдущие и последующие числа.</w:t>
      </w:r>
    </w:p>
    <w:p w:rsidR="00077E93" w:rsidRPr="00077E93" w:rsidRDefault="00077E93" w:rsidP="00077E93">
      <w:pPr>
        <w:pStyle w:val="a3"/>
        <w:numPr>
          <w:ilvl w:val="0"/>
          <w:numId w:val="4"/>
        </w:numPr>
        <w:shd w:val="clear" w:color="auto" w:fill="FFFFFF"/>
        <w:spacing w:before="0" w:beforeAutospacing="0" w:after="150" w:afterAutospacing="0"/>
        <w:rPr>
          <w:color w:val="333333"/>
          <w:sz w:val="28"/>
          <w:szCs w:val="28"/>
        </w:rPr>
      </w:pPr>
      <w:r w:rsidRPr="00077E93">
        <w:rPr>
          <w:color w:val="333333"/>
          <w:sz w:val="28"/>
          <w:szCs w:val="28"/>
        </w:rPr>
        <w:t>Загадки могут использоваться при изучении темы "Меры времени":</w:t>
      </w:r>
    </w:p>
    <w:p w:rsidR="00077E93" w:rsidRPr="00077E93" w:rsidRDefault="00077E93" w:rsidP="00077E93">
      <w:pPr>
        <w:pStyle w:val="a3"/>
        <w:numPr>
          <w:ilvl w:val="0"/>
          <w:numId w:val="4"/>
        </w:numPr>
        <w:shd w:val="clear" w:color="auto" w:fill="FFFFFF"/>
        <w:spacing w:before="0" w:beforeAutospacing="0" w:after="150" w:afterAutospacing="0"/>
        <w:rPr>
          <w:color w:val="333333"/>
          <w:sz w:val="28"/>
          <w:szCs w:val="28"/>
        </w:rPr>
      </w:pPr>
      <w:r w:rsidRPr="00077E93">
        <w:rPr>
          <w:color w:val="333333"/>
          <w:sz w:val="28"/>
          <w:szCs w:val="28"/>
        </w:rPr>
        <w:t>Две сестрицы друг за другом.</w:t>
      </w:r>
    </w:p>
    <w:p w:rsidR="00077E93" w:rsidRPr="00077E93" w:rsidRDefault="00077E93" w:rsidP="00077E93">
      <w:pPr>
        <w:pStyle w:val="a3"/>
        <w:numPr>
          <w:ilvl w:val="0"/>
          <w:numId w:val="4"/>
        </w:numPr>
        <w:shd w:val="clear" w:color="auto" w:fill="FFFFFF"/>
        <w:spacing w:before="0" w:beforeAutospacing="0" w:after="150" w:afterAutospacing="0"/>
        <w:rPr>
          <w:color w:val="333333"/>
          <w:sz w:val="28"/>
          <w:szCs w:val="28"/>
        </w:rPr>
      </w:pPr>
      <w:r w:rsidRPr="00077E93">
        <w:rPr>
          <w:color w:val="333333"/>
          <w:sz w:val="28"/>
          <w:szCs w:val="28"/>
        </w:rPr>
        <w:t>Пробегают круг за кругом.</w:t>
      </w:r>
    </w:p>
    <w:p w:rsidR="00077E93" w:rsidRPr="00077E93" w:rsidRDefault="00077E93" w:rsidP="00077E93">
      <w:pPr>
        <w:pStyle w:val="a3"/>
        <w:numPr>
          <w:ilvl w:val="0"/>
          <w:numId w:val="4"/>
        </w:numPr>
        <w:shd w:val="clear" w:color="auto" w:fill="FFFFFF"/>
        <w:spacing w:before="0" w:beforeAutospacing="0" w:after="150" w:afterAutospacing="0"/>
        <w:rPr>
          <w:color w:val="333333"/>
          <w:sz w:val="28"/>
          <w:szCs w:val="28"/>
        </w:rPr>
      </w:pPr>
      <w:r w:rsidRPr="00077E93">
        <w:rPr>
          <w:color w:val="333333"/>
          <w:sz w:val="28"/>
          <w:szCs w:val="28"/>
        </w:rPr>
        <w:t>Коротышка - только раз,</w:t>
      </w:r>
    </w:p>
    <w:p w:rsidR="00077E93" w:rsidRPr="00077E93" w:rsidRDefault="00077E93" w:rsidP="00077E93">
      <w:pPr>
        <w:pStyle w:val="a3"/>
        <w:numPr>
          <w:ilvl w:val="0"/>
          <w:numId w:val="4"/>
        </w:numPr>
        <w:shd w:val="clear" w:color="auto" w:fill="FFFFFF"/>
        <w:spacing w:before="0" w:beforeAutospacing="0" w:after="150" w:afterAutospacing="0"/>
        <w:rPr>
          <w:color w:val="333333"/>
          <w:sz w:val="28"/>
          <w:szCs w:val="28"/>
        </w:rPr>
      </w:pPr>
      <w:r w:rsidRPr="00077E93">
        <w:rPr>
          <w:color w:val="333333"/>
          <w:sz w:val="28"/>
          <w:szCs w:val="28"/>
        </w:rPr>
        <w:t>Та, что выше - каждый час.</w:t>
      </w:r>
    </w:p>
    <w:p w:rsidR="00077E93" w:rsidRPr="00077E93" w:rsidRDefault="00077E93" w:rsidP="00077E93">
      <w:pPr>
        <w:pStyle w:val="a3"/>
        <w:numPr>
          <w:ilvl w:val="0"/>
          <w:numId w:val="4"/>
        </w:numPr>
        <w:shd w:val="clear" w:color="auto" w:fill="FFFFFF"/>
        <w:spacing w:before="0" w:beforeAutospacing="0" w:after="150" w:afterAutospacing="0"/>
        <w:rPr>
          <w:color w:val="333333"/>
          <w:sz w:val="28"/>
          <w:szCs w:val="28"/>
        </w:rPr>
      </w:pPr>
      <w:r w:rsidRPr="00077E93">
        <w:rPr>
          <w:color w:val="333333"/>
          <w:sz w:val="28"/>
          <w:szCs w:val="28"/>
        </w:rPr>
        <w:t>(СТРЕЛКИ ЧАСОВ)</w:t>
      </w:r>
    </w:p>
    <w:p w:rsidR="00077E93" w:rsidRPr="00077E93" w:rsidRDefault="00077E93" w:rsidP="00077E93">
      <w:pPr>
        <w:pStyle w:val="a3"/>
        <w:shd w:val="clear" w:color="auto" w:fill="FFFFFF"/>
        <w:spacing w:before="0" w:beforeAutospacing="0" w:after="150" w:afterAutospacing="0"/>
        <w:rPr>
          <w:color w:val="333333"/>
          <w:sz w:val="28"/>
          <w:szCs w:val="28"/>
        </w:rPr>
      </w:pPr>
      <w:r w:rsidRPr="00077E93">
        <w:rPr>
          <w:color w:val="333333"/>
          <w:sz w:val="28"/>
          <w:szCs w:val="28"/>
        </w:rPr>
        <w:br/>
      </w:r>
      <w:r w:rsidRPr="00077E93">
        <w:rPr>
          <w:color w:val="333333"/>
          <w:sz w:val="28"/>
          <w:szCs w:val="28"/>
        </w:rPr>
        <w:br/>
      </w:r>
      <w:r w:rsidRPr="00077E93">
        <w:rPr>
          <w:b/>
          <w:bCs/>
          <w:i/>
          <w:iCs/>
          <w:color w:val="333333"/>
          <w:sz w:val="28"/>
          <w:szCs w:val="28"/>
        </w:rPr>
        <w:t>Сколько звуков в слове?</w:t>
      </w:r>
      <w:r w:rsidRPr="00077E93">
        <w:rPr>
          <w:color w:val="333333"/>
          <w:sz w:val="28"/>
          <w:szCs w:val="28"/>
        </w:rPr>
        <w:br/>
      </w:r>
      <w:r w:rsidRPr="00077E93">
        <w:rPr>
          <w:b/>
          <w:bCs/>
          <w:color w:val="333333"/>
          <w:sz w:val="28"/>
          <w:szCs w:val="28"/>
        </w:rPr>
        <w:t>Цель :</w:t>
      </w:r>
      <w:r w:rsidRPr="00077E93">
        <w:rPr>
          <w:color w:val="333333"/>
          <w:sz w:val="28"/>
          <w:szCs w:val="28"/>
        </w:rPr>
        <w:t> развитие умения определять количество звуков в слове.</w:t>
      </w:r>
      <w:r w:rsidRPr="00077E93">
        <w:rPr>
          <w:color w:val="333333"/>
          <w:sz w:val="28"/>
          <w:szCs w:val="28"/>
        </w:rPr>
        <w:br/>
      </w:r>
      <w:r w:rsidRPr="00077E93">
        <w:rPr>
          <w:b/>
          <w:bCs/>
          <w:color w:val="333333"/>
          <w:sz w:val="28"/>
          <w:szCs w:val="28"/>
        </w:rPr>
        <w:t>Ход игры:</w:t>
      </w:r>
      <w:r w:rsidRPr="00077E93">
        <w:rPr>
          <w:color w:val="333333"/>
          <w:sz w:val="28"/>
          <w:szCs w:val="28"/>
        </w:rPr>
        <w:t> детям дается задание - вставить цветок в тот домик, цифра на котором соответствует количеству звуков в слове, обозначающем этот цветок.</w:t>
      </w:r>
      <w:r w:rsidRPr="00077E93">
        <w:rPr>
          <w:color w:val="333333"/>
          <w:sz w:val="28"/>
          <w:szCs w:val="28"/>
        </w:rPr>
        <w:br/>
      </w:r>
      <w:r w:rsidRPr="00077E93">
        <w:rPr>
          <w:b/>
          <w:bCs/>
          <w:i/>
          <w:iCs/>
          <w:color w:val="333333"/>
          <w:sz w:val="28"/>
          <w:szCs w:val="28"/>
        </w:rPr>
        <w:t>Магазин игрушек</w:t>
      </w:r>
      <w:r w:rsidRPr="00077E93">
        <w:rPr>
          <w:color w:val="333333"/>
          <w:sz w:val="28"/>
          <w:szCs w:val="28"/>
        </w:rPr>
        <w:t> </w:t>
      </w:r>
      <w:r w:rsidRPr="00077E93">
        <w:rPr>
          <w:color w:val="333333"/>
          <w:sz w:val="28"/>
          <w:szCs w:val="28"/>
        </w:rPr>
        <w:br/>
      </w:r>
      <w:r w:rsidRPr="00077E93">
        <w:rPr>
          <w:b/>
          <w:bCs/>
          <w:color w:val="333333"/>
          <w:sz w:val="28"/>
          <w:szCs w:val="28"/>
        </w:rPr>
        <w:t>Цель.</w:t>
      </w:r>
      <w:r w:rsidRPr="00077E93">
        <w:rPr>
          <w:color w:val="333333"/>
          <w:sz w:val="28"/>
          <w:szCs w:val="28"/>
        </w:rPr>
        <w:t> Закрепление знаний о гласных и согласных звуках.</w:t>
      </w:r>
      <w:r w:rsidRPr="00077E93">
        <w:rPr>
          <w:color w:val="333333"/>
          <w:sz w:val="28"/>
          <w:szCs w:val="28"/>
        </w:rPr>
        <w:br/>
      </w:r>
      <w:r w:rsidRPr="00077E93">
        <w:rPr>
          <w:b/>
          <w:bCs/>
          <w:color w:val="333333"/>
          <w:sz w:val="28"/>
          <w:szCs w:val="28"/>
        </w:rPr>
        <w:t>Ход игры.</w:t>
      </w:r>
      <w:r w:rsidRPr="00077E93">
        <w:rPr>
          <w:color w:val="333333"/>
          <w:sz w:val="28"/>
          <w:szCs w:val="28"/>
        </w:rPr>
        <w:t> Учащиеся должны разложить игрушки по корзинам. В корзину с красным кружком помещают игрушки, названия которых начинаются с гласного звука. В корзину с синим кружком помещают игрушки, названия которых начинаются с согласного звука.</w:t>
      </w:r>
    </w:p>
    <w:p w:rsidR="00077E93" w:rsidRPr="00077E93" w:rsidRDefault="00077E93" w:rsidP="00077E93">
      <w:pPr>
        <w:pStyle w:val="a3"/>
        <w:shd w:val="clear" w:color="auto" w:fill="FFFFFF"/>
        <w:spacing w:before="0" w:beforeAutospacing="0" w:after="150" w:afterAutospacing="0"/>
        <w:rPr>
          <w:color w:val="333333"/>
          <w:sz w:val="28"/>
          <w:szCs w:val="28"/>
        </w:rPr>
      </w:pPr>
      <w:r w:rsidRPr="00077E93">
        <w:rPr>
          <w:color w:val="333333"/>
          <w:sz w:val="28"/>
          <w:szCs w:val="28"/>
        </w:rPr>
        <w:br/>
      </w:r>
      <w:r w:rsidRPr="00077E93">
        <w:rPr>
          <w:b/>
          <w:bCs/>
          <w:i/>
          <w:iCs/>
          <w:color w:val="333333"/>
          <w:sz w:val="28"/>
          <w:szCs w:val="28"/>
        </w:rPr>
        <w:t>Построим пирамидку.</w:t>
      </w:r>
      <w:r w:rsidRPr="00077E93">
        <w:rPr>
          <w:color w:val="333333"/>
          <w:sz w:val="28"/>
          <w:szCs w:val="28"/>
        </w:rPr>
        <w:br/>
      </w:r>
      <w:r w:rsidRPr="00077E93">
        <w:rPr>
          <w:b/>
          <w:bCs/>
          <w:color w:val="333333"/>
          <w:sz w:val="28"/>
          <w:szCs w:val="28"/>
        </w:rPr>
        <w:t>Цель.</w:t>
      </w:r>
      <w:r w:rsidRPr="00077E93">
        <w:rPr>
          <w:color w:val="333333"/>
          <w:sz w:val="28"/>
          <w:szCs w:val="28"/>
        </w:rPr>
        <w:t> Развитие умения определять количество звуков в слове.</w:t>
      </w:r>
      <w:r w:rsidRPr="00077E93">
        <w:rPr>
          <w:color w:val="333333"/>
          <w:sz w:val="28"/>
          <w:szCs w:val="28"/>
        </w:rPr>
        <w:br/>
      </w:r>
      <w:r w:rsidRPr="00077E93">
        <w:rPr>
          <w:b/>
          <w:bCs/>
          <w:color w:val="333333"/>
          <w:sz w:val="28"/>
          <w:szCs w:val="28"/>
        </w:rPr>
        <w:t>Ход игры.</w:t>
      </w:r>
      <w:r w:rsidRPr="00077E93">
        <w:rPr>
          <w:color w:val="333333"/>
          <w:sz w:val="28"/>
          <w:szCs w:val="28"/>
        </w:rPr>
        <w:t> Среди картинок учащиеся находят сначала те, в названиях которых 3, затем 4 и 5 звуков. Выбирают букву, соответствующую каждому звуку. Буквы одного слова выделены одним цветом.</w:t>
      </w:r>
      <w:r w:rsidRPr="00077E93">
        <w:rPr>
          <w:b/>
          <w:bCs/>
          <w:color w:val="333333"/>
          <w:sz w:val="28"/>
          <w:szCs w:val="28"/>
        </w:rPr>
        <w:t> </w:t>
      </w:r>
    </w:p>
    <w:p w:rsidR="00077E93" w:rsidRPr="00077E93" w:rsidRDefault="00077E93" w:rsidP="00077E93">
      <w:pPr>
        <w:pStyle w:val="a3"/>
        <w:shd w:val="clear" w:color="auto" w:fill="FFFFFF"/>
        <w:spacing w:before="0" w:beforeAutospacing="0" w:after="150" w:afterAutospacing="0"/>
        <w:rPr>
          <w:color w:val="333333"/>
          <w:sz w:val="28"/>
          <w:szCs w:val="28"/>
        </w:rPr>
      </w:pPr>
      <w:r w:rsidRPr="00077E93">
        <w:rPr>
          <w:color w:val="333333"/>
          <w:sz w:val="28"/>
          <w:szCs w:val="28"/>
        </w:rPr>
        <w:br/>
      </w:r>
      <w:r w:rsidRPr="00077E93">
        <w:rPr>
          <w:b/>
          <w:bCs/>
          <w:i/>
          <w:iCs/>
          <w:color w:val="333333"/>
          <w:sz w:val="28"/>
          <w:szCs w:val="28"/>
        </w:rPr>
        <w:t>Игра “Твёрдый – мягкий”.</w:t>
      </w:r>
    </w:p>
    <w:p w:rsidR="00077E93" w:rsidRPr="00077E93" w:rsidRDefault="00077E93" w:rsidP="00077E93">
      <w:pPr>
        <w:pStyle w:val="a3"/>
        <w:shd w:val="clear" w:color="auto" w:fill="FFFFFF"/>
        <w:spacing w:before="0" w:beforeAutospacing="0" w:after="150" w:afterAutospacing="0"/>
        <w:rPr>
          <w:color w:val="333333"/>
          <w:sz w:val="28"/>
          <w:szCs w:val="28"/>
        </w:rPr>
      </w:pPr>
      <w:r w:rsidRPr="00077E93">
        <w:rPr>
          <w:b/>
          <w:bCs/>
          <w:color w:val="333333"/>
          <w:sz w:val="28"/>
          <w:szCs w:val="28"/>
        </w:rPr>
        <w:t>Цель: </w:t>
      </w:r>
      <w:r w:rsidRPr="00077E93">
        <w:rPr>
          <w:color w:val="333333"/>
          <w:sz w:val="28"/>
          <w:szCs w:val="28"/>
        </w:rPr>
        <w:t>Развивать фонематический слух.</w:t>
      </w:r>
      <w:r w:rsidRPr="00077E93">
        <w:rPr>
          <w:color w:val="333333"/>
          <w:sz w:val="28"/>
          <w:szCs w:val="28"/>
        </w:rPr>
        <w:br/>
      </w:r>
      <w:r w:rsidRPr="00077E93">
        <w:rPr>
          <w:b/>
          <w:bCs/>
          <w:color w:val="333333"/>
          <w:sz w:val="28"/>
          <w:szCs w:val="28"/>
        </w:rPr>
        <w:t>Содержание</w:t>
      </w:r>
      <w:r w:rsidRPr="00077E93">
        <w:rPr>
          <w:color w:val="333333"/>
          <w:sz w:val="28"/>
          <w:szCs w:val="28"/>
        </w:rPr>
        <w:t>: Поднимите синюю карточку, если в слове услышите [н], зелёную – [н’].</w:t>
      </w:r>
      <w:r w:rsidRPr="00077E93">
        <w:rPr>
          <w:color w:val="333333"/>
          <w:sz w:val="28"/>
          <w:szCs w:val="28"/>
        </w:rPr>
        <w:br/>
        <w:t>Слова: сон, линь, сосна, снег, встань, лень, Наташа, Нина.</w:t>
      </w:r>
      <w:r w:rsidRPr="00077E93">
        <w:rPr>
          <w:color w:val="333333"/>
          <w:sz w:val="28"/>
          <w:szCs w:val="28"/>
        </w:rPr>
        <w:br/>
        <w:t>Поднимите синюю карточку, если в заключительном слове каждой строки стихотворения услышите [м], зелёную – [м’].</w:t>
      </w:r>
      <w:r w:rsidRPr="00077E93">
        <w:rPr>
          <w:color w:val="333333"/>
          <w:sz w:val="28"/>
          <w:szCs w:val="28"/>
        </w:rPr>
        <w:br/>
        <w:t>На полу скребётся мышка.</w:t>
      </w:r>
      <w:r w:rsidRPr="00077E93">
        <w:rPr>
          <w:color w:val="333333"/>
          <w:sz w:val="28"/>
          <w:szCs w:val="28"/>
        </w:rPr>
        <w:br/>
        <w:t>Спит в берлоге бурый мишка.</w:t>
      </w:r>
    </w:p>
    <w:p w:rsidR="00077E93" w:rsidRPr="00077E93" w:rsidRDefault="00077E93" w:rsidP="00077E93">
      <w:pPr>
        <w:pStyle w:val="a3"/>
        <w:shd w:val="clear" w:color="auto" w:fill="FFFFFF"/>
        <w:spacing w:before="0" w:beforeAutospacing="0" w:after="150" w:afterAutospacing="0"/>
        <w:rPr>
          <w:color w:val="333333"/>
          <w:sz w:val="28"/>
          <w:szCs w:val="28"/>
        </w:rPr>
      </w:pPr>
      <w:r w:rsidRPr="00077E93">
        <w:rPr>
          <w:color w:val="333333"/>
          <w:sz w:val="28"/>
          <w:szCs w:val="28"/>
        </w:rPr>
        <w:t>Этот мишка очень мил,</w:t>
      </w:r>
      <w:r w:rsidRPr="00077E93">
        <w:rPr>
          <w:color w:val="333333"/>
          <w:sz w:val="28"/>
          <w:szCs w:val="28"/>
        </w:rPr>
        <w:br/>
        <w:t>Только лапы он не мыл.</w:t>
      </w:r>
      <w:r w:rsidRPr="00077E93">
        <w:rPr>
          <w:color w:val="333333"/>
          <w:sz w:val="28"/>
          <w:szCs w:val="28"/>
        </w:rPr>
        <w:br/>
      </w:r>
      <w:r w:rsidRPr="00077E93">
        <w:rPr>
          <w:color w:val="333333"/>
          <w:sz w:val="28"/>
          <w:szCs w:val="28"/>
        </w:rPr>
        <w:lastRenderedPageBreak/>
        <w:t>Убежала в норку мышка.</w:t>
      </w:r>
      <w:r w:rsidRPr="00077E93">
        <w:rPr>
          <w:color w:val="333333"/>
          <w:sz w:val="28"/>
          <w:szCs w:val="28"/>
        </w:rPr>
        <w:br/>
        <w:t>Спать залёг в берлогу мишка.</w:t>
      </w:r>
    </w:p>
    <w:p w:rsidR="00077E93" w:rsidRPr="00077E93" w:rsidRDefault="00077E93" w:rsidP="00077E93">
      <w:pPr>
        <w:pStyle w:val="a3"/>
        <w:shd w:val="clear" w:color="auto" w:fill="FFFFFF"/>
        <w:spacing w:before="0" w:beforeAutospacing="0" w:after="150" w:afterAutospacing="0"/>
        <w:rPr>
          <w:color w:val="333333"/>
          <w:sz w:val="28"/>
          <w:szCs w:val="28"/>
        </w:rPr>
      </w:pPr>
      <w:r w:rsidRPr="00077E93">
        <w:rPr>
          <w:color w:val="333333"/>
          <w:sz w:val="28"/>
          <w:szCs w:val="28"/>
        </w:rPr>
        <w:br/>
      </w:r>
      <w:bookmarkStart w:id="0" w:name="_GoBack"/>
      <w:bookmarkEnd w:id="0"/>
      <w:r w:rsidRPr="00077E93">
        <w:rPr>
          <w:color w:val="333333"/>
          <w:sz w:val="28"/>
          <w:szCs w:val="28"/>
        </w:rPr>
        <w:br/>
        <w:t>Такие игры закрепили знания детей, развивали логическое и конструктивное мышление, навык счета в уме.</w:t>
      </w:r>
      <w:r w:rsidRPr="00077E93">
        <w:rPr>
          <w:color w:val="333333"/>
          <w:sz w:val="28"/>
          <w:szCs w:val="28"/>
        </w:rPr>
        <w:br/>
      </w:r>
      <w:r w:rsidRPr="00077E93">
        <w:rPr>
          <w:color w:val="333333"/>
          <w:sz w:val="28"/>
          <w:szCs w:val="28"/>
        </w:rPr>
        <w:br/>
        <w:t>Таким образом, игровые технологии позволяют преподать материал в доступной, интересной, яркой и образной форме, способствуют лучшему усвоению знаний, вызывают интерес к познанию, формируют познавательные компетенции учащихся. Игра позволяет сделать урок интересным, качественным, реализует интеллектуальный и творческий потенциал учащихся. </w:t>
      </w:r>
    </w:p>
    <w:p w:rsidR="00C2387E" w:rsidRPr="00077E93" w:rsidRDefault="00C2387E">
      <w:pPr>
        <w:rPr>
          <w:rFonts w:ascii="Times New Roman" w:hAnsi="Times New Roman" w:cs="Times New Roman"/>
          <w:sz w:val="28"/>
          <w:szCs w:val="28"/>
        </w:rPr>
      </w:pPr>
    </w:p>
    <w:sectPr w:rsidR="00C2387E" w:rsidRPr="00077E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C29E9"/>
    <w:multiLevelType w:val="multilevel"/>
    <w:tmpl w:val="0562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C0C06"/>
    <w:multiLevelType w:val="multilevel"/>
    <w:tmpl w:val="DECA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663FFB"/>
    <w:multiLevelType w:val="multilevel"/>
    <w:tmpl w:val="7F3C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992CC7"/>
    <w:multiLevelType w:val="multilevel"/>
    <w:tmpl w:val="F5DC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32A"/>
    <w:rsid w:val="00077E93"/>
    <w:rsid w:val="008E132A"/>
    <w:rsid w:val="00AA4480"/>
    <w:rsid w:val="00C23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D891C-4ECA-4A34-9D40-F079867E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7E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19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1131</Words>
  <Characters>6448</Characters>
  <Application>Microsoft Office Word</Application>
  <DocSecurity>0</DocSecurity>
  <Lines>53</Lines>
  <Paragraphs>15</Paragraphs>
  <ScaleCrop>false</ScaleCrop>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2023-10-30T16:12:00Z</dcterms:created>
  <dcterms:modified xsi:type="dcterms:W3CDTF">2023-11-22T19:22:00Z</dcterms:modified>
</cp:coreProperties>
</file>