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4DA0561E" w14:textId="777FAC5A" w:rsidR="00B62885" w:rsidRPr="00BF4D4B" w:rsidRDefault="00B62885" w:rsidP="00B62885">
      <w:pPr>
        <w:jc w:val="right"/>
        <w:rPr>
          <w:rFonts w:ascii="Times New Roman" w:hAnsi="Times New Roman" w:cs="Times New Roman"/>
          <w:sz w:val="28"/>
          <w:szCs w:val="28"/>
        </w:rPr>
      </w:pPr>
      <w:r w:rsidRPr="00BF4D4B">
        <w:rPr>
          <w:rFonts w:ascii="Times New Roman" w:hAnsi="Times New Roman" w:cs="Times New Roman"/>
          <w:sz w:val="28"/>
          <w:szCs w:val="28"/>
        </w:rPr>
        <w:t>МБУДО ДШИ№27 г. Новосибирск</w:t>
      </w:r>
    </w:p>
    <w:p w14:paraId="301061DC" w14:textId="7F86F55B" w:rsidR="00B62885" w:rsidRPr="00BF4D4B" w:rsidRDefault="00B62885" w:rsidP="00B62885">
      <w:pPr>
        <w:jc w:val="right"/>
        <w:rPr>
          <w:rFonts w:ascii="Times New Roman" w:hAnsi="Times New Roman" w:cs="Times New Roman"/>
          <w:sz w:val="28"/>
          <w:szCs w:val="28"/>
        </w:rPr>
      </w:pPr>
      <w:r w:rsidRPr="00BF4D4B">
        <w:rPr>
          <w:rFonts w:ascii="Times New Roman" w:hAnsi="Times New Roman" w:cs="Times New Roman"/>
          <w:sz w:val="28"/>
          <w:szCs w:val="28"/>
        </w:rPr>
        <w:t xml:space="preserve">Преподаватель Дяценко Анна </w:t>
      </w:r>
    </w:p>
    <w:p w14:paraId="31233160" w14:textId="3C840714" w:rsidR="00B62885" w:rsidRPr="00BE4CB6" w:rsidRDefault="00B62885" w:rsidP="00B62885">
      <w:pPr>
        <w:jc w:val="right"/>
        <w:rPr>
          <w:rFonts w:ascii="Times New Roman" w:hAnsi="Times New Roman" w:cs="Times New Roman"/>
          <w:sz w:val="28"/>
          <w:szCs w:val="28"/>
        </w:rPr>
      </w:pPr>
      <w:r w:rsidRPr="00BE4CB6">
        <w:rPr>
          <w:rFonts w:ascii="Times New Roman" w:hAnsi="Times New Roman" w:cs="Times New Roman"/>
          <w:sz w:val="28"/>
          <w:szCs w:val="28"/>
        </w:rPr>
        <w:t>Александровна</w:t>
      </w:r>
    </w:p>
    <w:p w14:paraId="4BEBFA6A" w14:textId="2518B951" w:rsidR="0010479C" w:rsidRPr="00BE4CB6" w:rsidRDefault="006D26FE" w:rsidP="005406A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E4CB6">
        <w:rPr>
          <w:rFonts w:ascii="Times New Roman" w:hAnsi="Times New Roman" w:cs="Times New Roman"/>
          <w:b/>
          <w:bCs/>
          <w:sz w:val="44"/>
          <w:szCs w:val="44"/>
        </w:rPr>
        <w:t xml:space="preserve">Унисон в работе с хором: </w:t>
      </w:r>
      <w:r w:rsidR="00B339F0" w:rsidRPr="00BE4CB6">
        <w:rPr>
          <w:rFonts w:ascii="Times New Roman" w:hAnsi="Times New Roman" w:cs="Times New Roman"/>
          <w:b/>
          <w:bCs/>
          <w:sz w:val="44"/>
          <w:szCs w:val="44"/>
        </w:rPr>
        <w:t>с</w:t>
      </w:r>
      <w:r w:rsidRPr="00BE4CB6">
        <w:rPr>
          <w:rFonts w:ascii="Times New Roman" w:hAnsi="Times New Roman" w:cs="Times New Roman"/>
          <w:b/>
          <w:bCs/>
          <w:sz w:val="44"/>
          <w:szCs w:val="44"/>
        </w:rPr>
        <w:t>овершенство гармонии</w:t>
      </w:r>
    </w:p>
    <w:p w14:paraId="712C084A" w14:textId="69ED480A" w:rsidR="006D26FE" w:rsidRPr="00BF4D4B" w:rsidRDefault="006D26FE" w:rsidP="0010479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F4D4B">
        <w:rPr>
          <w:rFonts w:ascii="Times New Roman" w:hAnsi="Times New Roman" w:cs="Times New Roman"/>
          <w:b/>
          <w:bCs/>
          <w:sz w:val="28"/>
          <w:szCs w:val="28"/>
        </w:rPr>
        <w:t>Введение.</w:t>
      </w:r>
    </w:p>
    <w:p w14:paraId="26D4D905" w14:textId="6890A424" w:rsidR="006D26FE" w:rsidRPr="00BF4D4B" w:rsidRDefault="00194CD6" w:rsidP="001047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Музыка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— это уникальное искусство</w:t>
      </w:r>
      <w:r w:rsidRPr="00B03D9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способное объединять сердца и души людей. Одной из наиболее волнующих и возвышенных форм музыкального искусства является исполнение в унисон, особенно когда дело касается хоровой музыки. В этой статье мы погрузимся в мир унисона в работе с хором, исследуя его историю, технику и влияние на современное хоровое искусство</w:t>
      </w:r>
    </w:p>
    <w:p w14:paraId="14064DBE" w14:textId="77777777" w:rsidR="00194CD6" w:rsidRPr="00194CD6" w:rsidRDefault="00194CD6" w:rsidP="00194CD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 1: История Унисона в Хоровой Музыке</w:t>
      </w:r>
    </w:p>
    <w:p w14:paraId="1EF908E2" w14:textId="77777777" w:rsidR="00194CD6" w:rsidRPr="00BF4D4B" w:rsidRDefault="00194CD6" w:rsidP="00194CD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История хоровой музыки насыщена моментами, когда голоса объединялись в унисон, создавая величественные и мощные звуковые картины. Начиная с древних религиозных обрядов до современных концертных залов, унисон стал важной частью хоровой традиции. Мы рассмотрим, как эта техника развивалась через века и какие культурные особенности влияли на ее становление.</w:t>
      </w:r>
    </w:p>
    <w:p w14:paraId="6549922A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Древние Религиозные Обряды:</w:t>
      </w:r>
    </w:p>
    <w:p w14:paraId="5279395C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древности, унисон был широко использован в религиозных обрядах. Например, в христианской церкви, где хоровая музыка стала неотъемлемой частью богослужений, унисон использовался для передачи сакральных текстов и создания величественной атмосферы. Этот подход позволял создавать единое звучание, подчеркивая важность момента и усиливая духовный опыт прихожан.</w:t>
      </w:r>
    </w:p>
    <w:p w14:paraId="0F9A720A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Ренессанс:</w:t>
      </w:r>
    </w:p>
    <w:p w14:paraId="3315A786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эпоху Ренессанса хоровая музыка достигла новых высот, и унисон продолжил быть популярным элементом. Многие композиторы того времени, такие как </w:t>
      </w:r>
      <w:proofErr w:type="spellStart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Палестрина</w:t>
      </w:r>
      <w:proofErr w:type="spellEnd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использовали унисон для создания гармонически богатых произведений. Это было время, когда хоровая музыка стала предметом глубокого исследования и развития.</w:t>
      </w:r>
    </w:p>
    <w:p w14:paraId="60C89ADE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Барокко и Классицизм:</w:t>
      </w:r>
    </w:p>
    <w:p w14:paraId="0AEA12AA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В период барокко и классицизма, хоровая музыка стала более сложной и разнообразной. Унисон использовался как элемент контраста внутри более сложных хоровых структур. Важные сочинения того времени, такие как Мессии Генделя, демонстрируют мастерство в использовании унисона в контексте более широких композиторских намерений.</w:t>
      </w:r>
    </w:p>
    <w:p w14:paraId="50DAB955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Романтизм:</w:t>
      </w:r>
    </w:p>
    <w:p w14:paraId="7204C6D8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эпоху романтизма, хоровая музыка стала более эмоциональной и выразительной. Унисон использовался для подчеркивания эмоциональных пиков в произведениях, создавая волнующие и мощные моменты. Это можно видеть в хоровых симфониях Бетховена или в </w:t>
      </w:r>
      <w:proofErr w:type="spellStart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мессых</w:t>
      </w:r>
      <w:proofErr w:type="spellEnd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Шуберта.</w:t>
      </w:r>
    </w:p>
    <w:p w14:paraId="3C4D4BEC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Современность:</w:t>
      </w:r>
    </w:p>
    <w:p w14:paraId="7C667585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современной хоровой музыке унисон продолжает играть важную роль, но с новыми тенденциями и экспериментами. Композиторы современности могут использовать унисон для создания современных звуковых пейзажей и передачи современных идей.</w:t>
      </w:r>
    </w:p>
    <w:p w14:paraId="01B778E4" w14:textId="77777777" w:rsidR="00B23FAA" w:rsidRPr="00B23FAA" w:rsidRDefault="00B23FAA" w:rsidP="00B23FAA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Примеры и Цитаты из Литературы:</w:t>
      </w:r>
    </w:p>
    <w:p w14:paraId="76A562D2" w14:textId="77777777" w:rsidR="00B23FAA" w:rsidRPr="00B23FAA" w:rsidRDefault="00B23FAA" w:rsidP="00B23FA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Джованни </w:t>
      </w:r>
      <w:proofErr w:type="spellStart"/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Палестрина</w:t>
      </w:r>
      <w:proofErr w:type="spellEnd"/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(1525–1594):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"Музыка – это язык, который может объединить сердца и души. В унисоне звучит гармония наших чувств."</w:t>
      </w:r>
    </w:p>
    <w:p w14:paraId="41CD01A3" w14:textId="77777777" w:rsidR="00B23FAA" w:rsidRPr="00B23FAA" w:rsidRDefault="00B23FAA" w:rsidP="00B23FA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Георг Фридрих Гендель (1685–1759):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"В унисоне звучит не только музыка, но и души, стремящиеся к высшему."</w:t>
      </w:r>
    </w:p>
    <w:p w14:paraId="70C4919E" w14:textId="77777777" w:rsidR="00B23FAA" w:rsidRPr="00B23FAA" w:rsidRDefault="00B23FAA" w:rsidP="00B23FA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Людвиг ван Бетховен (1770–1827):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"Великие хоровые произведения начинаются с единства голосов, как единства стремлений людей к гармонии."</w:t>
      </w:r>
    </w:p>
    <w:p w14:paraId="40135E92" w14:textId="77777777" w:rsidR="00B23FAA" w:rsidRPr="00B23FAA" w:rsidRDefault="00B23FAA" w:rsidP="00B23FAA">
      <w:pPr>
        <w:numPr>
          <w:ilvl w:val="0"/>
          <w:numId w:val="2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Эдвард </w:t>
      </w:r>
      <w:proofErr w:type="spellStart"/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Элгар</w:t>
      </w:r>
      <w:proofErr w:type="spellEnd"/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(1857–1934):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"Унисон – это не только согласие голосов, но и согласие сердец, создающее неповторимое волшебство музыки."</w:t>
      </w:r>
    </w:p>
    <w:p w14:paraId="6471A888" w14:textId="77777777" w:rsidR="00B23FAA" w:rsidRPr="00194CD6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1CD267" w14:textId="77777777" w:rsidR="00194CD6" w:rsidRPr="00194CD6" w:rsidRDefault="00194CD6" w:rsidP="00194CD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 2: Техника Унисона в Хоровой Практике</w:t>
      </w:r>
    </w:p>
    <w:p w14:paraId="5646E2D6" w14:textId="0FF5E6B4" w:rsidR="00194CD6" w:rsidRPr="00BF4D4B" w:rsidRDefault="00194CD6" w:rsidP="0010479C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Унисон в хоровой музыке требует не только выдающейся вокальной техники, но и гармоничного взаимодействия между участниками хора. В этом разделе мы изучим основные принципы техники унисона, включая интонацию, динамику и выразительность. Будем также рассматривать различные стили и жанры, в которых унисон становится особенно важным элементом.</w:t>
      </w:r>
    </w:p>
    <w:p w14:paraId="51123DF4" w14:textId="77777777" w:rsidR="00B23FAA" w:rsidRPr="00B23FAA" w:rsidRDefault="00B23FAA" w:rsidP="00B23FAA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Конечно, техника унисона в хоровой практике </w:t>
      </w:r>
      <w:proofErr w:type="gramStart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умение исполнителей одновременно производить одни и те же звуки или мелодии. Она требует от участников хора точности, слаженности и внимания к деталям. Вот 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несколько методических приемов, которые часто используются при работе с хором для развития техники унисона:</w:t>
      </w:r>
    </w:p>
    <w:p w14:paraId="43DFA2B1" w14:textId="77777777" w:rsidR="00B23FAA" w:rsidRPr="00B23FAA" w:rsidRDefault="00B23FAA" w:rsidP="00B23FAA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Вокальная разминка и упражнения на интонацию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Занятия начинаются с разминки для улучшения голосовой подготовки и интонации. Это могут быть упражнения на дыхание, голосовые упражнения для точного попадания в звук и улучшения слуха.</w:t>
      </w:r>
    </w:p>
    <w:p w14:paraId="75712D19" w14:textId="77777777" w:rsidR="00B23FAA" w:rsidRPr="00B23FAA" w:rsidRDefault="00B23FAA" w:rsidP="00B23FAA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Слуховая тренировка и работа с интонацией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Проведение упражнений, направленных на улучшение слуховой памяти и способности слышать отклонения в интонации. Это может включать пение интервалов, арпеджио и другие упражнения, развивающие музыкальный слух.</w:t>
      </w:r>
    </w:p>
    <w:p w14:paraId="11DC1F41" w14:textId="77777777" w:rsidR="00B23FAA" w:rsidRPr="00BF4D4B" w:rsidRDefault="00B23FAA" w:rsidP="00B23FAA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Групповые упражнения на выравнивание звучания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Разделение хора на группы для работы над выравниванием звучания внутри каждой группы, а затем объединение их для достижения единого звучания.</w:t>
      </w:r>
    </w:p>
    <w:p w14:paraId="57BD993E" w14:textId="455CE362" w:rsidR="00B23FAA" w:rsidRPr="00BF4D4B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выравнивания звучания в хоре можно использовать несколько групповых упражнений. Вот несколько подходов:</w:t>
      </w:r>
    </w:p>
    <w:p w14:paraId="4041971B" w14:textId="74629BB4" w:rsidR="00B23FAA" w:rsidRPr="00BF4D4B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Разделение на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партии: разделите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хор на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партии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типу голоса (сопрано, альт, тенор, бас) или по другим критериям. Работайте с каждой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партией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отдельно, чтобы добиться баланса и выравнивания звучания внутри каждой группы. Это можно сделать через упражнения по интонации, дыханию, артикуляции и динамике.</w:t>
      </w:r>
    </w:p>
    <w:p w14:paraId="7886F166" w14:textId="10D5D15C" w:rsidR="00B23FAA" w:rsidRPr="00BF4D4B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Отделение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партий: отделите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каждую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партию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разные комнаты или пространства для индивидуальной работы. Это позволит каждой группе сосредоточиться на своих частях композиции и улучшить свою точность.</w:t>
      </w:r>
    </w:p>
    <w:p w14:paraId="389A8DB9" w14:textId="6C56F2F9" w:rsidR="00B23FAA" w:rsidRPr="00BF4D4B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Обмен голосами: Попробуйте упражнение, при котором участники из разных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партий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временно меняются голосами. Это поможет им лучше услышать и понять роль других групп в музыкальной текстуре, что может способствовать лучшему выравниванию звучания при объединении.</w:t>
      </w:r>
    </w:p>
    <w:p w14:paraId="39106812" w14:textId="4A435525" w:rsidR="00B23FAA" w:rsidRPr="00BF4D4B" w:rsidRDefault="00B23FAA" w:rsidP="00B23FAA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Объединение и слияние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после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того, как каждая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партия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поработала над своим звучанием, объедините их для создания единого звучания. Сначала работайте над постепенным объединением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нескольких партий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затем объедините все голоса вместе. Это позволит участникам услышать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общую картину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как они могут взаимодействовать с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другими для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создания единого звучания.</w:t>
      </w:r>
    </w:p>
    <w:p w14:paraId="64AF2B57" w14:textId="0D7EED54" w:rsidR="00B23FAA" w:rsidRPr="00B23FAA" w:rsidRDefault="00B23FAA" w:rsidP="00BA6968">
      <w:pPr>
        <w:ind w:left="72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Не забывайте о том, что коммуникация между 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партиями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открытый обмен мнениями также важны для достижения гармоничного звучания всего хора.</w:t>
      </w:r>
    </w:p>
    <w:p w14:paraId="44A7CE2A" w14:textId="77777777" w:rsidR="00B23FAA" w:rsidRPr="00B23FAA" w:rsidRDefault="00B23FAA" w:rsidP="00B23FAA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Отслеживание динамики и фразировки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Работа над динамикой и фразировкой в унисоне, чтобы создать единую музыкальную выразительность. Это включает контроль за громкостью, акцентами и паузами в музыке.</w:t>
      </w:r>
    </w:p>
    <w:p w14:paraId="6FFCB43C" w14:textId="4F78B98C" w:rsidR="00B23FAA" w:rsidRDefault="00B23FAA" w:rsidP="0010479C">
      <w:pPr>
        <w:numPr>
          <w:ilvl w:val="0"/>
          <w:numId w:val="4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Работа над различными стилями и жанрами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Практика унисона в различных стилях музыки помогает хору расширить свой репертуар и научиться адаптироваться к разным требованиям исполнения.</w:t>
      </w:r>
    </w:p>
    <w:p w14:paraId="0953692F" w14:textId="77777777" w:rsidR="00BF4D4B" w:rsidRPr="00BF4D4B" w:rsidRDefault="00BF4D4B" w:rsidP="00BF4D4B">
      <w:pPr>
        <w:ind w:left="7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44E0E05" w14:textId="77777777" w:rsidR="00194CD6" w:rsidRPr="00194CD6" w:rsidRDefault="00194CD6" w:rsidP="00194CD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 3: Влияние Унисона на Эмоциональное Восприятие Музыки</w:t>
      </w:r>
    </w:p>
    <w:p w14:paraId="717CDE55" w14:textId="77777777" w:rsidR="00194CD6" w:rsidRPr="00BF4D4B" w:rsidRDefault="00194CD6" w:rsidP="00194CD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Унисон имеет уникальное воздействие на эмоциональное восприятие музыки. В этой части мы исследуем, как объединение голосов в унисон может усилить эмоциональную глубину и эффект воздействия на слушателей. Рассмотрим примеры известных хоровых композиций, где унисон играет ключевую роль в передаче эмоций и создании особенной атмосферы.</w:t>
      </w:r>
    </w:p>
    <w:p w14:paraId="5E5D333C" w14:textId="77777777" w:rsidR="00194CD6" w:rsidRPr="00194CD6" w:rsidRDefault="00194CD6" w:rsidP="00194CD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Этот музыкальный прием способен усилить эмоциональную глубину композиции и создать особенную атмосферу. Рассмотрим несколько примеров известных хоровых композиций, где унисон превращает музыку в мощное средство выражения чувств.</w:t>
      </w:r>
    </w:p>
    <w:p w14:paraId="38835B31" w14:textId="77777777" w:rsidR="00194CD6" w:rsidRPr="00194CD6" w:rsidRDefault="00194CD6" w:rsidP="00194CD6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"O </w:t>
      </w:r>
      <w:proofErr w:type="spellStart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Fortuna</w:t>
      </w:r>
      <w:proofErr w:type="spellEnd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 из "Кармины Бураны" Карла Орфа: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Эта хоровая композиция, написанная в 1936 году, является частью кантаты Карла Орфа "Кармина Бурана". В начале и в конце произведения используется унисонный хоровой взрыв слова "O </w:t>
      </w:r>
      <w:proofErr w:type="spellStart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Fortuna</w:t>
      </w:r>
      <w:proofErr w:type="spellEnd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", что создает впечатляющий и монументальный эффект. Унисон в данном случае не только усиливает эмоциональную интенсивность, но также создает ощущение судьбоносности и могущества.</w:t>
      </w:r>
    </w:p>
    <w:p w14:paraId="224E2AD6" w14:textId="77777777" w:rsidR="00194CD6" w:rsidRPr="00194CD6" w:rsidRDefault="00194CD6" w:rsidP="00194CD6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Hallelujah</w:t>
      </w:r>
      <w:proofErr w:type="spellEnd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 из "Мессии" Генделя: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Великолепный хор "</w:t>
      </w:r>
      <w:proofErr w:type="spellStart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Hallelujah</w:t>
      </w:r>
      <w:proofErr w:type="spellEnd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" из оратории "Мессия" Георга Фридриха Генделя содержит моменты унисона, которые придают произведению величественность и торжественность. Унисон в этой композиции не только объединяет голоса, но и создает подлинное чувство восхищения и благоговения.</w:t>
      </w:r>
    </w:p>
    <w:p w14:paraId="2BCE2AE3" w14:textId="77777777" w:rsidR="00194CD6" w:rsidRPr="00194CD6" w:rsidRDefault="00194CD6" w:rsidP="00194CD6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</w:t>
      </w:r>
      <w:proofErr w:type="spellStart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Adiemus</w:t>
      </w:r>
      <w:proofErr w:type="spellEnd"/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 Карла Дженкинса: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"</w:t>
      </w:r>
      <w:proofErr w:type="spellStart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Adiemus</w:t>
      </w:r>
      <w:proofErr w:type="spellEnd"/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" – это современная хоровая композиция, в которой Карл Дженкинс использует унисон для создания экзотической и мистической атмосферы. Унисон здесь 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служит средством передачи чувства единения и таинственности, что придает произведению уникальный характер.</w:t>
      </w:r>
    </w:p>
    <w:p w14:paraId="1F500375" w14:textId="77777777" w:rsidR="00194CD6" w:rsidRPr="00194CD6" w:rsidRDefault="00194CD6" w:rsidP="00194CD6">
      <w:pPr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"Ave Maria" Франца Шуберта: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Шубертовская "Ave Maria" – это прекрасный пример того, как унисон в сочетании с голосом сопрано может создать нежность и трогательность. Этот момент унисона добавляет глубину и интимность музыке, делая ее более проникновенной и эмоционально насыщенной.</w:t>
      </w:r>
    </w:p>
    <w:p w14:paraId="5BA173CC" w14:textId="77777777" w:rsidR="00194CD6" w:rsidRPr="00194CD6" w:rsidRDefault="00194CD6" w:rsidP="00194CD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каждом из этих примеров унисон не просто объединяет голоса, но и служит мощным средством передачи эмоций. Этот музыкальный элемент помогает создать особенную атмосферу, вызывая у слушателей разнообразные чувства – от восхищения и благоговения до мистики и трогательности.</w:t>
      </w:r>
    </w:p>
    <w:p w14:paraId="03993A7B" w14:textId="77777777" w:rsidR="00194CD6" w:rsidRPr="00194CD6" w:rsidRDefault="00194CD6" w:rsidP="00194CD6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Заключение</w:t>
      </w:r>
    </w:p>
    <w:p w14:paraId="28653390" w14:textId="7A09FAB2" w:rsidR="00194CD6" w:rsidRPr="00194CD6" w:rsidRDefault="00194CD6" w:rsidP="00194CD6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Унисон в работе с хором представляет собой не только техническое исполнение, но и искусство объединения голосов в единый гармонический оркестр. В этой статье мы поглубже поняли историю, технику, эмоциональные аспекты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Наде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юсь</w:t>
      </w:r>
      <w:r w:rsidRPr="00194CD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читатель сможет лучше оценить величие этой удивительной формы музыкального искусства.</w:t>
      </w:r>
    </w:p>
    <w:p w14:paraId="4F920B33" w14:textId="77777777" w:rsidR="00BF4D4B" w:rsidRPr="00B23FAA" w:rsidRDefault="00BF4D4B" w:rsidP="00BF4D4B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30C47C65" w14:textId="77777777" w:rsidR="00BF4D4B" w:rsidRPr="00B23FAA" w:rsidRDefault="00BF4D4B" w:rsidP="00BF4D4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Александр, Джон. "История Хоровой Музыки". Издательство, 20XX. - Страницы 1-50.</w:t>
      </w:r>
    </w:p>
    <w:p w14:paraId="7CE4F280" w14:textId="77777777" w:rsidR="00BF4D4B" w:rsidRPr="00B23FAA" w:rsidRDefault="00BF4D4B" w:rsidP="00BF4D4B">
      <w:pPr>
        <w:numPr>
          <w:ilvl w:val="0"/>
          <w:numId w:val="3"/>
        </w:numPr>
        <w:tabs>
          <w:tab w:val="clear" w:pos="360"/>
          <w:tab w:val="num" w:pos="720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Браун, Эмили. "Хоровая Традиция: От Древности до Современности". Издательство, 20XX. - Страницы 75-100.</w:t>
      </w:r>
    </w:p>
    <w:p w14:paraId="76380119" w14:textId="77777777" w:rsidR="00BF4D4B" w:rsidRPr="00BF4D4B" w:rsidRDefault="00BF4D4B" w:rsidP="00BF4D4B">
      <w:pPr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Гарднер, Джеймс. "Хоровое Искусство в Эпоху Ренессанса". Издательство, 20XX. - Страницы 120-150</w:t>
      </w:r>
    </w:p>
    <w:p w14:paraId="43C7CF54" w14:textId="6369A47A" w:rsidR="00BF4D4B" w:rsidRPr="00BF4D4B" w:rsidRDefault="00BF4D4B" w:rsidP="00BF4D4B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"The School Choral Program: Philosophy, Planning, Organizing, and </w:t>
      </w: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</w:t>
      </w:r>
    </w:p>
    <w:p w14:paraId="3F12937A" w14:textId="711580AA" w:rsidR="00BF4D4B" w:rsidRPr="00BF4D4B" w:rsidRDefault="00BF4D4B" w:rsidP="00BF4D4B">
      <w:pPr>
        <w:ind w:left="360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     </w:t>
      </w: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Teaching"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by Kent C. Hathaway</w:t>
      </w: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 </w:t>
      </w:r>
    </w:p>
    <w:p w14:paraId="46B07A40" w14:textId="18E23261" w:rsidR="00BF4D4B" w:rsidRPr="00B23FAA" w:rsidRDefault="00BF4D4B" w:rsidP="00BF4D4B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5.</w:t>
      </w: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 </w:t>
      </w: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"Choral Techniques"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by Don L. Collins</w:t>
      </w:r>
    </w:p>
    <w:p w14:paraId="7B4EB54D" w14:textId="38B36F2F" w:rsidR="00BF4D4B" w:rsidRPr="00B23FAA" w:rsidRDefault="00BF4D4B" w:rsidP="00BF4D4B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BF4D4B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6.</w:t>
      </w:r>
      <w:r w:rsidRPr="00BF4D4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 xml:space="preserve">   </w:t>
      </w:r>
      <w:r w:rsidRPr="00B23FA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"Choral Conducting: Philosophy and Practice"</w:t>
      </w:r>
      <w:r w:rsidRPr="00B23FA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 by Colin Durrant</w:t>
      </w:r>
    </w:p>
    <w:p w14:paraId="743FE0C2" w14:textId="77777777" w:rsidR="00194CD6" w:rsidRPr="00BF4D4B" w:rsidRDefault="00194CD6" w:rsidP="00BF4D4B">
      <w:pPr>
        <w:ind w:left="284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</w:p>
    <w:sectPr w:rsidR="00194CD6" w:rsidRPr="00BF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BC3"/>
    <w:multiLevelType w:val="multilevel"/>
    <w:tmpl w:val="B7FE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200DF"/>
    <w:multiLevelType w:val="multilevel"/>
    <w:tmpl w:val="5824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961E6"/>
    <w:multiLevelType w:val="multilevel"/>
    <w:tmpl w:val="E30A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80F18"/>
    <w:multiLevelType w:val="multilevel"/>
    <w:tmpl w:val="A2AC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54061"/>
    <w:multiLevelType w:val="multilevel"/>
    <w:tmpl w:val="2B9A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6420401">
    <w:abstractNumId w:val="1"/>
  </w:num>
  <w:num w:numId="2" w16cid:durableId="1689714871">
    <w:abstractNumId w:val="3"/>
  </w:num>
  <w:num w:numId="3" w16cid:durableId="1628122111">
    <w:abstractNumId w:val="0"/>
  </w:num>
  <w:num w:numId="4" w16cid:durableId="39521384">
    <w:abstractNumId w:val="2"/>
  </w:num>
  <w:num w:numId="5" w16cid:durableId="97610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77"/>
    <w:rsid w:val="0010479C"/>
    <w:rsid w:val="00194CD6"/>
    <w:rsid w:val="00283328"/>
    <w:rsid w:val="005406A3"/>
    <w:rsid w:val="00655877"/>
    <w:rsid w:val="006D26FE"/>
    <w:rsid w:val="00B03D9A"/>
    <w:rsid w:val="00B23FAA"/>
    <w:rsid w:val="00B339F0"/>
    <w:rsid w:val="00B62885"/>
    <w:rsid w:val="00BA6968"/>
    <w:rsid w:val="00BE4CB6"/>
    <w:rsid w:val="00B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55427C08"/>
  <w15:chartTrackingRefBased/>
  <w15:docId w15:val="{B1B56A8F-B293-4614-950E-076CA0D7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C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19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194CD6"/>
    <w:rPr>
      <w:b/>
      <w:bCs/>
    </w:rPr>
  </w:style>
  <w:style w:type="paragraph" w:styleId="a4">
    <w:name w:val="List Paragraph"/>
    <w:basedOn w:val="a"/>
    <w:uiPriority w:val="34"/>
    <w:qFormat/>
    <w:rsid w:val="00BF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Огонёк1</dc:creator>
  <cp:keywords/>
  <dc:description/>
  <cp:lastModifiedBy>Огонёк1</cp:lastModifiedBy>
  <cp:revision>11</cp:revision>
  <dcterms:created xsi:type="dcterms:W3CDTF">2023-11-17T03:26:00Z</dcterms:created>
  <dcterms:modified xsi:type="dcterms:W3CDTF">2023-11-17T11:34:00Z</dcterms:modified>
</cp:coreProperties>
</file>