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B" w:rsidRDefault="004E27BB" w:rsidP="00EB03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181818"/>
          <w:sz w:val="28"/>
          <w:szCs w:val="28"/>
        </w:rPr>
      </w:pPr>
      <w:r w:rsidRPr="004E27BB">
        <w:rPr>
          <w:bCs/>
          <w:color w:val="181818"/>
          <w:sz w:val="28"/>
          <w:szCs w:val="28"/>
        </w:rPr>
        <w:t>МБОУ «</w:t>
      </w:r>
      <w:proofErr w:type="spellStart"/>
      <w:r w:rsidRPr="004E27BB">
        <w:rPr>
          <w:bCs/>
          <w:color w:val="181818"/>
          <w:sz w:val="28"/>
          <w:szCs w:val="28"/>
        </w:rPr>
        <w:t>Новоибрайкинская</w:t>
      </w:r>
      <w:proofErr w:type="spellEnd"/>
      <w:r w:rsidRPr="004E27BB">
        <w:rPr>
          <w:bCs/>
          <w:color w:val="181818"/>
          <w:sz w:val="28"/>
          <w:szCs w:val="28"/>
        </w:rPr>
        <w:t xml:space="preserve"> СОШ»</w:t>
      </w:r>
    </w:p>
    <w:p w:rsidR="004E27BB" w:rsidRPr="004E27BB" w:rsidRDefault="004E27BB" w:rsidP="00EB03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81818"/>
          <w:sz w:val="28"/>
          <w:szCs w:val="28"/>
        </w:rPr>
      </w:pPr>
      <w:r w:rsidRPr="004E27BB">
        <w:rPr>
          <w:bCs/>
          <w:color w:val="181818"/>
          <w:sz w:val="28"/>
          <w:szCs w:val="28"/>
        </w:rPr>
        <w:t xml:space="preserve"> </w:t>
      </w:r>
      <w:proofErr w:type="spellStart"/>
      <w:r w:rsidRPr="004E27BB">
        <w:rPr>
          <w:bCs/>
          <w:color w:val="181818"/>
          <w:sz w:val="28"/>
          <w:szCs w:val="28"/>
        </w:rPr>
        <w:t>Аксубаевского</w:t>
      </w:r>
      <w:proofErr w:type="spellEnd"/>
      <w:r w:rsidRPr="004E27BB">
        <w:rPr>
          <w:bCs/>
          <w:color w:val="181818"/>
          <w:sz w:val="28"/>
          <w:szCs w:val="28"/>
        </w:rPr>
        <w:t xml:space="preserve"> муниципального района РТ</w:t>
      </w:r>
    </w:p>
    <w:p w:rsidR="004E27BB" w:rsidRPr="004E27BB" w:rsidRDefault="004E27BB" w:rsidP="00EB03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181818"/>
          <w:sz w:val="28"/>
          <w:szCs w:val="28"/>
        </w:rPr>
      </w:pPr>
      <w:r w:rsidRPr="004E27BB">
        <w:rPr>
          <w:bCs/>
          <w:color w:val="181818"/>
          <w:sz w:val="28"/>
          <w:szCs w:val="28"/>
        </w:rPr>
        <w:t xml:space="preserve">Учитель математики Салахова </w:t>
      </w:r>
      <w:proofErr w:type="spellStart"/>
      <w:r w:rsidRPr="004E27BB">
        <w:rPr>
          <w:bCs/>
          <w:color w:val="181818"/>
          <w:sz w:val="28"/>
          <w:szCs w:val="28"/>
        </w:rPr>
        <w:t>Милия</w:t>
      </w:r>
      <w:proofErr w:type="spellEnd"/>
      <w:r w:rsidRPr="004E27BB">
        <w:rPr>
          <w:bCs/>
          <w:color w:val="181818"/>
          <w:sz w:val="28"/>
          <w:szCs w:val="28"/>
        </w:rPr>
        <w:t xml:space="preserve"> </w:t>
      </w:r>
      <w:proofErr w:type="spellStart"/>
      <w:r w:rsidRPr="004E27BB">
        <w:rPr>
          <w:bCs/>
          <w:color w:val="181818"/>
          <w:sz w:val="28"/>
          <w:szCs w:val="28"/>
        </w:rPr>
        <w:t>Джаудатовна</w:t>
      </w:r>
      <w:proofErr w:type="spellEnd"/>
    </w:p>
    <w:p w:rsidR="004E27BB" w:rsidRPr="004E27BB" w:rsidRDefault="004E27BB" w:rsidP="00EB03B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441395">
        <w:rPr>
          <w:b/>
          <w:bCs/>
          <w:color w:val="181818"/>
          <w:sz w:val="28"/>
          <w:szCs w:val="28"/>
        </w:rPr>
        <w:t>Формирование финансовой грамотности на уроках математики.</w:t>
      </w:r>
    </w:p>
    <w:p w:rsidR="000C712F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395">
        <w:rPr>
          <w:color w:val="181818"/>
          <w:sz w:val="28"/>
          <w:szCs w:val="28"/>
        </w:rPr>
        <w:br/>
      </w:r>
      <w:r w:rsidR="00923C41" w:rsidRPr="00441395">
        <w:rPr>
          <w:color w:val="000000"/>
          <w:sz w:val="28"/>
          <w:szCs w:val="28"/>
        </w:rPr>
        <w:t xml:space="preserve">Курс на формирование финансовой грамотности у школьников — пример </w:t>
      </w:r>
    </w:p>
    <w:p w:rsidR="00BA23D3" w:rsidRPr="00441395" w:rsidRDefault="00923C4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395">
        <w:rPr>
          <w:color w:val="000000"/>
          <w:sz w:val="28"/>
          <w:szCs w:val="28"/>
        </w:rPr>
        <w:t xml:space="preserve">реального применения </w:t>
      </w:r>
      <w:proofErr w:type="spellStart"/>
      <w:r w:rsidRPr="00441395">
        <w:rPr>
          <w:color w:val="000000"/>
          <w:sz w:val="28"/>
          <w:szCs w:val="28"/>
        </w:rPr>
        <w:t>метапредметных</w:t>
      </w:r>
      <w:proofErr w:type="spellEnd"/>
      <w:r w:rsidRPr="00441395">
        <w:rPr>
          <w:color w:val="000000"/>
          <w:sz w:val="28"/>
          <w:szCs w:val="28"/>
        </w:rPr>
        <w:t xml:space="preserve"> принципов в школе сегодня. </w:t>
      </w:r>
    </w:p>
    <w:p w:rsidR="000C712F" w:rsidRPr="000C712F" w:rsidRDefault="000C712F" w:rsidP="00441395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C71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0C712F" w:rsidRPr="00441395" w:rsidRDefault="000C712F" w:rsidP="00441395">
      <w:pPr>
        <w:shd w:val="clear" w:color="auto" w:fill="FFFFFF"/>
        <w:spacing w:after="37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Главной задачей введения обучения финансовой грамотности, конечно же, является стремление остановить развитие безответственного отношения к денежным операциям в целом. Ведь большая часть взрослого населения нашей страны, к сожалению, до сих пор финансово безграмотна и ничем не защищена в случае непредвиденных обстоятельств или потери работы. Во многих семьях не ведутся учеты расхода и дохода. И это печально сказывается на развитии экономики в сфере потребления.</w:t>
      </w:r>
    </w:p>
    <w:p w:rsidR="00BB04B7" w:rsidRPr="00441395" w:rsidRDefault="00923C4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395">
        <w:rPr>
          <w:color w:val="000000"/>
          <w:sz w:val="28"/>
          <w:szCs w:val="28"/>
        </w:rPr>
        <w:t xml:space="preserve">Бесспорно, для такой обширной и сложной темы нужны новые дисциплины, в частности экономика, которая начинает вводиться в программы обучения. Но и базовые предметы могут внести большой вклад в освоение курса. Надо понимать, что у учителя не стоит цели вырастить из ученика банковского работника или инвестиционного аналитика. </w:t>
      </w:r>
      <w:proofErr w:type="gramStart"/>
      <w:r w:rsidRPr="00441395">
        <w:rPr>
          <w:color w:val="000000"/>
          <w:sz w:val="28"/>
          <w:szCs w:val="28"/>
        </w:rPr>
        <w:t xml:space="preserve">В нашем случае финансовая </w:t>
      </w:r>
      <w:r w:rsidR="00C57F8F" w:rsidRPr="00441395">
        <w:rPr>
          <w:color w:val="000000"/>
          <w:sz w:val="28"/>
          <w:szCs w:val="28"/>
        </w:rPr>
        <w:t>грамотность — это совокупность базовых</w:t>
      </w:r>
      <w:r w:rsidRPr="00441395">
        <w:rPr>
          <w:color w:val="000000"/>
          <w:sz w:val="28"/>
          <w:szCs w:val="28"/>
        </w:rPr>
        <w:t xml:space="preserve"> знаний в области финансов, </w:t>
      </w:r>
      <w:r w:rsidRPr="00441395">
        <w:rPr>
          <w:color w:val="000000"/>
          <w:sz w:val="28"/>
          <w:szCs w:val="28"/>
        </w:rPr>
        <w:lastRenderedPageBreak/>
        <w:t xml:space="preserve">банковского дела, страхования, а также </w:t>
      </w:r>
      <w:proofErr w:type="spellStart"/>
      <w:r w:rsidRPr="00441395">
        <w:rPr>
          <w:color w:val="000000"/>
          <w:sz w:val="28"/>
          <w:szCs w:val="28"/>
        </w:rPr>
        <w:t>бюджетирования</w:t>
      </w:r>
      <w:proofErr w:type="spellEnd"/>
      <w:r w:rsidRPr="00441395">
        <w:rPr>
          <w:color w:val="000000"/>
          <w:sz w:val="28"/>
          <w:szCs w:val="28"/>
        </w:rPr>
        <w:t xml:space="preserve"> личных финансов, которые позволяют человеку правильно подбирать необходимый финансовый продукт или услугу, трезво оценивать, брать на себя риски, которые могут возникнуть в ходе их использования, грамотно накапливать сбережения и определять сомнительные (мошеннические) схемы вложения денег.</w:t>
      </w:r>
      <w:proofErr w:type="gramEnd"/>
    </w:p>
    <w:p w:rsidR="00BA23D3" w:rsidRPr="00441395" w:rsidRDefault="00BA23D3" w:rsidP="0044139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395">
        <w:rPr>
          <w:rStyle w:val="c0"/>
          <w:color w:val="000000"/>
          <w:sz w:val="28"/>
          <w:szCs w:val="28"/>
        </w:rPr>
        <w:t>Финансовая грамотность воспитывается постепенно, поэтому если ребе</w:t>
      </w:r>
      <w:r w:rsidR="000C712F" w:rsidRPr="00441395">
        <w:rPr>
          <w:rStyle w:val="c0"/>
          <w:color w:val="000000"/>
          <w:sz w:val="28"/>
          <w:szCs w:val="28"/>
        </w:rPr>
        <w:t>нок будет ошибаться – не ругать</w:t>
      </w:r>
      <w:r w:rsidR="004426B6" w:rsidRPr="00441395">
        <w:rPr>
          <w:rStyle w:val="c0"/>
          <w:color w:val="000000"/>
          <w:sz w:val="28"/>
          <w:szCs w:val="28"/>
        </w:rPr>
        <w:t xml:space="preserve"> его. Вместе разбирать </w:t>
      </w:r>
      <w:r w:rsidRPr="00441395">
        <w:rPr>
          <w:rStyle w:val="c0"/>
          <w:color w:val="000000"/>
          <w:sz w:val="28"/>
          <w:szCs w:val="28"/>
        </w:rPr>
        <w:t xml:space="preserve"> пр</w:t>
      </w:r>
      <w:r w:rsidR="004426B6" w:rsidRPr="00441395">
        <w:rPr>
          <w:rStyle w:val="c0"/>
          <w:color w:val="000000"/>
          <w:sz w:val="28"/>
          <w:szCs w:val="28"/>
        </w:rPr>
        <w:t>облемные ситуации и придумывать</w:t>
      </w:r>
      <w:r w:rsidRPr="00441395">
        <w:rPr>
          <w:rStyle w:val="c0"/>
          <w:color w:val="000000"/>
          <w:sz w:val="28"/>
          <w:szCs w:val="28"/>
        </w:rPr>
        <w:t xml:space="preserve">, как их решить и как не наступить </w:t>
      </w:r>
      <w:proofErr w:type="gramStart"/>
      <w:r w:rsidRPr="00441395">
        <w:rPr>
          <w:rStyle w:val="c0"/>
          <w:color w:val="000000"/>
          <w:sz w:val="28"/>
          <w:szCs w:val="28"/>
        </w:rPr>
        <w:t>на те</w:t>
      </w:r>
      <w:proofErr w:type="gramEnd"/>
      <w:r w:rsidRPr="00441395">
        <w:rPr>
          <w:rStyle w:val="c0"/>
          <w:color w:val="000000"/>
          <w:sz w:val="28"/>
          <w:szCs w:val="28"/>
        </w:rPr>
        <w:t xml:space="preserve"> же грабли в будущем.</w:t>
      </w:r>
    </w:p>
    <w:p w:rsidR="00BA23D3" w:rsidRPr="00441395" w:rsidRDefault="00BA23D3" w:rsidP="0044139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395">
        <w:rPr>
          <w:rStyle w:val="c0"/>
          <w:color w:val="000000"/>
          <w:sz w:val="28"/>
          <w:szCs w:val="28"/>
        </w:rPr>
        <w:t>Уже в 5-6 лет дети понимают, что деньги — это то, чем мы платим за покупки. А значит, уже в этом возрасте им можно рассказать простейшие правила экономии.</w:t>
      </w:r>
    </w:p>
    <w:p w:rsidR="00BB04B7" w:rsidRPr="00441395" w:rsidRDefault="00923C4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41395">
        <w:rPr>
          <w:color w:val="181818"/>
          <w:sz w:val="28"/>
          <w:szCs w:val="28"/>
        </w:rPr>
        <w:t>В наше время</w:t>
      </w:r>
      <w:r w:rsidR="00BB04B7" w:rsidRPr="00441395">
        <w:rPr>
          <w:color w:val="181818"/>
          <w:sz w:val="28"/>
          <w:szCs w:val="28"/>
        </w:rPr>
        <w:t xml:space="preserve"> ежедневно звучат термины «ипотека», «банковский процент», «акция», «курс валют», «инфляция», когда кредиты, ссуды, вклады стали реальностью большинства граждан, большая часть учащихся не имеют ни малейшего представления о том, как рационально распорядиться своими деньгами. Рано или поздно любой человек задается тривиальным вопросом - как мне правильно обращаться с моими финансами? Таким образом, приходит к выводу о повышении финансовой грамотности.</w:t>
      </w:r>
    </w:p>
    <w:p w:rsidR="004426B6" w:rsidRPr="004426B6" w:rsidRDefault="004426B6" w:rsidP="00441395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139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Школьный курс финансовой грамотности</w:t>
      </w: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охватывает следующие понятия и темы: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составление и расчет семейного бюджета;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денежные операции в банках и других структурах;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сделки, связанные с риском;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денежные вознаграждения;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наличие ответственных органов за финансовые услуги;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личные сбережения — излишество или прок;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тонкости кредитов и депозитов;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права и обязанности участников финансово-экономических отношений;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управление денежными потоками;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агрессивная политика банков;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активы и пассивы (доходы и расходы);</w:t>
      </w:r>
    </w:p>
    <w:p w:rsidR="004426B6" w:rsidRPr="004426B6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страхование и пенсионные выплаты;</w:t>
      </w:r>
    </w:p>
    <w:p w:rsidR="004426B6" w:rsidRPr="00441395" w:rsidRDefault="004426B6" w:rsidP="00441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426B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наличие и безопасное</w:t>
      </w:r>
      <w:r w:rsidRPr="004413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использование пластиковых карт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41395">
        <w:rPr>
          <w:color w:val="181818"/>
          <w:sz w:val="28"/>
          <w:szCs w:val="28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</w:t>
      </w:r>
      <w:r w:rsidR="004426B6" w:rsidRPr="00441395">
        <w:rPr>
          <w:color w:val="181818"/>
          <w:sz w:val="28"/>
          <w:szCs w:val="28"/>
        </w:rPr>
        <w:t xml:space="preserve"> </w:t>
      </w:r>
      <w:r w:rsidRPr="00441395">
        <w:rPr>
          <w:color w:val="181818"/>
          <w:sz w:val="28"/>
          <w:szCs w:val="28"/>
        </w:rPr>
        <w:t>Получается, что вопрос о правильности распоряжения деньгами, является одним из самых важных в современной жизни. Но не каждый выпускник современной общеобразовательной школы может рассчитать свое положение, спрогнозировать и оценить риски принимаемых решений относительно своих финансов.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41395">
        <w:rPr>
          <w:color w:val="181818"/>
          <w:sz w:val="28"/>
          <w:szCs w:val="28"/>
        </w:rPr>
        <w:t>В формировании финансовой грамотности у учащихся математике принадлежит особая роль. Не секрет, что и дети, и взрослые часто при решении тех или иных заданий по математике спрашивают: «А зачем это надо?". Знания математических формул, законов зачастую не подкрепляются основами применения их при решении практических задач, и математические знания часто оказываются формальными и невостребованными в жизни. Появляется необходимость формирования экономических знаний на уроках математики. Большое значение приобретает решение задач на уроках математически с экономическим содержанием, типичных для экономики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41395">
        <w:rPr>
          <w:color w:val="181818"/>
          <w:sz w:val="28"/>
          <w:szCs w:val="28"/>
        </w:rPr>
        <w:t>семейного хозяйства, предприятия и страны в целом. Здесь вместо слова «задача», которое напрямую ассоциируется с математикой, лучше использовать слово «проблема».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41395">
        <w:rPr>
          <w:color w:val="181818"/>
          <w:sz w:val="28"/>
          <w:szCs w:val="28"/>
        </w:rPr>
        <w:t xml:space="preserve">В учебниках школьной программы 5-9-х классов, обычно не включены задания для формирования финансовой грамотности и не содержат наборов </w:t>
      </w:r>
      <w:r w:rsidRPr="00441395">
        <w:rPr>
          <w:color w:val="181818"/>
          <w:sz w:val="28"/>
          <w:szCs w:val="28"/>
        </w:rPr>
        <w:lastRenderedPageBreak/>
        <w:t>заданий, которые «связаны» с современной жизнью общества, такими как</w:t>
      </w:r>
      <w:proofErr w:type="gramStart"/>
      <w:r w:rsidRPr="00441395">
        <w:rPr>
          <w:color w:val="181818"/>
          <w:sz w:val="28"/>
          <w:szCs w:val="28"/>
        </w:rPr>
        <w:t xml:space="preserve"> :</w:t>
      </w:r>
      <w:proofErr w:type="gramEnd"/>
      <w:r w:rsidRPr="00441395">
        <w:rPr>
          <w:color w:val="181818"/>
          <w:sz w:val="28"/>
          <w:szCs w:val="28"/>
        </w:rPr>
        <w:t xml:space="preserve"> как взять кредит, чтобы сохранить способность вернуть его в срок, заплатив проценты. Выгодно ли покупать товары и автомобили в кредит? В каком банке выгоднее взять ипотечный кредит? Как безошибочно распланировать свой бюджет? </w:t>
      </w:r>
      <w:proofErr w:type="gramStart"/>
      <w:r w:rsidRPr="00441395">
        <w:rPr>
          <w:color w:val="181818"/>
          <w:sz w:val="28"/>
          <w:szCs w:val="28"/>
        </w:rPr>
        <w:t>Возможно</w:t>
      </w:r>
      <w:proofErr w:type="gramEnd"/>
      <w:r w:rsidRPr="00441395">
        <w:rPr>
          <w:color w:val="181818"/>
          <w:sz w:val="28"/>
          <w:szCs w:val="28"/>
        </w:rPr>
        <w:t xml:space="preserve"> ли сохранить сбережения в условиях инфляции? – эти вопросы сама жизнь ставит перед гражданами России. Задача учителя – дать знания, сформировать стереотипы поведения и помочь подготовиться учащихся к самостоятельной взрослой жизни, в какой- то мере застраховать их от финансовых ошибок и потерь.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41395">
        <w:rPr>
          <w:color w:val="181818"/>
          <w:sz w:val="28"/>
          <w:szCs w:val="28"/>
        </w:rPr>
        <w:t xml:space="preserve">Именно поэтому начинать формировать финансовую грамотность учащихся нужно, начиная с пятого класса. Для достижения этой цели необходимо вводить различные экономические задачи в учебный курс математики. Это объясняется тем, что многие экономические проблемы поддаются анализу с помощью того математического аппарата, который изложен в курсе </w:t>
      </w:r>
      <w:r w:rsidRPr="00441395">
        <w:rPr>
          <w:sz w:val="28"/>
          <w:szCs w:val="28"/>
        </w:rPr>
        <w:t>математики и алгебры.</w:t>
      </w:r>
    </w:p>
    <w:p w:rsidR="00005931" w:rsidRPr="00441395" w:rsidRDefault="0000593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6F6F6"/>
        </w:rPr>
      </w:pPr>
      <w:r w:rsidRPr="00441395">
        <w:rPr>
          <w:sz w:val="28"/>
          <w:szCs w:val="28"/>
          <w:shd w:val="clear" w:color="auto" w:fill="F6F6F6"/>
        </w:rPr>
        <w:t>Содержательная линия финансовой грамотности может быть представлена следующим образом:</w:t>
      </w:r>
    </w:p>
    <w:p w:rsidR="00441395" w:rsidRPr="00441395" w:rsidRDefault="0000593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6F6F6"/>
        </w:rPr>
      </w:pPr>
      <w:r w:rsidRPr="00441395">
        <w:rPr>
          <w:sz w:val="28"/>
          <w:szCs w:val="28"/>
          <w:shd w:val="clear" w:color="auto" w:fill="F6F6F6"/>
        </w:rPr>
        <w:t xml:space="preserve"> I этап (5–6 классы). Изучение темы «Понятие процента». На данном этапе основными видами задач являются: нахождение процента от числа; нахождение числа по данному проценту; нахождение процентного отношения чисел; увеличение (уменьшение) числа на заданный процент.</w:t>
      </w:r>
    </w:p>
    <w:p w:rsidR="00005931" w:rsidRPr="00441395" w:rsidRDefault="0000593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6F6F6"/>
        </w:rPr>
      </w:pPr>
      <w:r w:rsidRPr="00441395">
        <w:rPr>
          <w:sz w:val="28"/>
          <w:szCs w:val="28"/>
          <w:shd w:val="clear" w:color="auto" w:fill="F6F6F6"/>
        </w:rPr>
        <w:t xml:space="preserve"> II этап (5–7 классы). Решение практико-ориентированных финансовых задач. На данном этапе школьники решают задачи с финансовой составляющей, учатся планировать бюджет, рассчитывать налоги, сравнивать прибыль от различных видов вложения денег и т. д.</w:t>
      </w:r>
    </w:p>
    <w:p w:rsidR="00441395" w:rsidRDefault="0000593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6F6F6"/>
        </w:rPr>
      </w:pPr>
      <w:r w:rsidRPr="00441395">
        <w:rPr>
          <w:sz w:val="28"/>
          <w:szCs w:val="28"/>
          <w:shd w:val="clear" w:color="auto" w:fill="F6F6F6"/>
        </w:rPr>
        <w:t xml:space="preserve"> III этап (7–9 классы). Тема «Задачи на повышение и понижение цены».</w:t>
      </w:r>
    </w:p>
    <w:p w:rsidR="00005931" w:rsidRPr="00441395" w:rsidRDefault="0000593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41395">
        <w:rPr>
          <w:sz w:val="28"/>
          <w:szCs w:val="28"/>
          <w:shd w:val="clear" w:color="auto" w:fill="F6F6F6"/>
        </w:rPr>
        <w:t xml:space="preserve"> IV этап (10–11 классы). Тема «Простые и сложные проценты». До настоящего времени не существует концепции финансового обучения школьников, следовательно, отсутствуют учебно-методические пособия для </w:t>
      </w:r>
      <w:r w:rsidRPr="00441395">
        <w:rPr>
          <w:sz w:val="28"/>
          <w:szCs w:val="28"/>
          <w:shd w:val="clear" w:color="auto" w:fill="F6F6F6"/>
        </w:rPr>
        <w:lastRenderedPageBreak/>
        <w:t>проведения практических занятий, дидактические материалы для учителя и т. д.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41395">
        <w:rPr>
          <w:sz w:val="28"/>
          <w:szCs w:val="28"/>
        </w:rPr>
        <w:t>Задачи, с элементами финансовой математики, выразительно демонстрируют практическую ценность математики и позволяют активизировать учебную деятельность и развивать умения по использованию информации.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41395">
        <w:rPr>
          <w:sz w:val="28"/>
          <w:szCs w:val="28"/>
        </w:rPr>
        <w:t>Задачи экономического содержания, как правило, основаны на ситуации выбора, в которую чаще всего попадает человек, группа людей, целые общественные структуры, а также в профессиональном плане – работник или руководитель. Решая такие задачи, ученики оказываются перед серьезной проблемой альтернативного выбора, который необходимо не только вычислить, но и аргументировать. Решение таких задач учит учащихся познавать и самосовершенствоваться, формирует интерес к миру взрослых.</w:t>
      </w:r>
    </w:p>
    <w:p w:rsidR="00BB04B7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41395">
        <w:rPr>
          <w:sz w:val="28"/>
          <w:szCs w:val="28"/>
        </w:rPr>
        <w:t>Изучая данную тему, мою был проведен урок-игра, посвященный финансовой грамотности в 7 классе. Класс делился на группы (условные семьи), каждой группе давались сведения о бюджете семьи, составе семьи, условиях проживания и т.п. Задача каждый группы прожить на деньги, заложенные в бюджет.</w:t>
      </w:r>
    </w:p>
    <w:p w:rsidR="00923C41" w:rsidRPr="00441395" w:rsidRDefault="00BB04B7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41395">
        <w:rPr>
          <w:sz w:val="28"/>
          <w:szCs w:val="28"/>
        </w:rPr>
        <w:t>Отличительная особенность данного подхода заключается в том, что у учащихся появилась возможность самостоятельно распланировать бюджет семьи, высчитать подоходных налог, процент по ипотеке, и выбрать банк, в котором ставка по кредиту будет более выгодной. Ребята старались разрешить те или иные создавшиеся проблемы в ходе игры, используя математический аппарат. На первом же этапе игры учащиеся оценили значимость умений и навыков работы с процентами и элементарными мастерства в быстром счете денег. В процессе данной игры учащиеся усвоили понятие «потребность», осознали, что невозможно удовлетворить сразу все жела</w:t>
      </w:r>
      <w:r w:rsidRPr="00441395">
        <w:rPr>
          <w:color w:val="181818"/>
          <w:sz w:val="28"/>
          <w:szCs w:val="28"/>
        </w:rPr>
        <w:t>ния всех членов семьи. Каждая группа учащихся старалась максимально удовлетворить нужды каждого члена семьи, и в тоже время разумно распределить свой бюджет.</w:t>
      </w:r>
    </w:p>
    <w:p w:rsidR="004E27BB" w:rsidRPr="00441395" w:rsidRDefault="00923C41" w:rsidP="004413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395">
        <w:rPr>
          <w:color w:val="000000"/>
          <w:sz w:val="28"/>
          <w:szCs w:val="28"/>
        </w:rPr>
        <w:lastRenderedPageBreak/>
        <w:t>В основе финансовой грамотности лежит умелое управление денежными ресурсами. Это касается всех основных направлений, таких как: рациональное использование денежных ресурсов на потребление; культура сбережения с целью формирования активов; эффективное использование денежных ресурсов для инвестирования. Правильное отношение к деньгам в широком смысле должно, конечно, прививаться в первую очередь гуманитарными дисциплинами, формироваться в семье, для чего проводится специальная работа с родителями. И это в основном нравственный аспект. Математике же отводится особое место в повышении финансовой грамотности — создание математического аппарата для решения основных финансовых «задач».</w:t>
      </w:r>
      <w:r w:rsidRPr="00441395">
        <w:rPr>
          <w:color w:val="000000"/>
          <w:sz w:val="28"/>
          <w:szCs w:val="28"/>
        </w:rPr>
        <w:br/>
      </w:r>
      <w:r w:rsidR="00C57F8F" w:rsidRPr="00441395">
        <w:rPr>
          <w:color w:val="181818"/>
          <w:sz w:val="28"/>
          <w:szCs w:val="28"/>
        </w:rPr>
        <w:t>В заключение хотелось бы отметить, что в курсе математики есть множество дополнительных методов для успешного повышения финансовой грамотности учащихся. Ученики обучаются различным навыкам: решение задач с многозначными числами, анализ и прогнозирование, самостоятельное определение проблемы и многие другие</w:t>
      </w:r>
      <w:r w:rsidR="004E27BB" w:rsidRPr="00441395">
        <w:rPr>
          <w:color w:val="181818"/>
          <w:sz w:val="28"/>
          <w:szCs w:val="28"/>
        </w:rPr>
        <w:t>.</w:t>
      </w:r>
      <w:r w:rsidR="00BB04B7" w:rsidRPr="00441395">
        <w:rPr>
          <w:color w:val="181818"/>
          <w:sz w:val="28"/>
          <w:szCs w:val="28"/>
        </w:rPr>
        <w:br/>
      </w:r>
    </w:p>
    <w:sectPr w:rsidR="004E27BB" w:rsidRPr="00441395" w:rsidSect="007B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97E64"/>
    <w:multiLevelType w:val="multilevel"/>
    <w:tmpl w:val="6F7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B7"/>
    <w:rsid w:val="00005931"/>
    <w:rsid w:val="00027965"/>
    <w:rsid w:val="000C712F"/>
    <w:rsid w:val="00441395"/>
    <w:rsid w:val="004426B6"/>
    <w:rsid w:val="004E27BB"/>
    <w:rsid w:val="00564EBC"/>
    <w:rsid w:val="006966A3"/>
    <w:rsid w:val="007B5083"/>
    <w:rsid w:val="008B6CBE"/>
    <w:rsid w:val="00923C41"/>
    <w:rsid w:val="00A040D3"/>
    <w:rsid w:val="00AD7FE7"/>
    <w:rsid w:val="00BA23D3"/>
    <w:rsid w:val="00BB04B7"/>
    <w:rsid w:val="00C57F8F"/>
    <w:rsid w:val="00C738F5"/>
    <w:rsid w:val="00DF2CB1"/>
    <w:rsid w:val="00EB03BE"/>
    <w:rsid w:val="00FD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3"/>
  </w:style>
  <w:style w:type="paragraph" w:styleId="2">
    <w:name w:val="heading 2"/>
    <w:basedOn w:val="a"/>
    <w:link w:val="20"/>
    <w:uiPriority w:val="9"/>
    <w:qFormat/>
    <w:rsid w:val="000C7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C41"/>
    <w:rPr>
      <w:color w:val="0000FF"/>
      <w:u w:val="single"/>
    </w:rPr>
  </w:style>
  <w:style w:type="paragraph" w:customStyle="1" w:styleId="c3">
    <w:name w:val="c3"/>
    <w:basedOn w:val="a"/>
    <w:rsid w:val="00BA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3D3"/>
  </w:style>
  <w:style w:type="character" w:customStyle="1" w:styleId="20">
    <w:name w:val="Заголовок 2 Знак"/>
    <w:basedOn w:val="a0"/>
    <w:link w:val="2"/>
    <w:uiPriority w:val="9"/>
    <w:rsid w:val="000C7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42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1015-4971-42A4-BB5A-A86818D0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Милия</dc:creator>
  <cp:lastModifiedBy>Милия</cp:lastModifiedBy>
  <cp:revision>3</cp:revision>
  <dcterms:created xsi:type="dcterms:W3CDTF">2022-09-14T08:32:00Z</dcterms:created>
  <dcterms:modified xsi:type="dcterms:W3CDTF">2022-09-15T08:55:00Z</dcterms:modified>
</cp:coreProperties>
</file>