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0F9" w:rsidRDefault="00AF30C0" w:rsidP="00F520F9">
      <w:pPr>
        <w:jc w:val="center"/>
      </w:pPr>
      <w:r>
        <w:rPr>
          <w:noProof/>
          <w:lang w:eastAsia="ru-RU"/>
        </w:rPr>
        <w:pict>
          <v:shapetype id="_x0000_t202" coordsize="21600,21600" o:spt="202" path="m,l,21600r21600,l21600,xe">
            <v:stroke joinstyle="miter"/>
            <v:path gradientshapeok="t" o:connecttype="rect"/>
          </v:shapetype>
          <v:shape id="_x0000_s1027" type="#_x0000_t202" style="position:absolute;left:0;text-align:left;margin-left:297.4pt;margin-top:105.05pt;width:218.25pt;height:451.5pt;z-index:251659264;mso-position-horizontal-relative:text;mso-position-vertical-relative:text" filled="f" stroked="f">
            <v:textbox style="mso-next-textbox:#_x0000_s1027">
              <w:txbxContent>
                <w:p w:rsidR="00F520F9" w:rsidRDefault="00D566CB" w:rsidP="00CF17EA">
                  <w:pPr>
                    <w:jc w:val="center"/>
                    <w:rPr>
                      <w:rFonts w:ascii="Times New Roman" w:hAnsi="Times New Roman" w:cs="Times New Roman"/>
                      <w:b/>
                      <w:color w:val="008000"/>
                      <w:sz w:val="28"/>
                    </w:rPr>
                  </w:pPr>
                  <w:bookmarkStart w:id="0" w:name="_GoBack"/>
                  <w:r>
                    <w:rPr>
                      <w:rFonts w:ascii="Times New Roman" w:hAnsi="Times New Roman" w:cs="Times New Roman"/>
                      <w:b/>
                      <w:color w:val="008000"/>
                      <w:sz w:val="24"/>
                      <w:szCs w:val="28"/>
                      <w:u w:val="single"/>
                    </w:rPr>
                    <w:t xml:space="preserve"> </w:t>
                  </w:r>
                </w:p>
                <w:p w:rsidR="00F520F9" w:rsidRDefault="00F520F9" w:rsidP="00CF17EA">
                  <w:pPr>
                    <w:jc w:val="center"/>
                    <w:rPr>
                      <w:rFonts w:ascii="Times New Roman" w:hAnsi="Times New Roman" w:cs="Times New Roman"/>
                      <w:b/>
                      <w:color w:val="008000"/>
                      <w:sz w:val="28"/>
                    </w:rPr>
                  </w:pPr>
                </w:p>
                <w:p w:rsidR="00F520F9" w:rsidRDefault="00461C89" w:rsidP="00F520F9">
                  <w:pPr>
                    <w:spacing w:after="0"/>
                    <w:jc w:val="center"/>
                    <w:rPr>
                      <w:rFonts w:ascii="Times New Roman" w:hAnsi="Times New Roman" w:cs="Times New Roman"/>
                      <w:b/>
                      <w:color w:val="008000"/>
                      <w:sz w:val="28"/>
                    </w:rPr>
                  </w:pPr>
                  <w:r w:rsidRPr="00461C89">
                    <w:drawing>
                      <wp:inline distT="0" distB="0" distL="0" distR="0">
                        <wp:extent cx="2514600" cy="18859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r w:rsidR="00CF17EA">
                    <w:rPr>
                      <w:rFonts w:ascii="Times New Roman" w:hAnsi="Times New Roman" w:cs="Times New Roman"/>
                      <w:b/>
                      <w:color w:val="008000"/>
                      <w:sz w:val="28"/>
                    </w:rPr>
                    <w:t>Творческих Вам успехов!</w:t>
                  </w:r>
                </w:p>
                <w:p w:rsidR="00F520F9" w:rsidRDefault="00F520F9" w:rsidP="00F520F9">
                  <w:pPr>
                    <w:spacing w:after="0"/>
                    <w:jc w:val="center"/>
                    <w:rPr>
                      <w:rFonts w:ascii="Times New Roman" w:hAnsi="Times New Roman" w:cs="Times New Roman"/>
                      <w:b/>
                      <w:color w:val="008000"/>
                      <w:sz w:val="28"/>
                    </w:rPr>
                  </w:pPr>
                </w:p>
                <w:p w:rsidR="004C2F97" w:rsidRPr="004C2F97" w:rsidRDefault="005C2596" w:rsidP="00F520F9">
                  <w:pPr>
                    <w:spacing w:after="0" w:line="240" w:lineRule="auto"/>
                    <w:jc w:val="center"/>
                    <w:rPr>
                      <w:rFonts w:ascii="Times New Roman" w:hAnsi="Times New Roman" w:cs="Times New Roman"/>
                    </w:rPr>
                  </w:pPr>
                  <w:r>
                    <w:rPr>
                      <w:rFonts w:ascii="Times New Roman" w:hAnsi="Times New Roman" w:cs="Times New Roman"/>
                    </w:rPr>
                    <w:t>м</w:t>
                  </w:r>
                  <w:r w:rsidR="004C2F97" w:rsidRPr="004C2F97">
                    <w:rPr>
                      <w:rFonts w:ascii="Times New Roman" w:hAnsi="Times New Roman" w:cs="Times New Roman"/>
                    </w:rPr>
                    <w:t>униципальное казённое дошкольное образовательное учреждение  - детский сад «Муравей» село Новопервомайское Татарского района</w:t>
                  </w:r>
                </w:p>
                <w:p w:rsidR="004C2F97" w:rsidRPr="004C2F97" w:rsidRDefault="004C2F97" w:rsidP="00F520F9">
                  <w:pPr>
                    <w:spacing w:after="0" w:line="240" w:lineRule="auto"/>
                    <w:jc w:val="center"/>
                    <w:rPr>
                      <w:rFonts w:ascii="Times New Roman" w:hAnsi="Times New Roman" w:cs="Times New Roman"/>
                    </w:rPr>
                  </w:pPr>
                  <w:r w:rsidRPr="004C2F97">
                    <w:rPr>
                      <w:rFonts w:ascii="Times New Roman" w:hAnsi="Times New Roman" w:cs="Times New Roman"/>
                    </w:rPr>
                    <w:t xml:space="preserve">ул. </w:t>
                  </w:r>
                  <w:proofErr w:type="spellStart"/>
                  <w:r w:rsidRPr="004C2F97">
                    <w:rPr>
                      <w:rFonts w:ascii="Times New Roman" w:hAnsi="Times New Roman" w:cs="Times New Roman"/>
                    </w:rPr>
                    <w:t>Лысенкова</w:t>
                  </w:r>
                  <w:proofErr w:type="spellEnd"/>
                  <w:r w:rsidRPr="004C2F97">
                    <w:rPr>
                      <w:rFonts w:ascii="Times New Roman" w:hAnsi="Times New Roman" w:cs="Times New Roman"/>
                    </w:rPr>
                    <w:t>, 14 А,</w:t>
                  </w:r>
                </w:p>
                <w:p w:rsidR="004C2F97" w:rsidRPr="004C2F97" w:rsidRDefault="004C2F97" w:rsidP="00F520F9">
                  <w:pPr>
                    <w:pStyle w:val="a8"/>
                    <w:spacing w:before="0" w:beforeAutospacing="0" w:after="0" w:afterAutospacing="0"/>
                    <w:jc w:val="center"/>
                    <w:rPr>
                      <w:sz w:val="22"/>
                      <w:szCs w:val="22"/>
                    </w:rPr>
                  </w:pPr>
                  <w:r w:rsidRPr="004C2F97">
                    <w:rPr>
                      <w:sz w:val="22"/>
                      <w:szCs w:val="22"/>
                    </w:rPr>
                    <w:t xml:space="preserve"> тел.8(383)-64-46-165</w:t>
                  </w:r>
                </w:p>
                <w:p w:rsidR="005C2596" w:rsidRDefault="004C2F97" w:rsidP="00F520F9">
                  <w:pPr>
                    <w:pStyle w:val="a8"/>
                    <w:spacing w:before="0" w:beforeAutospacing="0" w:after="0" w:afterAutospacing="0"/>
                    <w:jc w:val="center"/>
                    <w:rPr>
                      <w:sz w:val="22"/>
                      <w:szCs w:val="22"/>
                    </w:rPr>
                  </w:pPr>
                  <w:r w:rsidRPr="004C2F97">
                    <w:rPr>
                      <w:rStyle w:val="a7"/>
                      <w:b w:val="0"/>
                      <w:sz w:val="22"/>
                      <w:szCs w:val="22"/>
                    </w:rPr>
                    <w:t xml:space="preserve">Адрес </w:t>
                  </w:r>
                  <w:proofErr w:type="spellStart"/>
                  <w:r w:rsidRPr="004C2F97">
                    <w:rPr>
                      <w:rStyle w:val="a7"/>
                      <w:b w:val="0"/>
                      <w:sz w:val="22"/>
                      <w:szCs w:val="22"/>
                    </w:rPr>
                    <w:t>электроной</w:t>
                  </w:r>
                  <w:proofErr w:type="spellEnd"/>
                  <w:r w:rsidRPr="004C2F97">
                    <w:rPr>
                      <w:rStyle w:val="a7"/>
                      <w:rFonts w:ascii="Verdana" w:hAnsi="Verdana"/>
                      <w:b w:val="0"/>
                      <w:sz w:val="22"/>
                      <w:szCs w:val="22"/>
                    </w:rPr>
                    <w:t xml:space="preserve"> </w:t>
                  </w:r>
                  <w:r w:rsidRPr="004C2F97">
                    <w:rPr>
                      <w:rStyle w:val="a7"/>
                      <w:b w:val="0"/>
                      <w:sz w:val="22"/>
                      <w:szCs w:val="22"/>
                    </w:rPr>
                    <w:t>почты:</w:t>
                  </w:r>
                  <w:r w:rsidRPr="004C2F97">
                    <w:rPr>
                      <w:sz w:val="22"/>
                      <w:szCs w:val="22"/>
                    </w:rPr>
                    <w:t> </w:t>
                  </w:r>
                </w:p>
                <w:p w:rsidR="004C2F97" w:rsidRPr="004C2F97" w:rsidRDefault="00AF30C0" w:rsidP="00F520F9">
                  <w:pPr>
                    <w:pStyle w:val="a8"/>
                    <w:spacing w:before="0" w:beforeAutospacing="0" w:after="0" w:afterAutospacing="0"/>
                    <w:jc w:val="center"/>
                    <w:rPr>
                      <w:sz w:val="22"/>
                      <w:szCs w:val="22"/>
                    </w:rPr>
                  </w:pPr>
                  <w:hyperlink r:id="rId6" w:history="1">
                    <w:r w:rsidR="004C2F97" w:rsidRPr="004C2F97">
                      <w:rPr>
                        <w:rStyle w:val="a9"/>
                        <w:bCs/>
                        <w:color w:val="auto"/>
                        <w:sz w:val="22"/>
                        <w:szCs w:val="22"/>
                      </w:rPr>
                      <w:t>detsad-muravey@yandex.ru</w:t>
                    </w:r>
                  </w:hyperlink>
                </w:p>
                <w:bookmarkEnd w:id="0"/>
                <w:p w:rsidR="004C2F97" w:rsidRPr="004C2F97" w:rsidRDefault="004C2F97" w:rsidP="004C2F97">
                  <w:pPr>
                    <w:spacing w:after="0"/>
                    <w:jc w:val="center"/>
                    <w:rPr>
                      <w:rFonts w:ascii="Times New Roman" w:hAnsi="Times New Roman" w:cs="Times New Roman"/>
                      <w:color w:val="008000"/>
                      <w:sz w:val="28"/>
                    </w:rPr>
                  </w:pPr>
                </w:p>
              </w:txbxContent>
            </v:textbox>
          </v:shape>
        </w:pict>
      </w:r>
      <w:r>
        <w:rPr>
          <w:noProof/>
          <w:lang w:eastAsia="ru-RU"/>
        </w:rPr>
        <w:pict>
          <v:shape id="_x0000_s1028" type="#_x0000_t202" style="position:absolute;left:0;text-align:left;margin-left:34.15pt;margin-top:20.3pt;width:212.25pt;height:528.75pt;z-index:251660288;mso-position-horizontal-relative:text;mso-position-vertical-relative:text" filled="f" fillcolor="#eeece1 [3214]" stroked="f">
            <v:textbox style="mso-next-textbox:#_x0000_s1028">
              <w:txbxContent>
                <w:p w:rsidR="00CF17EA" w:rsidRPr="00CF17EA" w:rsidRDefault="00461C89" w:rsidP="00CF17EA">
                  <w:pPr>
                    <w:pStyle w:val="a6"/>
                    <w:spacing w:before="0" w:beforeAutospacing="0" w:after="0" w:afterAutospacing="0" w:line="276" w:lineRule="auto"/>
                    <w:jc w:val="both"/>
                  </w:pPr>
                  <w:r>
                    <w:rPr>
                      <w:b/>
                      <w:color w:val="008000"/>
                      <w:u w:val="single"/>
                    </w:rPr>
                    <w:t xml:space="preserve"> </w:t>
                  </w:r>
                </w:p>
                <w:p w:rsidR="00CF17EA" w:rsidRDefault="00CF17EA" w:rsidP="001D61AD">
                  <w:pPr>
                    <w:spacing w:after="0"/>
                    <w:jc w:val="both"/>
                    <w:rPr>
                      <w:rFonts w:ascii="Times New Roman" w:hAnsi="Times New Roman" w:cs="Times New Roman"/>
                      <w:b/>
                      <w:color w:val="008000"/>
                      <w:sz w:val="24"/>
                      <w:szCs w:val="24"/>
                      <w:u w:val="single"/>
                    </w:rPr>
                  </w:pPr>
                </w:p>
                <w:p w:rsidR="00461C89" w:rsidRPr="00461C89" w:rsidRDefault="00461C89" w:rsidP="00461C89">
                  <w:pPr>
                    <w:spacing w:after="0" w:line="240" w:lineRule="auto"/>
                    <w:jc w:val="center"/>
                    <w:rPr>
                      <w:rFonts w:ascii="Calibri" w:eastAsia="Times New Roman" w:hAnsi="Calibri" w:cs="Times New Roman"/>
                      <w:color w:val="000000"/>
                      <w:lang w:eastAsia="ru-RU"/>
                    </w:rPr>
                  </w:pPr>
                  <w:r w:rsidRPr="00461C89">
                    <w:rPr>
                      <w:rFonts w:ascii="Times New Roman" w:eastAsia="Times New Roman" w:hAnsi="Times New Roman" w:cs="Times New Roman"/>
                      <w:b/>
                      <w:bCs/>
                      <w:color w:val="000000"/>
                      <w:lang w:eastAsia="ru-RU"/>
                    </w:rPr>
                    <w:t>«Ориентировка в пространстве»</w:t>
                  </w:r>
                </w:p>
                <w:p w:rsidR="00461C89" w:rsidRPr="00461C89" w:rsidRDefault="00461C89" w:rsidP="00461C89">
                  <w:pPr>
                    <w:spacing w:before="100" w:beforeAutospacing="1" w:after="100" w:afterAutospacing="1"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u w:val="single"/>
                      <w:lang w:eastAsia="ru-RU"/>
                    </w:rPr>
                    <w:t>«</w:t>
                  </w:r>
                  <w:r w:rsidRPr="00461C89">
                    <w:rPr>
                      <w:rFonts w:ascii="Times New Roman" w:eastAsia="Times New Roman" w:hAnsi="Times New Roman" w:cs="Times New Roman"/>
                      <w:color w:val="000000"/>
                      <w:u w:val="single"/>
                      <w:lang w:eastAsia="ru-RU"/>
                    </w:rPr>
                    <w:t>Какие фигуры «встретит» мышка?»</w:t>
                  </w:r>
                </w:p>
                <w:p w:rsidR="00461C89" w:rsidRPr="00461C89" w:rsidRDefault="00461C89" w:rsidP="00461C89">
                  <w:pPr>
                    <w:spacing w:after="0" w:line="240" w:lineRule="auto"/>
                    <w:ind w:left="402" w:right="168" w:firstLine="558"/>
                    <w:jc w:val="both"/>
                    <w:rPr>
                      <w:rFonts w:ascii="Calibri" w:eastAsia="Times New Roman" w:hAnsi="Calibri" w:cs="Times New Roman"/>
                      <w:color w:val="000000"/>
                      <w:lang w:eastAsia="ru-RU"/>
                    </w:rPr>
                  </w:pPr>
                  <w:r w:rsidRPr="00461C89">
                    <w:rPr>
                      <w:rFonts w:ascii="Times New Roman" w:eastAsia="Times New Roman" w:hAnsi="Times New Roman" w:cs="Times New Roman"/>
                      <w:color w:val="000000"/>
                      <w:lang w:eastAsia="ru-RU"/>
                    </w:rPr>
                    <w:t>Цель: Закрепление умения находить и обозначать расположение предметов в ближайшем пространстве с точкой отсч</w:t>
                  </w:r>
                  <w:r>
                    <w:rPr>
                      <w:rFonts w:ascii="Times New Roman" w:eastAsia="Times New Roman" w:hAnsi="Times New Roman" w:cs="Times New Roman"/>
                      <w:color w:val="000000"/>
                      <w:lang w:eastAsia="ru-RU"/>
                    </w:rPr>
                    <w:t>ё</w:t>
                  </w:r>
                  <w:r w:rsidRPr="00461C89">
                    <w:rPr>
                      <w:rFonts w:ascii="Times New Roman" w:eastAsia="Times New Roman" w:hAnsi="Times New Roman" w:cs="Times New Roman"/>
                      <w:color w:val="000000"/>
                      <w:lang w:eastAsia="ru-RU"/>
                    </w:rPr>
                    <w:t>та от себя, соответствующими пространственными терминами: справа, слева, вверху, внизу; учить определять, показывать правую и левую, верхнюю и нижнюю стороны.</w:t>
                  </w:r>
                </w:p>
                <w:p w:rsidR="00461C89" w:rsidRPr="00461C89" w:rsidRDefault="00461C89" w:rsidP="00461C89">
                  <w:pPr>
                    <w:spacing w:after="0" w:line="240" w:lineRule="auto"/>
                    <w:ind w:left="402" w:right="174" w:firstLine="558"/>
                    <w:jc w:val="both"/>
                    <w:rPr>
                      <w:rFonts w:ascii="Calibri" w:eastAsia="Times New Roman" w:hAnsi="Calibri" w:cs="Times New Roman"/>
                      <w:color w:val="000000"/>
                      <w:lang w:eastAsia="ru-RU"/>
                    </w:rPr>
                  </w:pPr>
                  <w:r w:rsidRPr="00461C89">
                    <w:rPr>
                      <w:rFonts w:ascii="Times New Roman" w:eastAsia="Times New Roman" w:hAnsi="Times New Roman" w:cs="Times New Roman"/>
                      <w:color w:val="000000"/>
                      <w:lang w:eastAsia="ru-RU"/>
                    </w:rPr>
                    <w:t>Ход игры. Педагог предлагает ребенку провести мышку по правой (левой, верхней, нижней) стороне игрового поля и назвать какие фигуры встретит мышка.</w:t>
                  </w:r>
                </w:p>
                <w:p w:rsidR="00CF17EA" w:rsidRDefault="00CF17EA" w:rsidP="001D61AD">
                  <w:pPr>
                    <w:spacing w:after="0"/>
                    <w:jc w:val="both"/>
                    <w:rPr>
                      <w:rFonts w:ascii="Times New Roman" w:hAnsi="Times New Roman" w:cs="Times New Roman"/>
                      <w:b/>
                      <w:color w:val="008000"/>
                      <w:sz w:val="24"/>
                      <w:szCs w:val="24"/>
                      <w:u w:val="single"/>
                    </w:rPr>
                  </w:pPr>
                </w:p>
                <w:p w:rsidR="00CF17EA" w:rsidRDefault="00CF17EA" w:rsidP="001D61AD">
                  <w:pPr>
                    <w:spacing w:after="0"/>
                    <w:jc w:val="both"/>
                    <w:rPr>
                      <w:rFonts w:ascii="Times New Roman" w:hAnsi="Times New Roman" w:cs="Times New Roman"/>
                      <w:b/>
                      <w:color w:val="008000"/>
                      <w:sz w:val="24"/>
                      <w:szCs w:val="24"/>
                      <w:u w:val="single"/>
                    </w:rPr>
                  </w:pPr>
                </w:p>
                <w:p w:rsidR="00CF17EA" w:rsidRDefault="00CF17EA" w:rsidP="001D61AD">
                  <w:pPr>
                    <w:spacing w:after="0"/>
                    <w:jc w:val="both"/>
                    <w:rPr>
                      <w:rFonts w:ascii="Times New Roman" w:hAnsi="Times New Roman" w:cs="Times New Roman"/>
                      <w:b/>
                      <w:color w:val="008000"/>
                      <w:sz w:val="24"/>
                      <w:szCs w:val="24"/>
                      <w:u w:val="single"/>
                    </w:rPr>
                  </w:pPr>
                </w:p>
                <w:p w:rsidR="00CF17EA" w:rsidRDefault="00CF17EA" w:rsidP="001D61AD">
                  <w:pPr>
                    <w:spacing w:after="0"/>
                    <w:jc w:val="both"/>
                    <w:rPr>
                      <w:rFonts w:ascii="Times New Roman" w:hAnsi="Times New Roman" w:cs="Times New Roman"/>
                      <w:b/>
                      <w:color w:val="008000"/>
                      <w:sz w:val="24"/>
                      <w:szCs w:val="24"/>
                      <w:u w:val="single"/>
                    </w:rPr>
                  </w:pPr>
                </w:p>
                <w:p w:rsidR="00CF17EA" w:rsidRDefault="00CF17EA" w:rsidP="001D61AD">
                  <w:pPr>
                    <w:spacing w:after="0"/>
                    <w:jc w:val="both"/>
                    <w:rPr>
                      <w:rFonts w:ascii="Times New Roman" w:hAnsi="Times New Roman" w:cs="Times New Roman"/>
                      <w:b/>
                      <w:color w:val="008000"/>
                      <w:sz w:val="24"/>
                      <w:szCs w:val="24"/>
                      <w:u w:val="single"/>
                    </w:rPr>
                  </w:pPr>
                </w:p>
                <w:p w:rsidR="00CF17EA" w:rsidRDefault="00CF17EA" w:rsidP="001D61AD">
                  <w:pPr>
                    <w:spacing w:after="0"/>
                    <w:jc w:val="both"/>
                    <w:rPr>
                      <w:rFonts w:ascii="Times New Roman" w:hAnsi="Times New Roman" w:cs="Times New Roman"/>
                      <w:b/>
                      <w:color w:val="008000"/>
                      <w:sz w:val="24"/>
                      <w:szCs w:val="24"/>
                      <w:u w:val="single"/>
                    </w:rPr>
                  </w:pPr>
                </w:p>
                <w:p w:rsidR="00CF17EA" w:rsidRDefault="00CF17EA" w:rsidP="001D61AD">
                  <w:pPr>
                    <w:spacing w:after="0"/>
                    <w:jc w:val="both"/>
                    <w:rPr>
                      <w:rFonts w:ascii="Times New Roman" w:hAnsi="Times New Roman" w:cs="Times New Roman"/>
                      <w:b/>
                      <w:color w:val="008000"/>
                      <w:sz w:val="24"/>
                      <w:szCs w:val="24"/>
                      <w:u w:val="single"/>
                    </w:rPr>
                  </w:pPr>
                </w:p>
                <w:p w:rsidR="00CF17EA" w:rsidRDefault="00CF17EA" w:rsidP="001D61AD">
                  <w:pPr>
                    <w:spacing w:after="0"/>
                    <w:jc w:val="both"/>
                    <w:rPr>
                      <w:rFonts w:ascii="Times New Roman" w:hAnsi="Times New Roman" w:cs="Times New Roman"/>
                      <w:b/>
                      <w:color w:val="008000"/>
                      <w:sz w:val="24"/>
                      <w:szCs w:val="24"/>
                      <w:u w:val="single"/>
                    </w:rPr>
                  </w:pPr>
                </w:p>
                <w:p w:rsidR="00F520F9" w:rsidRDefault="00461C89" w:rsidP="00F520F9">
                  <w:pPr>
                    <w:jc w:val="both"/>
                    <w:rPr>
                      <w:rStyle w:val="a7"/>
                      <w:rFonts w:ascii="Times New Roman" w:hAnsi="Times New Roman" w:cs="Times New Roman"/>
                      <w:color w:val="008000"/>
                      <w:sz w:val="24"/>
                      <w:szCs w:val="28"/>
                      <w:u w:val="single"/>
                      <w:bdr w:val="none" w:sz="0" w:space="0" w:color="auto" w:frame="1"/>
                    </w:rPr>
                  </w:pPr>
                  <w:r>
                    <w:rPr>
                      <w:rStyle w:val="a7"/>
                      <w:rFonts w:ascii="Times New Roman" w:hAnsi="Times New Roman" w:cs="Times New Roman"/>
                      <w:color w:val="008000"/>
                      <w:sz w:val="24"/>
                      <w:szCs w:val="28"/>
                      <w:u w:val="single"/>
                      <w:bdr w:val="none" w:sz="0" w:space="0" w:color="auto" w:frame="1"/>
                    </w:rPr>
                    <w:t xml:space="preserve">                                    </w:t>
                  </w:r>
                </w:p>
                <w:p w:rsidR="00CF17EA" w:rsidRDefault="00CF17EA" w:rsidP="001D61AD">
                  <w:pPr>
                    <w:spacing w:after="0"/>
                    <w:jc w:val="both"/>
                    <w:rPr>
                      <w:rFonts w:ascii="Times New Roman" w:hAnsi="Times New Roman" w:cs="Times New Roman"/>
                      <w:b/>
                      <w:color w:val="008000"/>
                      <w:sz w:val="24"/>
                      <w:szCs w:val="24"/>
                      <w:u w:val="single"/>
                    </w:rPr>
                  </w:pPr>
                </w:p>
                <w:p w:rsidR="00AF30C0" w:rsidRDefault="00AF30C0" w:rsidP="001D61AD">
                  <w:pPr>
                    <w:spacing w:after="0"/>
                    <w:jc w:val="both"/>
                    <w:rPr>
                      <w:rFonts w:ascii="Times New Roman" w:hAnsi="Times New Roman" w:cs="Times New Roman"/>
                      <w:b/>
                      <w:color w:val="008000"/>
                      <w:sz w:val="24"/>
                      <w:szCs w:val="24"/>
                      <w:u w:val="single"/>
                    </w:rPr>
                  </w:pPr>
                </w:p>
                <w:p w:rsidR="00466C26" w:rsidRPr="001D61AD" w:rsidRDefault="00AF30C0" w:rsidP="001D61A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F30C0">
                    <w:drawing>
                      <wp:inline distT="0" distB="0" distL="0" distR="0">
                        <wp:extent cx="1095375" cy="625257"/>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2221" cy="629165"/>
                                </a:xfrm>
                                <a:prstGeom prst="rect">
                                  <a:avLst/>
                                </a:prstGeom>
                                <a:noFill/>
                                <a:ln>
                                  <a:noFill/>
                                </a:ln>
                              </pic:spPr>
                            </pic:pic>
                          </a:graphicData>
                        </a:graphic>
                      </wp:inline>
                    </w:drawing>
                  </w:r>
                </w:p>
              </w:txbxContent>
            </v:textbox>
          </v:shape>
        </w:pict>
      </w:r>
      <w:r>
        <w:rPr>
          <w:noProof/>
          <w:lang w:eastAsia="ru-RU"/>
        </w:rPr>
        <w:pict>
          <v:shape id="_x0000_s1026" type="#_x0000_t202" style="position:absolute;left:0;text-align:left;margin-left:571.15pt;margin-top:38.3pt;width:212.25pt;height:333.75pt;z-index:251658240;mso-position-horizontal-relative:text;mso-position-vertical-relative:text" filled="f" stroked="f">
            <v:textbox style="mso-next-textbox:#_x0000_s1026">
              <w:txbxContent>
                <w:p w:rsidR="00466C26" w:rsidRPr="00895638" w:rsidRDefault="00466C26" w:rsidP="00466C26">
                  <w:pPr>
                    <w:spacing w:after="0"/>
                    <w:jc w:val="center"/>
                    <w:rPr>
                      <w:rFonts w:ascii="Times New Roman" w:hAnsi="Times New Roman" w:cs="Times New Roman"/>
                      <w:b/>
                      <w:color w:val="FF0000"/>
                    </w:rPr>
                  </w:pPr>
                  <w:r w:rsidRPr="00895638">
                    <w:rPr>
                      <w:rFonts w:ascii="Times New Roman" w:hAnsi="Times New Roman" w:cs="Times New Roman"/>
                      <w:b/>
                      <w:color w:val="FF0000"/>
                    </w:rPr>
                    <w:t>МКДОУ – детский сад «Муравей»</w:t>
                  </w:r>
                </w:p>
                <w:p w:rsidR="00466C26" w:rsidRPr="00895638" w:rsidRDefault="00466C26" w:rsidP="00466C26">
                  <w:pPr>
                    <w:spacing w:after="0"/>
                    <w:jc w:val="center"/>
                    <w:rPr>
                      <w:rFonts w:ascii="Times New Roman" w:hAnsi="Times New Roman" w:cs="Times New Roman"/>
                      <w:b/>
                      <w:color w:val="FF0000"/>
                    </w:rPr>
                  </w:pPr>
                  <w:r w:rsidRPr="00895638">
                    <w:rPr>
                      <w:rFonts w:ascii="Times New Roman" w:hAnsi="Times New Roman" w:cs="Times New Roman"/>
                      <w:b/>
                      <w:color w:val="FF0000"/>
                    </w:rPr>
                    <w:t>с. Новопервомайское</w:t>
                  </w:r>
                </w:p>
                <w:p w:rsidR="00466C26" w:rsidRDefault="00466C26" w:rsidP="00466C26">
                  <w:pPr>
                    <w:spacing w:after="0"/>
                    <w:jc w:val="center"/>
                    <w:rPr>
                      <w:rFonts w:ascii="Times New Roman" w:hAnsi="Times New Roman" w:cs="Times New Roman"/>
                      <w:sz w:val="28"/>
                    </w:rPr>
                  </w:pPr>
                </w:p>
                <w:p w:rsidR="003567EF" w:rsidRPr="003567EF" w:rsidRDefault="003567EF" w:rsidP="00466C26">
                  <w:pPr>
                    <w:spacing w:after="0"/>
                    <w:jc w:val="center"/>
                    <w:rPr>
                      <w:rFonts w:ascii="Times New Roman" w:hAnsi="Times New Roman" w:cs="Times New Roman"/>
                      <w:sz w:val="28"/>
                    </w:rPr>
                  </w:pPr>
                </w:p>
                <w:p w:rsidR="00466C26" w:rsidRDefault="00466C26" w:rsidP="00466C26">
                  <w:pPr>
                    <w:spacing w:after="0"/>
                    <w:jc w:val="center"/>
                    <w:rPr>
                      <w:rFonts w:ascii="Times New Roman" w:hAnsi="Times New Roman" w:cs="Times New Roman"/>
                      <w:sz w:val="28"/>
                    </w:rPr>
                  </w:pPr>
                </w:p>
                <w:p w:rsidR="003567EF" w:rsidRDefault="00895638" w:rsidP="00466C26">
                  <w:pPr>
                    <w:spacing w:after="0"/>
                    <w:jc w:val="center"/>
                    <w:rPr>
                      <w:rFonts w:ascii="Times New Roman" w:hAnsi="Times New Roman" w:cs="Times New Roman"/>
                      <w:sz w:val="28"/>
                    </w:rPr>
                  </w:pPr>
                  <w:r w:rsidRPr="00895638">
                    <w:drawing>
                      <wp:inline distT="0" distB="0" distL="0" distR="0" wp14:anchorId="0BC31F58" wp14:editId="579635A7">
                        <wp:extent cx="1085850" cy="1047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047750"/>
                                </a:xfrm>
                                <a:prstGeom prst="rect">
                                  <a:avLst/>
                                </a:prstGeom>
                                <a:noFill/>
                                <a:ln>
                                  <a:noFill/>
                                </a:ln>
                              </pic:spPr>
                            </pic:pic>
                          </a:graphicData>
                        </a:graphic>
                      </wp:inline>
                    </w:drawing>
                  </w:r>
                </w:p>
                <w:p w:rsidR="003567EF" w:rsidRPr="00C72392" w:rsidRDefault="003567EF" w:rsidP="00466C26">
                  <w:pPr>
                    <w:spacing w:after="0"/>
                    <w:jc w:val="center"/>
                    <w:rPr>
                      <w:rFonts w:ascii="Times New Roman" w:hAnsi="Times New Roman" w:cs="Times New Roman"/>
                      <w:b/>
                      <w:sz w:val="28"/>
                    </w:rPr>
                  </w:pPr>
                </w:p>
                <w:p w:rsidR="000B157E" w:rsidRDefault="000B157E" w:rsidP="00466C26">
                  <w:pPr>
                    <w:spacing w:after="0"/>
                    <w:jc w:val="center"/>
                    <w:rPr>
                      <w:rFonts w:ascii="Times New Roman" w:hAnsi="Times New Roman" w:cs="Times New Roman"/>
                      <w:b/>
                      <w:i/>
                      <w:color w:val="008000"/>
                      <w:sz w:val="28"/>
                    </w:rPr>
                  </w:pPr>
                </w:p>
                <w:p w:rsidR="000B157E" w:rsidRDefault="000B157E" w:rsidP="00466C26">
                  <w:pPr>
                    <w:spacing w:after="0"/>
                    <w:jc w:val="center"/>
                    <w:rPr>
                      <w:rFonts w:ascii="Times New Roman" w:hAnsi="Times New Roman" w:cs="Times New Roman"/>
                      <w:b/>
                      <w:i/>
                      <w:color w:val="008000"/>
                      <w:sz w:val="28"/>
                    </w:rPr>
                  </w:pPr>
                </w:p>
                <w:p w:rsidR="00466C26" w:rsidRPr="003567EF" w:rsidRDefault="00466C26" w:rsidP="00466C26">
                  <w:pPr>
                    <w:spacing w:after="0"/>
                    <w:jc w:val="center"/>
                    <w:rPr>
                      <w:rFonts w:ascii="Times New Roman" w:hAnsi="Times New Roman" w:cs="Times New Roman"/>
                      <w:b/>
                      <w:i/>
                      <w:color w:val="008000"/>
                      <w:sz w:val="28"/>
                    </w:rPr>
                  </w:pPr>
                  <w:r w:rsidRPr="003567EF">
                    <w:rPr>
                      <w:rFonts w:ascii="Times New Roman" w:hAnsi="Times New Roman" w:cs="Times New Roman"/>
                      <w:b/>
                      <w:i/>
                      <w:color w:val="008000"/>
                      <w:sz w:val="28"/>
                    </w:rPr>
                    <w:t>«</w:t>
                  </w:r>
                  <w:r w:rsidR="00895638">
                    <w:rPr>
                      <w:rFonts w:ascii="Times New Roman" w:hAnsi="Times New Roman" w:cs="Times New Roman"/>
                      <w:b/>
                      <w:i/>
                      <w:color w:val="008000"/>
                      <w:sz w:val="28"/>
                    </w:rPr>
                    <w:t>Использование «</w:t>
                  </w:r>
                  <w:proofErr w:type="spellStart"/>
                  <w:r w:rsidR="00895638">
                    <w:rPr>
                      <w:rFonts w:ascii="Times New Roman" w:hAnsi="Times New Roman" w:cs="Times New Roman"/>
                      <w:b/>
                      <w:i/>
                      <w:color w:val="008000"/>
                      <w:sz w:val="28"/>
                    </w:rPr>
                    <w:t>Робомыши</w:t>
                  </w:r>
                  <w:proofErr w:type="spellEnd"/>
                  <w:r w:rsidR="00895638">
                    <w:rPr>
                      <w:rFonts w:ascii="Times New Roman" w:hAnsi="Times New Roman" w:cs="Times New Roman"/>
                      <w:b/>
                      <w:i/>
                      <w:color w:val="008000"/>
                      <w:sz w:val="28"/>
                    </w:rPr>
                    <w:t>» в образовательной деятельности с детьми дошкольного возраста</w:t>
                  </w:r>
                  <w:r w:rsidR="003567EF" w:rsidRPr="003567EF">
                    <w:rPr>
                      <w:rFonts w:ascii="Times New Roman" w:hAnsi="Times New Roman" w:cs="Times New Roman"/>
                      <w:b/>
                      <w:i/>
                      <w:color w:val="008000"/>
                      <w:sz w:val="28"/>
                    </w:rPr>
                    <w:t xml:space="preserve">» </w:t>
                  </w:r>
                </w:p>
              </w:txbxContent>
            </v:textbox>
          </v:shape>
        </w:pict>
      </w:r>
      <w:r w:rsidR="00466C26">
        <w:rPr>
          <w:noProof/>
          <w:lang w:eastAsia="ru-RU"/>
        </w:rPr>
        <w:drawing>
          <wp:inline distT="0" distB="0" distL="0" distR="0">
            <wp:extent cx="10086975" cy="7129600"/>
            <wp:effectExtent l="19050" t="0" r="9525" b="0"/>
            <wp:docPr id="1" name="Рисунок 1" descr="hello_html_m16f4d3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16f4d30f.jpg"/>
                    <pic:cNvPicPr>
                      <a:picLocks noChangeAspect="1" noChangeArrowheads="1"/>
                    </pic:cNvPicPr>
                  </pic:nvPicPr>
                  <pic:blipFill>
                    <a:blip r:embed="rId9" cstate="print"/>
                    <a:srcRect/>
                    <a:stretch>
                      <a:fillRect/>
                    </a:stretch>
                  </pic:blipFill>
                  <pic:spPr bwMode="auto">
                    <a:xfrm>
                      <a:off x="0" y="0"/>
                      <a:ext cx="10088098" cy="7130394"/>
                    </a:xfrm>
                    <a:prstGeom prst="rect">
                      <a:avLst/>
                    </a:prstGeom>
                    <a:noFill/>
                    <a:ln w="9525">
                      <a:noFill/>
                      <a:miter lim="800000"/>
                      <a:headEnd/>
                      <a:tailEnd/>
                    </a:ln>
                  </pic:spPr>
                </pic:pic>
              </a:graphicData>
            </a:graphic>
          </wp:inline>
        </w:drawing>
      </w:r>
      <w:r w:rsidR="00461C89">
        <w:rPr>
          <w:noProof/>
          <w:lang w:eastAsia="ru-RU"/>
        </w:rPr>
        <w:lastRenderedPageBreak/>
        <w:pict>
          <v:shape id="_x0000_s1029" type="#_x0000_t202" style="position:absolute;left:0;text-align:left;margin-left:34.9pt;margin-top:20.3pt;width:207pt;height:519pt;z-index:251661312;mso-position-horizontal-relative:text;mso-position-vertical-relative:text" filled="f" stroked="f">
            <v:textbox>
              <w:txbxContent>
                <w:p w:rsidR="00D566CB" w:rsidRPr="00461C89" w:rsidRDefault="00C72392" w:rsidP="00D566CB">
                  <w:pPr>
                    <w:rPr>
                      <w:rFonts w:ascii="Times New Roman" w:hAnsi="Times New Roman" w:cs="Times New Roman"/>
                    </w:rPr>
                  </w:pPr>
                  <w:r w:rsidRPr="00461C89">
                    <w:rPr>
                      <w:rFonts w:ascii="Times New Roman" w:hAnsi="Times New Roman" w:cs="Times New Roman"/>
                      <w:b/>
                      <w:bCs/>
                    </w:rPr>
                    <w:t>Цель</w:t>
                  </w:r>
                  <w:r w:rsidR="00D566CB" w:rsidRPr="00461C89">
                    <w:rPr>
                      <w:rFonts w:ascii="Times New Roman" w:hAnsi="Times New Roman" w:cs="Times New Roman"/>
                      <w:b/>
                      <w:bCs/>
                    </w:rPr>
                    <w:t xml:space="preserve"> </w:t>
                  </w:r>
                  <w:r w:rsidRPr="00461C89">
                    <w:rPr>
                      <w:rFonts w:ascii="Times New Roman" w:hAnsi="Times New Roman" w:cs="Times New Roman"/>
                      <w:b/>
                      <w:bCs/>
                    </w:rPr>
                    <w:t xml:space="preserve">использования </w:t>
                  </w:r>
                  <w:proofErr w:type="spellStart"/>
                  <w:r w:rsidR="00D566CB" w:rsidRPr="00461C89">
                    <w:rPr>
                      <w:rFonts w:ascii="Times New Roman" w:hAnsi="Times New Roman" w:cs="Times New Roman"/>
                      <w:b/>
                      <w:bCs/>
                    </w:rPr>
                    <w:t>Робомыши</w:t>
                  </w:r>
                  <w:proofErr w:type="spellEnd"/>
                  <w:r w:rsidR="00D566CB" w:rsidRPr="00461C89">
                    <w:rPr>
                      <w:rFonts w:ascii="Times New Roman" w:hAnsi="Times New Roman" w:cs="Times New Roman"/>
                      <w:b/>
                      <w:bCs/>
                    </w:rPr>
                    <w:t>»</w:t>
                  </w:r>
                  <w:r w:rsidRPr="00461C89">
                    <w:rPr>
                      <w:rFonts w:ascii="Times New Roman" w:hAnsi="Times New Roman" w:cs="Times New Roman"/>
                    </w:rPr>
                    <w:t xml:space="preserve"> – </w:t>
                  </w:r>
                  <w:r w:rsidR="00D566CB" w:rsidRPr="00461C89">
                    <w:t xml:space="preserve"> </w:t>
                  </w:r>
                  <w:r w:rsidR="00D566CB" w:rsidRPr="00461C89">
                    <w:t xml:space="preserve"> </w:t>
                  </w:r>
                  <w:r w:rsidR="00D566CB" w:rsidRPr="00461C89">
                    <w:rPr>
                      <w:rFonts w:ascii="Times New Roman" w:hAnsi="Times New Roman" w:cs="Times New Roman"/>
                    </w:rPr>
                    <w:t>способствовать развитию логического мышления через построение алгоритма действия.</w:t>
                  </w:r>
                </w:p>
                <w:p w:rsidR="00461C89" w:rsidRPr="00461C89" w:rsidRDefault="00D566CB" w:rsidP="00F520F9">
                  <w:pPr>
                    <w:pStyle w:val="a6"/>
                    <w:spacing w:before="0" w:beforeAutospacing="0" w:after="0" w:afterAutospacing="0" w:line="276" w:lineRule="auto"/>
                    <w:jc w:val="both"/>
                    <w:rPr>
                      <w:sz w:val="22"/>
                      <w:szCs w:val="22"/>
                    </w:rPr>
                  </w:pPr>
                  <w:r w:rsidRPr="00461C89">
                    <w:rPr>
                      <w:sz w:val="22"/>
                      <w:szCs w:val="22"/>
                    </w:rPr>
                    <w:t xml:space="preserve"> </w:t>
                  </w:r>
                  <w:r w:rsidRPr="00461C89">
                    <w:rPr>
                      <w:sz w:val="22"/>
                      <w:szCs w:val="22"/>
                    </w:rPr>
                    <w:t>«STEАM - Набор «</w:t>
                  </w:r>
                  <w:proofErr w:type="spellStart"/>
                  <w:r w:rsidRPr="00461C89">
                    <w:rPr>
                      <w:sz w:val="22"/>
                      <w:szCs w:val="22"/>
                    </w:rPr>
                    <w:t>Робомышь</w:t>
                  </w:r>
                  <w:proofErr w:type="spellEnd"/>
                  <w:r w:rsidRPr="00461C89">
                    <w:rPr>
                      <w:sz w:val="22"/>
                      <w:szCs w:val="22"/>
                    </w:rPr>
                    <w:t xml:space="preserve">» обеспечивает реальное комплексное инновационное обучение для детей дошкольного возраста. Обеспечивает введение в основные концепции программирования: </w:t>
                  </w:r>
                </w:p>
                <w:p w:rsidR="00461C89" w:rsidRPr="00461C89" w:rsidRDefault="00D566CB" w:rsidP="00F520F9">
                  <w:pPr>
                    <w:pStyle w:val="a6"/>
                    <w:spacing w:before="0" w:beforeAutospacing="0" w:after="0" w:afterAutospacing="0" w:line="276" w:lineRule="auto"/>
                    <w:jc w:val="both"/>
                    <w:rPr>
                      <w:sz w:val="22"/>
                      <w:szCs w:val="22"/>
                    </w:rPr>
                  </w:pPr>
                  <w:r w:rsidRPr="00461C89">
                    <w:rPr>
                      <w:sz w:val="22"/>
                      <w:szCs w:val="22"/>
                    </w:rPr>
                    <w:sym w:font="Symbol" w:char="F0B7"/>
                  </w:r>
                  <w:r w:rsidRPr="00461C89">
                    <w:rPr>
                      <w:sz w:val="22"/>
                      <w:szCs w:val="22"/>
                    </w:rPr>
                    <w:t xml:space="preserve"> Пошаговое программирование </w:t>
                  </w:r>
                </w:p>
                <w:p w:rsidR="00461C89" w:rsidRPr="00461C89" w:rsidRDefault="00D566CB" w:rsidP="00F520F9">
                  <w:pPr>
                    <w:pStyle w:val="a6"/>
                    <w:spacing w:before="0" w:beforeAutospacing="0" w:after="0" w:afterAutospacing="0" w:line="276" w:lineRule="auto"/>
                    <w:jc w:val="both"/>
                    <w:rPr>
                      <w:sz w:val="22"/>
                      <w:szCs w:val="22"/>
                    </w:rPr>
                  </w:pPr>
                  <w:r w:rsidRPr="00461C89">
                    <w:rPr>
                      <w:sz w:val="22"/>
                      <w:szCs w:val="22"/>
                    </w:rPr>
                    <w:sym w:font="Symbol" w:char="F0B7"/>
                  </w:r>
                  <w:r w:rsidRPr="00461C89">
                    <w:rPr>
                      <w:sz w:val="22"/>
                      <w:szCs w:val="22"/>
                    </w:rPr>
                    <w:t xml:space="preserve"> Логика </w:t>
                  </w:r>
                </w:p>
                <w:p w:rsidR="00461C89" w:rsidRPr="00461C89" w:rsidRDefault="00D566CB" w:rsidP="00F520F9">
                  <w:pPr>
                    <w:pStyle w:val="a6"/>
                    <w:spacing w:before="0" w:beforeAutospacing="0" w:after="0" w:afterAutospacing="0" w:line="276" w:lineRule="auto"/>
                    <w:jc w:val="both"/>
                    <w:rPr>
                      <w:sz w:val="22"/>
                      <w:szCs w:val="22"/>
                    </w:rPr>
                  </w:pPr>
                  <w:r w:rsidRPr="00461C89">
                    <w:rPr>
                      <w:sz w:val="22"/>
                      <w:szCs w:val="22"/>
                    </w:rPr>
                    <w:sym w:font="Symbol" w:char="F0B7"/>
                  </w:r>
                  <w:r w:rsidRPr="00461C89">
                    <w:rPr>
                      <w:sz w:val="22"/>
                      <w:szCs w:val="22"/>
                    </w:rPr>
                    <w:t xml:space="preserve"> Развивает навыки критического мышления </w:t>
                  </w:r>
                </w:p>
                <w:p w:rsidR="00F520F9" w:rsidRDefault="00D566CB" w:rsidP="00F520F9">
                  <w:pPr>
                    <w:pStyle w:val="a6"/>
                    <w:spacing w:before="0" w:beforeAutospacing="0" w:after="0" w:afterAutospacing="0" w:line="276" w:lineRule="auto"/>
                    <w:jc w:val="both"/>
                    <w:rPr>
                      <w:sz w:val="22"/>
                      <w:szCs w:val="22"/>
                    </w:rPr>
                  </w:pPr>
                  <w:r w:rsidRPr="00461C89">
                    <w:rPr>
                      <w:sz w:val="22"/>
                      <w:szCs w:val="22"/>
                    </w:rPr>
                    <w:sym w:font="Symbol" w:char="F0B7"/>
                  </w:r>
                  <w:r w:rsidRPr="00461C89">
                    <w:rPr>
                      <w:sz w:val="22"/>
                      <w:szCs w:val="22"/>
                    </w:rPr>
                    <w:t xml:space="preserve"> Идеальное средство для групповой деятельности</w:t>
                  </w:r>
                </w:p>
                <w:p w:rsidR="00AF30C0" w:rsidRDefault="00AF30C0" w:rsidP="00F520F9">
                  <w:pPr>
                    <w:pStyle w:val="a6"/>
                    <w:spacing w:before="0" w:beforeAutospacing="0" w:after="0" w:afterAutospacing="0" w:line="276" w:lineRule="auto"/>
                    <w:jc w:val="both"/>
                    <w:rPr>
                      <w:sz w:val="22"/>
                      <w:szCs w:val="22"/>
                    </w:rPr>
                  </w:pPr>
                </w:p>
                <w:p w:rsidR="00AF30C0" w:rsidRDefault="00AF30C0" w:rsidP="00F520F9">
                  <w:pPr>
                    <w:pStyle w:val="a6"/>
                    <w:spacing w:before="0" w:beforeAutospacing="0" w:after="0" w:afterAutospacing="0" w:line="276" w:lineRule="auto"/>
                    <w:jc w:val="both"/>
                    <w:rPr>
                      <w:sz w:val="22"/>
                      <w:szCs w:val="22"/>
                    </w:rPr>
                  </w:pPr>
                </w:p>
                <w:p w:rsidR="00AF30C0" w:rsidRDefault="00AF30C0" w:rsidP="00F520F9">
                  <w:pPr>
                    <w:pStyle w:val="a6"/>
                    <w:spacing w:before="0" w:beforeAutospacing="0" w:after="0" w:afterAutospacing="0" w:line="276" w:lineRule="auto"/>
                    <w:jc w:val="both"/>
                    <w:rPr>
                      <w:sz w:val="22"/>
                      <w:szCs w:val="22"/>
                    </w:rPr>
                  </w:pPr>
                </w:p>
                <w:p w:rsidR="00AF30C0" w:rsidRDefault="00AF30C0" w:rsidP="00F520F9">
                  <w:pPr>
                    <w:pStyle w:val="a6"/>
                    <w:spacing w:before="0" w:beforeAutospacing="0" w:after="0" w:afterAutospacing="0" w:line="276" w:lineRule="auto"/>
                    <w:jc w:val="both"/>
                    <w:rPr>
                      <w:sz w:val="22"/>
                      <w:szCs w:val="22"/>
                    </w:rPr>
                  </w:pPr>
                </w:p>
                <w:p w:rsidR="00AF30C0" w:rsidRDefault="00AF30C0" w:rsidP="00F520F9">
                  <w:pPr>
                    <w:pStyle w:val="a6"/>
                    <w:spacing w:before="0" w:beforeAutospacing="0" w:after="0" w:afterAutospacing="0" w:line="276" w:lineRule="auto"/>
                    <w:jc w:val="both"/>
                    <w:rPr>
                      <w:sz w:val="22"/>
                      <w:szCs w:val="22"/>
                    </w:rPr>
                  </w:pPr>
                </w:p>
                <w:p w:rsidR="00AF30C0" w:rsidRDefault="00AF30C0" w:rsidP="00F520F9">
                  <w:pPr>
                    <w:pStyle w:val="a6"/>
                    <w:spacing w:before="0" w:beforeAutospacing="0" w:after="0" w:afterAutospacing="0" w:line="276" w:lineRule="auto"/>
                    <w:jc w:val="both"/>
                    <w:rPr>
                      <w:sz w:val="22"/>
                      <w:szCs w:val="22"/>
                    </w:rPr>
                  </w:pPr>
                </w:p>
                <w:p w:rsidR="00AF30C0" w:rsidRDefault="00AF30C0" w:rsidP="00F520F9">
                  <w:pPr>
                    <w:pStyle w:val="a6"/>
                    <w:spacing w:before="0" w:beforeAutospacing="0" w:after="0" w:afterAutospacing="0" w:line="276" w:lineRule="auto"/>
                    <w:jc w:val="both"/>
                    <w:rPr>
                      <w:sz w:val="22"/>
                      <w:szCs w:val="22"/>
                    </w:rPr>
                  </w:pPr>
                </w:p>
                <w:p w:rsidR="00AF30C0" w:rsidRDefault="00AF30C0" w:rsidP="00F520F9">
                  <w:pPr>
                    <w:pStyle w:val="a6"/>
                    <w:spacing w:before="0" w:beforeAutospacing="0" w:after="0" w:afterAutospacing="0" w:line="276" w:lineRule="auto"/>
                    <w:jc w:val="both"/>
                    <w:rPr>
                      <w:sz w:val="22"/>
                      <w:szCs w:val="22"/>
                    </w:rPr>
                  </w:pPr>
                </w:p>
                <w:p w:rsidR="00AF30C0" w:rsidRDefault="00AF30C0" w:rsidP="00F520F9">
                  <w:pPr>
                    <w:pStyle w:val="a6"/>
                    <w:spacing w:before="0" w:beforeAutospacing="0" w:after="0" w:afterAutospacing="0" w:line="276" w:lineRule="auto"/>
                    <w:jc w:val="both"/>
                    <w:rPr>
                      <w:sz w:val="22"/>
                      <w:szCs w:val="22"/>
                    </w:rPr>
                  </w:pPr>
                </w:p>
                <w:p w:rsidR="00AF30C0" w:rsidRDefault="00AF30C0" w:rsidP="00F520F9">
                  <w:pPr>
                    <w:pStyle w:val="a6"/>
                    <w:spacing w:before="0" w:beforeAutospacing="0" w:after="0" w:afterAutospacing="0" w:line="276" w:lineRule="auto"/>
                    <w:jc w:val="both"/>
                    <w:rPr>
                      <w:sz w:val="22"/>
                      <w:szCs w:val="22"/>
                    </w:rPr>
                  </w:pPr>
                </w:p>
                <w:p w:rsidR="00AF30C0" w:rsidRDefault="00AF30C0" w:rsidP="00F520F9">
                  <w:pPr>
                    <w:pStyle w:val="a6"/>
                    <w:spacing w:before="0" w:beforeAutospacing="0" w:after="0" w:afterAutospacing="0" w:line="276" w:lineRule="auto"/>
                    <w:jc w:val="both"/>
                    <w:rPr>
                      <w:sz w:val="22"/>
                      <w:szCs w:val="22"/>
                    </w:rPr>
                  </w:pPr>
                </w:p>
                <w:p w:rsidR="00AF30C0" w:rsidRDefault="00AF30C0" w:rsidP="00F520F9">
                  <w:pPr>
                    <w:pStyle w:val="a6"/>
                    <w:spacing w:before="0" w:beforeAutospacing="0" w:after="0" w:afterAutospacing="0" w:line="276" w:lineRule="auto"/>
                    <w:jc w:val="both"/>
                    <w:rPr>
                      <w:sz w:val="22"/>
                      <w:szCs w:val="22"/>
                    </w:rPr>
                  </w:pPr>
                </w:p>
                <w:p w:rsidR="00AF30C0" w:rsidRPr="00461C89" w:rsidRDefault="00AF30C0" w:rsidP="00F520F9">
                  <w:pPr>
                    <w:pStyle w:val="a6"/>
                    <w:spacing w:before="0" w:beforeAutospacing="0" w:after="0" w:afterAutospacing="0" w:line="276" w:lineRule="auto"/>
                    <w:jc w:val="both"/>
                    <w:rPr>
                      <w:sz w:val="22"/>
                      <w:szCs w:val="22"/>
                    </w:rPr>
                  </w:pPr>
                </w:p>
                <w:p w:rsidR="00EA6F15" w:rsidRPr="001D61AD" w:rsidRDefault="00AF30C0" w:rsidP="00F520F9">
                  <w:pPr>
                    <w:jc w:val="right"/>
                    <w:rPr>
                      <w:rFonts w:ascii="Times New Roman" w:hAnsi="Times New Roman" w:cs="Times New Roman"/>
                    </w:rPr>
                  </w:pPr>
                  <w:r>
                    <w:rPr>
                      <w:rFonts w:ascii="Times New Roman" w:hAnsi="Times New Roman" w:cs="Times New Roman"/>
                    </w:rPr>
                    <w:t xml:space="preserve">     </w:t>
                  </w:r>
                  <w:r w:rsidR="00461C89" w:rsidRPr="00461C89">
                    <w:drawing>
                      <wp:inline distT="0" distB="0" distL="0" distR="0">
                        <wp:extent cx="952500" cy="9525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xbxContent>
            </v:textbox>
          </v:shape>
        </w:pict>
      </w:r>
      <w:r>
        <w:rPr>
          <w:noProof/>
          <w:lang w:eastAsia="ru-RU"/>
        </w:rPr>
        <w:pict>
          <v:shape id="_x0000_s1031" type="#_x0000_t202" style="position:absolute;left:0;text-align:left;margin-left:290.2pt;margin-top:104.3pt;width:233.85pt;height:444.75pt;z-index:251663360;mso-position-horizontal-relative:text;mso-position-vertical-relative:text" filled="f" stroked="f">
            <v:textbox>
              <w:txbxContent>
                <w:p w:rsidR="00043668" w:rsidRPr="00F520F9" w:rsidRDefault="00F520F9" w:rsidP="00043668">
                  <w:pPr>
                    <w:pStyle w:val="a6"/>
                    <w:spacing w:before="0" w:beforeAutospacing="0" w:after="0" w:afterAutospacing="0"/>
                    <w:jc w:val="center"/>
                    <w:rPr>
                      <w:b/>
                      <w:bCs/>
                      <w:i/>
                      <w:color w:val="008000"/>
                      <w:sz w:val="32"/>
                      <w:szCs w:val="18"/>
                    </w:rPr>
                  </w:pPr>
                  <w:r w:rsidRPr="00F520F9">
                    <w:rPr>
                      <w:b/>
                      <w:bCs/>
                      <w:i/>
                      <w:color w:val="008000"/>
                      <w:sz w:val="32"/>
                      <w:szCs w:val="18"/>
                    </w:rPr>
                    <w:t>Задания:</w:t>
                  </w:r>
                </w:p>
                <w:p w:rsidR="00F520F9" w:rsidRPr="00043668" w:rsidRDefault="00895638" w:rsidP="00043668">
                  <w:pPr>
                    <w:pStyle w:val="a6"/>
                    <w:spacing w:before="0" w:beforeAutospacing="0" w:after="0" w:afterAutospacing="0"/>
                    <w:jc w:val="both"/>
                    <w:rPr>
                      <w:b/>
                      <w:color w:val="008000"/>
                      <w:szCs w:val="18"/>
                    </w:rPr>
                  </w:pPr>
                  <w:r>
                    <w:rPr>
                      <w:b/>
                      <w:bCs/>
                      <w:i/>
                      <w:color w:val="008000"/>
                      <w:szCs w:val="18"/>
                    </w:rPr>
                    <w:t xml:space="preserve"> </w:t>
                  </w:r>
                </w:p>
                <w:p w:rsidR="00D566CB" w:rsidRPr="00D566CB" w:rsidRDefault="00D566CB" w:rsidP="00D566CB">
                  <w:pPr>
                    <w:spacing w:after="0" w:line="240" w:lineRule="auto"/>
                    <w:ind w:left="960"/>
                    <w:jc w:val="both"/>
                    <w:rPr>
                      <w:rFonts w:ascii="Calibri" w:eastAsia="Times New Roman" w:hAnsi="Calibri" w:cs="Times New Roman"/>
                      <w:color w:val="000000"/>
                      <w:lang w:eastAsia="ru-RU"/>
                    </w:rPr>
                  </w:pPr>
                  <w:r w:rsidRPr="00D566CB">
                    <w:rPr>
                      <w:rFonts w:ascii="Times New Roman" w:eastAsia="Times New Roman" w:hAnsi="Times New Roman" w:cs="Times New Roman"/>
                      <w:b/>
                      <w:bCs/>
                      <w:color w:val="000000"/>
                      <w:sz w:val="28"/>
                      <w:lang w:eastAsia="ru-RU"/>
                    </w:rPr>
                    <w:t>«Восприятие цвета»</w:t>
                  </w:r>
                </w:p>
                <w:p w:rsidR="00D566CB" w:rsidRPr="00D566CB" w:rsidRDefault="00D566CB" w:rsidP="00D566CB">
                  <w:pPr>
                    <w:spacing w:before="100" w:beforeAutospacing="1" w:after="100" w:afterAutospacing="1" w:line="240" w:lineRule="auto"/>
                    <w:jc w:val="center"/>
                    <w:rPr>
                      <w:rFonts w:ascii="Calibri" w:eastAsia="Times New Roman" w:hAnsi="Calibri" w:cs="Arial"/>
                      <w:color w:val="000000"/>
                      <w:sz w:val="20"/>
                      <w:szCs w:val="20"/>
                      <w:lang w:eastAsia="ru-RU"/>
                    </w:rPr>
                  </w:pPr>
                  <w:r w:rsidRPr="00D566CB">
                    <w:rPr>
                      <w:rFonts w:ascii="Times New Roman" w:eastAsia="Times New Roman" w:hAnsi="Times New Roman" w:cs="Times New Roman"/>
                      <w:color w:val="000000"/>
                      <w:sz w:val="20"/>
                      <w:szCs w:val="20"/>
                      <w:u w:val="single"/>
                      <w:lang w:eastAsia="ru-RU"/>
                    </w:rPr>
                    <w:t>«Н</w:t>
                  </w:r>
                  <w:r>
                    <w:rPr>
                      <w:rFonts w:ascii="Times New Roman" w:eastAsia="Times New Roman" w:hAnsi="Times New Roman" w:cs="Times New Roman"/>
                      <w:color w:val="000000"/>
                      <w:sz w:val="20"/>
                      <w:szCs w:val="20"/>
                      <w:u w:val="single"/>
                      <w:lang w:eastAsia="ru-RU"/>
                    </w:rPr>
                    <w:t>айди для картинок «свое» место»</w:t>
                  </w:r>
                </w:p>
                <w:p w:rsidR="00D566CB" w:rsidRPr="00D566CB" w:rsidRDefault="00D566CB" w:rsidP="00D566CB">
                  <w:pPr>
                    <w:tabs>
                      <w:tab w:val="left" w:pos="4223"/>
                    </w:tabs>
                    <w:spacing w:after="0" w:line="240" w:lineRule="auto"/>
                    <w:ind w:left="142" w:right="172" w:firstLine="558"/>
                    <w:rPr>
                      <w:rFonts w:ascii="Calibri" w:eastAsia="Times New Roman" w:hAnsi="Calibri" w:cs="Times New Roman"/>
                      <w:color w:val="000000"/>
                      <w:sz w:val="20"/>
                      <w:szCs w:val="20"/>
                      <w:lang w:eastAsia="ru-RU"/>
                    </w:rPr>
                  </w:pPr>
                  <w:r w:rsidRPr="00D566CB">
                    <w:rPr>
                      <w:rFonts w:ascii="Times New Roman" w:eastAsia="Times New Roman" w:hAnsi="Times New Roman" w:cs="Times New Roman"/>
                      <w:color w:val="000000"/>
                      <w:sz w:val="20"/>
                      <w:szCs w:val="20"/>
                      <w:lang w:eastAsia="ru-RU"/>
                    </w:rPr>
                    <w:t>Цель: Закрепление умения узнавать, называть и соотносить цвет реальных предметов в животном и растительном мире с эталоном цвета.</w:t>
                  </w:r>
                </w:p>
                <w:p w:rsidR="00D566CB" w:rsidRPr="00D566CB" w:rsidRDefault="00D566CB" w:rsidP="00D566CB">
                  <w:pPr>
                    <w:tabs>
                      <w:tab w:val="left" w:pos="4223"/>
                    </w:tabs>
                    <w:spacing w:after="0" w:line="240" w:lineRule="auto"/>
                    <w:ind w:left="142" w:right="168" w:firstLine="558"/>
                    <w:rPr>
                      <w:rFonts w:ascii="Calibri" w:eastAsia="Times New Roman" w:hAnsi="Calibri" w:cs="Times New Roman"/>
                      <w:color w:val="000000"/>
                      <w:sz w:val="20"/>
                      <w:szCs w:val="20"/>
                      <w:lang w:eastAsia="ru-RU"/>
                    </w:rPr>
                  </w:pPr>
                  <w:r w:rsidRPr="00D566CB">
                    <w:rPr>
                      <w:rFonts w:ascii="Times New Roman" w:eastAsia="Times New Roman" w:hAnsi="Times New Roman" w:cs="Times New Roman"/>
                      <w:color w:val="000000"/>
                      <w:sz w:val="20"/>
                      <w:szCs w:val="20"/>
                      <w:lang w:eastAsia="ru-RU"/>
                    </w:rPr>
                    <w:t>Оборудование: Предметные цветные картинки с изображением животных, овощей, фруктов и т.д.</w:t>
                  </w:r>
                </w:p>
                <w:p w:rsidR="00D566CB" w:rsidRDefault="00D566CB" w:rsidP="00D566CB">
                  <w:pPr>
                    <w:tabs>
                      <w:tab w:val="left" w:pos="4223"/>
                    </w:tabs>
                    <w:spacing w:after="0" w:line="240" w:lineRule="auto"/>
                    <w:ind w:left="142" w:right="164" w:firstLine="558"/>
                    <w:rPr>
                      <w:rFonts w:ascii="Times New Roman" w:eastAsia="Times New Roman" w:hAnsi="Times New Roman" w:cs="Times New Roman"/>
                      <w:color w:val="000000"/>
                      <w:sz w:val="20"/>
                      <w:szCs w:val="20"/>
                      <w:lang w:eastAsia="ru-RU"/>
                    </w:rPr>
                  </w:pPr>
                  <w:r w:rsidRPr="00D566CB">
                    <w:rPr>
                      <w:rFonts w:ascii="Times New Roman" w:eastAsia="Times New Roman" w:hAnsi="Times New Roman" w:cs="Times New Roman"/>
                      <w:color w:val="000000"/>
                      <w:sz w:val="20"/>
                      <w:szCs w:val="20"/>
                      <w:lang w:eastAsia="ru-RU"/>
                    </w:rPr>
                    <w:t xml:space="preserve">Ход игры: Педагог показывает ребенку картинку, спрашивает, </w:t>
                  </w:r>
                  <w:proofErr w:type="gramStart"/>
                  <w:r w:rsidRPr="00D566CB">
                    <w:rPr>
                      <w:rFonts w:ascii="Times New Roman" w:eastAsia="Times New Roman" w:hAnsi="Times New Roman" w:cs="Times New Roman"/>
                      <w:color w:val="000000"/>
                      <w:sz w:val="20"/>
                      <w:szCs w:val="20"/>
                      <w:lang w:eastAsia="ru-RU"/>
                    </w:rPr>
                    <w:t>что  на</w:t>
                  </w:r>
                  <w:proofErr w:type="gramEnd"/>
                  <w:r w:rsidRPr="00D566CB">
                    <w:rPr>
                      <w:rFonts w:ascii="Times New Roman" w:eastAsia="Times New Roman" w:hAnsi="Times New Roman" w:cs="Times New Roman"/>
                      <w:color w:val="000000"/>
                      <w:sz w:val="20"/>
                      <w:szCs w:val="20"/>
                      <w:lang w:eastAsia="ru-RU"/>
                    </w:rPr>
                    <w:t xml:space="preserve"> ней изображено и какого цвета. Затем предлагает при помощи мышки показать, куда нужно поместить эту картинку (на нужное место (свой домик) такого же цвета). «Что изображено на этой картинке (морковка)? Какого она цвета? Где ее домик на игровом поле? Проведи мышку на эту картинку в свой домик. Расскажи, по какому маршруту она будет двигаться.</w:t>
                  </w:r>
                </w:p>
                <w:p w:rsidR="00D566CB" w:rsidRPr="00D566CB" w:rsidRDefault="00D566CB" w:rsidP="00D566CB">
                  <w:pPr>
                    <w:tabs>
                      <w:tab w:val="left" w:pos="4223"/>
                    </w:tabs>
                    <w:spacing w:after="0" w:line="240" w:lineRule="auto"/>
                    <w:ind w:left="142" w:right="164" w:firstLine="558"/>
                    <w:rPr>
                      <w:rFonts w:ascii="Calibri" w:eastAsia="Times New Roman" w:hAnsi="Calibri" w:cs="Times New Roman"/>
                      <w:color w:val="000000"/>
                      <w:sz w:val="20"/>
                      <w:szCs w:val="20"/>
                      <w:lang w:eastAsia="ru-RU"/>
                    </w:rPr>
                  </w:pPr>
                </w:p>
                <w:p w:rsidR="003567EF" w:rsidRDefault="00D566CB" w:rsidP="00D566CB">
                  <w:pPr>
                    <w:spacing w:line="240" w:lineRule="auto"/>
                    <w:jc w:val="center"/>
                    <w:rPr>
                      <w:rFonts w:ascii="Times New Roman" w:eastAsia="Times New Roman" w:hAnsi="Times New Roman" w:cs="Times New Roman"/>
                      <w:b/>
                      <w:bCs/>
                      <w:color w:val="000000"/>
                      <w:sz w:val="28"/>
                    </w:rPr>
                  </w:pPr>
                  <w:r w:rsidRPr="006E2751">
                    <w:rPr>
                      <w:rFonts w:ascii="Times New Roman" w:eastAsia="Times New Roman" w:hAnsi="Times New Roman" w:cs="Times New Roman"/>
                      <w:b/>
                      <w:bCs/>
                      <w:color w:val="000000"/>
                      <w:sz w:val="28"/>
                    </w:rPr>
                    <w:t>«Восприятие формы»</w:t>
                  </w:r>
                </w:p>
                <w:p w:rsidR="00D566CB" w:rsidRPr="00D566CB" w:rsidRDefault="00D566CB" w:rsidP="00D566CB">
                  <w:pPr>
                    <w:spacing w:after="0" w:line="240" w:lineRule="auto"/>
                    <w:ind w:left="1320"/>
                    <w:jc w:val="both"/>
                    <w:rPr>
                      <w:rFonts w:ascii="Calibri" w:eastAsia="Times New Roman" w:hAnsi="Calibri" w:cs="Arial"/>
                      <w:color w:val="000000"/>
                      <w:lang w:eastAsia="ru-RU"/>
                    </w:rPr>
                  </w:pPr>
                  <w:r w:rsidRPr="00D566CB">
                    <w:rPr>
                      <w:rFonts w:ascii="Times New Roman" w:eastAsia="Times New Roman" w:hAnsi="Times New Roman" w:cs="Times New Roman"/>
                      <w:color w:val="000000"/>
                      <w:u w:val="single"/>
                      <w:lang w:eastAsia="ru-RU"/>
                    </w:rPr>
                    <w:t>«Найди пару»</w:t>
                  </w:r>
                </w:p>
                <w:p w:rsidR="00D566CB" w:rsidRPr="00D566CB" w:rsidRDefault="00D566CB" w:rsidP="00AF30C0">
                  <w:pPr>
                    <w:spacing w:after="0" w:line="240" w:lineRule="auto"/>
                    <w:ind w:left="142" w:right="166" w:firstLine="818"/>
                    <w:jc w:val="both"/>
                    <w:rPr>
                      <w:rFonts w:ascii="Calibri" w:eastAsia="Times New Roman" w:hAnsi="Calibri" w:cs="Times New Roman"/>
                      <w:color w:val="000000"/>
                      <w:lang w:eastAsia="ru-RU"/>
                    </w:rPr>
                  </w:pPr>
                  <w:r w:rsidRPr="00D566CB">
                    <w:rPr>
                      <w:rFonts w:ascii="Times New Roman" w:eastAsia="Times New Roman" w:hAnsi="Times New Roman" w:cs="Times New Roman"/>
                      <w:color w:val="000000"/>
                      <w:lang w:eastAsia="ru-RU"/>
                    </w:rPr>
                    <w:t>Цель: Закрепление умения отличать геометрические фигуры (круг, квадрат, овал, прямоугольник, треугольник) и объемные фигуры (шар, эллипсоид, конус, куб, призма) и уметь выбирать объемные формы по плоскостному образцу.</w:t>
                  </w:r>
                </w:p>
                <w:p w:rsidR="00D566CB" w:rsidRPr="00043668" w:rsidRDefault="00D566CB" w:rsidP="00D566CB">
                  <w:pPr>
                    <w:spacing w:line="240" w:lineRule="auto"/>
                    <w:jc w:val="center"/>
                    <w:rPr>
                      <w:sz w:val="32"/>
                    </w:rPr>
                  </w:pPr>
                </w:p>
              </w:txbxContent>
            </v:textbox>
          </v:shape>
        </w:pict>
      </w:r>
      <w:r>
        <w:rPr>
          <w:noProof/>
          <w:lang w:eastAsia="ru-RU"/>
        </w:rPr>
        <w:pict>
          <v:shape id="_x0000_s1030" type="#_x0000_t202" style="position:absolute;left:0;text-align:left;margin-left:566.65pt;margin-top:20.3pt;width:222.75pt;height:522pt;z-index:251662336;mso-position-horizontal-relative:text;mso-position-vertical-relative:text" filled="f" stroked="f">
            <v:textbox>
              <w:txbxContent>
                <w:p w:rsidR="00025073" w:rsidRDefault="00895638" w:rsidP="001D61AD">
                  <w:pPr>
                    <w:jc w:val="both"/>
                    <w:rPr>
                      <w:noProof/>
                      <w:sz w:val="20"/>
                      <w:lang w:eastAsia="ru-RU"/>
                    </w:rPr>
                  </w:pPr>
                  <w:r>
                    <w:rPr>
                      <w:rFonts w:ascii="Times New Roman" w:hAnsi="Times New Roman" w:cs="Times New Roman"/>
                      <w:b/>
                      <w:color w:val="008000"/>
                      <w:sz w:val="24"/>
                      <w:szCs w:val="28"/>
                      <w:u w:val="single"/>
                    </w:rPr>
                    <w:t xml:space="preserve"> </w:t>
                  </w:r>
                </w:p>
                <w:p w:rsidR="00461C89" w:rsidRPr="00461C89" w:rsidRDefault="00461C89" w:rsidP="00461C89">
                  <w:pPr>
                    <w:spacing w:after="0" w:line="240" w:lineRule="auto"/>
                    <w:jc w:val="center"/>
                    <w:rPr>
                      <w:rFonts w:ascii="Calibri" w:eastAsia="Times New Roman" w:hAnsi="Calibri" w:cs="Times New Roman"/>
                      <w:color w:val="000000"/>
                      <w:lang w:eastAsia="ru-RU"/>
                    </w:rPr>
                  </w:pPr>
                  <w:r w:rsidRPr="00461C89">
                    <w:rPr>
                      <w:rFonts w:ascii="Times New Roman" w:eastAsia="Times New Roman" w:hAnsi="Times New Roman" w:cs="Times New Roman"/>
                      <w:b/>
                      <w:bCs/>
                      <w:color w:val="000000"/>
                      <w:sz w:val="28"/>
                      <w:lang w:eastAsia="ru-RU"/>
                    </w:rPr>
                    <w:t>«Восприятие величины»</w:t>
                  </w:r>
                </w:p>
                <w:p w:rsidR="00461C89" w:rsidRPr="00461C89" w:rsidRDefault="00461C89" w:rsidP="00461C89">
                  <w:pPr>
                    <w:spacing w:before="100" w:beforeAutospacing="1" w:after="100" w:afterAutospacing="1" w:line="240" w:lineRule="auto"/>
                    <w:jc w:val="center"/>
                    <w:rPr>
                      <w:rFonts w:ascii="Calibri" w:eastAsia="Times New Roman" w:hAnsi="Calibri" w:cs="Arial"/>
                      <w:color w:val="000000"/>
                      <w:lang w:eastAsia="ru-RU"/>
                    </w:rPr>
                  </w:pPr>
                  <w:r w:rsidRPr="00461C89">
                    <w:rPr>
                      <w:rFonts w:ascii="Times New Roman" w:eastAsia="Times New Roman" w:hAnsi="Times New Roman" w:cs="Times New Roman"/>
                      <w:color w:val="000000"/>
                      <w:u w:val="single"/>
                      <w:lang w:eastAsia="ru-RU"/>
                    </w:rPr>
                    <w:t>«Проведи мышку по фигурам»</w:t>
                  </w:r>
                </w:p>
                <w:p w:rsidR="00461C89" w:rsidRPr="00461C89" w:rsidRDefault="00461C89" w:rsidP="00AF30C0">
                  <w:pPr>
                    <w:spacing w:after="0" w:line="240" w:lineRule="auto"/>
                    <w:ind w:left="142" w:right="164" w:firstLine="818"/>
                    <w:jc w:val="both"/>
                    <w:rPr>
                      <w:rFonts w:ascii="Calibri" w:eastAsia="Times New Roman" w:hAnsi="Calibri" w:cs="Times New Roman"/>
                      <w:color w:val="000000"/>
                      <w:lang w:eastAsia="ru-RU"/>
                    </w:rPr>
                  </w:pPr>
                  <w:r w:rsidRPr="00461C89">
                    <w:rPr>
                      <w:rFonts w:ascii="Times New Roman" w:eastAsia="Times New Roman" w:hAnsi="Times New Roman" w:cs="Times New Roman"/>
                      <w:color w:val="000000"/>
                      <w:lang w:eastAsia="ru-RU"/>
                    </w:rPr>
                    <w:t>Цель: Обучение зрительному анализу формы и величины предметов, словесно обозначать величину нарисованных предметов, отбирать предметы по убывающей величине.</w:t>
                  </w:r>
                </w:p>
                <w:p w:rsidR="00461C89" w:rsidRPr="00461C89" w:rsidRDefault="00461C89" w:rsidP="00AF30C0">
                  <w:pPr>
                    <w:spacing w:after="0" w:line="240" w:lineRule="auto"/>
                    <w:ind w:left="142" w:right="164" w:firstLine="818"/>
                    <w:jc w:val="both"/>
                    <w:rPr>
                      <w:rFonts w:ascii="Calibri" w:eastAsia="Times New Roman" w:hAnsi="Calibri" w:cs="Times New Roman"/>
                      <w:color w:val="000000"/>
                      <w:lang w:eastAsia="ru-RU"/>
                    </w:rPr>
                  </w:pPr>
                  <w:r w:rsidRPr="00461C89">
                    <w:rPr>
                      <w:rFonts w:ascii="Times New Roman" w:eastAsia="Times New Roman" w:hAnsi="Times New Roman" w:cs="Times New Roman"/>
                      <w:color w:val="000000"/>
                      <w:lang w:eastAsia="ru-RU"/>
                    </w:rPr>
                    <w:t>Ход игры. Педагог обращает внимание ребенка на игровое поле и просит назвать изображенные на нем геометрические фигуры. Затем предлагает выбрать ребенку фигуру, которая ему больше нравится (например, круг</w:t>
                  </w:r>
                  <w:proofErr w:type="gramStart"/>
                  <w:r w:rsidRPr="00461C89">
                    <w:rPr>
                      <w:rFonts w:ascii="Times New Roman" w:eastAsia="Times New Roman" w:hAnsi="Times New Roman" w:cs="Times New Roman"/>
                      <w:color w:val="000000"/>
                      <w:lang w:eastAsia="ru-RU"/>
                    </w:rPr>
                    <w:t>) .</w:t>
                  </w:r>
                  <w:proofErr w:type="gramEnd"/>
                  <w:r w:rsidRPr="00461C89">
                    <w:rPr>
                      <w:rFonts w:ascii="Times New Roman" w:eastAsia="Times New Roman" w:hAnsi="Times New Roman" w:cs="Times New Roman"/>
                      <w:color w:val="000000"/>
                      <w:lang w:eastAsia="ru-RU"/>
                    </w:rPr>
                    <w:t xml:space="preserve"> Уточняет, что на игровом поле несколько кругов, «Сосчитай сколько кругов ты видишь, скажи, а эти круги одинаковые, что у них общее (цвет)? А чем-то они отличаются друг от друга (размером)? Проведи мышку от самого большого круга до самого маленького».</w:t>
                  </w:r>
                </w:p>
                <w:p w:rsidR="003567EF" w:rsidRDefault="003567EF" w:rsidP="00461C89">
                  <w:pPr>
                    <w:jc w:val="center"/>
                  </w:pPr>
                </w:p>
              </w:txbxContent>
            </v:textbox>
          </v:shape>
        </w:pict>
      </w:r>
      <w:r w:rsidR="003567EF" w:rsidRPr="003567EF">
        <w:rPr>
          <w:noProof/>
          <w:lang w:eastAsia="ru-RU"/>
        </w:rPr>
        <w:drawing>
          <wp:inline distT="0" distB="0" distL="0" distR="0">
            <wp:extent cx="10086975" cy="7129600"/>
            <wp:effectExtent l="19050" t="0" r="9525" b="0"/>
            <wp:docPr id="3" name="Рисунок 1" descr="hello_html_m16f4d3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16f4d30f.jpg"/>
                    <pic:cNvPicPr>
                      <a:picLocks noChangeAspect="1" noChangeArrowheads="1"/>
                    </pic:cNvPicPr>
                  </pic:nvPicPr>
                  <pic:blipFill>
                    <a:blip r:embed="rId9" cstate="print"/>
                    <a:srcRect/>
                    <a:stretch>
                      <a:fillRect/>
                    </a:stretch>
                  </pic:blipFill>
                  <pic:spPr bwMode="auto">
                    <a:xfrm>
                      <a:off x="0" y="0"/>
                      <a:ext cx="10088098" cy="7130394"/>
                    </a:xfrm>
                    <a:prstGeom prst="rect">
                      <a:avLst/>
                    </a:prstGeom>
                    <a:noFill/>
                    <a:ln w="9525">
                      <a:noFill/>
                      <a:miter lim="800000"/>
                      <a:headEnd/>
                      <a:tailEnd/>
                    </a:ln>
                  </pic:spPr>
                </pic:pic>
              </a:graphicData>
            </a:graphic>
          </wp:inline>
        </w:drawing>
      </w:r>
    </w:p>
    <w:sectPr w:rsidR="00F520F9" w:rsidSect="00466C26">
      <w:pgSz w:w="16838" w:h="11906" w:orient="landscape"/>
      <w:pgMar w:top="284" w:right="253" w:bottom="142" w:left="14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F7C94"/>
    <w:multiLevelType w:val="multilevel"/>
    <w:tmpl w:val="FA5C39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715447"/>
    <w:multiLevelType w:val="multilevel"/>
    <w:tmpl w:val="DDD4A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EA79C9"/>
    <w:multiLevelType w:val="multilevel"/>
    <w:tmpl w:val="E124B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C00580"/>
    <w:multiLevelType w:val="multilevel"/>
    <w:tmpl w:val="6520E0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534B6"/>
    <w:rsid w:val="00025073"/>
    <w:rsid w:val="00043668"/>
    <w:rsid w:val="000A5111"/>
    <w:rsid w:val="000B157E"/>
    <w:rsid w:val="001D61AD"/>
    <w:rsid w:val="003567EF"/>
    <w:rsid w:val="003A129C"/>
    <w:rsid w:val="00461C89"/>
    <w:rsid w:val="00466C26"/>
    <w:rsid w:val="004C2F97"/>
    <w:rsid w:val="00511B92"/>
    <w:rsid w:val="0054690F"/>
    <w:rsid w:val="005C2596"/>
    <w:rsid w:val="00694993"/>
    <w:rsid w:val="00895638"/>
    <w:rsid w:val="00AF30C0"/>
    <w:rsid w:val="00B534B6"/>
    <w:rsid w:val="00C31FF2"/>
    <w:rsid w:val="00C72392"/>
    <w:rsid w:val="00C763B1"/>
    <w:rsid w:val="00CF17EA"/>
    <w:rsid w:val="00D566CB"/>
    <w:rsid w:val="00E515D3"/>
    <w:rsid w:val="00E95EEC"/>
    <w:rsid w:val="00EA6F15"/>
    <w:rsid w:val="00F52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CCB76B2F-FDCE-4F16-925A-0C98213F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1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3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66C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6C26"/>
    <w:rPr>
      <w:rFonts w:ascii="Tahoma" w:hAnsi="Tahoma" w:cs="Tahoma"/>
      <w:sz w:val="16"/>
      <w:szCs w:val="16"/>
    </w:rPr>
  </w:style>
  <w:style w:type="paragraph" w:styleId="a6">
    <w:name w:val="Normal (Web)"/>
    <w:basedOn w:val="a"/>
    <w:uiPriority w:val="99"/>
    <w:unhideWhenUsed/>
    <w:rsid w:val="00EA6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A6F15"/>
    <w:rPr>
      <w:b/>
      <w:bCs/>
    </w:rPr>
  </w:style>
  <w:style w:type="paragraph" w:styleId="a8">
    <w:name w:val="No Spacing"/>
    <w:basedOn w:val="a"/>
    <w:uiPriority w:val="1"/>
    <w:qFormat/>
    <w:rsid w:val="004C2F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4C2F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502157">
      <w:bodyDiv w:val="1"/>
      <w:marLeft w:val="0"/>
      <w:marRight w:val="0"/>
      <w:marTop w:val="0"/>
      <w:marBottom w:val="0"/>
      <w:divBdr>
        <w:top w:val="none" w:sz="0" w:space="0" w:color="auto"/>
        <w:left w:val="none" w:sz="0" w:space="0" w:color="auto"/>
        <w:bottom w:val="none" w:sz="0" w:space="0" w:color="auto"/>
        <w:right w:val="none" w:sz="0" w:space="0" w:color="auto"/>
      </w:divBdr>
    </w:div>
    <w:div w:id="117198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tsad-muravey@yandex.ru"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1</Words>
  <Characters>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7</cp:revision>
  <cp:lastPrinted>2023-11-14T12:30:00Z</cp:lastPrinted>
  <dcterms:created xsi:type="dcterms:W3CDTF">2019-11-16T12:22:00Z</dcterms:created>
  <dcterms:modified xsi:type="dcterms:W3CDTF">2023-11-14T12:31:00Z</dcterms:modified>
</cp:coreProperties>
</file>