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67" w:rsidRDefault="00D35667" w:rsidP="00D3566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КРАЕВОЙ ИНФРАСТРУКТУРНЫЙ ПРОЕКТ</w:t>
      </w:r>
    </w:p>
    <w:p w:rsidR="00D35667" w:rsidRDefault="00D35667" w:rsidP="00D3566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«ТЕРРИТОРИЯ КРАСНОЯРСКИЙ КРАЙ»</w:t>
      </w:r>
    </w:p>
    <w:p w:rsidR="00D35667" w:rsidRDefault="00D35667" w:rsidP="00D3566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ПАСПОРТ ПРОЕКТА*</w:t>
      </w:r>
    </w:p>
    <w:p w:rsidR="00D35667" w:rsidRDefault="00D35667" w:rsidP="00D3566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25"/>
        <w:gridCol w:w="788"/>
        <w:gridCol w:w="63"/>
        <w:gridCol w:w="708"/>
        <w:gridCol w:w="1304"/>
        <w:gridCol w:w="426"/>
        <w:gridCol w:w="963"/>
        <w:gridCol w:w="458"/>
        <w:gridCol w:w="28"/>
        <w:gridCol w:w="223"/>
        <w:gridCol w:w="1737"/>
        <w:gridCol w:w="261"/>
      </w:tblGrid>
      <w:tr w:rsidR="00D35667" w:rsidTr="006722F2">
        <w:trPr>
          <w:trHeight w:val="454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НАЗВАНИЕ ПРОЕКТА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Чистый берег</w:t>
            </w:r>
          </w:p>
        </w:tc>
      </w:tr>
      <w:tr w:rsidR="00D35667" w:rsidTr="006722F2">
        <w:trPr>
          <w:trHeight w:val="454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НОМИНАЦИЯ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Свободная</w:t>
            </w:r>
          </w:p>
        </w:tc>
      </w:tr>
      <w:tr w:rsidR="00D35667" w:rsidTr="006722F2">
        <w:trPr>
          <w:trHeight w:val="1128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ОПИСАНИЕ ПРОЕКТА (АННОТАЦИЯ ПРОЕКТА)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Приморское водохранилище издавна является местом отдыха жителей и гостей поселка.  Люди   любуются природой, дышат воздухом, ловят рыбу, катаются на скутерах, купаются и загорают… Но, к сожалению, покидая зону отдыха, оставляют за собой кучи мусора, пластиковые и битые бутылки, обрывки рыболовных сетей и многое другое.  Берег превращается в свалку.   Поэтому в течение трех лет мы принимали активное   участие во Всероссийской акции «Чистый берег». До этого времени    не было оборудованного места для сбора мусора, поэтому туристы оставляли пакеты с мусором на берегу, что и приводило к его загрязнению. </w:t>
            </w:r>
          </w:p>
          <w:p w:rsidR="00D35667" w:rsidRDefault="00D3566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 хотим, чтобы наш берег был чистым и привлекательным как для местных жителей, так и для гостей.</w:t>
            </w:r>
          </w:p>
          <w:p w:rsidR="00D35667" w:rsidRDefault="00D3566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Данный проект направлен на решение одной из актуальных проблем нашей территории – создание условий для поддержания чистоты прибрежной зоны малого залива, прилегающего к улицам Набережная и Пристанская.</w:t>
            </w:r>
          </w:p>
          <w:p w:rsidR="00D35667" w:rsidRDefault="00D3566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Анализ, сложившийся ситуации, показал, что было бы полезно и важно в прибрежной зоне оборудовать место сбора мусорных пакетов, разместить   информационные таблички, приветственные баннеры с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QR</w:t>
            </w:r>
            <w:r w:rsidR="001A37F2">
              <w:rPr>
                <w:rFonts w:ascii="Times New Roman" w:eastAsia="Times New Roman" w:hAnsi="Times New Roman" w:cs="Times New Roman"/>
                <w:lang w:eastAsia="ru-RU"/>
              </w:rPr>
              <w:t>-кодом, а также провести экологическую акцию «ЭКОСЛЕД».</w:t>
            </w:r>
          </w:p>
          <w:p w:rsidR="00E520D8" w:rsidRDefault="00D35667" w:rsidP="00E520D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Было решено создать волонтерскую группу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где будут выставлены фотографии, отражающие   нашу деятельность, призыв к отдыхающим соблюдать чистоту, их отзывы, посты и фотографии о проведенном отдыхе, так же узнать «географию» туристов.</w:t>
            </w:r>
          </w:p>
          <w:sdt>
            <w:sdtPr>
              <w:id w:val="-1981685078"/>
              <w:docPartObj>
                <w:docPartGallery w:val="Bibliographies"/>
                <w:docPartUnique/>
              </w:docPartObj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p w:rsidR="00E520D8" w:rsidRPr="00E520D8" w:rsidRDefault="00E520D8" w:rsidP="00E520D8">
                <w:pPr>
                  <w:pStyle w:val="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E520D8">
                  <w:rPr>
                    <w:rFonts w:ascii="Times New Roman" w:hAnsi="Times New Roman" w:cs="Times New Roman"/>
                    <w:sz w:val="28"/>
                    <w:szCs w:val="28"/>
                  </w:rPr>
                  <w:t>https://vk.com/public219779816</w:t>
                </w:r>
              </w:p>
            </w:sdtContent>
          </w:sdt>
          <w:p w:rsidR="00E520D8" w:rsidRDefault="00D35667" w:rsidP="00E520D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E520D8" w:rsidRPr="00E520D8" w:rsidRDefault="00E520D8" w:rsidP="00E520D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667" w:rsidRPr="00E520D8" w:rsidRDefault="00D3566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667" w:rsidRDefault="00D3566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Это может стать хорошим средством для получения обратной связи с жителями поселка и гостями, которые станут проявлять уважение к труду волонтеров и заботу об окружающей среде.</w:t>
            </w:r>
          </w:p>
          <w:p w:rsidR="00D35667" w:rsidRDefault="00D3566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D35667" w:rsidTr="006722F2">
        <w:trPr>
          <w:trHeight w:val="6415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АКТУАЛЬНОСТЬ ПРОЕКТА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Приморск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расположен на берегу Красноярского водохранилища. В летнее время сюда приезжают отдыхать много туристов со всего Красноярского края. Большинство из них относятся к нашей природе потребительски. В результате все берега превращаются в свалку мусора, что вызывает негодование местных жителей и следующей группы отдыхающих. К тому же небрежное отношение к природе является плохим пример для детей и подростков в том числе, из самих отдыхающих.</w:t>
            </w:r>
          </w:p>
          <w:p w:rsidR="00D35667" w:rsidRDefault="00D35667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Бытовой мусор, оставшийся на берегах и попавший в воду, губит природу; осколки стекла повышают травматизм отдыхающих, а разложившиеся пищевые отходы способствуют появлению и развитию инфекционных заболеваний. </w:t>
            </w:r>
          </w:p>
          <w:p w:rsidR="00D35667" w:rsidRPr="000C44FA" w:rsidRDefault="000C44FA" w:rsidP="000C44F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color w:val="333333"/>
                <w:shd w:val="clear" w:color="auto" w:fill="FFFFFF"/>
              </w:rPr>
              <w:t>Данный факт подтверждается информацией, полученной из МУЗ "Приморская участковая Больница", 2021 году обратились за медицинской помощью с травмами (порез) - 15 человек, в 2022- 27 человек. С отравлением 2021 г.- 3 человека, в 2022 - 5 человек.</w:t>
            </w:r>
          </w:p>
        </w:tc>
      </w:tr>
      <w:tr w:rsidR="00D35667" w:rsidTr="006722F2">
        <w:trPr>
          <w:trHeight w:val="1531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ПРОЕКТА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Созданий условий для сохранения чистоты прибрежной зоны малого залива Красноярского водохранилища, протяженностью, 3 километра, прилегающего к улицам Набережная и Пристанская.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D35667" w:rsidTr="006722F2">
        <w:trPr>
          <w:trHeight w:val="1480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 xml:space="preserve">ЗАДАЧИ ПРОЕКТА 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667" w:rsidRDefault="00D35667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lang w:eastAsia="en-US"/>
              </w:rPr>
            </w:pPr>
          </w:p>
          <w:p w:rsidR="00D35667" w:rsidRDefault="00D35667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проведение мероприятия по благоустройству берега к сезону </w:t>
            </w:r>
          </w:p>
          <w:p w:rsidR="00D35667" w:rsidRDefault="00D35667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-создание места для сбора мусора</w:t>
            </w:r>
          </w:p>
          <w:p w:rsidR="00D35667" w:rsidRDefault="00D35667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установка баннеров и информационных табличек;</w:t>
            </w:r>
          </w:p>
          <w:p w:rsidR="00D35667" w:rsidRDefault="00D35667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и проведение агитационных рейдов- обращений к отдыхающим;</w:t>
            </w:r>
          </w:p>
          <w:p w:rsidR="00D35667" w:rsidRPr="001A37F2" w:rsidRDefault="00D35667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 информационное сопровождение проектов.</w:t>
            </w:r>
          </w:p>
        </w:tc>
      </w:tr>
      <w:tr w:rsidR="00D35667" w:rsidTr="006722F2">
        <w:trPr>
          <w:trHeight w:val="237"/>
        </w:trPr>
        <w:tc>
          <w:tcPr>
            <w:tcW w:w="4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ПЛАН РЕАЛИЗАЦИИ ПРОЕКТА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Действие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Срок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Ответственный</w:t>
            </w:r>
          </w:p>
        </w:tc>
      </w:tr>
      <w:tr w:rsidR="00D35667" w:rsidTr="006722F2">
        <w:trPr>
          <w:trHeight w:val="1140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Pr="00385BDF" w:rsidRDefault="000C44FA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акции "ЭКОСЛЕД"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21.05.2023г.-24.05.2023г.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83" w:rsidRDefault="00C71283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FE0F1D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проекта, </w:t>
            </w:r>
          </w:p>
          <w:p w:rsidR="00D35667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п. Приморска (специалист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соц.вопросам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35667" w:rsidTr="006722F2">
        <w:trPr>
          <w:trHeight w:val="705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385BDF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строительных материалов для строительства площадки под мусор и изготовление подрамников для баннеров.</w:t>
            </w:r>
          </w:p>
          <w:p w:rsidR="00D35667" w:rsidRPr="00385BDF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20.05.23г-23.05.2023г.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FE0F1D" w:rsidP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Дозоров Д.Ю. участник проектной команды</w:t>
            </w:r>
          </w:p>
        </w:tc>
      </w:tr>
      <w:tr w:rsidR="00D35667" w:rsidTr="006722F2">
        <w:trPr>
          <w:trHeight w:val="2592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1D" w:rsidRPr="00385BDF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оформление площадки для сбора мусора.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29.05.2023г.-31.05.2023г.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C71283" w:rsidP="006722F2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 </w:t>
            </w:r>
            <w:r w:rsidR="00FE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</w:t>
            </w:r>
            <w:r w:rsidR="0067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рабочего по ремонту и обслуживанию здания детского дома и рабочего сельской</w:t>
            </w:r>
            <w:r w:rsidR="0083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83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п.Приморска</w:t>
            </w:r>
            <w:proofErr w:type="spellEnd"/>
            <w:r w:rsidR="0083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667" w:rsidTr="00FE0F1D">
        <w:trPr>
          <w:trHeight w:val="346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 вывозу мусора с площадки.</w:t>
            </w:r>
          </w:p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01.06.2023г.-02.06.2023г.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83" w:rsidRDefault="00C71283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FE0F1D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проекта,</w:t>
            </w:r>
          </w:p>
          <w:p w:rsidR="00D35667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ельская администрация поселка </w:t>
            </w:r>
            <w:r w:rsidR="00D3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Приморска .</w:t>
            </w:r>
          </w:p>
        </w:tc>
      </w:tr>
      <w:tr w:rsidR="00D35667" w:rsidTr="006722F2">
        <w:trPr>
          <w:trHeight w:val="405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8314B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баннеров, размещение информационных табличек на прибрежной зоне малого залива протяженностью 3 км.</w:t>
            </w:r>
          </w:p>
          <w:p w:rsidR="00FE0F1D" w:rsidRPr="00385BDF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8314BD" w:rsidP="008314B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20.05.2023г.-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14.06.203г.-.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83" w:rsidRDefault="00C71283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FE0F1D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проекта,</w:t>
            </w:r>
          </w:p>
          <w:p w:rsidR="00FE0F1D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проектной команды.</w:t>
            </w:r>
          </w:p>
          <w:p w:rsidR="00D35667" w:rsidRDefault="00D35667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r w:rsidR="008314BD"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обслуживанию и ремонту здания</w:t>
            </w: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дома, рабочий сельской администрации п. Приморска</w:t>
            </w:r>
            <w:r w:rsidR="00FE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E0F1D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D35667" w:rsidRDefault="008314B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«Гранд Медиа Групп»</w:t>
            </w:r>
          </w:p>
        </w:tc>
      </w:tr>
      <w:tr w:rsidR="00D35667" w:rsidTr="006722F2">
        <w:trPr>
          <w:trHeight w:val="240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8314BD" w:rsidP="008314B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агитационных рейдов.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8314B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.06.2023г.</w:t>
            </w: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-15.09.2023г.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  <w:p w:rsidR="00FE0F1D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проектной команда</w:t>
            </w:r>
          </w:p>
        </w:tc>
      </w:tr>
      <w:tr w:rsidR="00D35667" w:rsidTr="006722F2">
        <w:trPr>
          <w:trHeight w:val="480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8314B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Погрузка 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мусора с площадки.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8314B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неделю с </w:t>
            </w:r>
            <w:r w:rsidR="00C22952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15.06.2023г.-15.09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1D" w:rsidRDefault="00C71283" w:rsidP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  <w:r w:rsidR="00FE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667" w:rsidRDefault="00FE0F1D" w:rsidP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</w:tr>
      <w:tr w:rsidR="00D35667" w:rsidTr="006722F2">
        <w:trPr>
          <w:trHeight w:val="495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C22952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постов в информационной группе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C22952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трех раз в месяц</w:t>
            </w:r>
            <w:r w:rsidR="00D35667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83" w:rsidRDefault="00D35667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</w:t>
            </w:r>
            <w:proofErr w:type="spellStart"/>
            <w:r w:rsidR="00C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 w:rsidR="00C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D35667" w:rsidRDefault="00D35667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348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F1D" w:rsidRPr="00385BDF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постов в информационной группе  VK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FE0F1D" w:rsidP="00C22952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трех раз в месяц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83" w:rsidRDefault="00D35667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 w:rsidR="00C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D35667" w:rsidRDefault="00D35667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</w:tr>
      <w:tr w:rsidR="00D35667" w:rsidTr="006722F2">
        <w:trPr>
          <w:trHeight w:val="378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C22952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F1D" w:rsidRPr="00385BDF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 проделанной работе в социальных сетях, в различных  группах, сообществах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C22952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Юрченко А.А.</w:t>
            </w:r>
          </w:p>
          <w:p w:rsidR="00FE0F1D" w:rsidRDefault="00FE0F1D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проектной команды</w:t>
            </w:r>
          </w:p>
        </w:tc>
      </w:tr>
      <w:tr w:rsidR="00D35667" w:rsidTr="006722F2">
        <w:trPr>
          <w:trHeight w:val="435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FE0F1D" w:rsidP="00C22952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Публикация статей о реализации проекта в газеты «Сельская новь».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Ежемесячно. одна статья в месяц.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DF" w:rsidRDefault="00385BDF" w:rsidP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Юрченко А.А.</w:t>
            </w:r>
          </w:p>
          <w:p w:rsidR="00D35667" w:rsidRDefault="00385BDF" w:rsidP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проектной команды</w:t>
            </w:r>
          </w:p>
        </w:tc>
      </w:tr>
      <w:tr w:rsidR="00D35667" w:rsidTr="006722F2">
        <w:trPr>
          <w:trHeight w:val="810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lang w:eastAsia="ru-RU"/>
              </w:rPr>
              <w:t xml:space="preserve"> Публикация информации на сайтах партнеров.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D35667" w:rsidP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BDF"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раз в месяц.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DF" w:rsidRDefault="00D35667" w:rsidP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Юрченко А.А.</w:t>
            </w:r>
          </w:p>
          <w:p w:rsidR="00D35667" w:rsidRDefault="00385BDF" w:rsidP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проектной команды</w:t>
            </w:r>
          </w:p>
        </w:tc>
      </w:tr>
      <w:tr w:rsidR="00D35667" w:rsidTr="006722F2">
        <w:trPr>
          <w:trHeight w:val="510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385BDF" w:rsidP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конкурсов на странице VK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385BDF" w:rsidRDefault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15.06.2023г.-31.08.2023г.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83" w:rsidRDefault="00385BDF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 w:rsidR="00C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D35667" w:rsidRDefault="00385BDF" w:rsidP="00C71283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385BDF" w:rsidTr="006722F2">
        <w:trPr>
          <w:trHeight w:val="510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F" w:rsidRDefault="00385BD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F" w:rsidRPr="00385BDF" w:rsidRDefault="00385BDF" w:rsidP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 с подведением итогов по реализации проекта, награждение партнеров и активных участников.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F" w:rsidRPr="00385BDF" w:rsidRDefault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15.09.2023г.-15.10.2023г.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F" w:rsidRDefault="00385BDF" w:rsidP="00385BDF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Дарья</w:t>
            </w:r>
          </w:p>
        </w:tc>
      </w:tr>
      <w:tr w:rsidR="00D35667" w:rsidTr="006722F2">
        <w:trPr>
          <w:trHeight w:val="1017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СРОКИ РЕАЛИЗАЦИИ ПРОЕКТА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17.05.2023г.-10.12.2023г.</w:t>
            </w:r>
          </w:p>
        </w:tc>
      </w:tr>
      <w:tr w:rsidR="00D35667" w:rsidTr="006722F2">
        <w:trPr>
          <w:trHeight w:val="1377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ЦЕЛЕВАЯ ГРУППА  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67" w:rsidRDefault="0024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из числа воспитанников КГКУ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дом».</w:t>
            </w:r>
          </w:p>
        </w:tc>
      </w:tr>
      <w:tr w:rsidR="00D35667" w:rsidTr="00BB71C8">
        <w:trPr>
          <w:trHeight w:val="557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РЕЗУЛЬТАТЫ ПРОЕКТА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DF" w:rsidRPr="00385BDF" w:rsidRDefault="00D35667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убрана и очищена от мусора прибрежная зона малого залива Красноярского водохранилища, протяженностью, 3 километра.  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проведены мероприятия по благоустройству берега к сезону (2 акции "ЭКОСЛЕД" по очистке прибрежной зоны, организованно и проведено 12 агитационных рейдов- обращений к отдыхающим; обустроено 1 место для сбора мусора.)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установлено 5 баннеров   и 6 табличек; 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создано страница </w:t>
            </w:r>
            <w:proofErr w:type="spellStart"/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vk</w:t>
            </w:r>
            <w:proofErr w:type="spellEnd"/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написано и опубликовано 3 статьи в газете «Сельская новь», 3 раза опубликовано информация о ходе реализации проекта на сайтах организаций партнеров.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реализации проекта приняли участие 37 волонтеров из числа воспитанников КГКУ «</w:t>
            </w:r>
            <w:proofErr w:type="spellStart"/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</w:t>
            </w:r>
            <w:r w:rsidR="00B72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ахтинского</w:t>
            </w:r>
            <w:proofErr w:type="spellEnd"/>
            <w:r w:rsidR="00B72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дома» 28 жителей </w:t>
            </w: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1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 Приморск.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очищенной прибрежной зоне отдохнуло не менее 2000 тысяч человек, отдыхающих и жители села.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группа в VK "Чистый берег" имеет не менее 500 подписчиков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проведено 3 конкурса с подписчиками группы в VK "Чистый берег"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нашими партнёрами стали: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ООО «Гранд Медиа Групп».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Сельская администрация поселка Приморска.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МРБУ </w:t>
            </w:r>
            <w:proofErr w:type="spellStart"/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молодежный центр.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КГАУ «Редакции газеты «Сельская новь».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ИП Иванова М.А. «</w:t>
            </w:r>
            <w:proofErr w:type="spellStart"/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узнали «географию» туристов и составили карту</w:t>
            </w:r>
          </w:p>
          <w:p w:rsidR="00385BDF" w:rsidRPr="00385BDF" w:rsidRDefault="00385BDF" w:rsidP="0038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совместно с администрацией п. Приморск составлено расписание по вывезу мусора.</w:t>
            </w:r>
          </w:p>
          <w:p w:rsidR="00385BDF" w:rsidRPr="00385BDF" w:rsidRDefault="00385BDF" w:rsidP="00385BD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385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5BDF" w:rsidRDefault="0038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5667" w:rsidTr="006722F2">
        <w:trPr>
          <w:trHeight w:val="445"/>
        </w:trPr>
        <w:tc>
          <w:tcPr>
            <w:tcW w:w="10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ГЕОГРАФИЯ ПРОЕКТА</w:t>
            </w:r>
          </w:p>
        </w:tc>
      </w:tr>
      <w:tr w:rsidR="00D35667" w:rsidTr="006722F2">
        <w:trPr>
          <w:trHeight w:val="70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район / город, поселок, село)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Приморск</w:t>
            </w:r>
          </w:p>
        </w:tc>
      </w:tr>
      <w:tr w:rsidR="00D35667" w:rsidTr="006722F2">
        <w:trPr>
          <w:trHeight w:val="451"/>
        </w:trPr>
        <w:tc>
          <w:tcPr>
            <w:tcW w:w="10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РЕСУРСЫ,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shd w:val="clear" w:color="auto" w:fill="F2F2F2"/>
                <w:lang w:eastAsia="ru-RU"/>
              </w:rPr>
              <w:t>НЕОБХОДИМЫЕ ДЛЯ РЕАЛИЗАЦИИ ПРОЕКТА</w:t>
            </w:r>
          </w:p>
        </w:tc>
      </w:tr>
      <w:tr w:rsidR="00D35667" w:rsidTr="006722F2">
        <w:trPr>
          <w:trHeight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расходных материалов и услуг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за ед.,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стоимость, руб.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баннер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х1.8.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</w:t>
            </w:r>
          </w:p>
        </w:tc>
      </w:tr>
      <w:tr w:rsidR="00D35667" w:rsidTr="006722F2">
        <w:trPr>
          <w:trHeight w:val="7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баннер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1.5х 1.5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D35667" w:rsidTr="006722F2">
        <w:trPr>
          <w:trHeight w:val="4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таблички 60х60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12468</w:t>
            </w:r>
          </w:p>
        </w:tc>
      </w:tr>
      <w:tr w:rsidR="00D35667" w:rsidTr="006722F2">
        <w:trPr>
          <w:trHeight w:val="5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 деревянный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35667" w:rsidTr="006722F2">
        <w:trPr>
          <w:trHeight w:val="5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Прожильник деревянный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</w:tr>
      <w:tr w:rsidR="00D35667" w:rsidTr="006722F2">
        <w:trPr>
          <w:trHeight w:val="5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дереву 4х50 мм  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D35667" w:rsidTr="006722F2">
        <w:trPr>
          <w:trHeight w:val="5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Фасадная краска по дереву (5л)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35667" w:rsidTr="006722F2">
        <w:trPr>
          <w:trHeight w:val="9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 4,0х120мм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D35667" w:rsidTr="006722F2">
        <w:trPr>
          <w:trHeight w:val="7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Защелка металлическая для калиток 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35667" w:rsidTr="006722F2">
        <w:trPr>
          <w:trHeight w:val="9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накладная универсальная 100х70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35667" w:rsidTr="006722F2">
        <w:trPr>
          <w:trHeight w:val="7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дверная   цинк 24 мл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D35667" w:rsidTr="006722F2">
        <w:trPr>
          <w:trHeight w:val="2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дверная РСП - 140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D35667" w:rsidTr="006722F2">
        <w:trPr>
          <w:trHeight w:val="10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240 л, ПВД 10шт в рулоне особо прочные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D35667" w:rsidTr="006722F2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п-зеленый 40 кг, 50х90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D35667" w:rsidTr="006722F2">
        <w:trPr>
          <w:trHeight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Промо- накидка с логотипом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-кодом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D35667" w:rsidTr="006722F2">
        <w:trPr>
          <w:trHeight w:val="3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Pr="001A37F2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уборки  мусора  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B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B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D35667" w:rsidTr="006722F2">
        <w:trPr>
          <w:trHeight w:val="816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(административные, кадровые ресурсы и др.)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 w:rsidP="001E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1064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ЗАПРАШИВАЕМАЯ СУММА, руб.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BB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49878</w:t>
            </w:r>
          </w:p>
        </w:tc>
      </w:tr>
      <w:tr w:rsidR="00D35667" w:rsidTr="006722F2">
        <w:trPr>
          <w:trHeight w:val="926"/>
        </w:trPr>
        <w:tc>
          <w:tcPr>
            <w:tcW w:w="10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Имеющиеся ресурсы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D35667" w:rsidTr="006722F2">
        <w:trPr>
          <w:trHeight w:val="1087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расходных материалов и услуг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за ед.,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стоимость, руб.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D35667" w:rsidTr="006722F2">
        <w:trPr>
          <w:trHeight w:val="977"/>
        </w:trPr>
        <w:tc>
          <w:tcPr>
            <w:tcW w:w="4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по изготовлению макета, табличек и баннеров. 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QR-код на информационный баннер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изготовлению каркасов для баннеров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1.5х 10м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уборки мусора 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240 л, ПВД 10шт в рулоне особо прочные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Ведро 12л.пластиковое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5500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708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500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35667" w:rsidTr="006722F2">
        <w:trPr>
          <w:trHeight w:val="716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D35667" w:rsidTr="006722F2">
        <w:trPr>
          <w:trHeight w:val="828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D35667" w:rsidTr="006722F2">
        <w:trPr>
          <w:trHeight w:val="768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35667" w:rsidTr="006722F2">
        <w:trPr>
          <w:trHeight w:val="990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D35667" w:rsidTr="006722F2">
        <w:trPr>
          <w:trHeight w:val="443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D35667">
        <w:trPr>
          <w:gridBefore w:val="3"/>
          <w:gridAfter w:val="1"/>
          <w:wBefore w:w="4149" w:type="dxa"/>
          <w:wAfter w:w="261" w:type="dxa"/>
          <w:trHeight w:val="100"/>
        </w:trPr>
        <w:tc>
          <w:tcPr>
            <w:tcW w:w="5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667" w:rsidTr="00D35667">
        <w:trPr>
          <w:gridBefore w:val="3"/>
          <w:gridAfter w:val="1"/>
          <w:wBefore w:w="4149" w:type="dxa"/>
          <w:wAfter w:w="261" w:type="dxa"/>
          <w:trHeight w:val="100"/>
        </w:trPr>
        <w:tc>
          <w:tcPr>
            <w:tcW w:w="5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906"/>
        </w:trPr>
        <w:tc>
          <w:tcPr>
            <w:tcW w:w="4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    компанией ЭКО Транспорт (с оборудованной площадки)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установке баннеров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1A37F2" w:rsidP="009C7D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транспорта по</w:t>
            </w:r>
            <w:r w:rsidR="00D3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вывозу мусора с прибрежной зоны 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Услуга по строительству площадки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1374,03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18858,42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835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1232"/>
        </w:trPr>
        <w:tc>
          <w:tcPr>
            <w:tcW w:w="4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1000т.р. за час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раз по 2 часа работы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24 000</w:t>
            </w:r>
          </w:p>
        </w:tc>
      </w:tr>
      <w:tr w:rsidR="00D35667" w:rsidTr="006722F2">
        <w:trPr>
          <w:trHeight w:val="750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собственных средств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72428,42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473"/>
        </w:trPr>
        <w:tc>
          <w:tcPr>
            <w:tcW w:w="10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ПРОЕКТА</w:t>
            </w:r>
          </w:p>
        </w:tc>
      </w:tr>
      <w:tr w:rsidR="00D35667" w:rsidTr="006722F2">
        <w:trPr>
          <w:trHeight w:val="361"/>
        </w:trPr>
        <w:tc>
          <w:tcPr>
            <w:tcW w:w="10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35667" w:rsidTr="006722F2">
        <w:trPr>
          <w:trHeight w:val="267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C7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</w:tr>
      <w:tr w:rsidR="00D35667" w:rsidTr="006722F2">
        <w:trPr>
          <w:trHeight w:val="242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C7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20.08.1982</w:t>
            </w:r>
          </w:p>
        </w:tc>
      </w:tr>
      <w:tr w:rsidR="00D35667" w:rsidTr="006722F2">
        <w:trPr>
          <w:trHeight w:val="263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C7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89535930380</w:t>
            </w:r>
          </w:p>
        </w:tc>
      </w:tr>
      <w:tr w:rsidR="00D35667" w:rsidTr="006722F2">
        <w:trPr>
          <w:trHeight w:val="7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профиль в социальных сетях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C7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Александра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Иккес</w:t>
              </w:r>
              <w:proofErr w:type="spellEnd"/>
              <w:r w:rsidR="00D356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(vk.com)</w:t>
              </w:r>
            </w:hyperlink>
          </w:p>
        </w:tc>
      </w:tr>
      <w:tr w:rsidR="00D35667" w:rsidTr="006722F2">
        <w:trPr>
          <w:trHeight w:val="73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учебы/работы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дом»</w:t>
            </w:r>
          </w:p>
        </w:tc>
      </w:tr>
      <w:tr w:rsidR="00D35667" w:rsidTr="006722F2">
        <w:trPr>
          <w:trHeight w:val="889"/>
        </w:trPr>
        <w:tc>
          <w:tcPr>
            <w:tcW w:w="10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ПРОЕКТНОЙ КОМАНДЫ</w:t>
            </w:r>
          </w:p>
        </w:tc>
      </w:tr>
      <w:tr w:rsidR="00D35667" w:rsidTr="006722F2">
        <w:trPr>
          <w:trHeight w:val="221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учебы/работы</w:t>
            </w:r>
          </w:p>
        </w:tc>
      </w:tr>
      <w:tr w:rsidR="00D35667" w:rsidTr="006722F2">
        <w:trPr>
          <w:trHeight w:val="156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Дарья Анатольевна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18.10.2005г.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89509764354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«Приморская средняя школа имени Героя Советского Союза М.А. Юшкова» в 11 классе,</w:t>
            </w:r>
          </w:p>
          <w:p w:rsidR="00D35667" w:rsidRDefault="00D3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общеобразовательной школы.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70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Дозоров Дмитрий Юрьевич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27.03.2008г.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89504223150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«Приморская средняя школа имени Героя Советского Союза М.А. Юшкова» в 9 классе,</w:t>
            </w:r>
          </w:p>
          <w:p w:rsidR="00D35667" w:rsidRDefault="00D3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общеобразовательной школы.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70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Анна Афанасьевна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25.06.2008г.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89504201870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«Приморская средняя школа имени Героя Советского Союза М.А. Юшкова» в 8 классе,</w:t>
            </w:r>
          </w:p>
          <w:p w:rsidR="00D35667" w:rsidRDefault="00D356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общеобразовательной школы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667" w:rsidTr="006722F2">
        <w:trPr>
          <w:trHeight w:val="70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17.06.2007г.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89016234529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Default="00D3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«Приморская средняя школа имени Героя Советского Союза М.А. Юшкова»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классе,</w:t>
            </w:r>
          </w:p>
          <w:p w:rsidR="00D35667" w:rsidRDefault="00D3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общеобразовательной школы.</w:t>
            </w:r>
          </w:p>
          <w:p w:rsidR="00D35667" w:rsidRDefault="00D3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667" w:rsidRDefault="00D35667" w:rsidP="00D3566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67" w:rsidRDefault="00D35667" w:rsidP="00D3566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Каждой проектной командой (может состоять из нескольких участников) оформляется 1 паспорт для их проекта</w:t>
      </w:r>
    </w:p>
    <w:p w:rsidR="00D35667" w:rsidRDefault="00D35667" w:rsidP="00D35667">
      <w:pPr>
        <w:rPr>
          <w:sz w:val="24"/>
          <w:szCs w:val="24"/>
        </w:rPr>
      </w:pPr>
    </w:p>
    <w:p w:rsidR="003F1AF9" w:rsidRDefault="003F1AF9"/>
    <w:sectPr w:rsidR="003F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3D28"/>
    <w:multiLevelType w:val="hybridMultilevel"/>
    <w:tmpl w:val="1DAE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34C"/>
    <w:multiLevelType w:val="hybridMultilevel"/>
    <w:tmpl w:val="AB18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97"/>
    <w:rsid w:val="000C44FA"/>
    <w:rsid w:val="001A37F2"/>
    <w:rsid w:val="001E2C7F"/>
    <w:rsid w:val="00243B4C"/>
    <w:rsid w:val="00385BDF"/>
    <w:rsid w:val="003F1AF9"/>
    <w:rsid w:val="006722F2"/>
    <w:rsid w:val="00824868"/>
    <w:rsid w:val="008314BD"/>
    <w:rsid w:val="00893B8F"/>
    <w:rsid w:val="008A1E97"/>
    <w:rsid w:val="00943D89"/>
    <w:rsid w:val="00B7228F"/>
    <w:rsid w:val="00BB71C8"/>
    <w:rsid w:val="00C22952"/>
    <w:rsid w:val="00C71283"/>
    <w:rsid w:val="00D35667"/>
    <w:rsid w:val="00E520D8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D89"/>
  <w15:chartTrackingRefBased/>
  <w15:docId w15:val="{286D9FC9-3AE5-486C-B7D8-E8C133A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6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520D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56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20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ettiv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8581-E469-4867-BA3F-F9D0DC32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15</cp:revision>
  <dcterms:created xsi:type="dcterms:W3CDTF">2023-04-16T13:02:00Z</dcterms:created>
  <dcterms:modified xsi:type="dcterms:W3CDTF">2023-09-15T09:59:00Z</dcterms:modified>
</cp:coreProperties>
</file>