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5" w:rsidRPr="009E2755" w:rsidRDefault="009D449E" w:rsidP="009E2755">
      <w:pPr>
        <w:jc w:val="both"/>
        <w:rPr>
          <w:b/>
          <w:sz w:val="28"/>
          <w:szCs w:val="28"/>
        </w:rPr>
      </w:pPr>
      <w:r w:rsidRPr="009E2755">
        <w:rPr>
          <w:sz w:val="28"/>
          <w:szCs w:val="28"/>
        </w:rPr>
        <w:t>Григоренко Марина Владимировна,</w:t>
      </w:r>
    </w:p>
    <w:p w:rsidR="009D449E" w:rsidRPr="009E2755" w:rsidRDefault="009D449E" w:rsidP="009E2755">
      <w:pPr>
        <w:jc w:val="both"/>
        <w:rPr>
          <w:sz w:val="28"/>
          <w:szCs w:val="28"/>
        </w:rPr>
      </w:pPr>
    </w:p>
    <w:p w:rsidR="009D449E" w:rsidRPr="009E2755" w:rsidRDefault="009D449E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МБОУ Лицей №130 имени академика М. А. Лаврентьева, </w:t>
      </w:r>
    </w:p>
    <w:p w:rsidR="009D449E" w:rsidRPr="009E2755" w:rsidRDefault="009D449E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г. Новосибирск, улица Ученых, 10</w:t>
      </w:r>
    </w:p>
    <w:p w:rsidR="009E2755" w:rsidRDefault="009E2755" w:rsidP="009E2755">
      <w:pPr>
        <w:jc w:val="both"/>
        <w:rPr>
          <w:b/>
          <w:sz w:val="28"/>
          <w:szCs w:val="28"/>
        </w:rPr>
      </w:pPr>
    </w:p>
    <w:p w:rsidR="0073394E" w:rsidRPr="009E2755" w:rsidRDefault="00B77510" w:rsidP="009E2755">
      <w:pPr>
        <w:jc w:val="both"/>
        <w:rPr>
          <w:b/>
          <w:sz w:val="28"/>
          <w:szCs w:val="28"/>
        </w:rPr>
      </w:pPr>
      <w:r w:rsidRPr="009E2755">
        <w:rPr>
          <w:b/>
          <w:sz w:val="28"/>
          <w:szCs w:val="28"/>
        </w:rPr>
        <w:t>Пус</w:t>
      </w:r>
      <w:r w:rsidR="00952B15">
        <w:rPr>
          <w:b/>
          <w:sz w:val="28"/>
          <w:szCs w:val="28"/>
        </w:rPr>
        <w:t>ть меня научат</w:t>
      </w:r>
    </w:p>
    <w:p w:rsidR="0073394E" w:rsidRPr="009E2755" w:rsidRDefault="0073394E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Григоренко М. В., учитель информатики МБОУ Лицея №130 имени академика М. А. Лаврентьева</w:t>
      </w:r>
    </w:p>
    <w:p w:rsidR="005F22E6" w:rsidRPr="009E2755" w:rsidRDefault="005F22E6" w:rsidP="009E2755">
      <w:pPr>
        <w:jc w:val="both"/>
        <w:rPr>
          <w:sz w:val="28"/>
          <w:szCs w:val="28"/>
        </w:rPr>
      </w:pPr>
    </w:p>
    <w:p w:rsidR="00B77510" w:rsidRPr="009E2755" w:rsidRDefault="00B77510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Одной из проблем цифровой экономики в области информационных технологий является отсутствие достаточного количества кадров.</w:t>
      </w:r>
    </w:p>
    <w:p w:rsidR="00B77510" w:rsidRPr="009E2755" w:rsidRDefault="00B77510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Согласно исследованию Фонда развития интернет-инициатив (ФРИИ), к 2027 г. в России будет не хватать около 2 млн. ИТ-специалистов.</w:t>
      </w:r>
    </w:p>
    <w:p w:rsidR="0073394E" w:rsidRPr="009E2755" w:rsidRDefault="00610AF6" w:rsidP="009E2755">
      <w:pPr>
        <w:jc w:val="both"/>
        <w:rPr>
          <w:bCs/>
          <w:sz w:val="28"/>
          <w:szCs w:val="28"/>
        </w:rPr>
      </w:pPr>
      <w:r w:rsidRPr="009E2755">
        <w:rPr>
          <w:bCs/>
          <w:sz w:val="28"/>
          <w:szCs w:val="28"/>
        </w:rPr>
        <w:t>Официальных данных о том, сколько их на 2019 год, в открытых источниках не найдено.</w:t>
      </w:r>
    </w:p>
    <w:p w:rsidR="00610AF6" w:rsidRPr="009E2755" w:rsidRDefault="00610AF6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По данным Росстата, в 2016 г. в сфере ИТ работали 1,05 млн. человек (1,45% трудоспособного населения), а в 2017 г. — 1,077 млн. (1,49% трудоспособного населения).</w:t>
      </w:r>
    </w:p>
    <w:p w:rsidR="00B15F22" w:rsidRPr="009E2755" w:rsidRDefault="00610AF6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В ФРИИ утверждают, что для того чтобы обеспечить кадровые потребности страны, набор на ИТ-специальности в высших и средних специальных заведениях должен расти на 40 тыс. человек в год. </w:t>
      </w:r>
    </w:p>
    <w:p w:rsidR="00610AF6" w:rsidRPr="009E2755" w:rsidRDefault="00610AF6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При этом на открытые согласно государственной политике места должны придти не просто те студенты, которые набрали необходимые баллы </w:t>
      </w:r>
      <w:r w:rsidR="00C70065" w:rsidRPr="009E2755">
        <w:rPr>
          <w:sz w:val="28"/>
          <w:szCs w:val="28"/>
        </w:rPr>
        <w:t>по ЕГЭ, но те, кто способен обучаться, закончить свое образование и стать успешным специалистом в выбранной отрасли.</w:t>
      </w:r>
    </w:p>
    <w:p w:rsidR="00C70065" w:rsidRPr="009E2755" w:rsidRDefault="00C70065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В данной работе мы не рассматриваем вопросы подготовки вузов по ИТ- специальностям. </w:t>
      </w:r>
    </w:p>
    <w:p w:rsidR="00C70065" w:rsidRPr="009E2755" w:rsidRDefault="00C70065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>Давайте вернемся в школу, откуда все начинается.</w:t>
      </w:r>
    </w:p>
    <w:p w:rsidR="00C70065" w:rsidRPr="009E2755" w:rsidRDefault="00C70065" w:rsidP="009E2755">
      <w:pPr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«Необходимо заинтересовать детей информационными технологиями ещё в школе и дальше вести ребят, мотивировать, развлекать. Мы не должны терять из вида тех, кто хочет заниматься ИТ профессионально, — говорит министр связи Никифоров, — На это сегодня направлены значительные усилия государства и бизнес-сообщества». </w:t>
      </w:r>
    </w:p>
    <w:p w:rsidR="00BD74D9" w:rsidRPr="009E2755" w:rsidRDefault="00BD74D9" w:rsidP="009E2755">
      <w:p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Но научить тех, кому это неинтересно, крайне сложно. Как выбрать тех, кому это действительно необходимо? Чаще всего это учащиеся профильных классов, проявляющие интерес к информатике и программированию.</w:t>
      </w:r>
    </w:p>
    <w:p w:rsidR="00BD74D9" w:rsidRPr="009E2755" w:rsidRDefault="00BD74D9" w:rsidP="009E2755">
      <w:pPr>
        <w:spacing w:before="100" w:beforeAutospacing="1" w:after="100" w:afterAutospacing="1"/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Но последнее время растет еще и число учащихся непрофильных классов, которые также проявляют интерес к информатике. Это может быть связано со следующими причинами:</w:t>
      </w:r>
    </w:p>
    <w:p w:rsidR="00BD74D9" w:rsidRPr="009E2755" w:rsidRDefault="00BD74D9" w:rsidP="009E2755">
      <w:pPr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физическое отсутствие на момент формирования профильных классов;</w:t>
      </w:r>
    </w:p>
    <w:p w:rsidR="00BD74D9" w:rsidRPr="009E2755" w:rsidRDefault="00BD74D9" w:rsidP="009E2755">
      <w:pPr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неспособность определиться в раннем возрасте (конец 7 класса);</w:t>
      </w:r>
    </w:p>
    <w:p w:rsidR="00BD74D9" w:rsidRPr="009E2755" w:rsidRDefault="00BD74D9" w:rsidP="009E2755">
      <w:pPr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желание родителей;</w:t>
      </w:r>
    </w:p>
    <w:p w:rsidR="00BD74D9" w:rsidRPr="009E2755" w:rsidRDefault="00BD74D9" w:rsidP="009E2755">
      <w:pPr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lastRenderedPageBreak/>
        <w:t>инфантилизм в старших классах;</w:t>
      </w:r>
    </w:p>
    <w:p w:rsidR="00BD74D9" w:rsidRPr="009E2755" w:rsidRDefault="00554B46" w:rsidP="009E2755">
      <w:pPr>
        <w:numPr>
          <w:ilvl w:val="0"/>
          <w:numId w:val="6"/>
        </w:num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 xml:space="preserve">понимание того, что </w:t>
      </w:r>
      <w:proofErr w:type="spellStart"/>
      <w:r w:rsidRPr="009E2755">
        <w:rPr>
          <w:sz w:val="28"/>
          <w:szCs w:val="28"/>
        </w:rPr>
        <w:t>цифровизация</w:t>
      </w:r>
      <w:proofErr w:type="spellEnd"/>
      <w:r w:rsidRPr="009E2755">
        <w:rPr>
          <w:sz w:val="28"/>
          <w:szCs w:val="28"/>
        </w:rPr>
        <w:t xml:space="preserve"> развивается в любой отрасли, без информатики не обойтись в любой профессии (чаще всего это причина для наиболее продвинутых учащихся классов другого профиля).</w:t>
      </w:r>
    </w:p>
    <w:p w:rsidR="009E2755" w:rsidRDefault="009E2755" w:rsidP="009E2755">
      <w:pPr>
        <w:jc w:val="both"/>
        <w:textAlignment w:val="baseline"/>
        <w:rPr>
          <w:sz w:val="28"/>
          <w:szCs w:val="28"/>
        </w:rPr>
      </w:pPr>
    </w:p>
    <w:p w:rsidR="00554B46" w:rsidRPr="009E2755" w:rsidRDefault="00554B46" w:rsidP="009E2755">
      <w:pPr>
        <w:jc w:val="both"/>
        <w:textAlignment w:val="baseline"/>
        <w:rPr>
          <w:sz w:val="28"/>
          <w:szCs w:val="28"/>
        </w:rPr>
      </w:pPr>
      <w:r w:rsidRPr="009E2755">
        <w:rPr>
          <w:sz w:val="28"/>
          <w:szCs w:val="28"/>
        </w:rPr>
        <w:t>У нас в лицее дорожная карта выглядит так</w:t>
      </w:r>
    </w:p>
    <w:p w:rsidR="00554B46" w:rsidRPr="009E2755" w:rsidRDefault="00554B46" w:rsidP="009E2755">
      <w:pPr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88"/>
        <w:gridCol w:w="2817"/>
        <w:gridCol w:w="2817"/>
      </w:tblGrid>
      <w:tr w:rsidR="00554B46" w:rsidRPr="009E2755" w:rsidTr="000826C3">
        <w:tc>
          <w:tcPr>
            <w:tcW w:w="1384" w:type="dxa"/>
          </w:tcPr>
          <w:p w:rsidR="00554B46" w:rsidRPr="009E2755" w:rsidRDefault="00F16884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2888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Направления деятельности для учащегося</w:t>
            </w:r>
          </w:p>
        </w:tc>
        <w:tc>
          <w:tcPr>
            <w:tcW w:w="2889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Направления деятельности для учителя</w:t>
            </w:r>
          </w:p>
        </w:tc>
      </w:tr>
      <w:tr w:rsidR="00E43D3A" w:rsidRPr="009E2755" w:rsidTr="000826C3">
        <w:tc>
          <w:tcPr>
            <w:tcW w:w="1384" w:type="dxa"/>
          </w:tcPr>
          <w:p w:rsidR="00E43D3A" w:rsidRPr="009E2755" w:rsidRDefault="00F16884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2-6 класс</w:t>
            </w:r>
          </w:p>
        </w:tc>
        <w:tc>
          <w:tcPr>
            <w:tcW w:w="2410" w:type="dxa"/>
          </w:tcPr>
          <w:p w:rsidR="00E43D3A" w:rsidRPr="009E2755" w:rsidRDefault="00F16884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9E2755">
              <w:rPr>
                <w:sz w:val="28"/>
                <w:szCs w:val="28"/>
              </w:rPr>
              <w:t>Предпрофильная</w:t>
            </w:r>
            <w:proofErr w:type="spellEnd"/>
            <w:r w:rsidRPr="009E2755">
              <w:rPr>
                <w:sz w:val="28"/>
                <w:szCs w:val="28"/>
              </w:rPr>
              <w:t xml:space="preserve"> подготовка.</w:t>
            </w:r>
          </w:p>
        </w:tc>
        <w:tc>
          <w:tcPr>
            <w:tcW w:w="2888" w:type="dxa"/>
          </w:tcPr>
          <w:p w:rsidR="00E43D3A" w:rsidRPr="009E2755" w:rsidRDefault="00F16884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Посещение курсов по выбору.</w:t>
            </w:r>
          </w:p>
        </w:tc>
        <w:tc>
          <w:tcPr>
            <w:tcW w:w="2889" w:type="dxa"/>
          </w:tcPr>
          <w:p w:rsidR="00E43D3A" w:rsidRPr="009E2755" w:rsidRDefault="00F16884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Информационная.</w:t>
            </w:r>
          </w:p>
        </w:tc>
      </w:tr>
      <w:tr w:rsidR="00554B46" w:rsidRPr="009E2755" w:rsidTr="000826C3">
        <w:tc>
          <w:tcPr>
            <w:tcW w:w="1384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410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Появление предмета "Информатика".</w:t>
            </w:r>
          </w:p>
        </w:tc>
        <w:tc>
          <w:tcPr>
            <w:tcW w:w="2888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Адаптация к предмету.</w:t>
            </w:r>
          </w:p>
        </w:tc>
        <w:tc>
          <w:tcPr>
            <w:tcW w:w="2889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Выявление учеников, занимающихся предметом или проявляющих к нему интерес.</w:t>
            </w:r>
          </w:p>
        </w:tc>
      </w:tr>
      <w:tr w:rsidR="00554B46" w:rsidRPr="009E2755" w:rsidTr="000826C3">
        <w:tc>
          <w:tcPr>
            <w:tcW w:w="1384" w:type="dxa"/>
          </w:tcPr>
          <w:p w:rsidR="00554B46" w:rsidRPr="009E2755" w:rsidRDefault="00554B46" w:rsidP="009E2755">
            <w:pPr>
              <w:spacing w:before="100" w:beforeAutospacing="1" w:after="100" w:afterAutospacing="1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410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Формирование профильных классов.</w:t>
            </w:r>
          </w:p>
        </w:tc>
        <w:tc>
          <w:tcPr>
            <w:tcW w:w="2888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Адаптация к классу. Знакомство с предметом на профильном уровне.</w:t>
            </w:r>
          </w:p>
        </w:tc>
        <w:tc>
          <w:tcPr>
            <w:tcW w:w="2889" w:type="dxa"/>
          </w:tcPr>
          <w:p w:rsidR="00554B46" w:rsidRPr="009E2755" w:rsidRDefault="001201EC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Формирование групп по интересам в области информатики. Уточнение направления развития.</w:t>
            </w:r>
          </w:p>
        </w:tc>
      </w:tr>
      <w:tr w:rsidR="00554B46" w:rsidRPr="009E2755" w:rsidTr="000826C3">
        <w:tc>
          <w:tcPr>
            <w:tcW w:w="1384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410" w:type="dxa"/>
          </w:tcPr>
          <w:p w:rsidR="00554B46" w:rsidRPr="009E2755" w:rsidRDefault="001201EC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Выбор и сдача ОГЭ.</w:t>
            </w:r>
          </w:p>
        </w:tc>
        <w:tc>
          <w:tcPr>
            <w:tcW w:w="2888" w:type="dxa"/>
          </w:tcPr>
          <w:p w:rsidR="00554B46" w:rsidRPr="009E2755" w:rsidRDefault="001201EC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Совместное формирование индивидуальной образовательной траектории, включая летний отдых.</w:t>
            </w:r>
          </w:p>
          <w:p w:rsidR="007802F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Выбор олимпиад из списка РСОШ.</w:t>
            </w:r>
          </w:p>
        </w:tc>
        <w:tc>
          <w:tcPr>
            <w:tcW w:w="2889" w:type="dxa"/>
          </w:tcPr>
          <w:p w:rsidR="00554B4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Менеджмент в образовании: формирование образовательной траектории, выбор направления, график олимпиад, формирование и тренинг команд.</w:t>
            </w:r>
          </w:p>
        </w:tc>
      </w:tr>
      <w:tr w:rsidR="00554B46" w:rsidRPr="009E2755" w:rsidTr="000826C3">
        <w:tc>
          <w:tcPr>
            <w:tcW w:w="1384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410" w:type="dxa"/>
          </w:tcPr>
          <w:p w:rsidR="00554B4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Выбор предметной области.</w:t>
            </w:r>
          </w:p>
        </w:tc>
        <w:tc>
          <w:tcPr>
            <w:tcW w:w="2888" w:type="dxa"/>
          </w:tcPr>
          <w:p w:rsidR="00554B4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Участие в олимпиадах.</w:t>
            </w:r>
          </w:p>
          <w:p w:rsidR="007802F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Встречи с выпускниками, участие в круглых столах соответствующих вузов, экскурсии.</w:t>
            </w:r>
          </w:p>
        </w:tc>
        <w:tc>
          <w:tcPr>
            <w:tcW w:w="2889" w:type="dxa"/>
          </w:tcPr>
          <w:p w:rsidR="007802F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Профориентация.</w:t>
            </w:r>
          </w:p>
          <w:p w:rsidR="007802F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Организация мероприятий. Подготовка к участию в олимпиадах.</w:t>
            </w:r>
          </w:p>
        </w:tc>
      </w:tr>
      <w:tr w:rsidR="00554B46" w:rsidRPr="009E2755" w:rsidTr="000826C3">
        <w:tc>
          <w:tcPr>
            <w:tcW w:w="1384" w:type="dxa"/>
          </w:tcPr>
          <w:p w:rsidR="00554B46" w:rsidRPr="009E2755" w:rsidRDefault="00554B46" w:rsidP="009E2755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9E2755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410" w:type="dxa"/>
          </w:tcPr>
          <w:p w:rsidR="00554B4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>Выбор и сдача ЕГЭ.</w:t>
            </w:r>
          </w:p>
        </w:tc>
        <w:tc>
          <w:tcPr>
            <w:tcW w:w="2888" w:type="dxa"/>
          </w:tcPr>
          <w:p w:rsidR="007802F6" w:rsidRPr="009E2755" w:rsidRDefault="007802F6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t xml:space="preserve">Знакомство с </w:t>
            </w:r>
            <w:proofErr w:type="spellStart"/>
            <w:r w:rsidRPr="009E2755">
              <w:rPr>
                <w:sz w:val="28"/>
                <w:szCs w:val="28"/>
              </w:rPr>
              <w:t>профстандартами</w:t>
            </w:r>
            <w:proofErr w:type="spellEnd"/>
            <w:r w:rsidRPr="009E2755">
              <w:rPr>
                <w:sz w:val="28"/>
                <w:szCs w:val="28"/>
              </w:rPr>
              <w:t xml:space="preserve">, </w:t>
            </w:r>
            <w:r w:rsidRPr="009E2755">
              <w:rPr>
                <w:sz w:val="28"/>
                <w:szCs w:val="28"/>
              </w:rPr>
              <w:lastRenderedPageBreak/>
              <w:t>будущей специальностью.</w:t>
            </w:r>
          </w:p>
          <w:p w:rsidR="00554B46" w:rsidRPr="009E2755" w:rsidRDefault="00554B46" w:rsidP="009E2755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554B46" w:rsidRPr="009E2755" w:rsidRDefault="000826C3" w:rsidP="009E2755">
            <w:pPr>
              <w:jc w:val="both"/>
              <w:textAlignment w:val="baseline"/>
              <w:rPr>
                <w:sz w:val="28"/>
                <w:szCs w:val="28"/>
              </w:rPr>
            </w:pPr>
            <w:r w:rsidRPr="009E2755">
              <w:rPr>
                <w:sz w:val="28"/>
                <w:szCs w:val="28"/>
              </w:rPr>
              <w:lastRenderedPageBreak/>
              <w:t xml:space="preserve">Встречи с родителями, посещение </w:t>
            </w:r>
            <w:r w:rsidRPr="009E2755">
              <w:rPr>
                <w:sz w:val="28"/>
                <w:szCs w:val="28"/>
              </w:rPr>
              <w:lastRenderedPageBreak/>
              <w:t xml:space="preserve">родительских собраний. </w:t>
            </w:r>
            <w:r w:rsidR="007802F6" w:rsidRPr="009E2755">
              <w:rPr>
                <w:sz w:val="28"/>
                <w:szCs w:val="28"/>
              </w:rPr>
              <w:t xml:space="preserve">Помощь в </w:t>
            </w:r>
            <w:proofErr w:type="gramStart"/>
            <w:r w:rsidR="007802F6" w:rsidRPr="009E2755">
              <w:rPr>
                <w:sz w:val="28"/>
                <w:szCs w:val="28"/>
              </w:rPr>
              <w:t>подготовке  к</w:t>
            </w:r>
            <w:proofErr w:type="gramEnd"/>
            <w:r w:rsidR="007802F6" w:rsidRPr="009E2755">
              <w:rPr>
                <w:sz w:val="28"/>
                <w:szCs w:val="28"/>
              </w:rPr>
              <w:t xml:space="preserve"> ЕГЭ, определении стратегии поступления.</w:t>
            </w:r>
          </w:p>
        </w:tc>
      </w:tr>
    </w:tbl>
    <w:p w:rsidR="007B767A" w:rsidRPr="009E2755" w:rsidRDefault="007B767A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lastRenderedPageBreak/>
        <w:t>Но существует достаточно много ребят из непрофильных классов, для которых участие в олимпиадах не является выходом (им просто не хватает знаний). Они пытаются выбрать информатику в 9 классе, готовятся и сдают ее хорошо, а потом задают вопрос: а что делать дальше?</w:t>
      </w:r>
    </w:p>
    <w:p w:rsidR="007C2A47" w:rsidRPr="009E2755" w:rsidRDefault="007C2A47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У них совершенно другой вариант. Им нужны курсы из дополнительного образования, которые помогут им подтянуть программирование и конкурсы, в которых они могут поучаствовать для опыта, проявляя свои сильные стороны.</w:t>
      </w:r>
    </w:p>
    <w:p w:rsidR="00A6306A" w:rsidRPr="009E2755" w:rsidRDefault="00A6306A" w:rsidP="009E2755">
      <w:pPr>
        <w:jc w:val="both"/>
        <w:rPr>
          <w:sz w:val="28"/>
          <w:szCs w:val="28"/>
        </w:rPr>
      </w:pPr>
    </w:p>
    <w:p w:rsidR="009D2E18" w:rsidRPr="009E2755" w:rsidRDefault="009D2E18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Но какими бы разными не были эти две группы учащихся, вопросы, которые появляются при обучении очень похожи.</w:t>
      </w:r>
    </w:p>
    <w:p w:rsidR="009D2E18" w:rsidRPr="009E2755" w:rsidRDefault="009D2E18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Ребята, готовясь к олимпиадам, выезжая на профильные смены, часто фактически отсутствуют на уроках.</w:t>
      </w:r>
    </w:p>
    <w:p w:rsidR="009D2E18" w:rsidRPr="009E2755" w:rsidRDefault="009D2E18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Родители, пытаясь помочь ребенку определиться как можно раньше, записывают его на всевозможные платные курсы, и в результате возникает перегрузка ребенка, он заболевает и тоже отсутствует на занятиях.</w:t>
      </w:r>
    </w:p>
    <w:p w:rsidR="007A0B98" w:rsidRPr="009E2755" w:rsidRDefault="007A0B98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Где-то зачастую с подачи родителей ребенок сам переставляет акценты на дополнительное образование.</w:t>
      </w:r>
      <w:r w:rsidR="00C267C9" w:rsidRPr="009E2755">
        <w:rPr>
          <w:color w:val="000000"/>
          <w:sz w:val="28"/>
          <w:szCs w:val="28"/>
        </w:rPr>
        <w:t xml:space="preserve">  </w:t>
      </w:r>
    </w:p>
    <w:p w:rsidR="007A0B98" w:rsidRPr="009E2755" w:rsidRDefault="007A0B98" w:rsidP="009E2755">
      <w:pPr>
        <w:jc w:val="both"/>
        <w:rPr>
          <w:color w:val="000000"/>
          <w:sz w:val="28"/>
          <w:szCs w:val="28"/>
        </w:rPr>
      </w:pPr>
    </w:p>
    <w:p w:rsidR="007A0B98" w:rsidRPr="009E2755" w:rsidRDefault="007A0B98" w:rsidP="009E2755">
      <w:pPr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>Выход для школы в сложившейся ситуации: рассматривать дистанционное образование как один из видов образования, наряду с классно-урочной системой.</w:t>
      </w:r>
    </w:p>
    <w:p w:rsidR="00CD0DB3" w:rsidRPr="009E2755" w:rsidRDefault="00A84742" w:rsidP="009E275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E2755">
        <w:rPr>
          <w:color w:val="000000"/>
          <w:sz w:val="28"/>
          <w:szCs w:val="28"/>
        </w:rPr>
        <w:t xml:space="preserve">Что касается выбора </w:t>
      </w:r>
      <w:proofErr w:type="gramStart"/>
      <w:r w:rsidRPr="009E2755">
        <w:rPr>
          <w:color w:val="000000"/>
          <w:sz w:val="28"/>
          <w:szCs w:val="28"/>
        </w:rPr>
        <w:t>профессии ,</w:t>
      </w:r>
      <w:proofErr w:type="gramEnd"/>
      <w:r w:rsidRPr="009E2755">
        <w:rPr>
          <w:color w:val="000000"/>
          <w:sz w:val="28"/>
          <w:szCs w:val="28"/>
        </w:rPr>
        <w:t xml:space="preserve"> то с </w:t>
      </w:r>
      <w:r w:rsidR="00CD0DB3" w:rsidRPr="009E2755">
        <w:rPr>
          <w:color w:val="000000"/>
          <w:sz w:val="28"/>
          <w:szCs w:val="28"/>
        </w:rPr>
        <w:t xml:space="preserve"> детьми надо обязательно говорить о перспективных направлениях и сферах, развивать навыки, такие как способность к самообучению, интерес к языку, возможность получить новые знания из дистанционных курсах.</w:t>
      </w:r>
    </w:p>
    <w:p w:rsidR="00A84742" w:rsidRPr="009E2755" w:rsidRDefault="00CD0DB3" w:rsidP="009E2755">
      <w:pPr>
        <w:spacing w:before="100" w:beforeAutospacing="1" w:after="100" w:afterAutospacing="1"/>
        <w:jc w:val="both"/>
        <w:rPr>
          <w:sz w:val="28"/>
          <w:szCs w:val="28"/>
        </w:rPr>
      </w:pPr>
      <w:r w:rsidRPr="009E2755">
        <w:rPr>
          <w:color w:val="000000"/>
          <w:sz w:val="28"/>
          <w:szCs w:val="28"/>
        </w:rPr>
        <w:t>Но вот наконец ребенок выбрал предметную область, ЕГЭ, и даже ответил на вопрос о факультете. Но к сожалению, ответить на вопрос о том, его ли это профессия, достаточно сложно. Если есть возможность, то надо пробовать себя в профессии. Такая проба может оценить, насколько это твое.</w:t>
      </w:r>
      <w:r w:rsidRPr="009E2755">
        <w:rPr>
          <w:sz w:val="28"/>
          <w:szCs w:val="28"/>
        </w:rPr>
        <w:t xml:space="preserve"> </w:t>
      </w:r>
      <w:r w:rsidR="009166AD" w:rsidRPr="009E2755">
        <w:rPr>
          <w:sz w:val="28"/>
          <w:szCs w:val="28"/>
        </w:rPr>
        <w:t xml:space="preserve"> Встреча со студентами, магистрантами и выпускниками</w:t>
      </w:r>
      <w:r w:rsidR="00952B15">
        <w:rPr>
          <w:sz w:val="28"/>
          <w:szCs w:val="28"/>
        </w:rPr>
        <w:t xml:space="preserve"> </w:t>
      </w:r>
      <w:bookmarkStart w:id="0" w:name="_GoBack"/>
      <w:bookmarkEnd w:id="0"/>
      <w:r w:rsidR="00952B15">
        <w:rPr>
          <w:sz w:val="28"/>
          <w:szCs w:val="28"/>
        </w:rPr>
        <w:t>вузов</w:t>
      </w:r>
      <w:r w:rsidR="009166AD" w:rsidRPr="009E2755">
        <w:rPr>
          <w:sz w:val="28"/>
          <w:szCs w:val="28"/>
        </w:rPr>
        <w:t>, которые уже состоялись как профессионалы</w:t>
      </w:r>
      <w:r w:rsidR="009D2E18" w:rsidRPr="009E2755">
        <w:rPr>
          <w:sz w:val="28"/>
          <w:szCs w:val="28"/>
        </w:rPr>
        <w:t xml:space="preserve">, помогает ориентироваться </w:t>
      </w:r>
      <w:r w:rsidR="00731988" w:rsidRPr="009E2755">
        <w:rPr>
          <w:sz w:val="28"/>
          <w:szCs w:val="28"/>
        </w:rPr>
        <w:t>старшеклассникам</w:t>
      </w:r>
      <w:r w:rsidR="009D2E18" w:rsidRPr="009E2755">
        <w:rPr>
          <w:sz w:val="28"/>
          <w:szCs w:val="28"/>
        </w:rPr>
        <w:t>.</w:t>
      </w:r>
    </w:p>
    <w:p w:rsidR="00A6306A" w:rsidRPr="009E2755" w:rsidRDefault="00A6306A" w:rsidP="009E2755">
      <w:pPr>
        <w:spacing w:before="100" w:beforeAutospacing="1" w:after="100" w:afterAutospacing="1"/>
        <w:jc w:val="both"/>
        <w:rPr>
          <w:sz w:val="28"/>
          <w:szCs w:val="28"/>
        </w:rPr>
      </w:pPr>
      <w:r w:rsidRPr="009E2755">
        <w:rPr>
          <w:sz w:val="28"/>
          <w:szCs w:val="28"/>
        </w:rPr>
        <w:t xml:space="preserve">И вопрос "Куда пойти учиться" по- прежнему остается самым актуальным в старших классах. </w:t>
      </w:r>
    </w:p>
    <w:p w:rsidR="00F705BC" w:rsidRPr="009E2755" w:rsidRDefault="00F705BC" w:rsidP="009E2755">
      <w:pPr>
        <w:jc w:val="both"/>
        <w:rPr>
          <w:b/>
          <w:sz w:val="28"/>
          <w:szCs w:val="28"/>
        </w:rPr>
      </w:pPr>
      <w:r w:rsidRPr="009E2755">
        <w:rPr>
          <w:b/>
          <w:sz w:val="28"/>
          <w:szCs w:val="28"/>
        </w:rPr>
        <w:t>Литература</w:t>
      </w:r>
    </w:p>
    <w:p w:rsidR="009E2755" w:rsidRDefault="009E2755" w:rsidP="00935B27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 w:rsidRPr="009E2755">
        <w:rPr>
          <w:sz w:val="28"/>
          <w:szCs w:val="28"/>
        </w:rPr>
        <w:t>"</w:t>
      </w:r>
      <w:r>
        <w:rPr>
          <w:sz w:val="28"/>
          <w:szCs w:val="28"/>
        </w:rPr>
        <w:t xml:space="preserve">Цифровая экономика </w:t>
      </w:r>
      <w:r w:rsidRPr="009E2755">
        <w:rPr>
          <w:sz w:val="28"/>
          <w:szCs w:val="28"/>
        </w:rPr>
        <w:t>Российской Федерации"</w:t>
      </w:r>
      <w:r>
        <w:rPr>
          <w:sz w:val="28"/>
          <w:szCs w:val="28"/>
        </w:rPr>
        <w:t>. Утверждена распоряжением премьер-министра РФ от 28.07.2017 г.</w:t>
      </w:r>
    </w:p>
    <w:p w:rsidR="009E2755" w:rsidRPr="00935B27" w:rsidRDefault="00935B27" w:rsidP="00935B27">
      <w:pPr>
        <w:numPr>
          <w:ilvl w:val="0"/>
          <w:numId w:val="8"/>
        </w:numPr>
        <w:jc w:val="both"/>
        <w:rPr>
          <w:sz w:val="28"/>
          <w:szCs w:val="28"/>
        </w:rPr>
      </w:pPr>
      <w:r w:rsidRPr="00935B27">
        <w:rPr>
          <w:sz w:val="28"/>
          <w:szCs w:val="28"/>
        </w:rPr>
        <w:t>Указ Президента РФ от 9.05.2017</w:t>
      </w:r>
      <w:r>
        <w:rPr>
          <w:sz w:val="28"/>
          <w:szCs w:val="28"/>
        </w:rPr>
        <w:t xml:space="preserve"> </w:t>
      </w:r>
      <w:r w:rsidRPr="009E2755">
        <w:rPr>
          <w:sz w:val="28"/>
          <w:szCs w:val="28"/>
        </w:rPr>
        <w:t>"О</w:t>
      </w:r>
      <w:r>
        <w:rPr>
          <w:sz w:val="28"/>
          <w:szCs w:val="28"/>
        </w:rPr>
        <w:t xml:space="preserve"> стратегии развития информационного общества в</w:t>
      </w:r>
      <w:r w:rsidRPr="009E275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2017-20130 годы</w:t>
      </w:r>
      <w:r w:rsidRPr="009E2755">
        <w:rPr>
          <w:sz w:val="28"/>
          <w:szCs w:val="28"/>
        </w:rPr>
        <w:t>"</w:t>
      </w:r>
    </w:p>
    <w:p w:rsidR="008436A6" w:rsidRPr="009E2755" w:rsidRDefault="008436A6" w:rsidP="00935B27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9E2755">
        <w:rPr>
          <w:sz w:val="28"/>
          <w:szCs w:val="28"/>
        </w:rPr>
        <w:t>Федеральн</w:t>
      </w:r>
      <w:r w:rsidR="00A6306A" w:rsidRPr="009E2755">
        <w:rPr>
          <w:sz w:val="28"/>
          <w:szCs w:val="28"/>
        </w:rPr>
        <w:t>ый</w:t>
      </w:r>
      <w:r w:rsidRPr="009E2755">
        <w:rPr>
          <w:sz w:val="28"/>
          <w:szCs w:val="28"/>
        </w:rPr>
        <w:t xml:space="preserve"> закон "Об образовании в Российской Федерации", </w:t>
      </w:r>
      <w:r w:rsidR="00A6306A" w:rsidRPr="009E2755">
        <w:rPr>
          <w:sz w:val="28"/>
          <w:szCs w:val="28"/>
        </w:rPr>
        <w:t xml:space="preserve">от </w:t>
      </w:r>
      <w:r w:rsidR="00935B27">
        <w:rPr>
          <w:sz w:val="28"/>
          <w:szCs w:val="28"/>
        </w:rPr>
        <w:t>29.12.2</w:t>
      </w:r>
      <w:r w:rsidRPr="009E2755">
        <w:rPr>
          <w:sz w:val="28"/>
          <w:szCs w:val="28"/>
        </w:rPr>
        <w:t>01</w:t>
      </w:r>
      <w:r w:rsidR="00935B27">
        <w:rPr>
          <w:sz w:val="28"/>
          <w:szCs w:val="28"/>
        </w:rPr>
        <w:t>2</w:t>
      </w:r>
      <w:r w:rsidRPr="009E2755">
        <w:rPr>
          <w:sz w:val="28"/>
          <w:szCs w:val="28"/>
        </w:rPr>
        <w:t xml:space="preserve"> г</w:t>
      </w:r>
      <w:r w:rsidR="00935B27">
        <w:rPr>
          <w:sz w:val="28"/>
          <w:szCs w:val="28"/>
        </w:rPr>
        <w:t>.</w:t>
      </w:r>
    </w:p>
    <w:sectPr w:rsidR="008436A6" w:rsidRPr="009E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EB4"/>
    <w:multiLevelType w:val="hybridMultilevel"/>
    <w:tmpl w:val="90C8BAF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CF47C56"/>
    <w:multiLevelType w:val="hybridMultilevel"/>
    <w:tmpl w:val="945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304E5AE0"/>
    <w:multiLevelType w:val="hybridMultilevel"/>
    <w:tmpl w:val="1EECA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B2332"/>
    <w:multiLevelType w:val="hybridMultilevel"/>
    <w:tmpl w:val="E45665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E5871"/>
    <w:multiLevelType w:val="hybridMultilevel"/>
    <w:tmpl w:val="73FC1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A071B"/>
    <w:multiLevelType w:val="hybridMultilevel"/>
    <w:tmpl w:val="7220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B6A12"/>
    <w:multiLevelType w:val="hybridMultilevel"/>
    <w:tmpl w:val="02BA0C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61"/>
    <w:rsid w:val="000312BB"/>
    <w:rsid w:val="0004757A"/>
    <w:rsid w:val="00077F63"/>
    <w:rsid w:val="000826C3"/>
    <w:rsid w:val="001201EC"/>
    <w:rsid w:val="001218D2"/>
    <w:rsid w:val="001B3893"/>
    <w:rsid w:val="00231865"/>
    <w:rsid w:val="002342FA"/>
    <w:rsid w:val="00243BEE"/>
    <w:rsid w:val="002603E9"/>
    <w:rsid w:val="002E5C7B"/>
    <w:rsid w:val="002F5E04"/>
    <w:rsid w:val="00392422"/>
    <w:rsid w:val="003F2F0D"/>
    <w:rsid w:val="00416BC1"/>
    <w:rsid w:val="00435BEE"/>
    <w:rsid w:val="00520E3E"/>
    <w:rsid w:val="00554B46"/>
    <w:rsid w:val="005D2645"/>
    <w:rsid w:val="005E7B72"/>
    <w:rsid w:val="005F22E6"/>
    <w:rsid w:val="00610AF6"/>
    <w:rsid w:val="006A7D24"/>
    <w:rsid w:val="006C6A4F"/>
    <w:rsid w:val="00717F5C"/>
    <w:rsid w:val="007230C7"/>
    <w:rsid w:val="00731988"/>
    <w:rsid w:val="0073394E"/>
    <w:rsid w:val="00753717"/>
    <w:rsid w:val="00777B34"/>
    <w:rsid w:val="007802F6"/>
    <w:rsid w:val="00787780"/>
    <w:rsid w:val="007A0B98"/>
    <w:rsid w:val="007B767A"/>
    <w:rsid w:val="007C2A47"/>
    <w:rsid w:val="007C741F"/>
    <w:rsid w:val="008038EA"/>
    <w:rsid w:val="008436A6"/>
    <w:rsid w:val="00862D32"/>
    <w:rsid w:val="008F6E0C"/>
    <w:rsid w:val="009166AD"/>
    <w:rsid w:val="00935B27"/>
    <w:rsid w:val="0094150C"/>
    <w:rsid w:val="00952B15"/>
    <w:rsid w:val="009D2E18"/>
    <w:rsid w:val="009D449E"/>
    <w:rsid w:val="009E2755"/>
    <w:rsid w:val="00A153A7"/>
    <w:rsid w:val="00A410E0"/>
    <w:rsid w:val="00A6306A"/>
    <w:rsid w:val="00A72BA4"/>
    <w:rsid w:val="00A84742"/>
    <w:rsid w:val="00AC7349"/>
    <w:rsid w:val="00B15F22"/>
    <w:rsid w:val="00B701F4"/>
    <w:rsid w:val="00B77510"/>
    <w:rsid w:val="00B91325"/>
    <w:rsid w:val="00BD74D9"/>
    <w:rsid w:val="00C172D7"/>
    <w:rsid w:val="00C267C9"/>
    <w:rsid w:val="00C371A3"/>
    <w:rsid w:val="00C52526"/>
    <w:rsid w:val="00C61C94"/>
    <w:rsid w:val="00C65ED0"/>
    <w:rsid w:val="00C70065"/>
    <w:rsid w:val="00C8752E"/>
    <w:rsid w:val="00CB0645"/>
    <w:rsid w:val="00CD0DB3"/>
    <w:rsid w:val="00CF7D61"/>
    <w:rsid w:val="00D46D9B"/>
    <w:rsid w:val="00D52524"/>
    <w:rsid w:val="00D54298"/>
    <w:rsid w:val="00DB75E4"/>
    <w:rsid w:val="00DD1A3D"/>
    <w:rsid w:val="00DD2517"/>
    <w:rsid w:val="00E06345"/>
    <w:rsid w:val="00E43D3A"/>
    <w:rsid w:val="00EC206E"/>
    <w:rsid w:val="00F16884"/>
    <w:rsid w:val="00F705BC"/>
    <w:rsid w:val="00FD3993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F11B8-8422-492B-82A7-CF99E494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231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5F22E6"/>
    <w:rPr>
      <w:b/>
      <w:bCs/>
    </w:rPr>
  </w:style>
  <w:style w:type="character" w:styleId="a5">
    <w:name w:val="Hyperlink"/>
    <w:basedOn w:val="a1"/>
    <w:uiPriority w:val="99"/>
    <w:rsid w:val="00A72BA4"/>
    <w:rPr>
      <w:color w:val="0000FF"/>
      <w:u w:val="single"/>
    </w:rPr>
  </w:style>
  <w:style w:type="character" w:styleId="a6">
    <w:name w:val="FollowedHyperlink"/>
    <w:basedOn w:val="a1"/>
    <w:rsid w:val="00A72BA4"/>
    <w:rPr>
      <w:color w:val="800080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2342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2342FA"/>
    <w:pPr>
      <w:spacing w:after="120"/>
      <w:ind w:left="280"/>
    </w:pPr>
  </w:style>
  <w:style w:type="paragraph" w:styleId="a">
    <w:name w:val="List"/>
    <w:basedOn w:val="a0"/>
    <w:rsid w:val="002E5C7B"/>
    <w:pPr>
      <w:numPr>
        <w:numId w:val="2"/>
      </w:numPr>
    </w:pPr>
  </w:style>
  <w:style w:type="paragraph" w:styleId="a7">
    <w:name w:val="Normal (Web)"/>
    <w:basedOn w:val="a0"/>
    <w:uiPriority w:val="99"/>
    <w:rsid w:val="002E5C7B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8">
    <w:name w:val="Body Text"/>
    <w:basedOn w:val="a0"/>
    <w:rsid w:val="00CB0645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172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2"/>
    <w:rsid w:val="00554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231865"/>
    <w:rPr>
      <w:b/>
      <w:bCs/>
      <w:sz w:val="36"/>
      <w:szCs w:val="36"/>
    </w:rPr>
  </w:style>
  <w:style w:type="character" w:customStyle="1" w:styleId="art-postheader">
    <w:name w:val="art-postheader"/>
    <w:basedOn w:val="a1"/>
    <w:rsid w:val="0023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Зона турбулентности информатики</vt:lpstr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Зона турбулентности информатики</dc:title>
  <dc:creator>Admin</dc:creator>
  <cp:lastModifiedBy>Марина</cp:lastModifiedBy>
  <cp:revision>3</cp:revision>
  <dcterms:created xsi:type="dcterms:W3CDTF">2023-10-31T13:08:00Z</dcterms:created>
  <dcterms:modified xsi:type="dcterms:W3CDTF">2023-10-31T13:11:00Z</dcterms:modified>
</cp:coreProperties>
</file>