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D8" w:rsidRPr="00274DD8" w:rsidRDefault="00274DD8" w:rsidP="00274DD8">
      <w:pPr>
        <w:jc w:val="center"/>
        <w:rPr>
          <w:rFonts w:ascii="Times New Roman" w:hAnsi="Times New Roman" w:cs="Times New Roman"/>
          <w:b/>
          <w:sz w:val="28"/>
          <w:szCs w:val="28"/>
        </w:rPr>
      </w:pPr>
      <w:r w:rsidRPr="00274DD8">
        <w:rPr>
          <w:rFonts w:ascii="Times New Roman" w:hAnsi="Times New Roman" w:cs="Times New Roman"/>
          <w:b/>
          <w:sz w:val="28"/>
          <w:szCs w:val="28"/>
        </w:rPr>
        <w:t>Экологическое воспитание детей дошкольного возраста</w:t>
      </w:r>
      <w:bookmarkStart w:id="0" w:name="_GoBack"/>
      <w:bookmarkEnd w:id="0"/>
    </w:p>
    <w:p w:rsidR="006F61F2" w:rsidRPr="00274DD8" w:rsidRDefault="00274DD8" w:rsidP="00274DD8">
      <w:pPr>
        <w:jc w:val="both"/>
        <w:rPr>
          <w:rFonts w:ascii="Times New Roman" w:hAnsi="Times New Roman" w:cs="Times New Roman"/>
          <w:sz w:val="28"/>
          <w:szCs w:val="28"/>
        </w:rPr>
      </w:pPr>
      <w:r w:rsidRPr="00274DD8">
        <w:rPr>
          <w:rFonts w:ascii="Times New Roman" w:hAnsi="Times New Roman" w:cs="Times New Roman"/>
          <w:sz w:val="28"/>
          <w:szCs w:val="28"/>
        </w:rPr>
        <w:t xml:space="preserve">Экологическое воспитание детей дошкольного возраста - новое направление педагогики, складывающееся в последние годы и сменившее традиционно представленное в программах ознакомление детей с природой. 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 Экологическому воспитанию дошкольников уделяется особое внимание, так как в этом возрасте закладываются основы экологической культуры личности, что является частью духовной культуры. Экологическое воспитание детей - целенаправленный, систематический педагогический процесс, целью которого является экологически воспитанная личность. Экологически воспитанная личность характеризуется сформированным экологическим сознанием, экологически ориентированным поведением и деятельностью в природе, гуманным, природоохранным отношением. Экологическое образование, в условиях современного экологического кризиса, для того, чтобы быть эффективным должно решать главную задачу - формировать экологически ориентированное сознание детей дошкольного возраста. Экологическое воспитание - это процесс ознакомления ребенка с природой, в основу которого положен экологический подход, когда процесс поведения в природе опирается на основополагающие идеи и понятия экологии, в ходе которого проявляется экологическая культура. Экологическая культура - совокупность разнообразных форм деятельности человека, в которых находит внешнее отражение экологическое мышление. Развитие человека и природы понимается как совместная эволюция. На современном этапе вопросы традиционного взаимодействия природы и человека выросли в глобальную экологическую проблему. Если люди в ближайшее время не осознают значимость бережного отношения к природе, они погубят себя. Для того чтобы этого не произошло необходимо с раннего детства начинать заниматься воспитанием экологической культуры и ответственности. Именно на этапе дошкольного детства складывается начальное ощущение окружающего мира: ребенок получает первые эмоциональные впечатления о природе. Таким образом, уже в период дошкольного детства формируются первоосновы экологического мышления, сознания, экологической культуры. Проблемами экологического воспитания и развития у дошкольников целесообразного поведения в природе занимались А.И. Иванова, Н.В. Коломина, З.Н. </w:t>
      </w:r>
      <w:proofErr w:type="spellStart"/>
      <w:r w:rsidRPr="00274DD8">
        <w:rPr>
          <w:rFonts w:ascii="Times New Roman" w:hAnsi="Times New Roman" w:cs="Times New Roman"/>
          <w:sz w:val="28"/>
          <w:szCs w:val="28"/>
        </w:rPr>
        <w:t>Плохий</w:t>
      </w:r>
      <w:proofErr w:type="spellEnd"/>
      <w:r w:rsidRPr="00274DD8">
        <w:rPr>
          <w:rFonts w:ascii="Times New Roman" w:hAnsi="Times New Roman" w:cs="Times New Roman"/>
          <w:sz w:val="28"/>
          <w:szCs w:val="28"/>
        </w:rPr>
        <w:t xml:space="preserve"> и др. В своих работах данные ученые раскрывают цель, задачи, принципы и условия экологического воспитания дошкольников. Психолого-педагогическое обоснование проблем экологического воспитания детей дошкольного возраста отражено в работах В.П. Горошенко, С.Н. Николаевой, Н.Ф. </w:t>
      </w:r>
      <w:proofErr w:type="spellStart"/>
      <w:r w:rsidRPr="00274DD8">
        <w:rPr>
          <w:rFonts w:ascii="Times New Roman" w:hAnsi="Times New Roman" w:cs="Times New Roman"/>
          <w:sz w:val="28"/>
          <w:szCs w:val="28"/>
        </w:rPr>
        <w:t>Ярышевой</w:t>
      </w:r>
      <w:proofErr w:type="spellEnd"/>
      <w:r w:rsidRPr="00274DD8">
        <w:rPr>
          <w:rFonts w:ascii="Times New Roman" w:hAnsi="Times New Roman" w:cs="Times New Roman"/>
          <w:sz w:val="28"/>
          <w:szCs w:val="28"/>
        </w:rPr>
        <w:t xml:space="preserve"> и др. Одним из эффективных и наиболее интересных для </w:t>
      </w:r>
      <w:r w:rsidRPr="00274DD8">
        <w:rPr>
          <w:rFonts w:ascii="Times New Roman" w:hAnsi="Times New Roman" w:cs="Times New Roman"/>
          <w:sz w:val="28"/>
          <w:szCs w:val="28"/>
        </w:rPr>
        <w:lastRenderedPageBreak/>
        <w:t xml:space="preserve">детей средством экологического воспитания является дидактические игры. Игры доставляют детям много радости, и содействует их всестороннему развитию. В процессе игр формируются знания об окружающем мире, воспитываются познавательные интересы, любовь к природе, бережное и заботливое отношение к ней, а </w:t>
      </w:r>
      <w:proofErr w:type="gramStart"/>
      <w:r w:rsidRPr="00274DD8">
        <w:rPr>
          <w:rFonts w:ascii="Times New Roman" w:hAnsi="Times New Roman" w:cs="Times New Roman"/>
          <w:sz w:val="28"/>
          <w:szCs w:val="28"/>
        </w:rPr>
        <w:t>так же</w:t>
      </w:r>
      <w:proofErr w:type="gramEnd"/>
      <w:r w:rsidRPr="00274DD8">
        <w:rPr>
          <w:rFonts w:ascii="Times New Roman" w:hAnsi="Times New Roman" w:cs="Times New Roman"/>
          <w:sz w:val="28"/>
          <w:szCs w:val="28"/>
        </w:rPr>
        <w:t xml:space="preserve"> эколого-целесообразное поведение в природе. Играя в игры с природоведческим материалом, дети знакомятся со свойствами и качествами, состояниями объектов природы, усваивают способы установления этих свойств. Игры способствуют развитию у детей наблюдательности и любознательности, </w:t>
      </w:r>
      <w:proofErr w:type="gramStart"/>
      <w:r w:rsidRPr="00274DD8">
        <w:rPr>
          <w:rFonts w:ascii="Times New Roman" w:hAnsi="Times New Roman" w:cs="Times New Roman"/>
          <w:sz w:val="28"/>
          <w:szCs w:val="28"/>
        </w:rPr>
        <w:t xml:space="preserve">пытливо- </w:t>
      </w:r>
      <w:proofErr w:type="spellStart"/>
      <w:r w:rsidRPr="00274DD8">
        <w:rPr>
          <w:rFonts w:ascii="Times New Roman" w:hAnsi="Times New Roman" w:cs="Times New Roman"/>
          <w:sz w:val="28"/>
          <w:szCs w:val="28"/>
        </w:rPr>
        <w:t>сти</w:t>
      </w:r>
      <w:proofErr w:type="spellEnd"/>
      <w:proofErr w:type="gramEnd"/>
      <w:r w:rsidRPr="00274DD8">
        <w:rPr>
          <w:rFonts w:ascii="Times New Roman" w:hAnsi="Times New Roman" w:cs="Times New Roman"/>
          <w:sz w:val="28"/>
          <w:szCs w:val="28"/>
        </w:rPr>
        <w:t xml:space="preserve">, вызывают у них интерес к объектам природы. В дидактических играх развиваются интеллектуальные умения: планировать действия, распределять их по времени и между участниками игры, оценивать результаты и т. д. Дидактические игры как средство экологического воспитания рассматривали: Л.А. Каменева, А.К. Матвеева, Л.А. </w:t>
      </w:r>
      <w:proofErr w:type="spellStart"/>
      <w:r w:rsidRPr="00274DD8">
        <w:rPr>
          <w:rFonts w:ascii="Times New Roman" w:hAnsi="Times New Roman" w:cs="Times New Roman"/>
          <w:sz w:val="28"/>
          <w:szCs w:val="28"/>
        </w:rPr>
        <w:t>Маневцева</w:t>
      </w:r>
      <w:proofErr w:type="spellEnd"/>
      <w:r w:rsidRPr="00274DD8">
        <w:rPr>
          <w:rFonts w:ascii="Times New Roman" w:hAnsi="Times New Roman" w:cs="Times New Roman"/>
          <w:sz w:val="28"/>
          <w:szCs w:val="28"/>
        </w:rPr>
        <w:t xml:space="preserve">, П.Г. </w:t>
      </w:r>
      <w:proofErr w:type="spellStart"/>
      <w:r w:rsidRPr="00274DD8">
        <w:rPr>
          <w:rFonts w:ascii="Times New Roman" w:hAnsi="Times New Roman" w:cs="Times New Roman"/>
          <w:sz w:val="28"/>
          <w:szCs w:val="28"/>
        </w:rPr>
        <w:t>Саморукова</w:t>
      </w:r>
      <w:proofErr w:type="spellEnd"/>
      <w:r w:rsidRPr="00274DD8">
        <w:rPr>
          <w:rFonts w:ascii="Times New Roman" w:hAnsi="Times New Roman" w:cs="Times New Roman"/>
          <w:sz w:val="28"/>
          <w:szCs w:val="28"/>
        </w:rPr>
        <w:t xml:space="preserve"> и др. Дидактические игры - наиболее эффективное средство, способствующее более полному и успешному решению задач экологического воспитания детей дошкольного возраста. Проблема экологического воспитания дошкольников не может потерять своей актуальности на современном этапе развития дошкольного образования. Экологическое воспитание должно быть непрерывным на всех этапах образования. В детском саду закладываются научные основы понимания закономерных связей в системе Природа - общество - человек. Формируется ответственность за улучшение и преобразование окружающей среды. Непрерывность экологического образования предполагает совокупное влияние и рациональное использование разнообразных источников знаний и средств массовой информации. Работу с детьми по экологическому образованию можно построить на использовании игровых технологий. Игра для детей – это сама жизнь. Это и доступная форма деятельности, и средство познания окружающего мира. Любопытство и потребность активно действовать побуждают ребенка играть. Игра обогащает его знаниями, развивает умения и навыки, будит фантазию, стимулирует развитие мышления. Она позволяет выявить задатки ребенка и превратить их в способности. Именно в игре ребенок впервые испытывает потребность в достижении успеха и понимает, что успех во многом зависит от старания. Основная часть. 1. Дидактические игры в э</w:t>
      </w:r>
    </w:p>
    <w:sectPr w:rsidR="006F61F2" w:rsidRPr="00274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17"/>
    <w:rsid w:val="00274DD8"/>
    <w:rsid w:val="006F61F2"/>
    <w:rsid w:val="00901F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9F944-F50C-4FDD-BABB-4477C72C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Company>SPecialiST RePack</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Гулалиева Эльвира</dc:creator>
  <cp:keywords/>
  <dc:description/>
  <cp:lastModifiedBy>Гулалиева Эльвира</cp:lastModifiedBy>
  <cp:revision>2</cp:revision>
  <dcterms:created xsi:type="dcterms:W3CDTF">2023-10-02T10:02:00Z</dcterms:created>
  <dcterms:modified xsi:type="dcterms:W3CDTF">2023-10-02T10:03:00Z</dcterms:modified>
</cp:coreProperties>
</file>