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EF" w:rsidRPr="002C30EF" w:rsidRDefault="00700DA1" w:rsidP="002C30EF">
      <w:pPr>
        <w:spacing w:after="259" w:line="48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Cs/>
          <w:kern w:val="36"/>
          <w:sz w:val="48"/>
          <w:szCs w:val="48"/>
          <w:u w:val="single"/>
          <w:lang w:eastAsia="ru-RU"/>
        </w:rPr>
      </w:pPr>
      <w:r w:rsidRPr="002C30EF">
        <w:rPr>
          <w:rFonts w:ascii="inherit" w:eastAsia="Times New Roman" w:hAnsi="inherit" w:cs="Times New Roman"/>
          <w:b/>
          <w:bCs/>
          <w:iCs/>
          <w:kern w:val="36"/>
          <w:sz w:val="48"/>
          <w:szCs w:val="48"/>
          <w:u w:val="single"/>
          <w:lang w:eastAsia="ru-RU"/>
        </w:rPr>
        <w:t>Значение речи</w:t>
      </w:r>
    </w:p>
    <w:p w:rsidR="00700DA1" w:rsidRPr="002C30EF" w:rsidRDefault="00700DA1" w:rsidP="002C30EF">
      <w:pPr>
        <w:spacing w:after="259" w:line="48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Cs/>
          <w:kern w:val="36"/>
          <w:sz w:val="48"/>
          <w:szCs w:val="48"/>
          <w:u w:val="single"/>
          <w:lang w:eastAsia="ru-RU"/>
        </w:rPr>
      </w:pPr>
      <w:r w:rsidRPr="002C30EF">
        <w:rPr>
          <w:rFonts w:ascii="inherit" w:eastAsia="Times New Roman" w:hAnsi="inherit" w:cs="Times New Roman"/>
          <w:b/>
          <w:bCs/>
          <w:iCs/>
          <w:kern w:val="36"/>
          <w:sz w:val="48"/>
          <w:szCs w:val="48"/>
          <w:u w:val="single"/>
          <w:lang w:eastAsia="ru-RU"/>
        </w:rPr>
        <w:t>в развитии ребенка до 3-х лет</w:t>
      </w:r>
    </w:p>
    <w:p w:rsidR="00C205DF" w:rsidRPr="00700DA1" w:rsidRDefault="00C205DF" w:rsidP="002C30EF">
      <w:pPr>
        <w:spacing w:after="259" w:line="480" w:lineRule="auto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i/>
          <w:iCs/>
          <w:kern w:val="36"/>
          <w:sz w:val="48"/>
          <w:szCs w:val="48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Для успешного формирования речи у ребёнка требуется соблюдение следующих условий:</w:t>
      </w:r>
    </w:p>
    <w:p w:rsidR="00C205DF" w:rsidRPr="00C205DF" w:rsidRDefault="00C205DF" w:rsidP="002C30EF">
      <w:pPr>
        <w:numPr>
          <w:ilvl w:val="0"/>
          <w:numId w:val="4"/>
        </w:numPr>
        <w:shd w:val="clear" w:color="auto" w:fill="F5FFD1"/>
        <w:spacing w:before="100" w:beforeAutospacing="1" w:after="100" w:afterAutospacing="1" w:line="240" w:lineRule="auto"/>
        <w:ind w:left="480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нормально функционирующие органы слуха и речи</w:t>
      </w:r>
    </w:p>
    <w:p w:rsidR="00C205DF" w:rsidRPr="00C205DF" w:rsidRDefault="00C205DF" w:rsidP="002C30EF">
      <w:pPr>
        <w:numPr>
          <w:ilvl w:val="0"/>
          <w:numId w:val="4"/>
        </w:numPr>
        <w:shd w:val="clear" w:color="auto" w:fill="F5FFD1"/>
        <w:spacing w:before="100" w:beforeAutospacing="1" w:after="100" w:afterAutospacing="1" w:line="240" w:lineRule="auto"/>
        <w:ind w:left="480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языковая среда</w:t>
      </w:r>
    </w:p>
    <w:p w:rsidR="00C205DF" w:rsidRPr="00C205DF" w:rsidRDefault="00C205DF" w:rsidP="002C30EF">
      <w:pPr>
        <w:numPr>
          <w:ilvl w:val="0"/>
          <w:numId w:val="4"/>
        </w:numPr>
        <w:shd w:val="clear" w:color="auto" w:fill="F5FFD1"/>
        <w:spacing w:before="100" w:beforeAutospacing="1" w:after="100" w:afterAutospacing="1" w:line="240" w:lineRule="auto"/>
        <w:ind w:left="480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желание говорить (поддерживаемое общей атмосферой доверия, участия, интереса к ребёнку и тому, что он говорит)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При соблюдении этих условий развитие речи ребёнка происходит легко и непринуждённо. Ведь самой природой в ребёнка заложена программа на освоение речи, но кроме того, ребёнок до 6 лет обладает природными дарами, которые делают усвоение речи непринуждённым и лёгким. Дары эти 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-педагогике известны под названием </w:t>
      </w:r>
      <w:hyperlink r:id="rId5" w:tgtFrame="_blank" w:history="1">
        <w:r w:rsidRPr="002969E9">
          <w:rPr>
            <w:rFonts w:ascii="inherit" w:eastAsia="Times New Roman" w:hAnsi="inherit" w:cs="Times New Roman"/>
            <w:b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впитывающий ум</w:t>
        </w:r>
      </w:hyperlink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 и </w:t>
      </w:r>
      <w:proofErr w:type="spellStart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сензитивный</w:t>
      </w:r>
      <w:proofErr w:type="spellEnd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 период развития языка.</w:t>
      </w:r>
    </w:p>
    <w:p w:rsidR="002969E9" w:rsidRDefault="002969E9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Сензитивный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период для развития речи создаёт для ребёнка особую притягательность и восприимчивость к окружающей его речи: ребёнок с младенчества вслушивается в звуки речи, старается их повторять, а потом с жаждой стремится познать названия всего, что окружает его и выражать свои желания с помощью слов.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Впитывающий ум, в свою очередь, делает процесс усвоения речи непринуждённым и лёгким. Ребёнок просто впитывает всё то, что слышит вокруг себя, сначала в пассивный словарный запас, а потом и в активный, нередко удивляя взрослых новыми словами, которым его никто не учил.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Понимая природу и возможности впитывающего ума ребёнка и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сензи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ти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вного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периода развития языка, а также необходимые условия для успешного развития речи,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 создаёт богатую языковую среду и всеми силами подпитывает желание ребёнка говорить.</w:t>
      </w:r>
    </w:p>
    <w:p w:rsidR="002C30E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-среда для детей до 3 лет обустроена таким образом, чтобы всё в ней естественным образом способствовало развитию речи ребёнка.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Работа над развитием речи не ограничивается несколькими материалами в зоне языка, а красной нитью проходит сквозь всё, что происходит в тщательно о</w:t>
      </w:r>
      <w:r w:rsidR="002C30E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рганизованной среде.</w:t>
      </w:r>
    </w:p>
    <w:p w:rsidR="002969E9" w:rsidRDefault="002969E9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</w:p>
    <w:p w:rsidR="00C205DF" w:rsidRPr="002969E9" w:rsidRDefault="002C30E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У</w:t>
      </w:r>
      <w:r w:rsidR="00C205DF"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словия</w:t>
      </w:r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, которые необходимо создать в </w:t>
      </w:r>
      <w:proofErr w:type="spellStart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Монтессори</w:t>
      </w:r>
      <w:proofErr w:type="spellEnd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-</w:t>
      </w:r>
      <w:proofErr w:type="gramStart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группе </w:t>
      </w:r>
      <w:r w:rsidR="00C205DF"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 для</w:t>
      </w:r>
      <w:proofErr w:type="gramEnd"/>
      <w:r w:rsidR="00C205DF"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 развития речи детей</w:t>
      </w:r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 xml:space="preserve"> до 3-х лет (</w:t>
      </w:r>
      <w:proofErr w:type="spellStart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тодлер</w:t>
      </w:r>
      <w:proofErr w:type="spellEnd"/>
      <w:r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-группе)</w:t>
      </w:r>
      <w:r w:rsidR="00C205DF" w:rsidRPr="002969E9">
        <w:rPr>
          <w:rFonts w:ascii="inherit" w:eastAsia="Times New Roman" w:hAnsi="inherit" w:cs="Times New Roman"/>
          <w:b/>
          <w:color w:val="333333"/>
          <w:sz w:val="29"/>
          <w:szCs w:val="29"/>
          <w:u w:val="single"/>
          <w:lang w:eastAsia="ru-RU"/>
        </w:rPr>
        <w:t>:</w:t>
      </w:r>
    </w:p>
    <w:p w:rsidR="00C205DF" w:rsidRPr="002969E9" w:rsidRDefault="00C205DF" w:rsidP="002C30EF">
      <w:pPr>
        <w:numPr>
          <w:ilvl w:val="0"/>
          <w:numId w:val="5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Разнообразная, чёткая, неспешная речь взрослого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 осознанно замедляет свою речь,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чётко проговаривает слова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использует полные предложения. Он не стремится упрощать свою речь до уровня ребёнка, а, наоборот, использует разнообразные грамматические конструкции, точные названия предметов и действий, позволяя ребёнку слышать и впитывать грамотную, богатую речь.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-педагогике огромное значение придаётся созданию богатой языковой среды с сам</w:t>
      </w:r>
      <w:r w:rsidR="002C30E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ого раннего детства.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 своём общении с детьми и другими взрослыми в среде, педагог также моделирует нормы речевого этикета, осознавая, что ребёнок в этом возрасте, как губка, впитывает модели поведения и речи из окружающей его среды.</w:t>
      </w:r>
    </w:p>
    <w:p w:rsidR="00C205DF" w:rsidRPr="002969E9" w:rsidRDefault="00C205DF" w:rsidP="002C30EF">
      <w:pPr>
        <w:numPr>
          <w:ilvl w:val="0"/>
          <w:numId w:val="6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Использование точных названий предметов и действий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-среде для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тодлеров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(детей в возрасте 14 мес. – 3 лет) педагог использует точные названия предметов и действий как во время демонстрации нового вида деятельности, так и в любом взаимодействии с ребёнком.</w:t>
      </w:r>
    </w:p>
    <w:p w:rsidR="00C205DF" w:rsidRPr="002C30E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При демонстрации нового вида деятельности в зоне практической жизни,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педагог называет каждый предмет и действия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используемые для выполнения деятельности. Например, в упражнении мытья посуды, ребёнок слышит следующие названия предметов и действий: тазик, кувшин, корзинка для посуды, средство для мытья посуды, губка, полотенце, сушилка для посуды, набрать воду, открыть и закрыть кран, нести кувшин, налить воду, добавить, перемешать, принести посуду, намочить, намылить, сполоснуть, вылить, протереть, повесить сушить.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Впитывающий ум ребёнка неосознанно и без усилий усваивает все эти слова, и даже если он ещё не говорит, эти слова обязательно откладываются в его сознании и со временем перейдут в его активный словарь.</w:t>
      </w:r>
    </w:p>
    <w:p w:rsidR="002C30EF" w:rsidRDefault="002C30EF" w:rsidP="002C30EF">
      <w:p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color w:val="58830E"/>
          <w:sz w:val="24"/>
          <w:szCs w:val="24"/>
          <w:lang w:eastAsia="ru-RU"/>
        </w:rPr>
      </w:pPr>
    </w:p>
    <w:p w:rsidR="00C205DF" w:rsidRPr="002969E9" w:rsidRDefault="00C205DF" w:rsidP="002C30EF">
      <w:pPr>
        <w:numPr>
          <w:ilvl w:val="0"/>
          <w:numId w:val="7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Активное слушание ребёнка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опускается на уровень глаз ребёнка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смотрит ему в глаза, даёт возможность ребёнку высказаться,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внимательно слушает его, не перебивая и не исправляя его речь.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Педагог может использовать технику “эхо”, то есть повторить мысль ребёнка, задать вопрос, выразить понимание.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Активное слушание поддерживает желание ребёнка общаться, даёт ему ощущение, что его мысли, чувства и переживания стоят того, чтобы их высказать, что они интересны другому человеку. А это является важным условием для развития устной речи, ведь для того, чтобы говорить, нужно хотеть говорить.</w:t>
      </w:r>
    </w:p>
    <w:p w:rsidR="00C205DF" w:rsidRPr="002969E9" w:rsidRDefault="00C205DF" w:rsidP="002C30EF">
      <w:pPr>
        <w:numPr>
          <w:ilvl w:val="0"/>
          <w:numId w:val="8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Беседы взрослого с ребёнком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хорошо функционирующей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-среде царит доброжелательная и открытая атмосфера, где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педагог и дети свободно общаются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в течении дня. С небольшой беседы начинается каждый день. Педагог лично встречает каждого ребёнка, смотрит в глаза, здоровается, интересуется как ребёнок себя чувствует и слушает то, чем жаждет поделиться ребёнок.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Педагог может сам инициировать коротенькую беседу, задав ребёнку какой-то вопрос, озвучив своё наблюдение или поддержать беседу, начатую самим ребёнком.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Такие небольшие спонтанные беседы пронизывают весь день и могут касаться разных аспектов жизни ребёнка. Предметом беседы может стать картина на стене, новая статуэтка на полочке, погода на улице, еда, прошедшие выходные и прочее. Беседы очень непринуждённые, спонтанные и доброжелательные.</w:t>
      </w:r>
    </w:p>
    <w:p w:rsidR="00C205DF" w:rsidRPr="002969E9" w:rsidRDefault="00C205DF" w:rsidP="002C30EF">
      <w:pPr>
        <w:numPr>
          <w:ilvl w:val="0"/>
          <w:numId w:val="9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Свободное общение детей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истинной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-среде царит атмосфера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свободы общения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где дети разговаривают не только с педагогом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но и между собой. Педагог не одёргивает детей, а наоборот, поощряет их тягу к общению и выражению себя в устной речи.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Если Вы наблюдаете обратное, когда педагог просит детей «работать молча», не отзывается на позыв ребёнка поговорить со взрослым или другим ребёнком, это должно насторожить Вас и поставить под вопрос, насколько полно и глубинно в данной среде реализуются принципы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-педагогики.</w:t>
      </w:r>
    </w:p>
    <w:p w:rsidR="00C205DF" w:rsidRPr="002969E9" w:rsidRDefault="00C205DF" w:rsidP="002C30EF">
      <w:pPr>
        <w:numPr>
          <w:ilvl w:val="0"/>
          <w:numId w:val="10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Непосредственный опыт взаимодействия с окружающей средой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Тщательно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подготовленнная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-среда обеспечивает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разнообразное предметное окружение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(картины, деревянные статуэтки, комнатные растения, предметы быта в упражнениях практической жизни, реальные предметы и уменьшенные модели в зоне языка) и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свободу ребёнка взаимодействовать с этим предметным окружением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Благодаря этому ребёнок 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-среде получает обширный опыт взаимодействия с предметами. Он моет посуду, стирает, готовит еду, садит семена растений и в этой предметной деятельности непосредственно знакомится с предметами, входящими в состав деятельности, а также их свойствами.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Какая связь между предметной деятельностью/непосредственным опытом ребёнка и развитием речи?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Дело в том, что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опыт взаимодействия ребёнка с предметами и явлениями окружающей среды обеспечивает фундамент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на котором строится устная речь, а именно формирование словарного запаса.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Усвоение словарного запаса языка у ребёнка происходит на основе впечатлений и представлений, накопленных в пред</w:t>
      </w:r>
      <w:r w:rsidR="002C30E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метной деятельности.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Без этого личного опыта услышанные слова представлялись бы маленькому ребёнку бессмысленной комбинацией звуков.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Например, возьмём слово «компост». Ребёнок приносит тарелку с недоеденной едой к ведёрку для компоста. Он видит остатки еды в ведре, выкладывает остатки своей еды после обеда, он вместе с педагогом выносит содержимое ведёрка в компостную яму. Он наблюдает как меняется вид содержимого в яме со временем, и, возможно, получает возможность использовать получившуюся смесь для удобрения растений в саду при образовательном центре. Таким образом, в его голове формируется определённое представление о компосте.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Затем это мысленное представление связывается с определённой комбинацией звуков (при условии, что взрослый использует это слово в речи, обращённой к ребёнку во время его взаимодействия с компостом). Постепенно эта связь между предметом и явлением компост и словом «компост» закрепляется, и ребёнок, услышав слово «компост» уже знает, о чём речь.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Теперь представим, что ребёнок никогда не имел дела с компостом. Сколько бы раз он ни слышал слово «компост» в речи взрослых, для него это слово — просто комбинация звуков, за которой для него ничего не стоит. Он может легко научиться произносить это слово и повторять его за взрослым, но не иметь представления, что это слово значит.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Такова особенность развития маленького ребёнка — он движется от конкретного предмета, от непосредственного опыта взаимодействия с миром к усвоению языка.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-среда учитывает природу ребёнка и особенности его развития и предоставляет ребёнку богатый опыт взаимодействия с окружающими его предметами и явлениями.</w:t>
      </w:r>
    </w:p>
    <w:p w:rsidR="00C205DF" w:rsidRPr="002969E9" w:rsidRDefault="00C205DF" w:rsidP="002C30EF">
      <w:pPr>
        <w:numPr>
          <w:ilvl w:val="0"/>
          <w:numId w:val="11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Упражнения для расширения словарного запаса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Помимо естественного и непринужденного усвоения ребёнком новых слов из речи взрослых, 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-среде уделяется внимание целенаправленной работе по расширению словарного запаса с помощью дидактического материала. Для этого 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-среде для детей до 3 лет (как и в среде от 3 до 6 лет) существует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зона развития языка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. В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-среде для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тодлеров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(детей от 12-14 мес. и до 3 лет) для расширения словарного запаса в зоне языка представлены следующие материалы: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— реалистичные предметы и уменьшенные модели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— карточки с изображениями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качестве основного языкового материала для детей младшего возраста, особенно самых маленьких, </w:t>
      </w:r>
      <w:proofErr w:type="gram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используются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 предметы</w:t>
      </w:r>
      <w:proofErr w:type="gram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знакомые ребёнку из его ежедневной жизни: фрукты, овощи, орехи, предметы одежды, посуда и кухонные принадлежности, предметы для ухода за собой и тому подобное.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Далее, для тех вещей и предметов, которые невозможно принести в образовательную среду, используются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уменьшенные модели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 С помощью уменьшенных моделей ребёнок знакомится с названиями животных, насекомых, птиц, видов транспорта и тому подобное, в зависимости от оснащённости конкретного образовательного центра.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Реальные предметы и уменьшенные модели удовлетворяют потребность ребёнка сенсорно исследовать мир, манипулировать предметами, познавать мир активно, с помощью рук и органов чувств.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Для работы с реалистичными предметами, моделями и карточками используется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методика </w:t>
      </w:r>
      <w:proofErr w:type="gramStart"/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трёх-ступенчатого</w:t>
      </w:r>
      <w:proofErr w:type="gramEnd"/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урока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, привнесённая из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-среды 3-6, но модифицированная для раннего возраста.</w:t>
      </w:r>
    </w:p>
    <w:p w:rsidR="002C30E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На первой ступени педагог берёт один предмет, рассматривает, называет его и передаёт ребёнку. Пока ребёнок исследует предмет, педагог повторяет название предмета ещё несколько раз. Эти действия повторяются с другими предметами в корзинке.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На второй ступени педагог предлагает выполнять названные действия с предметами («положи слона сюда», «дай мне лошадь», «прикоснись к жирафу» и прочее), тем самым закрепляя в памяти ребёнка связь предметов с их названиями, а также позволяя ребёнку несколько раз услышать чёткое произношение слова. Такая работа проходит с энтузиазмом, в игривой форме и доставляет массу удовольствия детям.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 зависимости от возраста и развития речи, ребёнок может повторять слова за педагогом, а может и не повторять. При этом педагог не призывает ребёнка к повторению за собой, а просто сам многократно повторяет слово, доверяя, что впитывающий ум ребёнка усваивает новые слова в пассивный словарь, даже если первоначально они идут в его пассивный словарь.  Педагог понимает, что однажды ребёнок самостоятельно станет использовать эти слова в своей речи.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Работа с карточками проводится аналогичным образом и позволяет расширять словарный запас за рамки ежедневных предметов и уменьшенных моделей. То, что мы не можем принести в среду в виде реальных объектов или моделей, мы привносим через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карточки с реалистичными изображениями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 </w:t>
      </w:r>
    </w:p>
    <w:p w:rsidR="00C205DF" w:rsidRPr="002969E9" w:rsidRDefault="00C205DF" w:rsidP="002C30EF">
      <w:pPr>
        <w:numPr>
          <w:ilvl w:val="0"/>
          <w:numId w:val="12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Стихи, рифмовки, песни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Детям с самого рождения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присуща любовь к ритму и рифме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поэтому они с удовольствием слушают взрослых, декларирующих небольшие стихотворения и напевающих песенки.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Сначала дети просто слушают взрослого, постепенно начинают повторять движения, 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сопрово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ждающие стихи и песни. Кто-то начинает напевать мелодию песни или ритм стишка ещё до того, как они сами могут говорить. По мере развития речи, дети могут произносить последнее слово в строчке, а позднее уже напевать слова песни или проговаривать стихотворение вместе с педагогом.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Поэзия и песни открывают ребёнку совсем другой язык, наполненный красочными эпитетам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и и метафорами, грамматическими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конструкциями, интонациями, ритмами, редко используемые в ежедневной речи, но демонстрирую</w:t>
      </w:r>
      <w:r w:rsidR="002C30E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щие богатство языка.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Через песни и стихотворения ребёнок впитывает и новые слова. Например, в песенке про части тела, ребёнок слышит и запоминает названия частей тела, в стихотворении о цветах — названия цветов.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Кроме того, многие стихотворения и песенки для этого возраста сопровождаются движениями, а движения (особенно мелкая моторика) в свою очередь косвенно способствуют развитию речи.</w:t>
      </w:r>
    </w:p>
    <w:p w:rsidR="00C205DF" w:rsidRPr="002969E9" w:rsidRDefault="00C205DF" w:rsidP="002C30EF">
      <w:pPr>
        <w:numPr>
          <w:ilvl w:val="0"/>
          <w:numId w:val="13"/>
        </w:numPr>
        <w:shd w:val="clear" w:color="auto" w:fill="F5FFD1"/>
        <w:spacing w:before="288" w:after="120" w:line="240" w:lineRule="auto"/>
        <w:ind w:left="480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2969E9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Чтение книг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Чтение книг является неотъемлемой частью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-среды. Чтение книг ребёнку обогащает его речь, расширяет его словарный запас, знакомит с окружающим миром, развивает воображение и прививает любовь к чтению.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 свободном доступе для детей всегда представлены несколько </w:t>
      </w:r>
      <w:r w:rsidRPr="00C205DF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реалистичных книг</w:t>
      </w: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которые они могут рассматривать самостоятельно, и которые педагог читает как небольшой группе детей, так и индивидуальному ребёнку.</w:t>
      </w:r>
    </w:p>
    <w:p w:rsidR="00C205DF" w:rsidRPr="00C205DF" w:rsidRDefault="00C205DF" w:rsidP="002C30EF">
      <w:pPr>
        <w:shd w:val="clear" w:color="auto" w:fill="F5FFD1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Книги регулярно меняются, поддерживая интерес детей, расширяя их кругозор и приобщая детей к разнообразию стилей, авторов, иллюстраций.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Таким образом, в успешно функционирующей аутентичной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-среде создаётся богатая языковая среда и подпитывается желание ребёнка говорить. Богатая языковая среда создаётся разнообразной речью педагога, ясным неспешным произношением слов, точными названиями окружающих предметов, упражнениями для расширения словарного запаса, поэзией и песнями. Желание говорить поддерживается внимательным и уважительным отношением к ребёнку, к его попыткам выразить себя, беседами педагога с ребёнком, свободой общения с другими детьми и педагогом.</w:t>
      </w:r>
    </w:p>
    <w:p w:rsidR="00C205DF" w:rsidRPr="00C205DF" w:rsidRDefault="00C205DF" w:rsidP="002C30EF">
      <w:pPr>
        <w:shd w:val="clear" w:color="auto" w:fill="F5FFD1"/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В этих благоприятных условиях специально-подготовленной </w:t>
      </w:r>
      <w:proofErr w:type="spellStart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Монтессори</w:t>
      </w:r>
      <w:proofErr w:type="spellEnd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-среды ребёнок получает возможность реализовывать данный ему от природы потенциал и легко и непринуждённо формировать крепкий фундамент для всего дальнейшего освоения языком, как устным</w:t>
      </w:r>
      <w:r w:rsidR="002969E9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</w:t>
      </w:r>
      <w:bookmarkStart w:id="0" w:name="_GoBack"/>
      <w:bookmarkEnd w:id="0"/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так и письменным.</w:t>
      </w:r>
    </w:p>
    <w:p w:rsidR="00C205DF" w:rsidRPr="00C205DF" w:rsidRDefault="00C205DF" w:rsidP="00C205DF">
      <w:pPr>
        <w:shd w:val="clear" w:color="auto" w:fill="F5FFD1"/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</w:t>
      </w:r>
    </w:p>
    <w:p w:rsidR="00C205DF" w:rsidRPr="00C205DF" w:rsidRDefault="00C205DF" w:rsidP="002C30EF">
      <w:pPr>
        <w:shd w:val="clear" w:color="auto" w:fill="F5FFD1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</w:p>
    <w:p w:rsidR="00C205DF" w:rsidRPr="00C205DF" w:rsidRDefault="00C205DF" w:rsidP="00C205DF">
      <w:pPr>
        <w:shd w:val="clear" w:color="auto" w:fill="F5FFD1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C205DF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</w:t>
      </w:r>
    </w:p>
    <w:p w:rsidR="00C205DF" w:rsidRDefault="00C205DF"/>
    <w:p w:rsidR="00C205DF" w:rsidRDefault="00C205DF"/>
    <w:p w:rsidR="00C205DF" w:rsidRDefault="00C205DF"/>
    <w:p w:rsidR="00C205DF" w:rsidRDefault="00C205DF"/>
    <w:sectPr w:rsidR="00C2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CDF"/>
    <w:multiLevelType w:val="multilevel"/>
    <w:tmpl w:val="0CF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67144"/>
    <w:multiLevelType w:val="multilevel"/>
    <w:tmpl w:val="16DE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6409F"/>
    <w:multiLevelType w:val="multilevel"/>
    <w:tmpl w:val="A872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F0E19"/>
    <w:multiLevelType w:val="multilevel"/>
    <w:tmpl w:val="FB9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6F3B8D"/>
    <w:multiLevelType w:val="multilevel"/>
    <w:tmpl w:val="C44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6912CB"/>
    <w:multiLevelType w:val="multilevel"/>
    <w:tmpl w:val="754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8E6441"/>
    <w:multiLevelType w:val="multilevel"/>
    <w:tmpl w:val="DD9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D0645C"/>
    <w:multiLevelType w:val="multilevel"/>
    <w:tmpl w:val="D8A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006D8E"/>
    <w:multiLevelType w:val="multilevel"/>
    <w:tmpl w:val="432C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8A7DA1"/>
    <w:multiLevelType w:val="multilevel"/>
    <w:tmpl w:val="A0FC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774383"/>
    <w:multiLevelType w:val="multilevel"/>
    <w:tmpl w:val="5E7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D852F8"/>
    <w:multiLevelType w:val="multilevel"/>
    <w:tmpl w:val="7782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E5B9B"/>
    <w:multiLevelType w:val="multilevel"/>
    <w:tmpl w:val="463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A"/>
    <w:rsid w:val="002969E9"/>
    <w:rsid w:val="002C30EF"/>
    <w:rsid w:val="0033348A"/>
    <w:rsid w:val="00595C0E"/>
    <w:rsid w:val="00700DA1"/>
    <w:rsid w:val="00C205DF"/>
    <w:rsid w:val="00D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563A42-F16A-4FA2-BE01-1A828AF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tessori-way.ru/articles/vpityvayushhiy-um-chast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Пузырей</dc:creator>
  <cp:keywords/>
  <dc:description/>
  <cp:lastModifiedBy>Анатолий Пузырей</cp:lastModifiedBy>
  <cp:revision>3</cp:revision>
  <dcterms:created xsi:type="dcterms:W3CDTF">2021-01-21T14:24:00Z</dcterms:created>
  <dcterms:modified xsi:type="dcterms:W3CDTF">2021-02-10T14:23:00Z</dcterms:modified>
</cp:coreProperties>
</file>