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0289" w14:textId="7D44DCA1" w:rsidR="000745C2" w:rsidRDefault="000745C2" w:rsidP="000745C2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Влияние </w:t>
      </w:r>
      <w:r>
        <w:rPr>
          <w:b/>
          <w:bCs/>
          <w:sz w:val="28"/>
        </w:rPr>
        <w:t xml:space="preserve">дидактической </w:t>
      </w:r>
      <w:r>
        <w:rPr>
          <w:b/>
          <w:bCs/>
          <w:sz w:val="28"/>
        </w:rPr>
        <w:t xml:space="preserve">игры на познавательную деятельность </w:t>
      </w:r>
      <w:r>
        <w:rPr>
          <w:b/>
          <w:bCs/>
          <w:sz w:val="28"/>
        </w:rPr>
        <w:t>младших школьников</w:t>
      </w:r>
    </w:p>
    <w:p w14:paraId="4C6F1E15" w14:textId="77777777" w:rsidR="000745C2" w:rsidRDefault="000745C2" w:rsidP="000745C2">
      <w:pPr>
        <w:ind w:firstLine="720"/>
        <w:jc w:val="both"/>
        <w:rPr>
          <w:sz w:val="28"/>
        </w:rPr>
      </w:pPr>
    </w:p>
    <w:p w14:paraId="5DE1DD13" w14:textId="77777777" w:rsidR="000745C2" w:rsidRDefault="000745C2" w:rsidP="000745C2">
      <w:pPr>
        <w:ind w:firstLine="720"/>
        <w:jc w:val="both"/>
        <w:rPr>
          <w:sz w:val="28"/>
        </w:rPr>
      </w:pPr>
      <w:r>
        <w:rPr>
          <w:sz w:val="28"/>
        </w:rPr>
        <w:t>Игра заключает в себя правила, которые организуют эмоции и волю ребенка, упражняют его ум, развивают его как личность.</w:t>
      </w:r>
    </w:p>
    <w:p w14:paraId="3CEB0CC0" w14:textId="77777777" w:rsidR="000745C2" w:rsidRDefault="000745C2" w:rsidP="000745C2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Для  детей</w:t>
      </w:r>
      <w:proofErr w:type="gramEnd"/>
      <w:r>
        <w:rPr>
          <w:sz w:val="28"/>
        </w:rPr>
        <w:t xml:space="preserve"> следует предоставить возможность для игры во время, свободное от учебных занятий, а также следует вводить  в сам учебный процесс  ситуации с игровой мотивацией и перемежать их истинно учебными мотивами.</w:t>
      </w:r>
    </w:p>
    <w:p w14:paraId="2054FC57" w14:textId="77777777" w:rsidR="000745C2" w:rsidRDefault="000745C2" w:rsidP="000745C2">
      <w:pPr>
        <w:ind w:firstLine="720"/>
        <w:jc w:val="both"/>
        <w:rPr>
          <w:sz w:val="28"/>
        </w:rPr>
      </w:pPr>
      <w:r>
        <w:rPr>
          <w:sz w:val="28"/>
        </w:rPr>
        <w:t>Ребенок психологически включен в игру. Он свободно и самостоятельно выбирает для себя ту или иную игрушку, придумывает тот, или иной сюжет, включает в свою игру сверстника, и они действуют по правилам, которые они сами и установили. Игра творит произвольность на доброй воле самого ребенка, игра организует его чувства, его нравственные качества. Преодоление самого себя в игровых условиях уже дается ребенку, приносит ему истинное удовлетворение и развивает его как личность.</w:t>
      </w:r>
    </w:p>
    <w:p w14:paraId="7761603B" w14:textId="77777777" w:rsidR="000745C2" w:rsidRDefault="000745C2" w:rsidP="000745C2">
      <w:pPr>
        <w:ind w:firstLine="708"/>
        <w:jc w:val="both"/>
        <w:rPr>
          <w:sz w:val="28"/>
        </w:rPr>
      </w:pPr>
      <w:r>
        <w:rPr>
          <w:sz w:val="28"/>
        </w:rPr>
        <w:t xml:space="preserve">Игровая </w:t>
      </w:r>
      <w:proofErr w:type="gramStart"/>
      <w:r>
        <w:rPr>
          <w:sz w:val="28"/>
        </w:rPr>
        <w:t>деятельность  влияет</w:t>
      </w:r>
      <w:proofErr w:type="gramEnd"/>
      <w:r>
        <w:rPr>
          <w:sz w:val="28"/>
        </w:rPr>
        <w:t xml:space="preserve"> на развитие всех познавательных процессов: внимания, памяти, мышления воображения. Игра требует от ребенка включения в свои правила, он должен быть внимателен к развивающемуся сюжету в совместной игре со сверстниками, он должен  запоминать, какой камешек (щепочка, кусочек бумаги и пр.) что обозначает; он должен быстро сообразить, как поступить в неожиданно возникшей ситуации; он должен представить себе отсутствующий предмет или воображаемую ситуацию и действовать так, чтобы остальные участники игры его поняли и были удовлетворены его выдумкой. Таким </w:t>
      </w:r>
      <w:proofErr w:type="gramStart"/>
      <w:r>
        <w:rPr>
          <w:sz w:val="28"/>
        </w:rPr>
        <w:t>образом,  в</w:t>
      </w:r>
      <w:proofErr w:type="gramEnd"/>
      <w:r>
        <w:rPr>
          <w:sz w:val="28"/>
        </w:rPr>
        <w:t xml:space="preserve"> игровой деятельности формируются произвольность психических процессов, когда ребенок может следовать сознательной цели.</w:t>
      </w:r>
    </w:p>
    <w:p w14:paraId="6DB5B456" w14:textId="77777777" w:rsidR="000745C2" w:rsidRDefault="000745C2" w:rsidP="000745C2">
      <w:pPr>
        <w:jc w:val="both"/>
        <w:rPr>
          <w:sz w:val="28"/>
        </w:rPr>
      </w:pPr>
      <w:r>
        <w:rPr>
          <w:sz w:val="28"/>
        </w:rPr>
        <w:tab/>
        <w:t>В условиях игры дети сосредотачиваются лучше и запоминают больше, чем в условиях, когда им предлагают просто запомнить. Сознательная цель (сосредоточить внимание, запомнить и припомнить) выделяется для ребенка раньше всего и легче в игре.</w:t>
      </w:r>
    </w:p>
    <w:p w14:paraId="6ED43FA6" w14:textId="77777777" w:rsidR="000745C2" w:rsidRDefault="000745C2" w:rsidP="000745C2">
      <w:pPr>
        <w:jc w:val="both"/>
        <w:rPr>
          <w:sz w:val="28"/>
        </w:rPr>
      </w:pPr>
      <w:r>
        <w:rPr>
          <w:sz w:val="28"/>
        </w:rPr>
        <w:tab/>
        <w:t xml:space="preserve">Сами условия игры требуют от него </w:t>
      </w:r>
      <w:proofErr w:type="gramStart"/>
      <w:r>
        <w:rPr>
          <w:sz w:val="28"/>
        </w:rPr>
        <w:t>сосредоточения  на</w:t>
      </w:r>
      <w:proofErr w:type="gramEnd"/>
      <w:r>
        <w:rPr>
          <w:sz w:val="28"/>
        </w:rPr>
        <w:t xml:space="preserve"> предметах, включенных  в игровую ситуацию, на содержание разыгрываемых  действий и сюжетов. Если ребенок не хочет или не может быть внимательным к тому, что требует от него </w:t>
      </w:r>
      <w:proofErr w:type="gramStart"/>
      <w:r>
        <w:rPr>
          <w:sz w:val="28"/>
        </w:rPr>
        <w:t>предстоящая  игровая</w:t>
      </w:r>
      <w:proofErr w:type="gramEnd"/>
      <w:r>
        <w:rPr>
          <w:sz w:val="28"/>
        </w:rPr>
        <w:t xml:space="preserve"> ситуация, если не считается с условиями игры, то он просто изгоняется сверстниками. Потребность в общении со сверстниками, в их эмоциональном поощрении вынуждает ребенка к целенаправленному сосредоточению и запоминанию. Целенаправленность, способность к волевым усилиям – необходимое для развития личности качество. Игра не бесцельная забава. Многочасовые, часто изнурительные упражнения детей, осваивающих игру в классы, прыжки через веревочку, движения с мячом, дают свой позитивный результат. Играя, дети всегда выполняют задачу освоения действий именно с этим предметом, следуя определенным правилам. Сколько усилий над собой добровольно совершает ребенок в игре.</w:t>
      </w:r>
    </w:p>
    <w:p w14:paraId="5F9ABF9C" w14:textId="77777777" w:rsidR="000745C2" w:rsidRDefault="000745C2" w:rsidP="000745C2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Ситуация игры оказывает также постоянное влияние на развитие умственной деятельности ребенка. Он должен быть готовым к любой неожиданной ситуации, которую нужно тут же решить, он должен уметь действовать в соответствии с игровыми правилами. Ребенок в игре часто замещает один предмет другим: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 палочками выкладывает количество яблок, кружочки воспринимает как билеты в поезде при игре. Кроме того, ребенок учится брать на себя различные роли: штурмана, капитана, космонавта. Способность замещать предметы и брать на себя всевозможные роли ложиться в основу развития воображения. Развитие способности к воображению позволяет ребенку хорошо представить то, о чем говорит учитель, и что не является предметом непосредственного созерцания. Воображение поможет ребенку слушать и представлять услышанное.</w:t>
      </w:r>
    </w:p>
    <w:p w14:paraId="4EB5AAB3" w14:textId="77777777" w:rsidR="000745C2" w:rsidRDefault="000745C2" w:rsidP="000745C2">
      <w:pPr>
        <w:ind w:firstLine="708"/>
        <w:jc w:val="both"/>
        <w:rPr>
          <w:sz w:val="28"/>
        </w:rPr>
      </w:pPr>
      <w:r>
        <w:rPr>
          <w:sz w:val="28"/>
        </w:rPr>
        <w:t>Что же привлекает ребенка в игре? Сам процесс действия. Но действие в игре особое, ненастоящее. Эти «понарошку», «как будто», т.е. действия в воображаемой ситуации, и делают игру отличным средством самореализации для ребенка. В игре он может стать красивой принцессой, путешественником; побывать на Луне, на дне моря, в далекой стране; он участник интересных событий – сражается с драконом, помогает сказочным героям. Психологами и педагогами установлено, что, прежде всего в игре развивается способность к воображению, образному мышлению.</w:t>
      </w:r>
    </w:p>
    <w:p w14:paraId="2A626581" w14:textId="77777777" w:rsidR="000745C2" w:rsidRDefault="000745C2" w:rsidP="000745C2">
      <w:pPr>
        <w:jc w:val="both"/>
        <w:rPr>
          <w:sz w:val="28"/>
        </w:rPr>
      </w:pPr>
      <w:r>
        <w:rPr>
          <w:sz w:val="28"/>
        </w:rPr>
        <w:tab/>
        <w:t>В игре ребенок получает и опыт произвольного поведения – учится управлять собой, соблюдая правила игры, сдерживая свои непосредственные желания ради игры.</w:t>
      </w:r>
    </w:p>
    <w:p w14:paraId="1BDCBC7D" w14:textId="77777777" w:rsidR="000745C2" w:rsidRDefault="000745C2" w:rsidP="000745C2">
      <w:pPr>
        <w:pStyle w:val="2"/>
        <w:rPr>
          <w:sz w:val="28"/>
        </w:rPr>
      </w:pPr>
      <w:r>
        <w:rPr>
          <w:sz w:val="28"/>
        </w:rPr>
        <w:tab/>
        <w:t>Из всего сказанного ясно, что игра имеет огромное значение для общего развития и воспитания ребенка. Но она помогает решать и более узкие педагогические задачи. В игре может происходить усвоение отдельных знаний, умений, навыков. Однако это уже требует специальной педагогической организации детской игры – включения в нее такого содержания, которое потребовало бы от ребенка актуализации знаний, умений, выполнения определенных действий. Можно, например, так построить игру, что ребенок с большим интересом и охотой освоит материал о безударных гласных, лучше будет ориентироваться при написании таких орфограмм.</w:t>
      </w:r>
    </w:p>
    <w:p w14:paraId="72CB1176" w14:textId="6D25789C" w:rsidR="00976AE2" w:rsidRDefault="00976AE2"/>
    <w:p w14:paraId="3DAEE8E7" w14:textId="77777777" w:rsidR="000745C2" w:rsidRDefault="000745C2" w:rsidP="000745C2">
      <w:pPr>
        <w:pStyle w:val="2"/>
        <w:ind w:firstLine="708"/>
        <w:rPr>
          <w:sz w:val="28"/>
        </w:rPr>
      </w:pPr>
      <w:r>
        <w:rPr>
          <w:b/>
          <w:bCs/>
          <w:sz w:val="28"/>
        </w:rPr>
        <w:t>Организовать и провести дидактическую игру</w:t>
      </w:r>
      <w:r>
        <w:rPr>
          <w:sz w:val="28"/>
        </w:rPr>
        <w:t xml:space="preserve"> – задача достаточно сложная для педагога. Можно выделить следующие основные условия проведения дидактической игры:</w:t>
      </w:r>
    </w:p>
    <w:p w14:paraId="7A29C752" w14:textId="77777777" w:rsidR="000745C2" w:rsidRDefault="000745C2" w:rsidP="000745C2">
      <w:pPr>
        <w:pStyle w:val="2"/>
        <w:numPr>
          <w:ilvl w:val="0"/>
          <w:numId w:val="1"/>
        </w:numPr>
        <w:rPr>
          <w:sz w:val="28"/>
        </w:rPr>
      </w:pPr>
      <w:r>
        <w:rPr>
          <w:sz w:val="28"/>
        </w:rPr>
        <w:t>Наличие у педагога определенных знаний и умений относительно дидактических игр.</w:t>
      </w:r>
    </w:p>
    <w:p w14:paraId="2FD09A16" w14:textId="77777777" w:rsidR="000745C2" w:rsidRDefault="000745C2" w:rsidP="000745C2">
      <w:pPr>
        <w:pStyle w:val="2"/>
        <w:numPr>
          <w:ilvl w:val="0"/>
          <w:numId w:val="1"/>
        </w:numPr>
        <w:rPr>
          <w:sz w:val="28"/>
        </w:rPr>
      </w:pPr>
      <w:r>
        <w:rPr>
          <w:sz w:val="28"/>
        </w:rPr>
        <w:t>Выразительность проведения игры. это обеспечивает интерес детей, желание слушать, участвовать в игре.</w:t>
      </w:r>
    </w:p>
    <w:p w14:paraId="70B41D39" w14:textId="77777777" w:rsidR="000745C2" w:rsidRDefault="000745C2" w:rsidP="000745C2">
      <w:pPr>
        <w:pStyle w:val="2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Необходимость включения педагога в игру. Он является и </w:t>
      </w:r>
      <w:proofErr w:type="gramStart"/>
      <w:r>
        <w:rPr>
          <w:sz w:val="28"/>
        </w:rPr>
        <w:t>участником</w:t>
      </w:r>
      <w:proofErr w:type="gramEnd"/>
      <w:r>
        <w:rPr>
          <w:sz w:val="28"/>
        </w:rPr>
        <w:t xml:space="preserve"> и руководителем игры. педагог должен обеспечить поступательное развитие игры в соответствии с учебными и воспитательными задачами, </w:t>
      </w:r>
      <w:r>
        <w:rPr>
          <w:sz w:val="28"/>
        </w:rPr>
        <w:lastRenderedPageBreak/>
        <w:t>но при этом не оказывать давления, выполнять второстепенную роль, незаметно для детей направлять игру в нужное русло.</w:t>
      </w:r>
    </w:p>
    <w:p w14:paraId="48D20EBD" w14:textId="77777777" w:rsidR="000745C2" w:rsidRDefault="000745C2" w:rsidP="000745C2">
      <w:pPr>
        <w:pStyle w:val="2"/>
        <w:numPr>
          <w:ilvl w:val="0"/>
          <w:numId w:val="1"/>
        </w:numPr>
        <w:rPr>
          <w:sz w:val="28"/>
        </w:rPr>
      </w:pPr>
      <w:r>
        <w:rPr>
          <w:sz w:val="28"/>
        </w:rPr>
        <w:t>Обязательное сочетание занимательности и обучения. Проводя игру, педагог должен постоянно помнить, что он дает детям сложные учебные задания, а в игру их превращает форма их проведения и сопровождающая эмоциональность, легкость, непринужденность.</w:t>
      </w:r>
    </w:p>
    <w:p w14:paraId="3D8C4C64" w14:textId="77777777" w:rsidR="000745C2" w:rsidRDefault="000745C2" w:rsidP="000745C2">
      <w:pPr>
        <w:pStyle w:val="2"/>
        <w:numPr>
          <w:ilvl w:val="0"/>
          <w:numId w:val="1"/>
        </w:numPr>
        <w:rPr>
          <w:sz w:val="28"/>
        </w:rPr>
      </w:pPr>
      <w:r>
        <w:rPr>
          <w:sz w:val="28"/>
        </w:rPr>
        <w:t>Между педагогом и детьми должна быть атмосфера уважения, взаимопонимания, доверия.</w:t>
      </w:r>
    </w:p>
    <w:p w14:paraId="4A5B691A" w14:textId="77777777" w:rsidR="000745C2" w:rsidRDefault="000745C2" w:rsidP="000745C2">
      <w:pPr>
        <w:pStyle w:val="2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Используемая наглядность должна быть простой и емкой.</w:t>
      </w:r>
    </w:p>
    <w:p w14:paraId="2FDBDCF1" w14:textId="77777777" w:rsidR="000745C2" w:rsidRDefault="000745C2" w:rsidP="000745C2">
      <w:pPr>
        <w:pStyle w:val="2"/>
        <w:rPr>
          <w:sz w:val="28"/>
        </w:rPr>
      </w:pPr>
      <w:r>
        <w:rPr>
          <w:sz w:val="28"/>
        </w:rPr>
        <w:t>Грамотное проведение дидактической игры обеспечивается организацией подготовки и проведением игры:</w:t>
      </w:r>
    </w:p>
    <w:p w14:paraId="20B7E2DE" w14:textId="77777777" w:rsidR="000745C2" w:rsidRDefault="000745C2" w:rsidP="000745C2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Определение целей игры: обучающей, развивающей, воспитательной.</w:t>
      </w:r>
    </w:p>
    <w:p w14:paraId="498725E8" w14:textId="77777777" w:rsidR="000745C2" w:rsidRDefault="000745C2" w:rsidP="000745C2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Определение игровой задачи.</w:t>
      </w:r>
    </w:p>
    <w:p w14:paraId="60C60527" w14:textId="77777777" w:rsidR="000745C2" w:rsidRDefault="000745C2" w:rsidP="000745C2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Выбор дидактической игры.</w:t>
      </w:r>
    </w:p>
    <w:p w14:paraId="27C09B23" w14:textId="77777777" w:rsidR="000745C2" w:rsidRDefault="000745C2" w:rsidP="000745C2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Составление плана игры.</w:t>
      </w:r>
    </w:p>
    <w:p w14:paraId="230C4BC2" w14:textId="77777777" w:rsidR="000745C2" w:rsidRDefault="000745C2" w:rsidP="000745C2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Правила игры.</w:t>
      </w:r>
    </w:p>
    <w:p w14:paraId="29C3143D" w14:textId="77777777" w:rsidR="000745C2" w:rsidRDefault="000745C2" w:rsidP="000745C2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Определение количества играющих.</w:t>
      </w:r>
    </w:p>
    <w:p w14:paraId="3BEC3BEE" w14:textId="77777777" w:rsidR="000745C2" w:rsidRDefault="000745C2" w:rsidP="000745C2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Подбор дидактических материалов.</w:t>
      </w:r>
    </w:p>
    <w:p w14:paraId="70C3F625" w14:textId="77777777" w:rsidR="000745C2" w:rsidRDefault="000745C2" w:rsidP="000745C2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Определение времени проведения игры.</w:t>
      </w:r>
    </w:p>
    <w:p w14:paraId="28C6DDBB" w14:textId="77777777" w:rsidR="000745C2" w:rsidRDefault="000745C2" w:rsidP="000745C2">
      <w:pPr>
        <w:pStyle w:val="2"/>
        <w:numPr>
          <w:ilvl w:val="0"/>
          <w:numId w:val="2"/>
        </w:numPr>
        <w:rPr>
          <w:sz w:val="28"/>
        </w:rPr>
      </w:pPr>
      <w:r>
        <w:rPr>
          <w:sz w:val="28"/>
        </w:rPr>
        <w:t>Подведение итогов и анализ игры.</w:t>
      </w:r>
    </w:p>
    <w:p w14:paraId="7035252C" w14:textId="77777777" w:rsidR="000745C2" w:rsidRDefault="000745C2" w:rsidP="000745C2">
      <w:pPr>
        <w:pStyle w:val="2"/>
        <w:ind w:firstLine="360"/>
        <w:rPr>
          <w:sz w:val="28"/>
        </w:rPr>
      </w:pPr>
      <w:r>
        <w:rPr>
          <w:sz w:val="28"/>
        </w:rPr>
        <w:t xml:space="preserve">В процессе обучения младших школьников учитель всегда ставит </w:t>
      </w:r>
      <w:r>
        <w:rPr>
          <w:b/>
          <w:bCs/>
          <w:sz w:val="28"/>
        </w:rPr>
        <w:t>три цели:</w:t>
      </w:r>
      <w:r>
        <w:rPr>
          <w:sz w:val="28"/>
        </w:rPr>
        <w:t xml:space="preserve"> обучающую, развивающую, воспитательную. И при подготовке проведения дидактической игры педагог должен осознать и ответить на вопросы: какие умения и навыки дети должны усвоить в процессе игры, какой момент игры должен нести развивающий характер, какие воспитательные цели можно преследовать при проведении игры? Нельзя забывать, что за игрой стоит учебный процесс. И задача педагога – направить силы детей на учебу, одновременно делая этот серьезный труд занимательным и интересным. </w:t>
      </w:r>
    </w:p>
    <w:p w14:paraId="41E00BCF" w14:textId="77777777" w:rsidR="000745C2" w:rsidRDefault="000745C2" w:rsidP="000745C2">
      <w:pPr>
        <w:pStyle w:val="2"/>
        <w:ind w:firstLine="720"/>
        <w:rPr>
          <w:b/>
          <w:bCs/>
          <w:sz w:val="28"/>
        </w:rPr>
      </w:pPr>
      <w:r>
        <w:rPr>
          <w:sz w:val="28"/>
        </w:rPr>
        <w:t xml:space="preserve">Далее учитель определяет, чего должны добиться дети в игре, т.е. </w:t>
      </w:r>
      <w:r>
        <w:rPr>
          <w:b/>
          <w:bCs/>
          <w:sz w:val="28"/>
        </w:rPr>
        <w:t>ставиться игровая задача.</w:t>
      </w:r>
    </w:p>
    <w:p w14:paraId="4B31E3BC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 xml:space="preserve">При </w:t>
      </w:r>
      <w:r>
        <w:rPr>
          <w:b/>
          <w:bCs/>
          <w:sz w:val="28"/>
        </w:rPr>
        <w:t>выборе сюжета игры</w:t>
      </w:r>
      <w:r>
        <w:rPr>
          <w:sz w:val="28"/>
        </w:rPr>
        <w:t xml:space="preserve"> необходимо учитывать интересы детей, ведь очень важно заинтересовать, привлечь внимание всех ребят, чтобы они все хотели поиграть в эту игру и добиться результатов. Есть игры, желанные всегда, глубоко волнующие детей, неудивительно, что они с радостью встречают предложение учителя поиграть в «геологов, разведчиков, космонавтов».</w:t>
      </w:r>
    </w:p>
    <w:p w14:paraId="53FA6D7A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 xml:space="preserve"> После выбора дидактической игры, которая могла бы осуществить поставленные цели и задачи, необходимо четко </w:t>
      </w:r>
      <w:r>
        <w:rPr>
          <w:b/>
          <w:bCs/>
          <w:sz w:val="28"/>
        </w:rPr>
        <w:t>составить план игры</w:t>
      </w:r>
      <w:r>
        <w:rPr>
          <w:sz w:val="28"/>
        </w:rPr>
        <w:t xml:space="preserve">, чтобы она не проходила хаотично и беспорядочно. Продумываются правила игры, предусматриваются возможные отступления и неожиданности, какие изменения можно внести в игру, чтобы повысить активность и интерес детей. </w:t>
      </w:r>
    </w:p>
    <w:p w14:paraId="4946B46A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 xml:space="preserve">В соответствии с правилами игры необходимо </w:t>
      </w:r>
      <w:r>
        <w:rPr>
          <w:b/>
          <w:bCs/>
          <w:sz w:val="28"/>
        </w:rPr>
        <w:t>определиться с</w:t>
      </w:r>
      <w:r>
        <w:rPr>
          <w:sz w:val="28"/>
        </w:rPr>
        <w:t xml:space="preserve"> </w:t>
      </w:r>
      <w:r>
        <w:rPr>
          <w:b/>
          <w:bCs/>
          <w:sz w:val="28"/>
        </w:rPr>
        <w:t>количеством играющих.</w:t>
      </w:r>
      <w:r>
        <w:rPr>
          <w:sz w:val="28"/>
        </w:rPr>
        <w:t xml:space="preserve"> В разных играх предусмотрено различное их количество, т.к. игры могут быть индивидуальными, групповыми и массовыми. По возможности нужно стремиться, чтобы в игре мог участвовать </w:t>
      </w:r>
      <w:r>
        <w:rPr>
          <w:sz w:val="28"/>
        </w:rPr>
        <w:lastRenderedPageBreak/>
        <w:t xml:space="preserve">каждый ребенок. Поэтому если игровую деятельность осуществляет часть детей, то остальные должны выполнять роли контролеров, судей, т.е. тоже принимать участие в игре. </w:t>
      </w:r>
    </w:p>
    <w:p w14:paraId="38843135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 xml:space="preserve">Иногда важно и существенно </w:t>
      </w:r>
      <w:r>
        <w:rPr>
          <w:b/>
          <w:bCs/>
          <w:sz w:val="28"/>
        </w:rPr>
        <w:t>подготовить детей к проведению игры</w:t>
      </w:r>
      <w:r>
        <w:rPr>
          <w:sz w:val="28"/>
        </w:rPr>
        <w:t>, наполнить роли игровым содержанием, которое соответствовало бы определенным воспитательным задачам, поставленным педагогом, например, познакомить с работой и жизнью геологов. Такая подготовка может проводиться в форме бесед, рассказа, экскурсии, в процессе чтения книг на уроках чтения и внеклассного чтения.</w:t>
      </w:r>
    </w:p>
    <w:p w14:paraId="42608AE8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 xml:space="preserve">Следующим важным этапом при подготовке дидактической игры является </w:t>
      </w:r>
      <w:r>
        <w:rPr>
          <w:b/>
          <w:bCs/>
          <w:sz w:val="28"/>
        </w:rPr>
        <w:t>подбор дидактических материалов, наглядности</w:t>
      </w:r>
      <w:r>
        <w:rPr>
          <w:sz w:val="28"/>
        </w:rPr>
        <w:t>: рисунков, таблиц, гербария, музыкального оформления, схем и т.д.</w:t>
      </w:r>
    </w:p>
    <w:p w14:paraId="0CBDB928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b/>
          <w:bCs/>
          <w:sz w:val="28"/>
        </w:rPr>
        <w:t>Начинать</w:t>
      </w:r>
      <w:r>
        <w:rPr>
          <w:sz w:val="28"/>
        </w:rPr>
        <w:t xml:space="preserve"> дидактическую игру следует </w:t>
      </w:r>
      <w:r>
        <w:rPr>
          <w:b/>
          <w:bCs/>
          <w:sz w:val="28"/>
        </w:rPr>
        <w:t>с создания воображаемой</w:t>
      </w:r>
      <w:r>
        <w:rPr>
          <w:sz w:val="28"/>
        </w:rPr>
        <w:t xml:space="preserve"> </w:t>
      </w:r>
      <w:r>
        <w:rPr>
          <w:b/>
          <w:bCs/>
          <w:sz w:val="28"/>
        </w:rPr>
        <w:t>ситуации</w:t>
      </w:r>
      <w:r>
        <w:rPr>
          <w:sz w:val="28"/>
        </w:rPr>
        <w:t xml:space="preserve">. В этом могут помочь загадочный тон учителя, какие-то предметы, якобы «случайно попавшие в класс», рисунки, музыка, появление сказочных героев. </w:t>
      </w:r>
    </w:p>
    <w:p w14:paraId="6574E2F5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>Для младших школьников характерно в процессе игры наделение окружающих предметов переносными значениями, поэтому если учитель предлагает представить стулья – креслами, класс – космическим кораблем, а детей – космонавтами, то ребята могут это представить и воспринимают все так, как было оговорено перед игрой. Первая задача в игре должна быть не очень трудной, чтобы ребенок добился успеха, тогда он с большой охотой будет играть дальше.</w:t>
      </w:r>
    </w:p>
    <w:p w14:paraId="5033D062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>Играя с детьми, следует чередовать задания, различные по степени трудности. Это дает отдых и в тоже время развивает малыша. Иногда можно предупредить детей, что будет задание в игре посложнее и надо постараться решить ее. Это упражнение на внимание и концентрацию усилий.</w:t>
      </w:r>
    </w:p>
    <w:p w14:paraId="6ECE1159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 xml:space="preserve">Очень существенно </w:t>
      </w:r>
      <w:r>
        <w:rPr>
          <w:b/>
          <w:bCs/>
          <w:sz w:val="28"/>
        </w:rPr>
        <w:t>определить время проведения дидактической игры</w:t>
      </w:r>
      <w:r>
        <w:rPr>
          <w:sz w:val="28"/>
        </w:rPr>
        <w:t>. Игровая форма деятельности может быть кратковременной или длительной. Это важно для педагога. Дело в том, что кратковременная игра исполняет роль стимула в преодолении ребенком определенных трудностей, например, при изучении частей речи, или состава слова учитель вводит сказочные сюжеты, применяет яркие аппликации, стремиться сделать эмоционально привлекательным сам процесс умственной деятельности школьников и обеспечить им выполнение умственных операций.</w:t>
      </w:r>
    </w:p>
    <w:p w14:paraId="727C63B0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>Таким образом, воздействие на детей игры можно условно разделить на кратковременно (стимулирующие), наиболее чаще используемые на уроках, и длительные, выполняющие функции упражнений при воспитании у школьников положительных черт поведения.</w:t>
      </w:r>
    </w:p>
    <w:p w14:paraId="2909478E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 xml:space="preserve">Каждая дидактическая игра всегда должна быть рассчитана педагогом на определенный промежуток времени. Если игра проходит интересно, то она захватывает детей волнующими переживаниями и завершение игры у них, как правило, вызывает огорчение, иногда сложно оторваться от игры и переключиться на другую деятельность. Поэтому, разрабатывая план игры, </w:t>
      </w:r>
      <w:r>
        <w:rPr>
          <w:sz w:val="28"/>
        </w:rPr>
        <w:lastRenderedPageBreak/>
        <w:t>педагог должен заранее продумать ее концовку и переход к другому виду деятельности.</w:t>
      </w:r>
    </w:p>
    <w:p w14:paraId="640AECB9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 xml:space="preserve">И, наконец, важно </w:t>
      </w:r>
      <w:r>
        <w:rPr>
          <w:b/>
          <w:bCs/>
          <w:sz w:val="28"/>
        </w:rPr>
        <w:t>продумать заключение</w:t>
      </w:r>
      <w:r>
        <w:rPr>
          <w:sz w:val="28"/>
        </w:rPr>
        <w:t>, подведение итогов после проведения дидактической игры. Большое значение имеет коллективный анализ игры, оценивать следует и быстроту, и – это главное – качество выполнения игрового действия детьми. Обязательно нужно обратить внимание и на проявления поведения детей и качеств их личности в игре: как проявилась взаимовыручка, настойчивость в достижении цели, как хорошо дети справились с поставленными перед ними задачами. Нужно постоянно демонстрировать достижения детей, у них появляется положительный стимул при получении знаний.</w:t>
      </w:r>
    </w:p>
    <w:p w14:paraId="122862C1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 xml:space="preserve">После того, как игры подготовлены важно </w:t>
      </w:r>
      <w:r>
        <w:rPr>
          <w:b/>
          <w:bCs/>
          <w:sz w:val="28"/>
        </w:rPr>
        <w:t>продумать поэтапное распределение игр и игровых моментов на уроке</w:t>
      </w:r>
      <w:r>
        <w:rPr>
          <w:sz w:val="28"/>
        </w:rPr>
        <w:t>. В начале урока цель игры – организовать и заинтересовать детей, стимулировать их активность.</w:t>
      </w:r>
    </w:p>
    <w:p w14:paraId="32614F05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>В середине урока дидактическая игра должна решить задачу усвоения темы; в конце урока игра может носить поисковый характер.</w:t>
      </w:r>
    </w:p>
    <w:p w14:paraId="5A21428A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>Или же игра будет протекать на протяжении всего урока, как нестандартный урок. На любом этапе урока игра должна отвечать следующим требованиям: быть интересной, доступной, включать разные виды деятельности детей. То есть игра может быть проведена на любом этапе урока и уроков разного типа. В системе уроков по теме важно подобрать игры на разные виды деятельности: исполнительскую, воспроизводительную, преобразующую, поисковую.</w:t>
      </w:r>
    </w:p>
    <w:p w14:paraId="49028C29" w14:textId="77777777" w:rsidR="000745C2" w:rsidRDefault="000745C2" w:rsidP="000745C2">
      <w:pPr>
        <w:pStyle w:val="2"/>
        <w:ind w:firstLine="720"/>
        <w:rPr>
          <w:sz w:val="28"/>
        </w:rPr>
      </w:pPr>
      <w:r>
        <w:rPr>
          <w:sz w:val="28"/>
        </w:rPr>
        <w:t xml:space="preserve">Дидактическая игра входит в целостный педагогический процесс, сочетается и взаимосвязана с другими формами обучения и воспитания. </w:t>
      </w:r>
    </w:p>
    <w:p w14:paraId="5190DE59" w14:textId="77777777" w:rsidR="000745C2" w:rsidRDefault="000745C2"/>
    <w:sectPr w:rsidR="0007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4B7"/>
    <w:multiLevelType w:val="hybridMultilevel"/>
    <w:tmpl w:val="4C164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460DE"/>
    <w:multiLevelType w:val="hybridMultilevel"/>
    <w:tmpl w:val="FBA6D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C2"/>
    <w:rsid w:val="000745C2"/>
    <w:rsid w:val="009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C95B"/>
  <w15:chartTrackingRefBased/>
  <w15:docId w15:val="{E1A3FFC2-4088-437F-BE66-2D99DB8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0745C2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074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1822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</cp:revision>
  <dcterms:created xsi:type="dcterms:W3CDTF">2023-09-02T17:48:00Z</dcterms:created>
  <dcterms:modified xsi:type="dcterms:W3CDTF">2023-09-02T17:54:00Z</dcterms:modified>
</cp:coreProperties>
</file>