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E693" w14:textId="667133B1" w:rsidR="00C153AE" w:rsidRDefault="00C153AE" w:rsidP="00C1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способностей детей к техническому творчеству посредством конструирования и робототехники</w:t>
      </w:r>
    </w:p>
    <w:p w14:paraId="3C0771F4" w14:textId="77777777" w:rsidR="00C153AE" w:rsidRPr="00C153AE" w:rsidRDefault="00C153AE" w:rsidP="00C1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CEC94" w14:textId="4D085B0D" w:rsidR="002D1DE8" w:rsidRPr="002D1DE8" w:rsidRDefault="002D1DE8" w:rsidP="00C153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DE8">
        <w:rPr>
          <w:rFonts w:ascii="Times New Roman" w:hAnsi="Times New Roman" w:cs="Times New Roman"/>
          <w:sz w:val="28"/>
          <w:szCs w:val="28"/>
        </w:rPr>
        <w:t>Современные технологии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Однако в дошкольном образовании опыт системной работы по развитию технического творчества дошкольников посредством использования образовательной робототехники отсутствует</w:t>
      </w:r>
    </w:p>
    <w:p w14:paraId="2ADCAF27" w14:textId="77777777" w:rsidR="002D1DE8" w:rsidRPr="002D1DE8" w:rsidRDefault="002D1DE8" w:rsidP="00C153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DE8">
        <w:rPr>
          <w:rFonts w:ascii="Times New Roman" w:hAnsi="Times New Roman" w:cs="Times New Roman"/>
          <w:sz w:val="28"/>
          <w:szCs w:val="28"/>
        </w:rPr>
        <w:t xml:space="preserve"> Техническое творчество является одним из важнейших компонентов подготовки подрастающего поколения к самостоятельной жизни. </w:t>
      </w:r>
    </w:p>
    <w:p w14:paraId="6F382649" w14:textId="77777777" w:rsidR="002D1DE8" w:rsidRPr="002D1DE8" w:rsidRDefault="002D1DE8" w:rsidP="00C153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DE8">
        <w:rPr>
          <w:rFonts w:ascii="Times New Roman" w:hAnsi="Times New Roman" w:cs="Times New Roman"/>
          <w:sz w:val="28"/>
          <w:szCs w:val="28"/>
        </w:rPr>
        <w:t>Развитие научно-технического и творческого потенциала личности ребенка при освоении данной программы происходит, преимущественно, за счёт прохождения через разнообразные интеллектуальные, игровые, творческие, фестивальные формы, требующие анализа сложного объекта, постановки относительно него преобразовательных задач и подбора инструментов для оптимального решения этих задач.</w:t>
      </w:r>
    </w:p>
    <w:p w14:paraId="5821A46C" w14:textId="77777777" w:rsidR="002D1DE8" w:rsidRPr="002D1DE8" w:rsidRDefault="002D1DE8" w:rsidP="00C153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DE8">
        <w:rPr>
          <w:rFonts w:ascii="Times New Roman" w:hAnsi="Times New Roman" w:cs="Times New Roman"/>
          <w:sz w:val="28"/>
          <w:szCs w:val="28"/>
        </w:rPr>
        <w:t>Главное в данной направлении образовательной деятельности – это востребованность развития широкого кругозора дошкольника, в том числе в естественнонаучном направлении. Поэтому применение технологии робототехники и конструирования в детском саду позволяет существенно повысить мотивацию дошкольников, организовать их творческую и исследовательскую работу, в форме познавательной игры узнать многие важные идеи и развить необходимые в дальнейшей жизни навыки</w:t>
      </w:r>
    </w:p>
    <w:p w14:paraId="1DAD9E46" w14:textId="77777777" w:rsidR="002D1DE8" w:rsidRPr="002D1DE8" w:rsidRDefault="002D1DE8" w:rsidP="00C153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DE8">
        <w:rPr>
          <w:rFonts w:ascii="Times New Roman" w:hAnsi="Times New Roman" w:cs="Times New Roman"/>
          <w:sz w:val="28"/>
          <w:szCs w:val="28"/>
        </w:rPr>
        <w:t>Особенность конструктивно-модельной деятельности заключается в том, что она, как игра, отвечает интересам и потребностям ребенка. В процессе данной деятельности дошкольники обучаются планировать предстоящую работу, анализировать собственные действия, делать выводы, исправлять ошибки, составлять из отдельных частей целое, сравнивать и обобщать.</w:t>
      </w:r>
    </w:p>
    <w:p w14:paraId="7F7664AF" w14:textId="289DB182" w:rsidR="00B72575" w:rsidRPr="002D1DE8" w:rsidRDefault="002D1DE8" w:rsidP="00C153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DE8">
        <w:rPr>
          <w:rFonts w:ascii="Times New Roman" w:hAnsi="Times New Roman" w:cs="Times New Roman"/>
          <w:sz w:val="28"/>
          <w:szCs w:val="28"/>
        </w:rPr>
        <w:t xml:space="preserve"> Конструктивно-модельная деятельность объединяет детей, приобщает их к коллективной работе, предоставляет возможность проявить находчивость, выдумку, договориться, помочь друг другу, воспитывает усидчивость, трудолюбие и терпение.</w:t>
      </w:r>
    </w:p>
    <w:p w14:paraId="140AD9C0" w14:textId="77777777" w:rsidR="002D1DE8" w:rsidRPr="00BB7362" w:rsidRDefault="002D1DE8" w:rsidP="002D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достичь высокого уровня творческого и технического мышления, дети должны пройти все этапы конструирования. Необходимо помнить, что такие задачи ставятся, когда дети имеют определённый уровень знаний, опыт работы, умения и навыки. Юные исследователи, войдя в занимательный мир образовательной робототехники, погружаются в сложную среду информационных технологий, позволяющих роботам выполнять круг функций. </w:t>
      </w:r>
    </w:p>
    <w:p w14:paraId="7F506347" w14:textId="77777777" w:rsidR="002D1DE8" w:rsidRPr="00BB7362" w:rsidRDefault="002D1DE8" w:rsidP="002D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62">
        <w:rPr>
          <w:rFonts w:ascii="Times New Roman" w:hAnsi="Times New Roman" w:cs="Times New Roman"/>
          <w:sz w:val="28"/>
          <w:szCs w:val="28"/>
        </w:rPr>
        <w:lastRenderedPageBreak/>
        <w:t>Технология образовательного конструирования и робототехники - это средство развивающего обучения, которое стимулирует познавательную деятельность дошкольников, способствует воспитанию социально активной личности с высокой степенью свободы мышления, развития самостоятельности, целеустремленности, способности решать любые задачи творчески. Она объединяет элементы игры с экспериментированием, а, следовательно, активизирует мыслительно-речевую деятельность детей, раскрывает их способности и таланты. А талантливый человек, как известно, талантлив во всём.</w:t>
      </w:r>
    </w:p>
    <w:p w14:paraId="49FD9467" w14:textId="77777777" w:rsidR="002D1DE8" w:rsidRPr="00BB7362" w:rsidRDefault="002D1DE8" w:rsidP="002D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62">
        <w:rPr>
          <w:rFonts w:ascii="Times New Roman" w:hAnsi="Times New Roman" w:cs="Times New Roman"/>
          <w:sz w:val="28"/>
          <w:szCs w:val="28"/>
        </w:rPr>
        <w:t>Таким образом, для подготовки высококлассных специалистов в области инженерии, информационных технологий, программирования, обозначенную проблему необходимо решать уже в детском саду, закладывать первоначальные технические навыки и умения, осмысленно применять освоенные знания в области конструирования и робототехники.</w:t>
      </w:r>
    </w:p>
    <w:p w14:paraId="2DA45A86" w14:textId="37EE2E67" w:rsidR="002D1DE8" w:rsidRPr="00E41DD9" w:rsidRDefault="002D1DE8" w:rsidP="002D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D9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средствами конструктора и робототехники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E41DD9">
        <w:rPr>
          <w:rFonts w:ascii="Times New Roman" w:hAnsi="Times New Roman" w:cs="Times New Roman"/>
          <w:sz w:val="28"/>
          <w:szCs w:val="28"/>
        </w:rPr>
        <w:t xml:space="preserve"> развитию у детей самостоятельности и активности, творческого мышления и пространственного воображения, критичности (умения оценивать конструктивные особенности моделей); формированию интереса к изобретательству; речевому развитию (активизации активного и пассивного словаря, выстраиванию монологической и диалогической речи); воспитанию толерантности друг к другу и волевых качеств (трудолюбия, ответственности, целеустремленности, терпения); росту самооценки, гордости за свой труд.</w:t>
      </w:r>
    </w:p>
    <w:p w14:paraId="1E744C65" w14:textId="77777777" w:rsidR="002D1DE8" w:rsidRDefault="002D1DE8" w:rsidP="002D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D9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глядя на своих юных мастеров, стараются</w:t>
      </w:r>
      <w:r w:rsidRPr="00E41DD9">
        <w:rPr>
          <w:rFonts w:ascii="Times New Roman" w:hAnsi="Times New Roman" w:cs="Times New Roman"/>
          <w:sz w:val="28"/>
          <w:szCs w:val="28"/>
        </w:rPr>
        <w:t xml:space="preserve"> больше внимания и времени уделять дома развивающим конструктивным играм. Повы</w:t>
      </w:r>
      <w:r>
        <w:rPr>
          <w:rFonts w:ascii="Times New Roman" w:hAnsi="Times New Roman" w:cs="Times New Roman"/>
          <w:sz w:val="28"/>
          <w:szCs w:val="28"/>
        </w:rPr>
        <w:t>шается</w:t>
      </w:r>
      <w:r w:rsidRPr="00E41DD9">
        <w:rPr>
          <w:rFonts w:ascii="Times New Roman" w:hAnsi="Times New Roman" w:cs="Times New Roman"/>
          <w:sz w:val="28"/>
          <w:szCs w:val="28"/>
        </w:rPr>
        <w:t xml:space="preserve"> их ответственность и заинтересованность в развитии психических функций и способностей к техническому творчеству у детей. </w:t>
      </w:r>
    </w:p>
    <w:p w14:paraId="1191D193" w14:textId="7B366929" w:rsidR="002D1DE8" w:rsidRPr="002D1DE8" w:rsidRDefault="002D1DE8" w:rsidP="002D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робототехники в образовательный процесс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организации дает 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 детском саду условия, способствующие организации творческой продуктивной деятельности дошкольников на основе конструирования и робототехники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демонстрации своего опыта и умений в данном направлении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заложить на этапе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начальные технические 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инженерным специальностям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результате, создаются условия не только для расширения границ социализации ребёнка в обществе,  активизации  познавательной деятельности, демонстрации своих успехов, но и закладывают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истоки  профо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риентационной работы, направленной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ропаганду профессий инженерно-</w:t>
      </w:r>
      <w:r w:rsidRPr="0060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направленности</w:t>
      </w:r>
    </w:p>
    <w:sectPr w:rsidR="002D1DE8" w:rsidRPr="002D1DE8" w:rsidSect="00B7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E8"/>
    <w:rsid w:val="002D1DE8"/>
    <w:rsid w:val="00B72575"/>
    <w:rsid w:val="00C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522D"/>
  <w15:chartTrackingRefBased/>
  <w15:docId w15:val="{B0503F6A-934A-432C-99FD-7ACECA4E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Небытова</dc:creator>
  <cp:keywords/>
  <dc:description/>
  <cp:lastModifiedBy>Ольга Небытова</cp:lastModifiedBy>
  <cp:revision>2</cp:revision>
  <dcterms:created xsi:type="dcterms:W3CDTF">2023-09-28T10:03:00Z</dcterms:created>
  <dcterms:modified xsi:type="dcterms:W3CDTF">2023-09-28T10:13:00Z</dcterms:modified>
</cp:coreProperties>
</file>