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AE" w:rsidRDefault="00C809AE" w:rsidP="00C809AE">
      <w:r>
        <w:t>ОСОБЕННОСТИ РАЗВИТИЯ РЕЧИ</w:t>
      </w:r>
    </w:p>
    <w:p w:rsidR="00C809AE" w:rsidRDefault="00C809AE" w:rsidP="00C809AE">
      <w:r>
        <w:t>ДЕТЕЙ ДОШКОЛЬНОГО ВОЗРАСТА</w:t>
      </w:r>
    </w:p>
    <w:p w:rsidR="00C809AE" w:rsidRDefault="00C809AE" w:rsidP="00C809AE">
      <w:r>
        <w:t>Аннотация: в статье рассматриваются особенности развития речи в дошкольном возрасте. Представлены этапы речевого развития у детей. Правильное речевое развитие ребенка позволяет ему постоянно усваивать новые понятия и расширять запас знаний и представлений об окружающем мире.</w:t>
      </w:r>
    </w:p>
    <w:p w:rsidR="00C809AE" w:rsidRDefault="00C809AE" w:rsidP="00C809AE">
      <w:r>
        <w:t>Ключевые слова: речь, патология, диагностика, активная речь, пассивная</w:t>
      </w:r>
    </w:p>
    <w:p w:rsidR="00C809AE" w:rsidRDefault="00C809AE" w:rsidP="00C809AE">
      <w:r>
        <w:t>речь, логопед, артикуляционный аппарат, этапы становления речи.</w:t>
      </w:r>
    </w:p>
    <w:p w:rsidR="00C809AE" w:rsidRDefault="00C809AE" w:rsidP="00C809AE">
      <w:r>
        <w:t xml:space="preserve">Речь не является врожденной способностью, а развивается в процессе онтогенеза (происхождения, развития) параллельно с физическим и умственным развитием ребенка и служит показателем его общего развития. Речь ребенка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 Для того чтобы понять </w:t>
      </w:r>
      <w:proofErr w:type="spellStart"/>
      <w:r>
        <w:t>паДля</w:t>
      </w:r>
      <w:proofErr w:type="spellEnd"/>
      <w:r>
        <w:t xml:space="preserve"> того чтобы понять патологию речи, необходимо четко представлять весь путь последовательного речевого развития детей в норме, знать закономерности этого процесса и условия,</w:t>
      </w:r>
    </w:p>
    <w:p w:rsidR="00C809AE" w:rsidRDefault="00C809AE" w:rsidP="00C809AE">
      <w:r>
        <w:t xml:space="preserve">от </w:t>
      </w:r>
      <w:proofErr w:type="gramStart"/>
      <w:r>
        <w:t>которых</w:t>
      </w:r>
      <w:proofErr w:type="gramEnd"/>
      <w:r>
        <w:t xml:space="preserve"> зависит его успешное протекание. Кроме того, нужно четко представлять каждый этап речевого развития ребенка, каждый «качественный скачок»,</w:t>
      </w:r>
    </w:p>
    <w:p w:rsidR="00C809AE" w:rsidRDefault="00C809AE" w:rsidP="00C809AE">
      <w:r>
        <w:t>чтобы вовремя заметить те или иные отклонения в этом процессе. Например, малыш в 1 г. 4 мес. еще не говорит. Решить, нормальное это явление или нет, педагог может только в том случае, если знает, когда при нормальном развитии</w:t>
      </w:r>
    </w:p>
    <w:p w:rsidR="00C809AE" w:rsidRDefault="00C809AE" w:rsidP="00C809AE">
      <w:r>
        <w:t>должны появиться первые слова. Знание закономерностей речевого развития детей необходимо также и для правильной диагностики нарушений речи. Нельзя</w:t>
      </w:r>
    </w:p>
    <w:p w:rsidR="00C809AE" w:rsidRDefault="00C809AE" w:rsidP="00C809AE">
      <w:r>
        <w:t>направлять трехлетних детей к логопеду для устранения недостатков произношения звуков. Потому что даже при нормальном речевом развитии ребенку в</w:t>
      </w:r>
      <w:r>
        <w:t xml:space="preserve"> </w:t>
      </w:r>
      <w:proofErr w:type="spellStart"/>
      <w:r>
        <w:t>ь</w:t>
      </w:r>
      <w:r>
        <w:t>данном</w:t>
      </w:r>
      <w:proofErr w:type="spellEnd"/>
      <w:r>
        <w:t xml:space="preserve"> возрасте «полагается» произносить некоторые звуки неверно. Это явление, называемое физиологическим косноязычием, совершенно закономерно и</w:t>
      </w:r>
    </w:p>
    <w:p w:rsidR="00C809AE" w:rsidRDefault="00C809AE" w:rsidP="00C809AE">
      <w:r>
        <w:t xml:space="preserve">обусловлено еще </w:t>
      </w:r>
      <w:proofErr w:type="gramStart"/>
      <w:r>
        <w:t>недостаточной</w:t>
      </w:r>
      <w:proofErr w:type="gramEnd"/>
      <w:r>
        <w:t xml:space="preserve"> </w:t>
      </w:r>
      <w:proofErr w:type="spellStart"/>
      <w:r>
        <w:t>сформированностью</w:t>
      </w:r>
      <w:proofErr w:type="spellEnd"/>
      <w:r>
        <w:t xml:space="preserve"> артикуляционного аппарата. Обучая неговорящих детей (</w:t>
      </w:r>
      <w:proofErr w:type="spellStart"/>
      <w:r>
        <w:t>алаликов</w:t>
      </w:r>
      <w:proofErr w:type="spellEnd"/>
      <w:r>
        <w:t>), очень важно знать, что сначала у</w:t>
      </w:r>
    </w:p>
    <w:p w:rsidR="00C809AE" w:rsidRDefault="00C809AE" w:rsidP="00C809AE">
      <w:r>
        <w:t xml:space="preserve">всякого ребенка развивается понимание речи и только потом он овладевает активной речью. Следовательно, если в таком случае сразу развивать </w:t>
      </w:r>
      <w:proofErr w:type="gramStart"/>
      <w:r>
        <w:t>активную</w:t>
      </w:r>
      <w:proofErr w:type="gramEnd"/>
    </w:p>
    <w:p w:rsidR="00C809AE" w:rsidRDefault="00C809AE" w:rsidP="00C809AE">
      <w:r>
        <w:t>речь, работа не принесет желаемого эффекта.</w:t>
      </w:r>
    </w:p>
    <w:p w:rsidR="00C809AE" w:rsidRDefault="00C809AE" w:rsidP="00C809AE">
      <w:r>
        <w:t>Исследователи выделяют разное количество этапов в становлении речи детей, по-разному их называют, указывают различные возрастные границы каждого. А. Н. Леонтьев устанавливает четыре этапа в становлении речи детей: 1-й –</w:t>
      </w:r>
    </w:p>
    <w:p w:rsidR="00C809AE" w:rsidRDefault="00C809AE" w:rsidP="00C809AE">
      <w:r>
        <w:t xml:space="preserve">подготовительный – до одного года; 2-й – </w:t>
      </w:r>
      <w:proofErr w:type="spellStart"/>
      <w:r>
        <w:t>преддошкольный</w:t>
      </w:r>
      <w:proofErr w:type="spellEnd"/>
      <w:r>
        <w:t xml:space="preserve"> этап первоначального овладения языком – до 3 лет; 3-й – дошкольный – до 7 лет;4-й – школьный.</w:t>
      </w:r>
    </w:p>
    <w:p w:rsidR="00C809AE" w:rsidRDefault="00C809AE" w:rsidP="00C809AE">
      <w:proofErr w:type="gramStart"/>
      <w:r>
        <w:lastRenderedPageBreak/>
        <w:t>Первый этап – подготовительный (с момента рождения ребенка до одного</w:t>
      </w:r>
      <w:proofErr w:type="gramEnd"/>
    </w:p>
    <w:p w:rsidR="00C809AE" w:rsidRDefault="00C809AE" w:rsidP="00C809AE">
      <w:r>
        <w:t>года). В это время происходит подготовка к овладению речью. С момента рождения у ребенка появляются голосовые реакции: крик и плач. Правда, они еще</w:t>
      </w:r>
    </w:p>
    <w:p w:rsidR="00C809AE" w:rsidRDefault="00C809AE" w:rsidP="00C809AE">
      <w:proofErr w:type="gramStart"/>
      <w:r>
        <w:t>очень далеки от звуков человеческой речи.</w:t>
      </w:r>
      <w:proofErr w:type="gramEnd"/>
      <w:r>
        <w:t xml:space="preserve"> Однако и крик, и плач способствуют</w:t>
      </w:r>
    </w:p>
    <w:p w:rsidR="00C809AE" w:rsidRDefault="00C809AE" w:rsidP="00C809AE">
      <w:r>
        <w:t>развитию тонких и разнообразных движений трех отделов речевого аппарата:</w:t>
      </w:r>
      <w:r w:rsidRPr="00C809AE">
        <w:t xml:space="preserve"> </w:t>
      </w:r>
      <w:r>
        <w:t xml:space="preserve">дыхательного, голосового, артикуляционного. Через две недели можно уже заметить, что ребенок начинает реагировать на голос </w:t>
      </w:r>
      <w:proofErr w:type="gramStart"/>
      <w:r>
        <w:t>говорящего</w:t>
      </w:r>
      <w:proofErr w:type="gramEnd"/>
      <w:r>
        <w:t>: перестает плакать, прислушивается, когда к нему обращаются. К концу первого месяца его уже</w:t>
      </w:r>
    </w:p>
    <w:p w:rsidR="00C809AE" w:rsidRDefault="00C809AE" w:rsidP="00C809AE">
      <w:r>
        <w:t>можно успокоить мелодичной песней (колыбельной). Далее он начинает поворачивать голову в сторону говорящего или следить за ним глазами. Вскоре малыш</w:t>
      </w:r>
    </w:p>
    <w:p w:rsidR="00C809AE" w:rsidRDefault="00C809AE" w:rsidP="00C809AE">
      <w:r>
        <w:t xml:space="preserve">уже реагирует на интонацию: </w:t>
      </w:r>
      <w:proofErr w:type="gramStart"/>
      <w:r>
        <w:t>на</w:t>
      </w:r>
      <w:proofErr w:type="gramEnd"/>
      <w:r>
        <w:t xml:space="preserve"> ласковую – оживляется, на резкую – плачет.</w:t>
      </w:r>
    </w:p>
    <w:p w:rsidR="00C809AE" w:rsidRDefault="00C809AE" w:rsidP="00C809AE">
      <w:r>
        <w:t xml:space="preserve">Около 2 мес. появляется </w:t>
      </w:r>
      <w:proofErr w:type="spellStart"/>
      <w:r>
        <w:t>гуление</w:t>
      </w:r>
      <w:proofErr w:type="spellEnd"/>
      <w:r>
        <w:t xml:space="preserve"> и к началу 3-го мес. – лепет (</w:t>
      </w:r>
      <w:proofErr w:type="gramStart"/>
      <w:r>
        <w:t>агу-угу</w:t>
      </w:r>
      <w:proofErr w:type="gramEnd"/>
      <w:r>
        <w:t xml:space="preserve">, </w:t>
      </w:r>
      <w:proofErr w:type="spellStart"/>
      <w:r>
        <w:t>тя-тя</w:t>
      </w:r>
      <w:proofErr w:type="spellEnd"/>
      <w:r>
        <w:t xml:space="preserve">, баба и т. п.). С 5 мес. ребенок слышит звуки, видит у окружающих артикуляционные движения губ и пытается подражать. Многократное повторение </w:t>
      </w:r>
      <w:proofErr w:type="gramStart"/>
      <w:r>
        <w:t>какого-то</w:t>
      </w:r>
      <w:proofErr w:type="gramEnd"/>
    </w:p>
    <w:p w:rsidR="00C809AE" w:rsidRDefault="00C809AE" w:rsidP="00C809AE">
      <w:r>
        <w:t>определенного движения ведет к закреплению двигательного навыка. С 6 мес.</w:t>
      </w:r>
    </w:p>
    <w:p w:rsidR="0078680A" w:rsidRDefault="00C809AE" w:rsidP="00C809AE">
      <w:r>
        <w:t>ребенок путем подражания произносит отдельные слоги (</w:t>
      </w:r>
      <w:proofErr w:type="spellStart"/>
      <w:r>
        <w:t>ма-ма-ма</w:t>
      </w:r>
      <w:proofErr w:type="spellEnd"/>
      <w:r>
        <w:t>, ба-ба-ба, тятя-</w:t>
      </w:r>
      <w:proofErr w:type="spellStart"/>
      <w:r>
        <w:t>тя</w:t>
      </w:r>
      <w:proofErr w:type="spellEnd"/>
      <w:r>
        <w:t>, па-па-па и др.). В дальнейшем путем подражания ребенок перенимает постепенно все элементы звучащей речи: не только фонемы, но и тон, темп, ритм</w:t>
      </w:r>
    </w:p>
    <w:p w:rsidR="00C809AE" w:rsidRDefault="00C809AE" w:rsidP="00C809AE">
      <w:r>
        <w:t xml:space="preserve">мелодику, интонацию. Во втором полугодии малыш воспринимает определенные звукосочетания и связывает их с предметами или действиями (тик-так, </w:t>
      </w:r>
      <w:proofErr w:type="spellStart"/>
      <w:r>
        <w:t>дайдай</w:t>
      </w:r>
      <w:proofErr w:type="spellEnd"/>
      <w:r>
        <w:t xml:space="preserve">, </w:t>
      </w:r>
      <w:proofErr w:type="spellStart"/>
      <w:r>
        <w:t>ням-ням</w:t>
      </w:r>
      <w:proofErr w:type="spellEnd"/>
      <w:r>
        <w:t>). Но в это время он еще реагирует на весь комплекс воздействия:</w:t>
      </w:r>
    </w:p>
    <w:p w:rsidR="00C809AE" w:rsidRDefault="00C809AE" w:rsidP="00C809AE">
      <w:r>
        <w:t>ситуацию, интонацию и слова. Все это помогает образованию временных связей</w:t>
      </w:r>
    </w:p>
    <w:p w:rsidR="00C809AE" w:rsidRDefault="00C809AE" w:rsidP="00C809AE">
      <w:r>
        <w:t>(запоминание слов и реакция на них). В возрасте 7–9 мес. ребенок начинает повторять за взрослым все более и более разнообразные сочетания звуков. С 10–</w:t>
      </w:r>
    </w:p>
    <w:p w:rsidR="00C809AE" w:rsidRDefault="00C809AE" w:rsidP="00C809AE">
      <w:proofErr w:type="gramStart"/>
      <w:r>
        <w:t>11 мес. появляются реакции на самые слова (уже независимо от ситуации и интонации говорящего).</w:t>
      </w:r>
      <w:proofErr w:type="gramEnd"/>
      <w:r>
        <w:t xml:space="preserve"> В это время особо </w:t>
      </w:r>
      <w:proofErr w:type="gramStart"/>
      <w:r>
        <w:t>важное значение</w:t>
      </w:r>
      <w:proofErr w:type="gramEnd"/>
      <w:r>
        <w:t xml:space="preserve"> приобретают условия,</w:t>
      </w:r>
    </w:p>
    <w:p w:rsidR="00C809AE" w:rsidRDefault="00C809AE" w:rsidP="00C809AE">
      <w:r>
        <w:t>в которых формируется речь ребенка (правильная речь окружающих, подражание взрослым и др.). К концу первого года жизни появляются первые слова.</w:t>
      </w:r>
      <w:bookmarkStart w:id="0" w:name="_GoBack"/>
      <w:bookmarkEnd w:id="0"/>
    </w:p>
    <w:sectPr w:rsidR="00C8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0A"/>
    <w:rsid w:val="0078680A"/>
    <w:rsid w:val="00C8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3990</Characters>
  <Application>Microsoft Office Word</Application>
  <DocSecurity>0</DocSecurity>
  <Lines>33</Lines>
  <Paragraphs>9</Paragraphs>
  <ScaleCrop>false</ScaleCrop>
  <Company>HP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2023-09-26T04:59:00Z</dcterms:created>
  <dcterms:modified xsi:type="dcterms:W3CDTF">2023-09-26T05:01:00Z</dcterms:modified>
</cp:coreProperties>
</file>