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3F" w:rsidRDefault="00C95A3F" w:rsidP="00C95A3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9"/>
          <w:szCs w:val="39"/>
        </w:rPr>
      </w:pPr>
      <w:r>
        <w:rPr>
          <w:rStyle w:val="c4"/>
          <w:b/>
          <w:bCs/>
          <w:color w:val="000000"/>
          <w:sz w:val="39"/>
          <w:szCs w:val="39"/>
        </w:rPr>
        <w:t xml:space="preserve">Эстетическое воспитание младших школьников во </w:t>
      </w:r>
      <w:proofErr w:type="gramStart"/>
      <w:r>
        <w:rPr>
          <w:rStyle w:val="c4"/>
          <w:b/>
          <w:bCs/>
          <w:color w:val="000000"/>
          <w:sz w:val="39"/>
          <w:szCs w:val="39"/>
        </w:rPr>
        <w:t>внеурочной  деятельности</w:t>
      </w:r>
      <w:proofErr w:type="gramEnd"/>
    </w:p>
    <w:p w:rsidR="00C95A3F" w:rsidRDefault="00C95A3F" w:rsidP="00C95A3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9"/>
          <w:szCs w:val="39"/>
        </w:rPr>
      </w:pPr>
      <w:r>
        <w:rPr>
          <w:rStyle w:val="c1"/>
          <w:color w:val="000000"/>
          <w:sz w:val="39"/>
          <w:szCs w:val="39"/>
        </w:rPr>
        <w:t> О. М. Катайкина</w:t>
      </w:r>
    </w:p>
    <w:p w:rsidR="00C95A3F" w:rsidRDefault="00C95A3F" w:rsidP="00C95A3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9"/>
          <w:szCs w:val="39"/>
        </w:rPr>
      </w:pPr>
      <w:r>
        <w:rPr>
          <w:rStyle w:val="c1"/>
          <w:color w:val="000000"/>
          <w:sz w:val="39"/>
          <w:szCs w:val="39"/>
        </w:rPr>
        <w:t>Воспитатель ГПД</w:t>
      </w:r>
    </w:p>
    <w:p w:rsidR="00C95A3F" w:rsidRDefault="00C95A3F" w:rsidP="00C95A3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9"/>
          <w:szCs w:val="39"/>
        </w:rPr>
      </w:pPr>
      <w:r>
        <w:rPr>
          <w:rStyle w:val="c1"/>
          <w:color w:val="000000"/>
          <w:sz w:val="39"/>
          <w:szCs w:val="39"/>
        </w:rPr>
        <w:t>ОСП «Школа №2» с. Б. Березники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школой в современной жизни стоит одна из основных задач - формирование личности, ее эстетической культуры. Изменения, которые происходят в современном российском обществе, усиливают роль эстетического воспитания и воспитания, направленного на формирование эстетического чувства, вкуса, потребностей, идеалов, мнений и убеждений человека, развитие способности воспринимать и оценивать окружающий мир с точки зрения гармонии и красоты, являющиеся необходимыми элементами эстетической культуры.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формирования эстетической культуры личности всегда был и будет актуальным, так как от уровня культуры каждого человека зависит уровень культурного развития общества в целом. Мы должны обладать качествами, которые в совокупности составляют эстетическую культуру личности, чтобы понимать и создавать красоту, а после наслаждаться ею. Базовой основой этой культуры является эстетическое чувство, особая эмоциональная чувствительность к красоте. Но даже этого недостаточно. Нужен также определенный объем теоретических и конкретных знаний, на основе которых вырабатываются представления и понятия об эстетических ценностях, чтобы иметь возможность в полной мере познать красоту или выразить себя в художественном творчестве,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относится к философии и является частью учения о красоте в искусстве и действительности, всеобщих законов искусства, эстетического воспитания и художественного творчества человека [1, с.101].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важной частью духовного облика человека является эстетическая культура. Она показывает уровень эстетического воспитания и развития, то есть развития внутренних сил человека. Формирование эстетической 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- это целенаправленный процесс воздействия на личность ребенка, чтобы развить у него способности видеть красоту искусства, окружающего мира и творить ее. Такой процесс предполагает формирование эстетического отношения к труду, искусству, быту и т.д.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считается периодом становления личности, периодом ее «социализации» и знакомства личности с искусством и культурой. В начальном образовании важно, чтобы знания в первую очередь выступали в качестве широкого ориентира, способствующего вовлечению жизненного опыта детей в процесс обучения. На следующем этапе они должны будут служить основой, на которой строится познавательная деятельность школьников. Такой подход психологии к пониманию роли знания в развитии личности учащегося акцентирует внимание, с одной стороны, на больших познавательных возможностях искусства, а с другой стороны, предостерегает от узкого понимания этих возможностей. на начальном этапе обучения начинается формирование эстетического суждения, а также установок и оценок, которые проявляются через эстетическое суждение и являются составной частью эстетического вкуса. Они всегда содержат элемент выбора. Кроме того, эстетический вкус также выражается через эстетическое суждение. В последующем эстетическое воспитание младшего школьника предполагает формирование эстетического суждения как обязательное требование. Эстетическое суждение – разумная эстетическая оценка предметов и явлений объективного мира, выражающаяся либо в форме простого констатирования красоты или безобразия предмета, либо в форме теоретически обоснованное доказательство того, почему именно этот предмет красив, в чем его красота. В младшем школьном возрасте дети выражают эстетические суждения в виде кратких высказываний: «нравится — не нравится», «нравится — не нравится», «хорошо-плохо», «хорошо-плохо». "красиво-некрасиво". Младшие школьники еще не способны логически обосновать свои предпочтения, что объясняется особенностями развития их мышления, неразрывностью понятий и недостаточным уровнем знаний.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эстетической культуры, которые являются характерными: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-информационно-когнитивная реализуется в познании человека;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ценностно-ориентированная, который реализуется в убеждениях, ценностях, в направлении эстетических оценок, взглядов и вкусов;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деятельно-волевая, реализуется в эстетических способностях, определяющих социально-творческую направленность эстетической культуры;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коммуникативно-регуляторная проявляется в эмоционально-нормативной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деятельности личности. [9, с.226]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культура функционирует как относительно сложная система эмоций, которую необходимо изучать и воспринимать. Под влиянием эстетической культуры человек раскрывается или исчезает с недостаточным восприятием и пониманием. Эстетическая культура формирует гармонию в душе человека, таким образом создавая гармонию в отношениях «личность — общество», «личность — природа», «личность — личность».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 Лихачева в своей работе представляет следующее определение эстетического воспитания – целенаправленный процесс формирования творчески активной лич</w:t>
      </w:r>
      <w:r w:rsid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ребенка, который способен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и оценивать прекрасное, трагическое, комическое, безобразное в жизни и искусстве, жить и творить «по законам красоты». Нацеленное педагогическое воздействие на процесс эстетического воспитания ребенка занимает главную задачу. [7, с.51].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исследовании О.П.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Котикова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развитие творческого потенциала служит важным аспектом эстетического воспитания младших школьников. Автор считает, что в процессе художественно-творческой деятельности происходит формирование и развитие эмоциональной сферы, эстетического сознания и вкуса, а также использование конкретных знаний в области искусства [6, с.13].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эстетическим воспитанием мы понимаем воспитание целостной, гармонично развитой личности, для которой характерны наличие 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эстетических потребностей и интересов, эстетическое сознание, творческие способности, правильное восприятие и понимание красоты в действительности и искусстве.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Эстетическая культура, по В. И.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Самохваловой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это воспитание целостной, гармонично развитой личности, для которой характерно наличие эстетических потребностей и интересов, эстетического сознания, творчества, правильного восприятия и понимания прекрасного в действительности и художественной культуры. Это особое развитие и накопление </w:t>
      </w:r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 через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целостного, комплексного отношения, в основе которого лежит ценностное мировоззрение. Эстетическая культура устанавливает умение человека чувствовать свою связь с миром, эффективно переживать, «человечески ценностно выразить полноту, глубину и многообразие этих отношений» [10, с.32].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В.И.Загвязинский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А.Ф.Закирова</w:t>
      </w:r>
      <w:proofErr w:type="spellEnd"/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раскрывают понятие в педагогическом словаре: «Эстетическая культура – 1) обобщение способностей и потребностей человека эстетически воспринимать, переживать, оценивать окружающую действительность и преобразовывать ее по законам эстетического совершенства;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единство эстетических знаний, убеждений, чувств, навыков и норм деятельности и поведения;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3)важная составляющая духовного облика личности, определяющая интеллект, особую духовность отношения к миру и людям, творческую направленность» [4, с.102].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представления эстетической культуры стоит </w:t>
      </w:r>
      <w:proofErr w:type="gram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  ее</w:t>
      </w:r>
      <w:proofErr w:type="gram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компоненты: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«Эмоционально-чувственная чувствительность к прекрасному и отвратительному, благородному и низкому, смешному и трагическому в искусстве, жизни, природе, быту, труде, поведении и деятельности, а также возможность управлять своими чувствами.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Знание и понимание сущности эстетики в искусстве и окружающей действительности, художественная грамотность. верные, непредвзятые представления, суждения и убеждения, связанные с эстетическим восприятием произведений искусства и жизненных явлений.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эстетического идеала и умение на его основе оценивать произведения искусства, реагировать на них идейно и эмоционально.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Приобщение к культурному наследию прошлого, сформированное отношение к современному искусству, чуткость к новым тенденциям в его развитии.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Определенная степень развития творческих способностей, интереса и стремления к эстетическому познанию мира.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Мера причастности к художественному творчеству, практическое участие в создании прекрасного в жизни.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Потребность и умение строить жизнь «по законам красоты», утверждать идеалы красоты в отношениях с людьми, в труде и общественной деятельности» [2, С.57-67].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аспектом является то, что эстетическая культура характеризует духовную жизнь человека, его духовный мир, т.е. сознание, мировоззрение и социально-духовные качества. </w:t>
      </w:r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чувство и эстетическое понимание — это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духовной культуры субъектов. Они сконцентрированы на воспроизведение сознания, на удовлетворение нравственных и эстетических потребностей личности. Эстетическая культура является отражением и воспроизведением художественно-эстетической жизни общества, прежде всего духовной жизни. [3, с. 115]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культура является преобладающей эстетической культурой личности, ее уровень зависит от уровня художественного образования, широты интереса к области искусства, глубины его понимания и развитой способности должно оценивать художественные достоинства творца.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 культура личности – это, прежде всего, развитие у людей и применение в их жизни художественных навыков, умение создавать художественные ценности и воспринимать их как таковые. Также, художественная культура есть своеобразие художественных ценностей, художественное творчество, т. е. художественная обработка, оформление, одухотворение различных материалов, вещей, процессов и т. п., а также создание искусственных, эстетически и художественно важных форм и смыслов, создание произведений искусства. Художественная культура личности раскрывается в функции художественных ценностей, что приводит к одухотворению взаимодействующей с ними личности.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культура находит отражение в эстетической культуре. Она включает в себя функцию специального художественного творчества - искусства: народной художественной культуры, массовой культуры, элитарной художественной культуры, художественных субкультур регионов, профессиональных объединений, молодежи и других художественно-эстетических аспектов экономической, политической, правовой и иной деятельности.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культура создает эстетическое сознание, а ее культурные формы отражаются в сознании людей. Формирование и развитие эстетической культуры личности функционирует как постепенный процесс, протекающий под влиянием различных факторов, в том числе демографических, социальных и социально-психологических. В нее входят спонтанного и преднамеренного характера, которые в целом определяются средой общения и условиями деятельности индивидов, их эстетическими параметрами.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Ерасов Б.С. выделяет следующие основные элементы, от которых зависит уровень эстетической культуры: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развитость эстетического сознания и мировоззрения;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художественной образованности;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широта интересов в сфере искусства и глубина его понимания;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развитая способность адекватной оценки художественных достоинств произведений [3, с.76].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процесса формирования эстетической культуры, необходимо учитывать возрастные особенности ребенка. В разном возрасте должны быть разные подходы к такому воспитанию. Б.Т. Лихачев пишет о возрасте младшего школьного возраста: «В то же время, независимо от степени детского самосознания, период дошкольного и младшего школьного детства является едва ли не самым решающим в плане развития художественного восприятия и развитие искусства, формирование эстетического отношения к жизни». Автор подчеркивает, что именно в этом возрасте наиболее интенсивно происходит отношение ребенка к миру, которое постепенно трансформируется в черты личности.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детстве определяются основные нравственно-эстетические качества, которые на протяжении всей жизни остаются более или менее неизменными и влияют на формирование мировоззрения, привычек и убеждений. Ориентация образования содержательно-предметных сторон на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глубокие качественные изменения в стратегии и тактике обучения с учетом, прежде всего, личностного фактора являются особенностью современного школьного образования.  Особое внимание уделяется созданию благоприятной среды для каждого ребенка, воспитанию его как свободной, целостной личности, способной к самостоятельному выбору ценностей, к самоопределению в мире культуры. В этих условиях у учащихся формируется эстетическая культура, обеспечивающая ценностное отношение к окружающему миру, развивается эмоциональное и виртуальное понимание действительности, способность воспринимать красоту во всем ее многообразии, создавать красоту в окружающем мире. реальность.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эстетической культуры в процессе художественно-творческой деятельности поможет не только сформировать личность ребенка, но и развить многие психические качества, мыслительные и творческие 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процессы: восприятие, воображение, память, анализ, синтез, внимание, наблюдательность, эмоциональность и др.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эстетической культуры младших школьников состоит из следующих компонентов: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когнитивный компонент (эстетические представления, баллы, знания; эстетические предположения и оценки);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эмоционально-мотивационный компонент (эмоции и чувства; эстетическое восприятие; эстетический вкус; эстетические потребности, интересы; эстетические качества личности; творческие; способные)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компонент деятельности (творческая деятельность) [8, с.10].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Особых педагогических условий требует применение эстетического воспитания во внеурочной деятельности, при которых этот процесс будет более эффективным. Мы выделили следующее определение: «обстановка, от которой зависит </w:t>
      </w:r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протекание процесса,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влияет на его эффективность, называются условиями». Создание таких условий позволит учителю целенаправленно и эффективно осуществлять процесс формирования эстетически развитой, творчески активной личности младшего школьника.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обучающихся детей во внеурочной деятельности будет более эффективным при применении таких педагогических условий, как: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содержанием внеурочной деятельности по развитию эстетических качеств у детей;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творческой атмосферы во внеурочной деятельности с использованием техники;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декоративно-прикладного искусства;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знакомящих учащихся с разными видами художественно-эстетической деятельности.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взаимосвязанных элемента формируют структуру эстетического сознания младших школьников: эстетический идеал, ценностная ориентация и 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эстетический вкус. Эстетическое сознание младшего школьника включает в себя: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(в основном учащиеся опираются на оценки родителей, учителей, братьев, сестер и других взрослых при оценке различных эстетических объектов);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 отсутствие индивидуального начала (зависимость эстетического сознания от эстетических предпочтений, </w:t>
      </w:r>
      <w:bookmarkStart w:id="0" w:name="_GoBack"/>
      <w:bookmarkEnd w:id="0"/>
      <w:r w:rsidR="00F52E68"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ориентаций отдельной группы,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классе или всего класса в целом);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непосредственность, непосредственность, часто непосредственность их выражения;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яркая сентиментальность;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обнаруживающаяся связь с пользой, когда особенностью развитого эстетического сознания взрослого человека является его «бескорыстность» [5, с.27].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этих условий позволит обеспечить эффективное функционирование внеурочной деятельности по эстетическому воспитанию младших школьников и на этой основе повысит уровень их эстетического воспитания.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множества форм внеаудиторной эстетической воспитательной деятельности важно выбрать оптимальные формы, которые позволят учащимся заниматься эстетической деятельностью.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условия, при которых мы можем не только повышать уровень эстетической культуры, но и вовлекать в этот процесс детей. Основным из этих условий являются: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народного творчества как самого известного и понятного с детства младшего года.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проводить уроки не только в классе, но и на улице, на природе. Это дает нам возможность рассадить детей так, как они считают нужным (на коврике, на диване)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дополнительных элементов во время обучения (музыка, картинки, диалоги во время работы)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широкого круга предметов в работе. (При рисовании, таких как губки, руки, нос, ветки, линейки, овощи)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учителя вести четкие, эмоциональные уроки.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внеурочная деятельность повышает уровень эстетической культуры учащихся, делает процесс его формирования более гибким, позволяет учитывать социальные и культурные различия младших школьников, их стиль мышления, индивидуальные личностные особенности и предпочтения, а также способствует унификации творческих способностей. деятельности детей, педагогов и родителей.</w:t>
      </w:r>
    </w:p>
    <w:p w:rsidR="00C95A3F" w:rsidRPr="00F52E68" w:rsidRDefault="00C95A3F" w:rsidP="00F52E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C95A3F" w:rsidRPr="00F52E68" w:rsidRDefault="00C95A3F" w:rsidP="00F52E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color w:val="294A7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C95A3F" w:rsidRPr="00F52E68" w:rsidRDefault="00C95A3F" w:rsidP="00F52E6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Багдасарьян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Культурология: Учебник и практикум для СПО. – Издание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треБ.М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Просвещение, 2020. - 192 </w:t>
      </w:r>
      <w:proofErr w:type="spellStart"/>
      <w:proofErr w:type="gram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c.тье</w:t>
      </w:r>
      <w:proofErr w:type="spellEnd"/>
      <w:proofErr w:type="gram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404 с.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Варкки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Ребенок в мире творчества: Творческое и эстетическое воспитание дошкольников / Н.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Варкки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– 2003. - №6. - С.57-67.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Ерасов Б.С. Социальная культурология: Учебник для студентов высших учебных заведений. - Издание третье, 1 доп. и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Аспект Пресс, 2000. – 591 с.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Основы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Т.Д.Зинкевич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-Евстигнеева. –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.:Речь</w:t>
      </w:r>
      <w:proofErr w:type="spellEnd"/>
      <w:proofErr w:type="gram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2006. – 170 с.: ил. – (Технология Института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Идеи эстетического воспитания (комплект из 2 книг). - Москва: Высшая школа, 2020. - 778 c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Лихачев, Б.Т. Теория эстетического воспитания школьников [Текст]: учеб.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студ.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институтов / Б.Т. Лихачев. – М.: Просвещение, 1985. –176 с.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Любимова, Ю.С. Эстетическое воспитание младших школьников средствами народного декоративно-прикладного искусства: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наук: 13.00.02 / Ю.С. Любимова; Белорус. гос.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Максима Танка. – Минск, 2006. – 23 с.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Б.М. Мудрость красоты. О проблемах эстетического воспитания. Книга для учителя / Б.М.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2020. - 192 c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Прозерский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Эстетика: Учебник для ВУЗОВ. М.: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2022.- 216 с.</w:t>
      </w:r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Семашко, А. Н. Развитие эстетической культуры молодежи: </w:t>
      </w:r>
      <w:proofErr w:type="spellStart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F5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/ А.Н. Семашко, У.Ф. Суна. - М.: Знание, 2021. - 937 c.</w:t>
      </w:r>
    </w:p>
    <w:p w:rsidR="008A795D" w:rsidRDefault="008A795D"/>
    <w:sectPr w:rsidR="008A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7D0"/>
    <w:multiLevelType w:val="multilevel"/>
    <w:tmpl w:val="E87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4A72"/>
    <w:multiLevelType w:val="multilevel"/>
    <w:tmpl w:val="9A3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C226E"/>
    <w:multiLevelType w:val="multilevel"/>
    <w:tmpl w:val="2E5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759D"/>
    <w:multiLevelType w:val="multilevel"/>
    <w:tmpl w:val="CE1C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C11B4"/>
    <w:multiLevelType w:val="multilevel"/>
    <w:tmpl w:val="9D52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E4859"/>
    <w:multiLevelType w:val="multilevel"/>
    <w:tmpl w:val="836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0D"/>
    <w:rsid w:val="008A795D"/>
    <w:rsid w:val="00C95A3F"/>
    <w:rsid w:val="00D7590D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7B96"/>
  <w15:chartTrackingRefBased/>
  <w15:docId w15:val="{9A9F6178-EA7D-4A04-96DF-E25727E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A3F"/>
  </w:style>
  <w:style w:type="character" w:customStyle="1" w:styleId="c1">
    <w:name w:val="c1"/>
    <w:basedOn w:val="a0"/>
    <w:rsid w:val="00C95A3F"/>
  </w:style>
  <w:style w:type="paragraph" w:customStyle="1" w:styleId="c0">
    <w:name w:val="c0"/>
    <w:basedOn w:val="a"/>
    <w:rsid w:val="00C9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4">
    <w:name w:val="h4"/>
    <w:basedOn w:val="a0"/>
    <w:rsid w:val="00C95A3F"/>
  </w:style>
  <w:style w:type="character" w:styleId="a4">
    <w:name w:val="Hyperlink"/>
    <w:basedOn w:val="a0"/>
    <w:uiPriority w:val="99"/>
    <w:semiHidden/>
    <w:unhideWhenUsed/>
    <w:rsid w:val="00C95A3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5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5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rap-input-text">
    <w:name w:val="wrap-input-text"/>
    <w:basedOn w:val="a0"/>
    <w:rsid w:val="00C95A3F"/>
  </w:style>
  <w:style w:type="character" w:customStyle="1" w:styleId="ui-selectmenu-text">
    <w:name w:val="ui-selectmenu-text"/>
    <w:basedOn w:val="a0"/>
    <w:rsid w:val="00C95A3F"/>
  </w:style>
  <w:style w:type="character" w:customStyle="1" w:styleId="article-category">
    <w:name w:val="article-category"/>
    <w:basedOn w:val="a0"/>
    <w:rsid w:val="00C95A3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5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5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idget-title">
    <w:name w:val="widget-title"/>
    <w:basedOn w:val="a0"/>
    <w:rsid w:val="00C9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3637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22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184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533874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09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02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36" w:space="11" w:color="FFAB1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16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27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36" w:space="11" w:color="FFAB1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5108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079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36" w:space="11" w:color="FFAB1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2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680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82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36" w:space="11" w:color="FFAB1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255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65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36" w:space="11" w:color="FFAB1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731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9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19" w:color="93939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0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19" w:color="93939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Катайкина</dc:creator>
  <cp:keywords/>
  <dc:description/>
  <cp:lastModifiedBy>Ольга Катайкина</cp:lastModifiedBy>
  <cp:revision>2</cp:revision>
  <dcterms:created xsi:type="dcterms:W3CDTF">2023-09-25T11:29:00Z</dcterms:created>
  <dcterms:modified xsi:type="dcterms:W3CDTF">2023-09-25T11:56:00Z</dcterms:modified>
</cp:coreProperties>
</file>