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9EC950D" wp14:paraId="350120EA" wp14:textId="1D30896C">
      <w:pPr>
        <w:spacing w:before="0" w:beforeAutospacing="off" w:after="0" w:afterAutospacing="off"/>
        <w:jc w:val="center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муниципальное дошкольное образовательное учреждение </w:t>
      </w:r>
    </w:p>
    <w:p xmlns:wp14="http://schemas.microsoft.com/office/word/2010/wordml" w:rsidP="39EC950D" wp14:paraId="7583C1EA" wp14:textId="0E3A6E05">
      <w:pPr>
        <w:spacing w:before="0" w:beforeAutospacing="off" w:after="0" w:afterAutospacing="off"/>
        <w:jc w:val="center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«Детский сад № 250 Красноармейского района Волгограда»</w:t>
      </w:r>
    </w:p>
    <w:p xmlns:wp14="http://schemas.microsoft.com/office/word/2010/wordml" w:rsidP="39EC950D" wp14:paraId="2825E046" wp14:textId="2B658431">
      <w:pPr>
        <w:spacing w:before="0" w:beforeAutospacing="off" w:after="0" w:afterAutospacing="off"/>
        <w:jc w:val="center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(МОУ Детский сад № 250)</w:t>
      </w:r>
    </w:p>
    <w:p xmlns:wp14="http://schemas.microsoft.com/office/word/2010/wordml" w:rsidP="39EC950D" wp14:paraId="7821DA39" wp14:textId="754EF91D">
      <w:pPr>
        <w:spacing w:before="0" w:beforeAutospacing="off" w:after="0" w:afterAutospacing="off"/>
        <w:jc w:val="center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400055, Россия, </w:t>
      </w: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Волгоград,  ул.</w:t>
      </w: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им. Фадеева, 15</w:t>
      </w:r>
    </w:p>
    <w:p xmlns:wp14="http://schemas.microsoft.com/office/word/2010/wordml" w:rsidP="39EC950D" wp14:paraId="7BC960AF" wp14:textId="56367260">
      <w:pPr>
        <w:spacing w:before="0" w:beforeAutospacing="off" w:after="0" w:afterAutospacing="off"/>
        <w:jc w:val="center"/>
      </w:pPr>
      <w:r w:rsidRPr="39EC950D" w:rsidR="39EC950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Тел./факс 8 (8442) 62-79-77, Тел. 8 (8442) 62-52-94, E-mail: </w:t>
      </w:r>
      <w:hyperlink r:id="R22749a4cb0e34d73">
        <w:r w:rsidRPr="39EC950D" w:rsidR="39EC95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ru-RU"/>
          </w:rPr>
          <w:t>dou250@volgadmin.ru</w:t>
        </w:r>
      </w:hyperlink>
    </w:p>
    <w:p xmlns:wp14="http://schemas.microsoft.com/office/word/2010/wordml" w:rsidP="39EC950D" wp14:paraId="41E3A8B9" wp14:textId="1DABF8AB">
      <w:pPr>
        <w:spacing w:before="0" w:beforeAutospacing="off" w:after="0" w:afterAutospacing="off"/>
        <w:jc w:val="center"/>
      </w:pPr>
      <w:r w:rsidRPr="39EC950D" w:rsidR="39EC950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ОКПО 46032940 ,ОГРН 1033401199248, ИНН/КПП 3448017186/344801001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9EC950D" w:rsidTr="39EC950D" w14:paraId="37445A14">
        <w:trPr>
          <w:trHeight w:val="45"/>
        </w:trPr>
        <w:tc>
          <w:tcPr>
            <w:tcW w:w="9015" w:type="dxa"/>
            <w:tcBorders>
              <w:top w:val="single" w:color="000000" w:themeColor="text1" w:sz="4"/>
            </w:tcBorders>
            <w:tcMar>
              <w:left w:w="115" w:type="dxa"/>
              <w:right w:w="115" w:type="dxa"/>
            </w:tcMar>
            <w:vAlign w:val="top"/>
          </w:tcPr>
          <w:p w:rsidR="39EC950D" w:rsidP="39EC950D" w:rsidRDefault="39EC950D" w14:paraId="45B6D1D3" w14:textId="0CC85930">
            <w:pPr>
              <w:spacing w:before="0" w:beforeAutospacing="off" w:after="0" w:afterAutospacing="off"/>
            </w:pPr>
            <w:r>
              <w:br/>
            </w:r>
          </w:p>
        </w:tc>
      </w:tr>
    </w:tbl>
    <w:p xmlns:wp14="http://schemas.microsoft.com/office/word/2010/wordml" wp14:paraId="255B3B4C" wp14:textId="3D991504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xmlns:wp14="http://schemas.microsoft.com/office/word/2010/wordml" w:rsidP="39EC950D" wp14:paraId="3A200C6F" wp14:textId="2F63479D">
      <w:pPr>
        <w:spacing w:before="0" w:beforeAutospacing="off" w:after="160" w:afterAutospacing="off"/>
        <w:jc w:val="center"/>
      </w:pPr>
      <w:r w:rsidRPr="39EC950D" w:rsidR="39EC950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Материал для методического объединения :</w:t>
      </w:r>
    </w:p>
    <w:p xmlns:wp14="http://schemas.microsoft.com/office/word/2010/wordml" w:rsidP="39EC950D" wp14:paraId="5C035F7B" wp14:textId="73288F66">
      <w:pPr>
        <w:spacing w:before="0" w:beforeAutospacing="off" w:after="160" w:afterAutospacing="off"/>
        <w:jc w:val="center"/>
      </w:pPr>
      <w:r w:rsidRPr="39EC950D" w:rsidR="39EC950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« Дидактическая игра , как форма обучения детей раннего возраста при знакомстве с окружающим  миром».</w:t>
      </w:r>
    </w:p>
    <w:p xmlns:wp14="http://schemas.microsoft.com/office/word/2010/wordml" w:rsidP="39EC950D" wp14:paraId="40200AEA" wp14:textId="1B13BC75">
      <w:pPr>
        <w:spacing w:before="0" w:beforeAutospacing="off" w:after="160" w:afterAutospacing="off"/>
        <w:jc w:val="center"/>
      </w:pPr>
      <w:r w:rsidRPr="39EC950D" w:rsidR="39EC950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На тему « Использование дидактической игры в экологическом воспитании детей раннего возраста».</w:t>
      </w:r>
    </w:p>
    <w:p xmlns:wp14="http://schemas.microsoft.com/office/word/2010/wordml" wp14:paraId="04BA245E" wp14:textId="4E57673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xmlns:wp14="http://schemas.microsoft.com/office/word/2010/wordml" w:rsidP="39EC950D" wp14:paraId="41C723E8" wp14:textId="24D29B11">
      <w:pPr>
        <w:spacing w:before="0" w:beforeAutospacing="off" w:after="160" w:afterAutospacing="off"/>
        <w:jc w:val="right"/>
      </w:pPr>
      <w:r w:rsidRPr="39EC950D" w:rsidR="39EC950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Выполнили: воспитатели МОУ Детского сада № 250</w:t>
      </w:r>
    </w:p>
    <w:p xmlns:wp14="http://schemas.microsoft.com/office/word/2010/wordml" w:rsidP="39EC950D" wp14:paraId="093AB9C2" wp14:textId="0CE545E7">
      <w:pPr>
        <w:spacing w:before="0" w:beforeAutospacing="off" w:after="160" w:afterAutospacing="off"/>
        <w:jc w:val="right"/>
      </w:pPr>
      <w:r w:rsidRPr="39EC950D" w:rsidR="39EC950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Чумакова Елена Вячеславовна</w:t>
      </w:r>
    </w:p>
    <w:p xmlns:wp14="http://schemas.microsoft.com/office/word/2010/wordml" w:rsidP="39EC950D" wp14:paraId="1F9A21FC" wp14:textId="0AD535A5">
      <w:pPr>
        <w:spacing w:before="0" w:beforeAutospacing="off" w:after="160" w:afterAutospacing="off"/>
        <w:jc w:val="right"/>
      </w:pPr>
      <w:r w:rsidRPr="39EC950D" w:rsidR="39EC950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Шубина Галина Николаевна</w:t>
      </w:r>
    </w:p>
    <w:p xmlns:wp14="http://schemas.microsoft.com/office/word/2010/wordml" wp14:paraId="6537B0E3" wp14:textId="023A62E3">
      <w:r>
        <w:br/>
      </w:r>
      <w:r>
        <w:br/>
      </w:r>
      <w:r>
        <w:br/>
      </w:r>
    </w:p>
    <w:p xmlns:wp14="http://schemas.microsoft.com/office/word/2010/wordml" w:rsidP="39EC950D" wp14:paraId="458FD4C0" wp14:textId="41C173C3">
      <w:pPr>
        <w:pStyle w:val="Normal"/>
      </w:pPr>
    </w:p>
    <w:p xmlns:wp14="http://schemas.microsoft.com/office/word/2010/wordml" w:rsidP="39EC950D" wp14:paraId="0BF05E64" wp14:textId="2E11D443">
      <w:pPr>
        <w:pStyle w:val="Normal"/>
      </w:pPr>
    </w:p>
    <w:p xmlns:wp14="http://schemas.microsoft.com/office/word/2010/wordml" w:rsidP="39EC950D" wp14:paraId="6D59E43D" wp14:textId="3575C030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«Умейте открыть перед ребенком</w:t>
      </w:r>
    </w:p>
    <w:p xmlns:wp14="http://schemas.microsoft.com/office/word/2010/wordml" w:rsidP="39EC950D" wp14:paraId="404486C6" wp14:textId="290C362C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 окружающем мире что-то одно,</w:t>
      </w:r>
    </w:p>
    <w:p xmlns:wp14="http://schemas.microsoft.com/office/word/2010/wordml" w:rsidP="39EC950D" wp14:paraId="68E1AF60" wp14:textId="42D832A6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но открыть так,</w:t>
      </w:r>
    </w:p>
    <w:p xmlns:wp14="http://schemas.microsoft.com/office/word/2010/wordml" w:rsidP="39EC950D" wp14:paraId="19EA9695" wp14:textId="6D45DEDE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чтобы кусочек жизни заиграл</w:t>
      </w:r>
    </w:p>
    <w:p xmlns:wp14="http://schemas.microsoft.com/office/word/2010/wordml" w:rsidP="39EC950D" wp14:paraId="2F456B1D" wp14:textId="6BF6D049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перед детьми всеми красками радуги»</w:t>
      </w:r>
    </w:p>
    <w:p xmlns:wp14="http://schemas.microsoft.com/office/word/2010/wordml" w:rsidP="39EC950D" wp14:paraId="2C9138E7" wp14:textId="51B52C72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В. А. Сухомлинский.</w:t>
      </w:r>
    </w:p>
    <w:p xmlns:wp14="http://schemas.microsoft.com/office/word/2010/wordml" w:rsidP="39EC950D" wp14:paraId="6897A126" wp14:textId="1214402B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Актуальность темы опыта работы</w:t>
      </w:r>
    </w:p>
    <w:p xmlns:wp14="http://schemas.microsoft.com/office/word/2010/wordml" w:rsidP="39EC950D" wp14:paraId="012CD3D9" wp14:textId="673742DD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познавательной деятельности, которая в естественной форме проявляется в виде детской игры, ребенок с одной стороны расширяет представления о мире, с другой – начинает овладевать основополагающими культурными формами упорядочения </w:t>
      </w: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опыта</w:t>
      </w: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:  причинно  – следственными, пространственными и временными отношениями, позволяющими связать отдельные представления в целостную картину мира. </w:t>
      </w:r>
    </w:p>
    <w:p xmlns:wp14="http://schemas.microsoft.com/office/word/2010/wordml" w:rsidP="39EC950D" wp14:paraId="3218E7D1" wp14:textId="5B10B1BA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Из нашего опыта работы можем  отметить, что именно в период раннего детства, можно и нужно знакомить детей с окружающим миром, и основной формой работы с дошкольниками и ведущим видом их деятельности является дидактическая  игра. Взрослые часто сомневаются в том, что маленькие дети могут всерьёз научиться </w:t>
      </w:r>
      <w:r w:rsidRPr="39EC950D" w:rsidR="39EC950D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«важным»</w:t>
      </w: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вещам. Однако это не так. Детям свойственно постоянно соприкасаться с окружающим миром. Ярко выраженная любознательность ребёнка является важнейшим показателем его успешного психического развития.</w:t>
      </w:r>
    </w:p>
    <w:p xmlns:wp14="http://schemas.microsoft.com/office/word/2010/wordml" w:rsidP="39EC950D" wp14:paraId="43A90A75" wp14:textId="5A963681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Малыши активно стремятся к новым впечатлениям, очень любят наблюдать за всем, что их окружает. Их привлекают яркие цвета. </w:t>
      </w: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Например</w:t>
      </w: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: зелёный цвет — трава, листья, жёлтый цвет — солнце, одуванчики, синий цвет — небо, колокольчики, красный цвет — жучки, и всё другое – разноцветное! </w:t>
      </w:r>
    </w:p>
    <w:p xmlns:wp14="http://schemas.microsoft.com/office/word/2010/wordml" w:rsidP="39EC950D" wp14:paraId="17BD188E" wp14:textId="56243F55">
      <w:pPr>
        <w:pStyle w:val="Normal"/>
        <w:spacing w:before="0" w:beforeAutospacing="off" w:after="16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xmlns:wp14="http://schemas.microsoft.com/office/word/2010/wordml" w:rsidP="39EC950D" wp14:paraId="4DBDADF2" wp14:textId="6BA7350E">
      <w:pPr>
        <w:pStyle w:val="Normal"/>
        <w:spacing w:before="0" w:beforeAutospacing="off" w:after="16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xmlns:wp14="http://schemas.microsoft.com/office/word/2010/wordml" w:rsidP="39EC950D" wp14:paraId="7B87653B" wp14:textId="5B56DBCF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Малыши с интересом включаются в предложенные игры с водой и песком. В таких играх они учатся выполнять простейшие действия, делать свои умозаключения, а мы им  в этом помогаем. </w:t>
      </w: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Например</w:t>
      </w: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: вода была прозрачная, без цвета, а добавив краски, она стала цветная. Или из влажного песка можно лепить куличики, а из сухого нет, сухой песок сыплется. </w:t>
      </w:r>
    </w:p>
    <w:p xmlns:wp14="http://schemas.microsoft.com/office/word/2010/wordml" w:rsidP="39EC950D" wp14:paraId="2FC27A19" wp14:textId="05232F83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Важно помнить, что формирование интеллектуальной сферы ребёнка раннего возраста осуществляется не только при целенаправленном руководстве взрослых, но и в свободной, самостоятельной практической деятельности. В процессе свободного экспериментирования ребёнок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мира. Главное, чтобы оно было безопасно для маленького исследователя.</w:t>
      </w:r>
    </w:p>
    <w:p xmlns:wp14="http://schemas.microsoft.com/office/word/2010/wordml" w:rsidP="39EC950D" wp14:paraId="25BC868F" wp14:textId="41CA4BAD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Малыши очень радуются своим открытиям, получают от этого удовольствие, испытывают восторг, делятся своими впечатлениями с взрослыми. Обязательно следует иметь в виду, что полноценное овладение ребенком предметной деятельностью происходит только в процессе общения с взрослыми. В своей педагогической практике активно используем несложные  дидактические игры-упражнения с водой и песком. Можно использовать различные покупные игрушки, но при желании, можно сделать самим игрушки-самоделки. С такими игрушками дети играют с большим удовольствием.</w:t>
      </w:r>
    </w:p>
    <w:p xmlns:wp14="http://schemas.microsoft.com/office/word/2010/wordml" w:rsidP="39EC950D" wp14:paraId="17C79483" wp14:textId="097A5677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Игра — не только развлечение, но и метод, при помощи которого маленькие дети знакомятся с окружающим их миром.</w:t>
      </w:r>
    </w:p>
    <w:p xmlns:wp14="http://schemas.microsoft.com/office/word/2010/wordml" w:rsidP="39EC950D" wp14:paraId="05E9B380" wp14:textId="16CACDD8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Чем меньше дети, тем </w:t>
      </w: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чаще  дидактическая</w:t>
      </w: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игра применяется как метод образовательно-воспитательной работы с ними. В этих играх используются натуральные предметы окружающего мира, картинки с изображением, настольные игры и всевозможные игрушки. Дидактические игры с естественным материалом или изображениями его являются основным способом сенсорного воспитания, развития познавательной деятельности.</w:t>
      </w:r>
    </w:p>
    <w:p xmlns:wp14="http://schemas.microsoft.com/office/word/2010/wordml" w:rsidP="39EC950D" wp14:paraId="0BADBB42" wp14:textId="2065F10A">
      <w:pPr>
        <w:pStyle w:val="Normal"/>
        <w:spacing w:before="0" w:beforeAutospacing="off" w:after="16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xmlns:wp14="http://schemas.microsoft.com/office/word/2010/wordml" w:rsidP="39EC950D" wp14:paraId="6A588558" wp14:textId="4FD98E2F">
      <w:pPr>
        <w:pStyle w:val="Normal"/>
        <w:spacing w:before="0" w:beforeAutospacing="off" w:after="16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xmlns:wp14="http://schemas.microsoft.com/office/word/2010/wordml" w:rsidP="39EC950D" wp14:paraId="457120D2" wp14:textId="3A16AC5B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Дидактические игры проводят на занятиях, экскурсиях, прогулках в специально отведенное для них время. Дидактические игры, применяемые на занятиях, помогают детям усвоить качества предметов и уточнить представления, полученные в процессе наблюдения.</w:t>
      </w:r>
    </w:p>
    <w:p xmlns:wp14="http://schemas.microsoft.com/office/word/2010/wordml" w:rsidP="39EC950D" wp14:paraId="1082F2B1" wp14:textId="7E869A28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Дидактические игры нужно постепенно усложнять. Так, например, узнавание предметов следует давать сначала по внешнему виду, потом на ощупь, затем по описанию и наконец, по ответам на поставленные вопросы к загадке. Наиболее трудным является объединение объектов по общим признакам и отгадывание предметов по ответам на вопросы.</w:t>
      </w:r>
    </w:p>
    <w:p xmlns:wp14="http://schemas.microsoft.com/office/word/2010/wordml" wp14:paraId="43BE480D" wp14:textId="47A90E33">
      <w:r>
        <w:br/>
      </w:r>
    </w:p>
    <w:p xmlns:wp14="http://schemas.microsoft.com/office/word/2010/wordml" w:rsidP="39EC950D" wp14:paraId="7DE9D14F" wp14:textId="32EF4D89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Экология малышам(план).</w:t>
      </w:r>
    </w:p>
    <w:p xmlns:wp14="http://schemas.microsoft.com/office/word/2010/wordml" w:rsidP="39EC950D" wp14:paraId="26E6BD99" wp14:textId="054AC38B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Осень</w:t>
      </w:r>
    </w:p>
    <w:p xmlns:wp14="http://schemas.microsoft.com/office/word/2010/wordml" w:rsidP="39EC950D" wp14:paraId="56173B60" wp14:textId="484560CB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Знакомить с осенними явлениями в природе, учить одеваться по сезонам ( в играх с куклами). В календаре природы « Наши наблюдения» вместе с детьми находить карточки с изображением наблюдаемых объектов природы. Учить различать живые и не живые объекты природы; замечать красивые объекты и явления в природе. Учить различать и называть отдельные признаки объектов природы. Учить находить берёзу, ель. Знакомить со строением растений. Учить находить и показывать цветы на клумбе, картинках. Продолжать знакомить с овощами и фруктами. В уголке природы учить находить и показывать комнатные растения. Учить воспринимать растения как живые существа. Устанавливать связь между благополучным состоянием растений и хорошим уходом за ними. Привлекать к моделированию: находить на карточках листья, цветы и прикладывать их к изображениям стеблей растений; находить карточки с лейкой и показывать , как надо поливать растения.</w:t>
      </w:r>
    </w:p>
    <w:p xmlns:wp14="http://schemas.microsoft.com/office/word/2010/wordml" w:rsidP="39EC950D" wp14:paraId="585849BE" wp14:textId="0B7C0981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Зима</w:t>
      </w:r>
    </w:p>
    <w:p xmlns:wp14="http://schemas.microsoft.com/office/word/2010/wordml" w:rsidP="39EC950D" wp14:paraId="6CD25C15" wp14:textId="2ADC385F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Вести наблюдения за сезонными природными явлениями. На улице можно кататься на санках, строить из снега горку. Продолжать наблюдения за птицами. В уголке природы продолжать работу поливать растения. На участке учить лепить снежную бабу, снежную горку.</w:t>
      </w:r>
    </w:p>
    <w:p xmlns:wp14="http://schemas.microsoft.com/office/word/2010/wordml" w:rsidP="39EC950D" wp14:paraId="483AEB68" wp14:textId="71929692">
      <w:pPr>
        <w:pStyle w:val="Normal"/>
        <w:spacing w:before="0" w:beforeAutospacing="off" w:after="20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xmlns:wp14="http://schemas.microsoft.com/office/word/2010/wordml" w:rsidP="39EC950D" wp14:paraId="29053F96" wp14:textId="77FA7DFC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Весна</w:t>
      </w:r>
    </w:p>
    <w:p xmlns:wp14="http://schemas.microsoft.com/office/word/2010/wordml" w:rsidP="39EC950D" wp14:paraId="216862E2" wp14:textId="575F7F88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Наблюдать за сезонными  изменениями в природе .Обращать внимание на свойство воды. Из влажного песка можно лепить, а сухой рассыпается. На улице играть хорошо с султанчиками , вертушками. Они хорошо реагируют на ветер. Наблюдать за трудом взрослых на участке, воспитывать уважение к труду. Продолжать работать по моделированию объектов живой и не живой природы и условий, необходимых для жизни.</w:t>
      </w:r>
    </w:p>
    <w:p xmlns:wp14="http://schemas.microsoft.com/office/word/2010/wordml" w:rsidP="39EC950D" wp14:paraId="14ECF4B8" wp14:textId="7E885F97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Лето</w:t>
      </w:r>
    </w:p>
    <w:p xmlns:wp14="http://schemas.microsoft.com/office/word/2010/wordml" w:rsidP="39EC950D" wp14:paraId="62EFAF5E" wp14:textId="7D4C6297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Наблюдать за сезонными изменениями. Закреплять знания о свойствах воды и песка. На участке учить узнавать различные цветы. Воспитывать заботливое отношение к растениям. Показывать овощи растущие на огороде, учить называть их форму и цвет. Наблюдать за птицами и насекомыми, жуками, птицами.</w:t>
      </w:r>
    </w:p>
    <w:p xmlns:wp14="http://schemas.microsoft.com/office/word/2010/wordml" w:rsidP="39EC950D" wp14:paraId="0796C58F" wp14:textId="75F7DC48">
      <w:pPr>
        <w:spacing w:before="0" w:beforeAutospacing="off" w:after="20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Вывод</w:t>
      </w:r>
    </w:p>
    <w:p xmlns:wp14="http://schemas.microsoft.com/office/word/2010/wordml" w:rsidP="39EC950D" wp14:paraId="265631C3" wp14:textId="12D75926">
      <w:pPr>
        <w:spacing w:before="0" w:beforeAutospacing="off" w:after="160" w:afterAutospacing="off"/>
        <w:jc w:val="both"/>
      </w:pPr>
      <w:r w:rsidRPr="39EC950D" w:rsidR="39EC950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Начинать экологическое воспитание следует с раннего возраста. Учитывая действенное мышление детей этого возраста , знакомство с окружающей средой должно включать дидактические игры , на основе которых и разовьётся интерес к живой и не живой природе: в доступной форме следует показать ребёнку, что всё в природе находится в определенной связи, зависимости. </w:t>
      </w:r>
    </w:p>
    <w:p xmlns:wp14="http://schemas.microsoft.com/office/word/2010/wordml" wp14:paraId="30D794E6" wp14:textId="5D8AA03E">
      <w:r>
        <w:br/>
      </w:r>
      <w:r>
        <w:br/>
      </w:r>
      <w:r>
        <w:br/>
      </w:r>
      <w:r>
        <w:br/>
      </w:r>
    </w:p>
    <w:p xmlns:wp14="http://schemas.microsoft.com/office/word/2010/wordml" w:rsidP="39EC950D" wp14:paraId="65D49C56" wp14:textId="24A0395A">
      <w:pPr>
        <w:spacing w:before="0" w:beforeAutospacing="off" w:after="200" w:afterAutospacing="off"/>
        <w:jc w:val="both"/>
      </w:pPr>
      <w:r>
        <w:drawing>
          <wp:inline xmlns:wp14="http://schemas.microsoft.com/office/word/2010/wordprocessingDrawing" wp14:editId="2F408E44" wp14:anchorId="1B02F1F4">
            <wp:extent cx="5724524" cy="4295775"/>
            <wp:effectExtent l="0" t="0" r="0" b="0"/>
            <wp:docPr id="2031619186" name="" title="Идет вставка изображения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c814b85ec64e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4444FFE5" wp14:anchorId="418463CA">
            <wp:extent cx="5724524" cy="4295775"/>
            <wp:effectExtent l="0" t="0" r="0" b="0"/>
            <wp:docPr id="1896397218" name="" title="Идет вставка изображения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5d0f40135d4b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0FD54EB" wp14:anchorId="6DD5371E">
            <wp:extent cx="5724524" cy="7620002"/>
            <wp:effectExtent l="0" t="0" r="0" b="0"/>
            <wp:docPr id="96808169" name="" title="Идет вставка изображения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91d9f92b4d244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62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679C02EC" wp14:anchorId="68E0E8C8">
            <wp:extent cx="5724524" cy="4295775"/>
            <wp:effectExtent l="0" t="0" r="0" b="0"/>
            <wp:docPr id="1846298541" name="" title="Идет вставка изображения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97ad23ad4648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1D7C32A3" wp14:textId="334B97F4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xmlns:wp14="http://schemas.microsoft.com/office/word/2010/wordml" w:rsidP="39EC950D" wp14:paraId="347C8D23" wp14:textId="79B2E330">
      <w:pPr>
        <w:spacing w:before="0" w:beforeAutospacing="off" w:after="160" w:afterAutospacing="off"/>
      </w:pPr>
      <w:r w:rsidRPr="39EC950D" w:rsidR="39EC950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 </w:t>
      </w:r>
    </w:p>
    <w:p xmlns:wp14="http://schemas.microsoft.com/office/word/2010/wordml" w:rsidP="39EC950D" wp14:paraId="501817AE" wp14:textId="3468BABD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047754"/>
    <w:rsid w:val="2B047754"/>
    <w:rsid w:val="39EC9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7754"/>
  <w15:chartTrackingRefBased/>
  <w15:docId w15:val="{8ADE9F8D-53BB-4014-9104-753E33D57B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dou250@volgadmin.ru" TargetMode="External" Id="R22749a4cb0e34d73" /><Relationship Type="http://schemas.openxmlformats.org/officeDocument/2006/relationships/image" Target="/media/image.jpg" Id="Recc814b85ec64e9f" /><Relationship Type="http://schemas.openxmlformats.org/officeDocument/2006/relationships/image" Target="/media/image2.jpg" Id="R225d0f40135d4b00" /><Relationship Type="http://schemas.openxmlformats.org/officeDocument/2006/relationships/image" Target="/media/image3.jpg" Id="Rd91d9f92b4d244ae" /><Relationship Type="http://schemas.openxmlformats.org/officeDocument/2006/relationships/image" Target="/media/image4.jpg" Id="R1297ad23ad4648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2023-08-23T19:28:07.8464889Z</dcterms:created>
  <dcterms:modified xsi:type="dcterms:W3CDTF">2023-08-23T19:29:29.1145359Z</dcterms:modified>
  <dc:creator>Vlad Chymakov</dc:creator>
  <lastModifiedBy>Vlad Chymakov</lastModifiedBy>
</coreProperties>
</file>