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AF" w:rsidRPr="001B4F44" w:rsidRDefault="00D27DFB" w:rsidP="001B4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4">
        <w:rPr>
          <w:rFonts w:ascii="Times New Roman" w:hAnsi="Times New Roman" w:cs="Times New Roman"/>
          <w:b/>
          <w:sz w:val="28"/>
          <w:szCs w:val="28"/>
        </w:rPr>
        <w:t>«Информационно – коммуникативные технологии в организации этнокультурного образования детей»</w:t>
      </w:r>
    </w:p>
    <w:p w:rsidR="00AB2082" w:rsidRPr="001B4F44" w:rsidRDefault="00AB2082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</w:t>
      </w:r>
      <w:r w:rsidR="001B4F44">
        <w:rPr>
          <w:rFonts w:ascii="Times New Roman" w:hAnsi="Times New Roman" w:cs="Times New Roman"/>
          <w:sz w:val="28"/>
          <w:szCs w:val="28"/>
        </w:rPr>
        <w:t>ну – задача особенно актуальна с</w:t>
      </w:r>
      <w:r w:rsidRPr="001B4F44">
        <w:rPr>
          <w:rFonts w:ascii="Times New Roman" w:hAnsi="Times New Roman" w:cs="Times New Roman"/>
          <w:sz w:val="28"/>
          <w:szCs w:val="28"/>
        </w:rPr>
        <w:t>егодня.</w:t>
      </w:r>
      <w:r w:rsidR="00F670D1">
        <w:rPr>
          <w:rFonts w:ascii="Times New Roman" w:hAnsi="Times New Roman" w:cs="Times New Roman"/>
          <w:sz w:val="28"/>
          <w:szCs w:val="28"/>
        </w:rPr>
        <w:t xml:space="preserve"> </w:t>
      </w:r>
      <w:r w:rsidRPr="001B4F44">
        <w:rPr>
          <w:rFonts w:ascii="Times New Roman" w:hAnsi="Times New Roman" w:cs="Times New Roman"/>
          <w:sz w:val="28"/>
          <w:szCs w:val="28"/>
        </w:rPr>
        <w:t xml:space="preserve">Старинная мудрость </w:t>
      </w:r>
      <w:r w:rsidR="00A628A3" w:rsidRPr="001B4F44">
        <w:rPr>
          <w:rFonts w:ascii="Times New Roman" w:hAnsi="Times New Roman" w:cs="Times New Roman"/>
          <w:sz w:val="28"/>
          <w:szCs w:val="28"/>
        </w:rPr>
        <w:t>гласит</w:t>
      </w:r>
      <w:r w:rsidRPr="001B4F44">
        <w:rPr>
          <w:rFonts w:ascii="Times New Roman" w:hAnsi="Times New Roman" w:cs="Times New Roman"/>
          <w:sz w:val="28"/>
          <w:szCs w:val="28"/>
        </w:rPr>
        <w:t>: «Человек, не знающий своего прошлого, не знает ничего».</w:t>
      </w:r>
    </w:p>
    <w:p w:rsidR="00AB2082" w:rsidRPr="001B4F44" w:rsidRDefault="00AB2082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Приобщение к традициям народа особенно значимо в дошкольные годы. Ребенок, по мнению 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AB2082" w:rsidRPr="001B4F44" w:rsidRDefault="00AB2082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 xml:space="preserve">Приоритетным направлением нашего дошкольного учреждения является «Приобщение детей  к культуре и традициям русскоязычного населения Алтайского края». </w:t>
      </w:r>
    </w:p>
    <w:p w:rsidR="00AB2082" w:rsidRPr="001B4F44" w:rsidRDefault="00AB2082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В настоящее время современное общество неразрывно связано с научно-техническим прогрессом. Информационно-коммуникационные технологии (ИКТ)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Творческим педагогам, стремящимся идти в ногу со временем необходимо изучать возможности использования и внедрения ИКТ в воспитательно-образовательный процесс дошкольного учреждения. Информационно-коммуникационные технологии позволяют модернизировать воспитательно-образовательный процесс в ДОУ, повышают его эффективность, мотивируют детей на поисковую деятельность, а также способствуют всестороннему развитию дошкольника.</w:t>
      </w:r>
    </w:p>
    <w:p w:rsidR="001A4372" w:rsidRPr="001B4F44" w:rsidRDefault="00AB2082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Однако было очевидно, что система работы в этом направлении развития детей требует организации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:rsidR="001A4372" w:rsidRPr="001B4F44" w:rsidRDefault="00A628A3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4372" w:rsidRPr="001B4F44">
        <w:rPr>
          <w:rFonts w:ascii="Times New Roman" w:hAnsi="Times New Roman" w:cs="Times New Roman"/>
          <w:sz w:val="28"/>
          <w:szCs w:val="28"/>
        </w:rPr>
        <w:t xml:space="preserve">В </w:t>
      </w:r>
      <w:r w:rsidR="00F670D1">
        <w:rPr>
          <w:rFonts w:ascii="Times New Roman" w:hAnsi="Times New Roman" w:cs="Times New Roman"/>
          <w:sz w:val="28"/>
          <w:szCs w:val="28"/>
        </w:rPr>
        <w:t>детском саду</w:t>
      </w:r>
      <w:r w:rsidR="00075828" w:rsidRPr="001B4F44">
        <w:rPr>
          <w:rFonts w:ascii="Times New Roman" w:hAnsi="Times New Roman" w:cs="Times New Roman"/>
          <w:sz w:val="28"/>
          <w:szCs w:val="28"/>
        </w:rPr>
        <w:t xml:space="preserve"> </w:t>
      </w:r>
      <w:r w:rsidR="00F670D1">
        <w:rPr>
          <w:rFonts w:ascii="Times New Roman" w:hAnsi="Times New Roman" w:cs="Times New Roman"/>
          <w:sz w:val="28"/>
          <w:szCs w:val="28"/>
        </w:rPr>
        <w:t xml:space="preserve">имеется необходимое </w:t>
      </w:r>
      <w:r w:rsidR="00075828" w:rsidRPr="001B4F44">
        <w:rPr>
          <w:rFonts w:ascii="Times New Roman" w:hAnsi="Times New Roman" w:cs="Times New Roman"/>
          <w:sz w:val="28"/>
          <w:szCs w:val="28"/>
        </w:rPr>
        <w:t xml:space="preserve"> интерактивное оборудование</w:t>
      </w:r>
      <w:r w:rsidR="001A4372" w:rsidRPr="001B4F44">
        <w:rPr>
          <w:rFonts w:ascii="Times New Roman" w:hAnsi="Times New Roman" w:cs="Times New Roman"/>
          <w:sz w:val="28"/>
          <w:szCs w:val="28"/>
        </w:rPr>
        <w:t xml:space="preserve"> с помощью которого мы смогли повысить эффективность </w:t>
      </w:r>
      <w:proofErr w:type="spellStart"/>
      <w:proofErr w:type="gramStart"/>
      <w:r w:rsidR="001A4372" w:rsidRPr="001B4F4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4372" w:rsidRPr="001B4F44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="001A4372" w:rsidRPr="001B4F44">
        <w:rPr>
          <w:rFonts w:ascii="Times New Roman" w:hAnsi="Times New Roman" w:cs="Times New Roman"/>
          <w:sz w:val="28"/>
          <w:szCs w:val="28"/>
        </w:rPr>
        <w:t xml:space="preserve"> процесса по приобщению детей к традиционной культуре.</w:t>
      </w:r>
    </w:p>
    <w:p w:rsidR="001520E7" w:rsidRPr="001B4F44" w:rsidRDefault="00F2139A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На сегодняшний день воспитателю доступен довольно обширный выбор И</w:t>
      </w:r>
      <w:proofErr w:type="gramStart"/>
      <w:r w:rsidRPr="001B4F44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1B4F44">
        <w:rPr>
          <w:rFonts w:ascii="Times New Roman" w:hAnsi="Times New Roman" w:cs="Times New Roman"/>
          <w:sz w:val="28"/>
          <w:szCs w:val="28"/>
        </w:rPr>
        <w:t xml:space="preserve">оей практике. Это компьютер, использование сети интернет, телевизор, </w:t>
      </w:r>
      <w:r w:rsidR="00F670D1">
        <w:rPr>
          <w:rFonts w:ascii="Times New Roman" w:hAnsi="Times New Roman" w:cs="Times New Roman"/>
          <w:sz w:val="28"/>
          <w:szCs w:val="28"/>
        </w:rPr>
        <w:t>ИКТ панель</w:t>
      </w:r>
      <w:r w:rsidRPr="001B4F44">
        <w:rPr>
          <w:rFonts w:ascii="Times New Roman" w:hAnsi="Times New Roman" w:cs="Times New Roman"/>
          <w:sz w:val="28"/>
          <w:szCs w:val="28"/>
        </w:rPr>
        <w:t xml:space="preserve">, различного рода мультимедиа - и </w:t>
      </w:r>
      <w:proofErr w:type="gramStart"/>
      <w:r w:rsidRPr="001B4F44">
        <w:rPr>
          <w:rFonts w:ascii="Times New Roman" w:hAnsi="Times New Roman" w:cs="Times New Roman"/>
          <w:sz w:val="28"/>
          <w:szCs w:val="28"/>
        </w:rPr>
        <w:t>аудио-визуальное</w:t>
      </w:r>
      <w:proofErr w:type="gramEnd"/>
      <w:r w:rsidRPr="001B4F44">
        <w:rPr>
          <w:rFonts w:ascii="Times New Roman" w:hAnsi="Times New Roman" w:cs="Times New Roman"/>
          <w:sz w:val="28"/>
          <w:szCs w:val="28"/>
        </w:rPr>
        <w:t xml:space="preserve"> оборудование. </w:t>
      </w:r>
    </w:p>
    <w:p w:rsidR="004763D4" w:rsidRPr="001B4F44" w:rsidRDefault="004763D4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Применение ИКТ дает возможность:</w:t>
      </w:r>
    </w:p>
    <w:p w:rsidR="004763D4" w:rsidRPr="001B4F44" w:rsidRDefault="00F670D1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D1">
        <w:rPr>
          <w:rFonts w:ascii="Times New Roman" w:hAnsi="Times New Roman" w:cs="Times New Roman"/>
          <w:sz w:val="28"/>
          <w:szCs w:val="28"/>
        </w:rPr>
        <w:t>Р</w:t>
      </w:r>
      <w:r w:rsidR="004763D4" w:rsidRPr="001B4F44">
        <w:rPr>
          <w:rFonts w:ascii="Times New Roman" w:hAnsi="Times New Roman" w:cs="Times New Roman"/>
          <w:sz w:val="28"/>
          <w:szCs w:val="28"/>
        </w:rPr>
        <w:t>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4763D4" w:rsidRPr="001B4F44" w:rsidRDefault="00F670D1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D1">
        <w:rPr>
          <w:rFonts w:ascii="Times New Roman" w:hAnsi="Times New Roman" w:cs="Times New Roman"/>
          <w:sz w:val="28"/>
          <w:szCs w:val="28"/>
        </w:rPr>
        <w:t>П</w:t>
      </w:r>
      <w:r w:rsidR="004763D4" w:rsidRPr="001B4F44">
        <w:rPr>
          <w:rFonts w:ascii="Times New Roman" w:hAnsi="Times New Roman" w:cs="Times New Roman"/>
          <w:sz w:val="28"/>
          <w:szCs w:val="28"/>
        </w:rPr>
        <w:t>озволяет увеличить восприятие материала за счет увеличения количества иллюстративного материала;</w:t>
      </w:r>
    </w:p>
    <w:p w:rsidR="004763D4" w:rsidRPr="001B4F44" w:rsidRDefault="004763D4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1B4F4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B4F44">
        <w:rPr>
          <w:rFonts w:ascii="Times New Roman" w:hAnsi="Times New Roman" w:cs="Times New Roman"/>
          <w:sz w:val="28"/>
          <w:szCs w:val="28"/>
        </w:rPr>
        <w:t xml:space="preserve">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дошкольников;</w:t>
      </w:r>
    </w:p>
    <w:p w:rsidR="004763D4" w:rsidRPr="001B4F44" w:rsidRDefault="004763D4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 xml:space="preserve">- одновременно используется графическая, текстовая и </w:t>
      </w:r>
      <w:proofErr w:type="gramStart"/>
      <w:r w:rsidRPr="001B4F44">
        <w:rPr>
          <w:rFonts w:ascii="Times New Roman" w:hAnsi="Times New Roman" w:cs="Times New Roman"/>
          <w:sz w:val="28"/>
          <w:szCs w:val="28"/>
        </w:rPr>
        <w:t>аудиовизуальной</w:t>
      </w:r>
      <w:proofErr w:type="gramEnd"/>
      <w:r w:rsidRPr="001B4F44">
        <w:rPr>
          <w:rFonts w:ascii="Times New Roman" w:hAnsi="Times New Roman" w:cs="Times New Roman"/>
          <w:sz w:val="28"/>
          <w:szCs w:val="28"/>
        </w:rPr>
        <w:t xml:space="preserve"> информация;</w:t>
      </w:r>
    </w:p>
    <w:p w:rsidR="004763D4" w:rsidRPr="001B4F44" w:rsidRDefault="004763D4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lastRenderedPageBreak/>
        <w:t>- с помощью компьютера или ноутбука можно смоделировать такие жизненные ситуации, которые нельзя или сложно показать в процессе непрерывной образовательной деятельности (воспроизведение звуков живот</w:t>
      </w:r>
      <w:r w:rsidR="00907D25">
        <w:rPr>
          <w:rFonts w:ascii="Times New Roman" w:hAnsi="Times New Roman" w:cs="Times New Roman"/>
          <w:sz w:val="28"/>
          <w:szCs w:val="28"/>
        </w:rPr>
        <w:t>ных, работу транспорта и т. д.)</w:t>
      </w:r>
      <w:r w:rsidRPr="001B4F44">
        <w:rPr>
          <w:rFonts w:ascii="Times New Roman" w:hAnsi="Times New Roman" w:cs="Times New Roman"/>
          <w:sz w:val="28"/>
          <w:szCs w:val="28"/>
        </w:rPr>
        <w:t>;</w:t>
      </w:r>
    </w:p>
    <w:p w:rsidR="00907D25" w:rsidRDefault="004763D4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- способствует эффективному усвоению материала, развитию памяти, внимания, воображения детей дошкольного возраста</w:t>
      </w:r>
      <w:r w:rsidR="00907D25">
        <w:rPr>
          <w:rFonts w:ascii="Times New Roman" w:hAnsi="Times New Roman" w:cs="Times New Roman"/>
          <w:sz w:val="28"/>
          <w:szCs w:val="28"/>
        </w:rPr>
        <w:t>;</w:t>
      </w:r>
    </w:p>
    <w:p w:rsidR="004763D4" w:rsidRPr="001B4F44" w:rsidRDefault="00F670D1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D1">
        <w:rPr>
          <w:rFonts w:ascii="Times New Roman" w:hAnsi="Times New Roman" w:cs="Times New Roman"/>
          <w:sz w:val="28"/>
          <w:szCs w:val="28"/>
        </w:rPr>
        <w:t>В</w:t>
      </w:r>
      <w:r w:rsidR="00907D25" w:rsidRPr="00F670D1">
        <w:rPr>
          <w:rFonts w:ascii="Times New Roman" w:hAnsi="Times New Roman" w:cs="Times New Roman"/>
          <w:sz w:val="28"/>
          <w:szCs w:val="28"/>
        </w:rPr>
        <w:t>и</w:t>
      </w:r>
      <w:r w:rsidR="00907D25">
        <w:rPr>
          <w:rFonts w:ascii="Times New Roman" w:hAnsi="Times New Roman" w:cs="Times New Roman"/>
          <w:sz w:val="28"/>
          <w:szCs w:val="28"/>
        </w:rPr>
        <w:t>ртуальный музей (в связи с отдаленностью детского сада от музеев города, возникает необходимость создания виртуальных экскурсий по городским музеям)</w:t>
      </w:r>
      <w:r w:rsidR="004763D4" w:rsidRPr="001B4F44">
        <w:rPr>
          <w:rFonts w:ascii="Times New Roman" w:hAnsi="Times New Roman" w:cs="Times New Roman"/>
          <w:sz w:val="28"/>
          <w:szCs w:val="28"/>
        </w:rPr>
        <w:t>.</w:t>
      </w:r>
    </w:p>
    <w:p w:rsidR="00F2139A" w:rsidRPr="001B4F44" w:rsidRDefault="00F2139A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Воспитатели стали для ребенка проводником в мир новых технологий.</w:t>
      </w:r>
    </w:p>
    <w:p w:rsidR="00C5585C" w:rsidRPr="001B4F44" w:rsidRDefault="008A315D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Таким образом, и</w:t>
      </w:r>
      <w:r w:rsidR="00C5585C" w:rsidRPr="001B4F44">
        <w:rPr>
          <w:rFonts w:ascii="Times New Roman" w:hAnsi="Times New Roman" w:cs="Times New Roman"/>
          <w:sz w:val="28"/>
          <w:szCs w:val="28"/>
        </w:rPr>
        <w:t xml:space="preserve">спользование ИКТ во время образовательной деятельности помогает перенести тяжесть с вербальных методов образования на методы поисковой и творческой деятельности воспитателей и воспитанников. В связи с этим воспитатель, в большей степени, становится соучастником, помощником. </w:t>
      </w:r>
    </w:p>
    <w:p w:rsidR="000E2255" w:rsidRPr="001B4F44" w:rsidRDefault="000E2255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Наиболее целесообразным и результативным для практической развивающей работы с дошкольниками считаем использование интерактивной доски, как средства обучения и развития детей. Интерактивная доска помогает ребенку в развитии многих умственных характеристик, таких как внимание, мышление, память, а также способствует развитию навыков учебной деятельности.</w:t>
      </w:r>
    </w:p>
    <w:p w:rsidR="008A315D" w:rsidRPr="001B4F44" w:rsidRDefault="008A315D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Приобщение детей к этнокультурному наследию  в педагогическом процессе ДОУ с использованием интерактивных коммуникативных технологий у дошкольников возможно, если тщательно подобран материал этнокультурной направленности: мультимедийные презентации,   произведения устного народного творчества,  дидактические игры,  проблемно-поисковые вопросы, творческие задачи, метод аналогии, работа с моделями, схемами.</w:t>
      </w:r>
    </w:p>
    <w:p w:rsidR="000E2255" w:rsidRPr="001B4F44" w:rsidRDefault="000E2255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Первый компьютерный продукт, с которым знакомятся дошкольники, – игра. Интерактивные игры не изолированы от педагогического процесса дошкольного образовательного учреждения. Они не заменяют традиционных игр и занятий, а дополняют их, обогащая педагогический процесс новыми возможностями.</w:t>
      </w:r>
    </w:p>
    <w:p w:rsidR="00247782" w:rsidRPr="001B4F44" w:rsidRDefault="001B4F44" w:rsidP="00F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44">
        <w:rPr>
          <w:rFonts w:ascii="Times New Roman" w:hAnsi="Times New Roman" w:cs="Times New Roman"/>
          <w:sz w:val="28"/>
          <w:szCs w:val="28"/>
        </w:rPr>
        <w:t>Таким образом, о</w:t>
      </w:r>
      <w:r w:rsidR="005207AF" w:rsidRPr="001B4F44">
        <w:rPr>
          <w:rFonts w:ascii="Times New Roman" w:hAnsi="Times New Roman" w:cs="Times New Roman"/>
          <w:sz w:val="28"/>
          <w:szCs w:val="28"/>
        </w:rPr>
        <w:t>пыт работы показывает, что использование мультимедиа технологий дает возможность существенно обогатить, качественно обновить воспитательно-образовательный процесс в ДОУ, повысить его эффективность и всесторонне развить ребенка.</w:t>
      </w:r>
      <w:r w:rsidR="005207AF" w:rsidRPr="001B4F44">
        <w:rPr>
          <w:rFonts w:ascii="Times New Roman" w:hAnsi="Times New Roman" w:cs="Times New Roman"/>
          <w:sz w:val="28"/>
          <w:szCs w:val="28"/>
        </w:rPr>
        <w:cr/>
      </w:r>
    </w:p>
    <w:sectPr w:rsidR="00247782" w:rsidRPr="001B4F44" w:rsidSect="00907D2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FBB"/>
    <w:multiLevelType w:val="multilevel"/>
    <w:tmpl w:val="9C7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7AF"/>
    <w:rsid w:val="0000093E"/>
    <w:rsid w:val="00024A1A"/>
    <w:rsid w:val="00040188"/>
    <w:rsid w:val="0007082D"/>
    <w:rsid w:val="00075828"/>
    <w:rsid w:val="00077A53"/>
    <w:rsid w:val="000908BA"/>
    <w:rsid w:val="000B542D"/>
    <w:rsid w:val="000E2255"/>
    <w:rsid w:val="00117920"/>
    <w:rsid w:val="001520E7"/>
    <w:rsid w:val="00166822"/>
    <w:rsid w:val="001A24C6"/>
    <w:rsid w:val="001A4372"/>
    <w:rsid w:val="001A5E3C"/>
    <w:rsid w:val="001B4F44"/>
    <w:rsid w:val="00203285"/>
    <w:rsid w:val="00224DF9"/>
    <w:rsid w:val="00236C94"/>
    <w:rsid w:val="00247782"/>
    <w:rsid w:val="00282472"/>
    <w:rsid w:val="002A3B5F"/>
    <w:rsid w:val="002B451E"/>
    <w:rsid w:val="003B5487"/>
    <w:rsid w:val="003C0E03"/>
    <w:rsid w:val="003F302C"/>
    <w:rsid w:val="003F704A"/>
    <w:rsid w:val="004032DC"/>
    <w:rsid w:val="00452C5E"/>
    <w:rsid w:val="0045527D"/>
    <w:rsid w:val="00461B6E"/>
    <w:rsid w:val="004763D4"/>
    <w:rsid w:val="004A479E"/>
    <w:rsid w:val="004B2C31"/>
    <w:rsid w:val="004D7BBA"/>
    <w:rsid w:val="005207AF"/>
    <w:rsid w:val="00567AD9"/>
    <w:rsid w:val="0058666B"/>
    <w:rsid w:val="005B3946"/>
    <w:rsid w:val="005C7FAA"/>
    <w:rsid w:val="005E5763"/>
    <w:rsid w:val="00605912"/>
    <w:rsid w:val="00616FBF"/>
    <w:rsid w:val="00697576"/>
    <w:rsid w:val="00712E88"/>
    <w:rsid w:val="00771462"/>
    <w:rsid w:val="007D5BC2"/>
    <w:rsid w:val="007E47EF"/>
    <w:rsid w:val="0080068C"/>
    <w:rsid w:val="008226B8"/>
    <w:rsid w:val="0083097E"/>
    <w:rsid w:val="00841278"/>
    <w:rsid w:val="008654B9"/>
    <w:rsid w:val="008A315D"/>
    <w:rsid w:val="008C7849"/>
    <w:rsid w:val="008D1917"/>
    <w:rsid w:val="008E43C6"/>
    <w:rsid w:val="008E5650"/>
    <w:rsid w:val="00900E18"/>
    <w:rsid w:val="00904912"/>
    <w:rsid w:val="00904F7B"/>
    <w:rsid w:val="00907D25"/>
    <w:rsid w:val="009E500D"/>
    <w:rsid w:val="00A51DBC"/>
    <w:rsid w:val="00A60C81"/>
    <w:rsid w:val="00A628A3"/>
    <w:rsid w:val="00A86DFA"/>
    <w:rsid w:val="00A86E68"/>
    <w:rsid w:val="00AA7F83"/>
    <w:rsid w:val="00AB2082"/>
    <w:rsid w:val="00AC3219"/>
    <w:rsid w:val="00AD0B7A"/>
    <w:rsid w:val="00AD7A98"/>
    <w:rsid w:val="00B44D90"/>
    <w:rsid w:val="00BA2571"/>
    <w:rsid w:val="00BC7FE0"/>
    <w:rsid w:val="00C12846"/>
    <w:rsid w:val="00C20B64"/>
    <w:rsid w:val="00C26B11"/>
    <w:rsid w:val="00C47221"/>
    <w:rsid w:val="00C54478"/>
    <w:rsid w:val="00C5585C"/>
    <w:rsid w:val="00C64E29"/>
    <w:rsid w:val="00C6638A"/>
    <w:rsid w:val="00CA022A"/>
    <w:rsid w:val="00CD650C"/>
    <w:rsid w:val="00D27DFB"/>
    <w:rsid w:val="00D6375B"/>
    <w:rsid w:val="00D84FD0"/>
    <w:rsid w:val="00D93A55"/>
    <w:rsid w:val="00DD225B"/>
    <w:rsid w:val="00DD7DB2"/>
    <w:rsid w:val="00E07764"/>
    <w:rsid w:val="00E51F99"/>
    <w:rsid w:val="00E735EF"/>
    <w:rsid w:val="00E854B5"/>
    <w:rsid w:val="00E966DB"/>
    <w:rsid w:val="00EA7D29"/>
    <w:rsid w:val="00EC42A8"/>
    <w:rsid w:val="00ED3828"/>
    <w:rsid w:val="00ED53F3"/>
    <w:rsid w:val="00F0304A"/>
    <w:rsid w:val="00F2139A"/>
    <w:rsid w:val="00F4213C"/>
    <w:rsid w:val="00F57D71"/>
    <w:rsid w:val="00F66D8E"/>
    <w:rsid w:val="00F670D1"/>
    <w:rsid w:val="00FA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5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85C"/>
  </w:style>
  <w:style w:type="paragraph" w:styleId="a3">
    <w:name w:val="Body Text"/>
    <w:basedOn w:val="a"/>
    <w:link w:val="a4"/>
    <w:uiPriority w:val="99"/>
    <w:semiHidden/>
    <w:unhideWhenUsed/>
    <w:rsid w:val="00B44D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8B02-C8A9-480A-A0EF-6AF109E9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user26</cp:lastModifiedBy>
  <cp:revision>2</cp:revision>
  <dcterms:created xsi:type="dcterms:W3CDTF">2023-07-11T06:19:00Z</dcterms:created>
  <dcterms:modified xsi:type="dcterms:W3CDTF">2023-07-11T06:19:00Z</dcterms:modified>
</cp:coreProperties>
</file>