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3C" w:rsidRDefault="000D103C" w:rsidP="000D103C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Методическая разработка </w:t>
      </w:r>
    </w:p>
    <w:p w:rsidR="000D103C" w:rsidRDefault="000D103C" w:rsidP="000D103C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«Игры с обручем для детей младшего дошкольного возраста».</w:t>
      </w:r>
    </w:p>
    <w:p w:rsidR="000D103C" w:rsidRDefault="000D103C" w:rsidP="000D103C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hd w:val="clear" w:color="auto" w:fill="FFFFFF"/>
        </w:rPr>
      </w:pPr>
      <w:r w:rsidRPr="000D103C">
        <w:rPr>
          <w:color w:val="111111"/>
          <w:shd w:val="clear" w:color="auto" w:fill="FFFFFF"/>
        </w:rPr>
        <w:t>Подготовил инструктор по физической культуре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hd w:val="clear" w:color="auto" w:fill="FFFFFF"/>
        </w:rPr>
      </w:pPr>
      <w:r w:rsidRPr="000D103C">
        <w:rPr>
          <w:color w:val="111111"/>
          <w:shd w:val="clear" w:color="auto" w:fill="FFFFFF"/>
        </w:rPr>
        <w:t>Дерябина О.Ю.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hd w:val="clear" w:color="auto" w:fill="FFFFFF"/>
        </w:rPr>
      </w:pP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0D103C">
        <w:rPr>
          <w:color w:val="111111"/>
          <w:sz w:val="28"/>
          <w:szCs w:val="28"/>
          <w:shd w:val="clear" w:color="auto" w:fill="FFFFFF"/>
        </w:rPr>
        <w:t>Игры с</w:t>
      </w:r>
      <w:r w:rsidRPr="000D103C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hyperlink r:id="rId4" w:tooltip="Обруч. Игры и занятия с обручем" w:history="1">
        <w:r w:rsidRPr="000D103C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обручем способствуют формированию правильной</w:t>
        </w:r>
      </w:hyperlink>
      <w:r w:rsidRPr="000D103C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0D103C">
        <w:rPr>
          <w:color w:val="111111"/>
          <w:sz w:val="28"/>
          <w:szCs w:val="28"/>
          <w:shd w:val="clear" w:color="auto" w:fill="FFFFFF"/>
        </w:rPr>
        <w:t xml:space="preserve">осанки, улучшают состояние дыхательной и </w:t>
      </w:r>
      <w:proofErr w:type="gramStart"/>
      <w:r w:rsidRPr="000D103C">
        <w:rPr>
          <w:color w:val="111111"/>
          <w:sz w:val="28"/>
          <w:szCs w:val="28"/>
          <w:shd w:val="clear" w:color="auto" w:fill="FFFFFF"/>
        </w:rPr>
        <w:t>сердечно-сосудистой</w:t>
      </w:r>
      <w:proofErr w:type="gramEnd"/>
      <w:r w:rsidRPr="000D103C">
        <w:rPr>
          <w:color w:val="111111"/>
          <w:sz w:val="28"/>
          <w:szCs w:val="28"/>
          <w:shd w:val="clear" w:color="auto" w:fill="FFFFFF"/>
        </w:rPr>
        <w:t xml:space="preserve"> системы дают разностороннюю тренировку координации движения, зрительной, слуховой, моторной памяти, ловкости. Также эти игры способствуют выработке основных двигательных качеств (силы, быстроты, ловкости и выносливости) и помогают ориентировке в пространстве, влияют на формирование нравственно-волевых качеств (выдержки, настойчивости, взаимовыручки, дисциплинированности), развивают реакцию на сигнал, способствуют умению согласовывать движения разных частей тела.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D103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Попади в обруч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Дети стоят по кругу, у каждого в руках мешочек с песком. В центре круга лежит обруч. По сигналу воспитателя дети бросают мешочки двумя руками (или одной) снизу, стараясь попасть в обруч. Воспитатель подсчитывает, сколько мешочков попало в обруч. Дети поднимают мешочки и передают их следующим игрокам и т. д. Можно разделить детей на две команды, и подсчитывать у какой из команд больше мешочков в обруче.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D103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Быстро в домик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Детям предлагается разместиться в домиках - обручах, лежащих на полу. По первому сигналу педагога дети выпрыгивают из обручей, отталкиваясь двумя ногами, затем бегают в разных направлениях. По второму сигналу они должны занять любой обруч.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Правила игры: действовать по сигналу; в одном обруче может находиться только один игрок; занимая обруч, принять положение правильной осанки в основной стойке.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D103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Машины и светофор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Дети встают в обручи, лежащие на полу. Педагог дает сигнал «красный свет» - машины стоят. По сигналу педагога «желтый свет» ребята готовятся к старту - берут обручи двумя руками, оказываясь «внутри машины». Заводят мотор, произнося звук Р-р. Педагог словами или карточкой (флажком, платком) дает «зеленый свет» и дети передвигаются по кругу в заданном или произвольном направлении. Когда педагог дает «красный свет», дети останавливаются, опуская обруч на пол.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lastRenderedPageBreak/>
        <w:t>Задачи игроков: не сталкиваться друг с другом; реагировать на звуковые и изобразительные сигналы.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D103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Поехали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К обручу привязывается скакалка. Один ребенок берется за скакалку руками, и не торопясь тянет обруч. Другой ребенок встает в обруч и мелкими шажками передвигается в движущемся по полу обруче.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Задачи игроков: согласовывать свои движения и скорость, избегать падения игрока внутри обруча.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D103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Прокати обруч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Можно использовать разные варианты движений: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- прокатывание обруча с места на дальность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- прокатывание обруча с многократным подталкиванием, чтобы не дать ему упасть, т. е ребенок бежит рядом с обручем и подталкивает его рукой вперед по необходимости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D103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С кочки на кочку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Дети стоят в одной стороне зала. Воспитатель раскладывает на полу обручи на небольшом расстоянии один от другого. По сигналу педагога дети переходят на другую сторону зала, переступая из обруча в обруч.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D103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Лягушки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Одна из разновидностей предыдущего упражнения. Только расстояние между обручами сокращается до минимума, и дети перепрыгивают из одного обруча в другой, со словами «Ква-ква», изображая лягушек.</w:t>
      </w:r>
    </w:p>
    <w:p w:rsidR="000D103C" w:rsidRPr="000D103C" w:rsidRDefault="000D103C" w:rsidP="000D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0D103C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Птенчики и птичка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Дети делятся на небольшие группы. Каждая группа имеет свой домик - гнездышко (положенный на пол большой обруч определенного цвета). Дети должны запомнить, каким цветом их гнездо. Малыши, сидя на корточках, изображают птенчиков в гнездышках, воспитатель - птичку. На слова «Полетели - полетели!» птенчики выпархивают из гнездышек и стараются улететь подальше от своего домика. На слова воспитателя «Полетели домой!» птенчики возвращаются в свои гнездышки.</w:t>
      </w:r>
    </w:p>
    <w:p w:rsidR="000D103C" w:rsidRPr="000D103C" w:rsidRDefault="000D103C" w:rsidP="000D1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103C">
        <w:rPr>
          <w:color w:val="111111"/>
          <w:sz w:val="28"/>
          <w:szCs w:val="28"/>
        </w:rPr>
        <w:t>Задачи игроков: всем по сигналу оказаться в гнездышках, не перепутать свой домик.</w:t>
      </w:r>
    </w:p>
    <w:p w:rsidR="00C46077" w:rsidRPr="000D103C" w:rsidRDefault="00C46077">
      <w:pPr>
        <w:rPr>
          <w:rFonts w:ascii="Times New Roman" w:hAnsi="Times New Roman" w:cs="Times New Roman"/>
          <w:sz w:val="28"/>
          <w:szCs w:val="28"/>
        </w:rPr>
      </w:pPr>
    </w:p>
    <w:sectPr w:rsidR="00C46077" w:rsidRPr="000D103C" w:rsidSect="00C4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3C"/>
    <w:rsid w:val="000D103C"/>
    <w:rsid w:val="00C4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103C"/>
  </w:style>
  <w:style w:type="character" w:styleId="a4">
    <w:name w:val="Hyperlink"/>
    <w:basedOn w:val="a0"/>
    <w:uiPriority w:val="99"/>
    <w:semiHidden/>
    <w:unhideWhenUsed/>
    <w:rsid w:val="000D1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br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2023-07-12T10:55:00Z</dcterms:created>
  <dcterms:modified xsi:type="dcterms:W3CDTF">2023-07-12T11:00:00Z</dcterms:modified>
</cp:coreProperties>
</file>