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spacing w:line="360" w:lineRule="auto"/>
        <w:ind/>
        <w:jc w:val="center"/>
        <w:rPr>
          <w:rFonts w:ascii="Times New Roman" w:hAnsi="Times New Roman"/>
          <w:sz w:val="28"/>
        </w:rPr>
      </w:pPr>
      <w:r>
        <w:rPr>
          <w:rFonts w:ascii="Times New Roman" w:hAnsi="Times New Roman"/>
          <w:sz w:val="28"/>
        </w:rPr>
        <w:t>Государственное бюджетное профессиональное образовательное учреждение</w:t>
      </w:r>
    </w:p>
    <w:p w14:paraId="08000000">
      <w:pPr>
        <w:spacing w:line="360" w:lineRule="auto"/>
        <w:ind/>
        <w:jc w:val="center"/>
        <w:rPr>
          <w:rFonts w:ascii="Times New Roman" w:hAnsi="Times New Roman"/>
          <w:b w:val="1"/>
          <w:sz w:val="28"/>
        </w:rPr>
      </w:pPr>
      <w:r>
        <w:rPr>
          <w:rFonts w:ascii="Times New Roman" w:hAnsi="Times New Roman"/>
          <w:b w:val="1"/>
          <w:sz w:val="28"/>
        </w:rPr>
        <w:t>"Соликамский социально-педагогический колледж</w:t>
      </w:r>
    </w:p>
    <w:p w14:paraId="09000000">
      <w:pPr>
        <w:spacing w:line="360" w:lineRule="auto"/>
        <w:ind/>
        <w:jc w:val="center"/>
        <w:rPr>
          <w:rFonts w:ascii="Times New Roman" w:hAnsi="Times New Roman"/>
          <w:b w:val="1"/>
          <w:sz w:val="28"/>
        </w:rPr>
      </w:pPr>
      <w:r>
        <w:rPr>
          <w:rFonts w:ascii="Times New Roman" w:hAnsi="Times New Roman"/>
          <w:b w:val="1"/>
          <w:sz w:val="28"/>
        </w:rPr>
        <w:t>имени А.П. Раменского»"</w:t>
      </w:r>
    </w:p>
    <w:p w14:paraId="0A000000">
      <w:pPr>
        <w:ind/>
        <w:jc w:val="center"/>
        <w:rPr>
          <w:rFonts w:ascii="Times New Roman" w:hAnsi="Times New Roman"/>
        </w:rPr>
      </w:pPr>
    </w:p>
    <w:p w14:paraId="0B000000">
      <w:pPr>
        <w:spacing w:line="360" w:lineRule="auto"/>
        <w:ind w:hanging="851" w:left="851"/>
        <w:jc w:val="center"/>
        <w:rPr>
          <w:rFonts w:ascii="Times New Roman" w:hAnsi="Times New Roman"/>
          <w:b w:val="1"/>
          <w:sz w:val="32"/>
        </w:rPr>
      </w:pPr>
      <w:r>
        <w:rPr>
          <w:rFonts w:ascii="Times New Roman" w:hAnsi="Times New Roman"/>
          <w:b w:val="1"/>
          <w:sz w:val="32"/>
        </w:rPr>
        <w:t>ВЫПУСКНАЯ</w:t>
      </w:r>
    </w:p>
    <w:p w14:paraId="0C000000">
      <w:pPr>
        <w:spacing w:line="360" w:lineRule="auto"/>
        <w:ind w:hanging="851" w:left="851"/>
        <w:jc w:val="center"/>
        <w:rPr>
          <w:rFonts w:ascii="Times New Roman" w:hAnsi="Times New Roman"/>
          <w:b w:val="1"/>
          <w:sz w:val="32"/>
        </w:rPr>
      </w:pPr>
      <w:r>
        <w:rPr>
          <w:rFonts w:ascii="Times New Roman" w:hAnsi="Times New Roman"/>
          <w:b w:val="1"/>
          <w:sz w:val="32"/>
        </w:rPr>
        <w:t xml:space="preserve"> КВАЛИФИКАЦИОННАЯ РАБОТА</w:t>
      </w:r>
      <w:r>
        <w:rPr>
          <w:rFonts w:ascii="Times New Roman" w:hAnsi="Times New Roman"/>
          <w:b w:val="1"/>
          <w:sz w:val="32"/>
        </w:rPr>
        <w:br/>
      </w:r>
      <w:r>
        <w:rPr>
          <w:rFonts w:ascii="Times New Roman" w:hAnsi="Times New Roman"/>
          <w:b w:val="1"/>
          <w:sz w:val="32"/>
        </w:rPr>
        <w:t>(дипломная работа)</w:t>
      </w:r>
      <w:r>
        <w:rPr>
          <w:rFonts w:ascii="Times New Roman" w:hAnsi="Times New Roman"/>
          <w:b w:val="1"/>
          <w:sz w:val="32"/>
        </w:rPr>
        <w:t xml:space="preserve">  </w:t>
      </w:r>
    </w:p>
    <w:p w14:paraId="0D000000">
      <w:pPr>
        <w:spacing w:line="240" w:lineRule="atLeast"/>
        <w:ind/>
        <w:jc w:val="both"/>
        <w:rPr>
          <w:rFonts w:ascii="Times New Roman" w:hAnsi="Times New Roman"/>
          <w:sz w:val="28"/>
        </w:rPr>
      </w:pPr>
      <w:r>
        <w:rPr>
          <w:rFonts w:ascii="Times New Roman" w:hAnsi="Times New Roman"/>
          <w:sz w:val="28"/>
        </w:rPr>
        <w:t>П</w:t>
      </w:r>
      <w:r>
        <w:rPr>
          <w:rFonts w:ascii="Times New Roman" w:hAnsi="Times New Roman"/>
          <w:sz w:val="28"/>
        </w:rPr>
        <w:t>о</w:t>
      </w:r>
      <w:r>
        <w:rPr>
          <w:rFonts w:ascii="Times New Roman" w:hAnsi="Times New Roman"/>
          <w:sz w:val="28"/>
        </w:rPr>
        <w:t xml:space="preserve"> </w:t>
      </w:r>
      <w:r>
        <w:rPr>
          <w:rFonts w:ascii="Times New Roman" w:hAnsi="Times New Roman"/>
          <w:sz w:val="28"/>
        </w:rPr>
        <w:t>ПМ.02 Организация различных видов деятельности и общения детей</w:t>
      </w:r>
    </w:p>
    <w:p w14:paraId="0E000000">
      <w:pPr>
        <w:spacing w:line="240" w:lineRule="atLeast"/>
        <w:ind/>
        <w:jc w:val="both"/>
        <w:rPr>
          <w:rFonts w:ascii="Times New Roman" w:hAnsi="Times New Roman"/>
          <w:sz w:val="28"/>
        </w:rPr>
      </w:pPr>
      <w:r>
        <w:rPr>
          <w:rFonts w:ascii="Times New Roman" w:hAnsi="Times New Roman"/>
          <w:sz w:val="28"/>
        </w:rPr>
        <w:t xml:space="preserve">По </w:t>
      </w:r>
      <w:r>
        <w:rPr>
          <w:rFonts w:ascii="Times New Roman" w:hAnsi="Times New Roman"/>
          <w:sz w:val="28"/>
        </w:rPr>
        <w:t>ПМ.03 Организация занятий по основным общеобразовательным программам дошкольного образования</w:t>
      </w:r>
    </w:p>
    <w:p w14:paraId="0F000000">
      <w:pPr>
        <w:spacing w:line="360" w:lineRule="auto"/>
        <w:ind w:hanging="851" w:left="851"/>
        <w:jc w:val="center"/>
        <w:rPr>
          <w:rFonts w:ascii="Times New Roman" w:hAnsi="Times New Roman"/>
          <w:sz w:val="32"/>
        </w:rPr>
      </w:pPr>
    </w:p>
    <w:p w14:paraId="10000000">
      <w:pPr>
        <w:spacing w:after="285"/>
        <w:ind/>
        <w:rPr>
          <w:rFonts w:ascii="Times New Roman" w:hAnsi="Times New Roman"/>
          <w:b w:val="1"/>
          <w:sz w:val="28"/>
        </w:rPr>
      </w:pPr>
      <w:r>
        <w:rPr>
          <w:rFonts w:ascii="Times New Roman" w:hAnsi="Times New Roman"/>
          <w:b w:val="1"/>
          <w:sz w:val="32"/>
        </w:rPr>
        <w:t>Тема: «</w:t>
      </w:r>
      <w:r>
        <w:rPr>
          <w:rFonts w:ascii="Times New Roman" w:hAnsi="Times New Roman"/>
          <w:b w:val="1"/>
          <w:sz w:val="28"/>
        </w:rPr>
        <w:t>Развитие музыкальных способностей детей среднего дошкольного возраста средствами музыкально-дидактических игр</w:t>
      </w:r>
      <w:r>
        <w:rPr>
          <w:rFonts w:ascii="Times New Roman" w:hAnsi="Times New Roman"/>
          <w:b w:val="1"/>
          <w:sz w:val="32"/>
        </w:rPr>
        <w:t>»</w:t>
      </w:r>
    </w:p>
    <w:tbl>
      <w:tblPr>
        <w:tblStyle w:val="Style_2"/>
        <w:tblBorders>
          <w:top w:color="000000" w:sz="4" w:val="nil"/>
          <w:left w:color="000000" w:sz="4" w:val="nil"/>
          <w:bottom w:color="000000" w:sz="4" w:val="nil"/>
          <w:right w:color="000000" w:sz="4" w:val="nil"/>
          <w:insideH w:color="000000" w:sz="4" w:val="nil"/>
          <w:insideV w:color="000000" w:sz="4" w:val="nil"/>
        </w:tblBorders>
        <w:tblLayout w:type="fixed"/>
      </w:tblPr>
      <w:tblGrid>
        <w:gridCol w:w="106"/>
        <w:gridCol w:w="1305"/>
        <w:gridCol w:w="580"/>
        <w:gridCol w:w="2043"/>
        <w:gridCol w:w="2972"/>
        <w:gridCol w:w="2316"/>
      </w:tblGrid>
      <w:tr>
        <w:tc>
          <w:tcPr>
            <w:tcW w:type="dxa" w:w="106"/>
            <w:tcBorders>
              <w:top w:color="000000" w:sz="4" w:val="nil"/>
              <w:left w:color="000000" w:sz="4" w:val="nil"/>
              <w:bottom w:color="000000" w:sz="4" w:val="nil"/>
              <w:right w:color="000000" w:sz="4" w:val="nil"/>
            </w:tcBorders>
          </w:tcPr>
          <w:p w14:paraId="11000000"/>
        </w:tc>
        <w:tc>
          <w:tcPr>
            <w:tcW w:type="dxa" w:w="1305"/>
            <w:tcBorders>
              <w:top w:color="000000" w:sz="4" w:val="nil"/>
              <w:left w:color="000000" w:sz="4" w:val="nil"/>
              <w:bottom w:color="000000" w:sz="4" w:val="nil"/>
              <w:right w:color="000000" w:sz="4" w:val="nil"/>
            </w:tcBorders>
          </w:tcPr>
          <w:p w14:paraId="12000000">
            <w:pPr>
              <w:ind/>
              <w:jc w:val="center"/>
              <w:rPr>
                <w:b w:val="1"/>
                <w:sz w:val="28"/>
              </w:rPr>
            </w:pPr>
          </w:p>
        </w:tc>
        <w:tc>
          <w:tcPr>
            <w:tcW w:type="dxa" w:w="7911"/>
            <w:gridSpan w:val="4"/>
            <w:vMerge w:val="restart"/>
            <w:tcBorders>
              <w:top w:color="000000" w:sz="4" w:val="nil"/>
              <w:left w:color="000000" w:sz="4" w:val="nil"/>
              <w:bottom w:color="000000" w:sz="4" w:val="nil"/>
              <w:right w:color="000000" w:sz="4" w:val="nil"/>
            </w:tcBorders>
          </w:tcPr>
          <w:p w14:paraId="13000000">
            <w:pPr>
              <w:ind/>
              <w:jc w:val="center"/>
              <w:rPr>
                <w:sz w:val="32"/>
              </w:rPr>
            </w:pPr>
          </w:p>
        </w:tc>
      </w:tr>
      <w:tr>
        <w:tc>
          <w:tcPr>
            <w:tcW w:type="dxa" w:w="106"/>
            <w:tcBorders>
              <w:top w:color="000000" w:sz="4" w:val="nil"/>
              <w:left w:color="000000" w:sz="4" w:val="nil"/>
              <w:bottom w:color="000000" w:sz="4" w:val="nil"/>
              <w:right w:color="000000" w:sz="4" w:val="nil"/>
            </w:tcBorders>
          </w:tcPr>
          <w:p w14:paraId="14000000"/>
        </w:tc>
        <w:tc>
          <w:tcPr>
            <w:tcW w:type="dxa" w:w="1305"/>
            <w:tcBorders>
              <w:top w:color="000000" w:sz="4" w:val="nil"/>
              <w:left w:color="000000" w:sz="4" w:val="nil"/>
              <w:bottom w:color="000000" w:sz="4" w:val="nil"/>
              <w:right w:color="000000" w:sz="4" w:val="nil"/>
            </w:tcBorders>
          </w:tcPr>
          <w:p w14:paraId="15000000">
            <w:pPr>
              <w:ind/>
              <w:jc w:val="center"/>
              <w:rPr>
                <w:b w:val="1"/>
                <w:sz w:val="28"/>
              </w:rPr>
            </w:pPr>
          </w:p>
        </w:tc>
        <w:tc>
          <w:tcPr>
            <w:tcW w:type="dxa" w:w="7911"/>
            <w:gridSpan w:val="4"/>
            <w:vMerge w:val="continue"/>
            <w:tcBorders>
              <w:top w:color="000000" w:sz="4" w:val="nil"/>
              <w:left w:color="000000" w:sz="4" w:val="nil"/>
              <w:bottom w:color="000000" w:sz="4" w:val="nil"/>
              <w:right w:color="000000" w:sz="4" w:val="nil"/>
            </w:tcBorders>
          </w:tcPr>
          <w:p/>
        </w:tc>
      </w:tr>
      <w:tr>
        <w:tc>
          <w:tcPr>
            <w:tcW w:type="dxa" w:w="106"/>
            <w:tcBorders>
              <w:top w:color="000000" w:sz="4" w:val="nil"/>
              <w:left w:color="000000" w:sz="4" w:val="nil"/>
              <w:bottom w:color="000000" w:sz="4" w:val="nil"/>
              <w:right w:color="000000" w:sz="4" w:val="nil"/>
            </w:tcBorders>
          </w:tcPr>
          <w:p w14:paraId="16000000"/>
        </w:tc>
        <w:tc>
          <w:tcPr>
            <w:tcW w:type="dxa" w:w="1305"/>
            <w:tcBorders>
              <w:top w:color="000000" w:sz="4" w:val="nil"/>
              <w:left w:color="000000" w:sz="4" w:val="nil"/>
              <w:bottom w:color="000000" w:sz="4" w:val="nil"/>
              <w:right w:color="000000" w:sz="4" w:val="nil"/>
            </w:tcBorders>
          </w:tcPr>
          <w:p w14:paraId="17000000">
            <w:pPr>
              <w:ind/>
              <w:jc w:val="center"/>
              <w:rPr>
                <w:b w:val="1"/>
                <w:sz w:val="28"/>
              </w:rPr>
            </w:pPr>
          </w:p>
        </w:tc>
        <w:tc>
          <w:tcPr>
            <w:tcW w:type="dxa" w:w="7911"/>
            <w:gridSpan w:val="4"/>
            <w:vMerge w:val="continue"/>
            <w:tcBorders>
              <w:top w:color="000000" w:sz="4" w:val="nil"/>
              <w:left w:color="000000" w:sz="4" w:val="nil"/>
              <w:bottom w:color="000000" w:sz="4" w:val="nil"/>
              <w:right w:color="000000" w:sz="4" w:val="nil"/>
            </w:tcBorders>
          </w:tcPr>
          <w:p/>
        </w:tc>
      </w:tr>
      <w:tr>
        <w:tc>
          <w:tcPr>
            <w:tcW w:type="dxa" w:w="1991"/>
            <w:gridSpan w:val="3"/>
            <w:tcBorders>
              <w:top w:color="000000" w:sz="4" w:val="nil"/>
              <w:left w:color="000000" w:sz="4" w:val="nil"/>
              <w:bottom w:color="000000" w:sz="4" w:val="nil"/>
              <w:right w:color="000000" w:sz="4" w:val="nil"/>
            </w:tcBorders>
          </w:tcPr>
          <w:p w14:paraId="18000000">
            <w:pPr>
              <w:ind/>
              <w:jc w:val="center"/>
              <w:rPr>
                <w:b w:val="1"/>
                <w:sz w:val="28"/>
              </w:rPr>
            </w:pPr>
            <w:r>
              <w:rPr>
                <w:b w:val="1"/>
                <w:sz w:val="28"/>
              </w:rPr>
              <w:t>Выполнила:</w:t>
            </w:r>
          </w:p>
        </w:tc>
        <w:tc>
          <w:tcPr>
            <w:tcW w:type="dxa" w:w="2043"/>
            <w:tcBorders>
              <w:top w:color="000000" w:sz="4" w:val="nil"/>
              <w:left w:color="000000" w:sz="4" w:val="nil"/>
              <w:bottom w:color="000000" w:sz="4" w:val="single"/>
              <w:right w:color="000000" w:sz="4" w:val="nil"/>
            </w:tcBorders>
          </w:tcPr>
          <w:p w14:paraId="19000000">
            <w:pPr>
              <w:rPr>
                <w:sz w:val="28"/>
              </w:rPr>
            </w:pPr>
            <w:r>
              <w:rPr>
                <w:sz w:val="28"/>
              </w:rPr>
              <w:t xml:space="preserve">Павлюк </w:t>
            </w:r>
          </w:p>
          <w:p w14:paraId="1A000000">
            <w:pPr>
              <w:rPr>
                <w:sz w:val="28"/>
              </w:rPr>
            </w:pPr>
            <w:r>
              <w:rPr>
                <w:sz w:val="28"/>
              </w:rPr>
              <w:t xml:space="preserve">Евгения </w:t>
            </w:r>
          </w:p>
          <w:p w14:paraId="1B000000">
            <w:pPr>
              <w:rPr>
                <w:sz w:val="28"/>
              </w:rPr>
            </w:pPr>
            <w:r>
              <w:rPr>
                <w:sz w:val="28"/>
              </w:rPr>
              <w:t xml:space="preserve">Валерьевна </w:t>
            </w:r>
          </w:p>
        </w:tc>
        <w:tc>
          <w:tcPr>
            <w:tcW w:type="dxa" w:w="2972"/>
            <w:tcBorders>
              <w:top w:color="000000" w:sz="4" w:val="nil"/>
              <w:left w:color="000000" w:sz="4" w:val="nil"/>
              <w:bottom w:color="000000" w:sz="4" w:val="single"/>
              <w:right w:color="000000" w:sz="4" w:val="nil"/>
            </w:tcBorders>
          </w:tcPr>
          <w:p w14:paraId="1C000000">
            <w:pPr>
              <w:ind/>
              <w:jc w:val="center"/>
              <w:rPr>
                <w:b w:val="1"/>
                <w:sz w:val="28"/>
              </w:rPr>
            </w:pPr>
          </w:p>
          <w:p w14:paraId="1D000000">
            <w:pPr>
              <w:ind/>
              <w:jc w:val="center"/>
              <w:rPr>
                <w:b w:val="1"/>
                <w:sz w:val="28"/>
              </w:rPr>
            </w:pPr>
          </w:p>
          <w:p w14:paraId="1E000000">
            <w:pPr>
              <w:ind/>
              <w:jc w:val="center"/>
              <w:rPr>
                <w:b w:val="1"/>
                <w:sz w:val="28"/>
              </w:rPr>
            </w:pPr>
            <w:r>
              <w:rPr>
                <w:b w:val="1"/>
                <w:sz w:val="28"/>
              </w:rPr>
              <w:t>В-41</w:t>
            </w:r>
          </w:p>
        </w:tc>
        <w:tc>
          <w:tcPr>
            <w:tcW w:type="dxa" w:w="2316"/>
            <w:tcBorders>
              <w:top w:color="000000" w:sz="4" w:val="nil"/>
              <w:left w:color="000000" w:sz="4" w:val="nil"/>
              <w:bottom w:color="000000" w:sz="4" w:val="nil"/>
              <w:right w:color="000000" w:sz="4" w:val="nil"/>
            </w:tcBorders>
          </w:tcPr>
          <w:p w14:paraId="1F000000"/>
        </w:tc>
      </w:tr>
      <w:tr>
        <w:tc>
          <w:tcPr>
            <w:tcW w:type="dxa" w:w="1991"/>
            <w:gridSpan w:val="3"/>
            <w:tcBorders>
              <w:top w:color="000000" w:sz="4" w:val="nil"/>
              <w:left w:color="000000" w:sz="4" w:val="nil"/>
              <w:bottom w:color="000000" w:sz="4" w:val="nil"/>
              <w:right w:color="000000" w:sz="4" w:val="nil"/>
            </w:tcBorders>
          </w:tcPr>
          <w:p w14:paraId="20000000">
            <w:pPr>
              <w:ind/>
              <w:jc w:val="center"/>
              <w:rPr>
                <w:sz w:val="28"/>
              </w:rPr>
            </w:pPr>
          </w:p>
        </w:tc>
        <w:tc>
          <w:tcPr>
            <w:tcW w:type="dxa" w:w="2043"/>
            <w:tcBorders>
              <w:top w:color="000000" w:sz="4" w:val="nil"/>
              <w:left w:color="000000" w:sz="4" w:val="nil"/>
              <w:bottom w:color="000000" w:sz="4" w:val="nil"/>
              <w:right w:color="000000" w:sz="4" w:val="nil"/>
            </w:tcBorders>
          </w:tcPr>
          <w:p w14:paraId="21000000">
            <w:pPr>
              <w:ind/>
              <w:jc w:val="center"/>
              <w:rPr>
                <w:i w:val="1"/>
                <w:sz w:val="28"/>
              </w:rPr>
            </w:pPr>
            <w:r>
              <w:rPr>
                <w:i w:val="1"/>
                <w:sz w:val="28"/>
              </w:rPr>
              <w:t>(фамилия имя отчество)</w:t>
            </w:r>
          </w:p>
        </w:tc>
        <w:tc>
          <w:tcPr>
            <w:tcW w:type="dxa" w:w="2972"/>
            <w:tcBorders>
              <w:top w:color="000000" w:sz="4" w:val="nil"/>
              <w:left w:color="000000" w:sz="4" w:val="nil"/>
              <w:bottom w:color="000000" w:sz="4" w:val="nil"/>
              <w:right w:color="000000" w:sz="4" w:val="nil"/>
            </w:tcBorders>
          </w:tcPr>
          <w:p w14:paraId="22000000">
            <w:pPr>
              <w:ind/>
              <w:jc w:val="center"/>
              <w:rPr>
                <w:b w:val="1"/>
                <w:i w:val="1"/>
                <w:sz w:val="28"/>
              </w:rPr>
            </w:pPr>
            <w:r>
              <w:rPr>
                <w:b w:val="1"/>
                <w:i w:val="1"/>
                <w:sz w:val="28"/>
              </w:rPr>
              <w:t>(группа)</w:t>
            </w:r>
          </w:p>
        </w:tc>
        <w:tc>
          <w:tcPr>
            <w:tcW w:type="dxa" w:w="2316"/>
            <w:tcBorders>
              <w:top w:color="000000" w:sz="4" w:val="nil"/>
              <w:left w:color="000000" w:sz="4" w:val="nil"/>
              <w:bottom w:color="000000" w:sz="4" w:val="nil"/>
              <w:right w:color="000000" w:sz="4" w:val="nil"/>
            </w:tcBorders>
          </w:tcPr>
          <w:p w14:paraId="23000000"/>
        </w:tc>
      </w:tr>
      <w:tr>
        <w:tc>
          <w:tcPr>
            <w:tcW w:type="dxa" w:w="1991"/>
            <w:gridSpan w:val="3"/>
            <w:tcBorders>
              <w:top w:color="000000" w:sz="4" w:val="nil"/>
              <w:left w:color="000000" w:sz="4" w:val="nil"/>
              <w:bottom w:color="000000" w:sz="4" w:val="nil"/>
              <w:right w:color="000000" w:sz="4" w:val="nil"/>
            </w:tcBorders>
          </w:tcPr>
          <w:p w14:paraId="24000000">
            <w:pPr>
              <w:ind/>
              <w:jc w:val="center"/>
              <w:rPr>
                <w:sz w:val="28"/>
              </w:rPr>
            </w:pPr>
          </w:p>
        </w:tc>
        <w:tc>
          <w:tcPr>
            <w:tcW w:type="dxa" w:w="2043"/>
            <w:tcBorders>
              <w:top w:color="000000" w:sz="4" w:val="nil"/>
              <w:left w:color="000000" w:sz="4" w:val="nil"/>
              <w:bottom w:color="000000" w:sz="4" w:val="nil"/>
              <w:right w:color="000000" w:sz="4" w:val="nil"/>
            </w:tcBorders>
          </w:tcPr>
          <w:p w14:paraId="25000000">
            <w:pPr>
              <w:ind/>
              <w:jc w:val="center"/>
              <w:rPr>
                <w:i w:val="1"/>
                <w:sz w:val="28"/>
              </w:rPr>
            </w:pPr>
          </w:p>
        </w:tc>
        <w:tc>
          <w:tcPr>
            <w:tcW w:type="dxa" w:w="2972"/>
            <w:tcBorders>
              <w:top w:color="000000" w:sz="4" w:val="nil"/>
              <w:left w:color="000000" w:sz="4" w:val="nil"/>
              <w:bottom w:color="000000" w:sz="4" w:val="nil"/>
              <w:right w:color="000000" w:sz="4" w:val="nil"/>
            </w:tcBorders>
          </w:tcPr>
          <w:p w14:paraId="26000000">
            <w:pPr>
              <w:ind/>
              <w:jc w:val="center"/>
              <w:rPr>
                <w:b w:val="1"/>
                <w:i w:val="1"/>
                <w:sz w:val="28"/>
              </w:rPr>
            </w:pPr>
          </w:p>
        </w:tc>
        <w:tc>
          <w:tcPr>
            <w:tcW w:type="dxa" w:w="2316"/>
            <w:tcBorders>
              <w:top w:color="000000" w:sz="4" w:val="nil"/>
              <w:left w:color="000000" w:sz="4" w:val="nil"/>
              <w:bottom w:color="000000" w:sz="4" w:val="nil"/>
              <w:right w:color="000000" w:sz="4" w:val="nil"/>
            </w:tcBorders>
          </w:tcPr>
          <w:p w14:paraId="27000000"/>
        </w:tc>
      </w:tr>
      <w:tr>
        <w:tc>
          <w:tcPr>
            <w:tcW w:type="dxa" w:w="1991"/>
            <w:gridSpan w:val="3"/>
            <w:tcBorders>
              <w:top w:color="000000" w:sz="4" w:val="nil"/>
              <w:left w:color="000000" w:sz="4" w:val="nil"/>
              <w:bottom w:color="000000" w:sz="4" w:val="nil"/>
              <w:right w:color="000000" w:sz="4" w:val="nil"/>
            </w:tcBorders>
          </w:tcPr>
          <w:p w14:paraId="28000000">
            <w:pPr>
              <w:ind/>
              <w:jc w:val="center"/>
              <w:rPr>
                <w:sz w:val="28"/>
              </w:rPr>
            </w:pPr>
          </w:p>
        </w:tc>
        <w:tc>
          <w:tcPr>
            <w:tcW w:type="dxa" w:w="5015"/>
            <w:gridSpan w:val="2"/>
            <w:tcBorders>
              <w:top w:color="000000" w:sz="4" w:val="nil"/>
              <w:left w:color="000000" w:sz="4" w:val="nil"/>
              <w:bottom w:color="000000" w:sz="4" w:val="nil"/>
              <w:right w:color="000000" w:sz="4" w:val="nil"/>
            </w:tcBorders>
          </w:tcPr>
          <w:p w14:paraId="29000000">
            <w:pPr>
              <w:ind/>
              <w:jc w:val="center"/>
              <w:rPr>
                <w:b w:val="1"/>
                <w:i w:val="1"/>
                <w:sz w:val="28"/>
              </w:rPr>
            </w:pPr>
          </w:p>
        </w:tc>
        <w:tc>
          <w:tcPr>
            <w:tcW w:type="dxa" w:w="2316"/>
            <w:tcBorders>
              <w:top w:color="000000" w:sz="4" w:val="nil"/>
              <w:left w:color="000000" w:sz="4" w:val="nil"/>
              <w:bottom w:color="000000" w:sz="4" w:val="nil"/>
              <w:right w:color="000000" w:sz="4" w:val="nil"/>
            </w:tcBorders>
          </w:tcPr>
          <w:p w14:paraId="2A000000"/>
        </w:tc>
      </w:tr>
      <w:tr>
        <w:tc>
          <w:tcPr>
            <w:tcW w:type="dxa" w:w="1991"/>
            <w:gridSpan w:val="3"/>
            <w:tcBorders>
              <w:top w:color="000000" w:sz="4" w:val="nil"/>
              <w:left w:color="000000" w:sz="4" w:val="nil"/>
              <w:bottom w:color="000000" w:sz="4" w:val="nil"/>
              <w:right w:color="000000" w:sz="4" w:val="nil"/>
            </w:tcBorders>
          </w:tcPr>
          <w:p w14:paraId="2B000000">
            <w:pPr>
              <w:ind/>
              <w:jc w:val="center"/>
              <w:rPr>
                <w:sz w:val="28"/>
              </w:rPr>
            </w:pPr>
          </w:p>
        </w:tc>
        <w:tc>
          <w:tcPr>
            <w:tcW w:type="dxa" w:w="5015"/>
            <w:gridSpan w:val="2"/>
            <w:tcBorders>
              <w:top w:color="000000" w:sz="4" w:val="nil"/>
              <w:left w:color="000000" w:sz="4" w:val="nil"/>
              <w:bottom w:color="000000" w:sz="4" w:val="single"/>
              <w:right w:color="000000" w:sz="4" w:val="nil"/>
            </w:tcBorders>
          </w:tcPr>
          <w:p w14:paraId="2C000000">
            <w:pPr>
              <w:ind/>
              <w:jc w:val="center"/>
              <w:rPr>
                <w:b w:val="1"/>
                <w:i w:val="1"/>
                <w:sz w:val="28"/>
              </w:rPr>
            </w:pPr>
            <w:r>
              <w:rPr>
                <w:b w:val="1"/>
                <w:sz w:val="28"/>
              </w:rPr>
              <w:t>44.02.01Дошкольное образование</w:t>
            </w:r>
          </w:p>
        </w:tc>
        <w:tc>
          <w:tcPr>
            <w:tcW w:type="dxa" w:w="2316"/>
            <w:tcBorders>
              <w:top w:color="000000" w:sz="4" w:val="nil"/>
              <w:left w:color="000000" w:sz="4" w:val="nil"/>
              <w:bottom w:color="000000" w:sz="4" w:val="nil"/>
              <w:right w:color="000000" w:sz="4" w:val="nil"/>
            </w:tcBorders>
          </w:tcPr>
          <w:p w14:paraId="2D000000"/>
        </w:tc>
      </w:tr>
      <w:tr>
        <w:tc>
          <w:tcPr>
            <w:tcW w:type="dxa" w:w="1991"/>
            <w:gridSpan w:val="3"/>
            <w:tcBorders>
              <w:top w:color="000000" w:sz="4" w:val="nil"/>
              <w:left w:color="000000" w:sz="4" w:val="nil"/>
              <w:bottom w:color="000000" w:sz="4" w:val="nil"/>
              <w:right w:color="000000" w:sz="4" w:val="nil"/>
            </w:tcBorders>
          </w:tcPr>
          <w:p w14:paraId="2E000000">
            <w:pPr>
              <w:ind/>
              <w:jc w:val="center"/>
              <w:rPr>
                <w:sz w:val="28"/>
              </w:rPr>
            </w:pPr>
          </w:p>
        </w:tc>
        <w:tc>
          <w:tcPr>
            <w:tcW w:type="dxa" w:w="5015"/>
            <w:gridSpan w:val="2"/>
            <w:tcBorders>
              <w:top w:color="000000" w:sz="4" w:val="single"/>
              <w:left w:color="000000" w:sz="4" w:val="nil"/>
              <w:bottom w:color="000000" w:sz="4" w:val="nil"/>
              <w:right w:color="000000" w:sz="4" w:val="nil"/>
            </w:tcBorders>
          </w:tcPr>
          <w:p w14:paraId="2F000000">
            <w:pPr>
              <w:ind/>
              <w:jc w:val="center"/>
              <w:rPr>
                <w:b w:val="1"/>
                <w:i w:val="1"/>
                <w:sz w:val="28"/>
              </w:rPr>
            </w:pPr>
            <w:r>
              <w:rPr>
                <w:b w:val="1"/>
                <w:i w:val="1"/>
                <w:sz w:val="28"/>
              </w:rPr>
              <w:t>(наименование специальности)</w:t>
            </w:r>
          </w:p>
        </w:tc>
        <w:tc>
          <w:tcPr>
            <w:tcW w:type="dxa" w:w="2316"/>
            <w:tcBorders>
              <w:top w:color="000000" w:sz="4" w:val="nil"/>
              <w:left w:color="000000" w:sz="4" w:val="nil"/>
              <w:bottom w:color="000000" w:sz="4" w:val="nil"/>
              <w:right w:color="000000" w:sz="4" w:val="nil"/>
            </w:tcBorders>
          </w:tcPr>
          <w:p w14:paraId="30000000"/>
        </w:tc>
      </w:tr>
    </w:tbl>
    <w:p w14:paraId="31000000">
      <w:pPr>
        <w:ind/>
        <w:jc w:val="center"/>
        <w:rPr>
          <w:rFonts w:ascii="Times New Roman" w:hAnsi="Times New Roman"/>
          <w:sz w:val="28"/>
        </w:rPr>
      </w:pPr>
    </w:p>
    <w:tbl>
      <w:tblPr>
        <w:tblStyle w:val="Style_2"/>
        <w:tblBorders>
          <w:top w:color="000000" w:sz="4" w:val="nil"/>
          <w:left w:color="000000" w:sz="4" w:val="nil"/>
          <w:bottom w:color="000000" w:sz="4" w:val="nil"/>
          <w:right w:color="000000" w:sz="4" w:val="nil"/>
          <w:insideH w:color="000000" w:sz="4" w:val="nil"/>
          <w:insideV w:color="000000" w:sz="4" w:val="nil"/>
        </w:tblBorders>
        <w:tblLayout w:type="fixed"/>
      </w:tblPr>
      <w:tblGrid>
        <w:gridCol w:w="2083"/>
        <w:gridCol w:w="5279"/>
      </w:tblGrid>
      <w:tr>
        <w:tc>
          <w:tcPr>
            <w:tcW w:type="dxa" w:w="2083"/>
            <w:tcBorders>
              <w:top w:color="000000" w:sz="4" w:val="nil"/>
              <w:left w:color="000000" w:sz="4" w:val="nil"/>
              <w:bottom w:color="000000" w:sz="4" w:val="nil"/>
              <w:right w:color="000000" w:sz="4" w:val="nil"/>
            </w:tcBorders>
          </w:tcPr>
          <w:p w14:paraId="32000000">
            <w:pPr>
              <w:ind/>
              <w:jc w:val="center"/>
              <w:rPr>
                <w:b w:val="1"/>
                <w:sz w:val="28"/>
              </w:rPr>
            </w:pPr>
            <w:r>
              <w:rPr>
                <w:b w:val="1"/>
                <w:sz w:val="28"/>
              </w:rPr>
              <w:t>Руководитель:</w:t>
            </w:r>
          </w:p>
        </w:tc>
        <w:tc>
          <w:tcPr>
            <w:tcW w:type="dxa" w:w="5279"/>
            <w:tcBorders>
              <w:top w:color="000000" w:sz="4" w:val="nil"/>
              <w:left w:color="000000" w:sz="4" w:val="nil"/>
              <w:bottom w:color="000000" w:sz="4" w:val="single"/>
              <w:right w:color="000000" w:sz="4" w:val="nil"/>
            </w:tcBorders>
          </w:tcPr>
          <w:p w14:paraId="33000000">
            <w:pPr>
              <w:ind/>
              <w:jc w:val="center"/>
              <w:rPr>
                <w:sz w:val="28"/>
              </w:rPr>
            </w:pPr>
            <w:r>
              <w:rPr>
                <w:sz w:val="28"/>
              </w:rPr>
              <w:t xml:space="preserve">Галстян Нелли Мартиновна </w:t>
            </w:r>
          </w:p>
          <w:p w14:paraId="34000000">
            <w:pPr>
              <w:ind/>
              <w:jc w:val="center"/>
              <w:rPr>
                <w:sz w:val="28"/>
              </w:rPr>
            </w:pPr>
            <w:r>
              <w:rPr>
                <w:sz w:val="28"/>
              </w:rPr>
              <w:t>преподаватель</w:t>
            </w:r>
          </w:p>
        </w:tc>
      </w:tr>
      <w:tr>
        <w:tc>
          <w:tcPr>
            <w:tcW w:type="dxa" w:w="2083"/>
            <w:tcBorders>
              <w:top w:color="000000" w:sz="4" w:val="nil"/>
              <w:left w:color="000000" w:sz="4" w:val="nil"/>
              <w:bottom w:color="000000" w:sz="4" w:val="nil"/>
              <w:right w:color="000000" w:sz="4" w:val="nil"/>
            </w:tcBorders>
          </w:tcPr>
          <w:p w14:paraId="35000000">
            <w:pPr>
              <w:ind/>
              <w:jc w:val="center"/>
              <w:rPr>
                <w:sz w:val="28"/>
              </w:rPr>
            </w:pPr>
          </w:p>
        </w:tc>
        <w:tc>
          <w:tcPr>
            <w:tcW w:type="dxa" w:w="5279"/>
            <w:tcBorders>
              <w:top w:color="000000" w:sz="4" w:val="single"/>
              <w:left w:color="000000" w:sz="4" w:val="nil"/>
              <w:bottom w:color="000000" w:sz="4" w:val="nil"/>
              <w:right w:color="000000" w:sz="4" w:val="nil"/>
            </w:tcBorders>
          </w:tcPr>
          <w:p w14:paraId="36000000">
            <w:pPr>
              <w:ind/>
              <w:jc w:val="center"/>
              <w:rPr>
                <w:i w:val="1"/>
                <w:sz w:val="28"/>
              </w:rPr>
            </w:pPr>
            <w:r>
              <w:rPr>
                <w:i w:val="1"/>
                <w:sz w:val="28"/>
              </w:rPr>
              <w:t>(Фамилия имя отчество, должность)</w:t>
            </w:r>
          </w:p>
        </w:tc>
      </w:tr>
    </w:tbl>
    <w:p w14:paraId="37000000">
      <w:pPr>
        <w:ind/>
        <w:jc w:val="center"/>
        <w:rPr>
          <w:rFonts w:ascii="Times New Roman" w:hAnsi="Times New Roman"/>
          <w:sz w:val="28"/>
        </w:rPr>
      </w:pPr>
    </w:p>
    <w:p w14:paraId="38000000">
      <w:pPr>
        <w:rPr>
          <w:rFonts w:ascii="Times New Roman" w:hAnsi="Times New Roman"/>
          <w:sz w:val="28"/>
        </w:rPr>
      </w:pPr>
    </w:p>
    <w:p w14:paraId="39000000">
      <w:pPr>
        <w:rPr>
          <w:rFonts w:ascii="Times New Roman" w:hAnsi="Times New Roman"/>
          <w:sz w:val="28"/>
        </w:rPr>
      </w:pPr>
      <w:r>
        <w:rPr>
          <w:rFonts w:ascii="Times New Roman" w:hAnsi="Times New Roman"/>
          <w:sz w:val="28"/>
        </w:rPr>
        <w:t xml:space="preserve">Защита </w:t>
      </w:r>
      <w:r>
        <w:rPr>
          <w:rFonts w:ascii="Times New Roman" w:hAnsi="Times New Roman"/>
          <w:sz w:val="28"/>
        </w:rPr>
        <w:t>состоялась  «</w:t>
      </w:r>
      <w:r>
        <w:rPr>
          <w:rFonts w:ascii="Times New Roman" w:hAnsi="Times New Roman"/>
          <w:sz w:val="28"/>
        </w:rPr>
        <w:t>___»____________2023 г.</w:t>
      </w:r>
    </w:p>
    <w:p w14:paraId="3A000000">
      <w:pPr>
        <w:rPr>
          <w:rFonts w:ascii="Times New Roman" w:hAnsi="Times New Roman"/>
          <w:sz w:val="28"/>
        </w:rPr>
      </w:pPr>
      <w:r>
        <w:rPr>
          <w:rFonts w:ascii="Times New Roman" w:hAnsi="Times New Roman"/>
          <w:sz w:val="28"/>
        </w:rPr>
        <w:t>Оценка     ____ (________________)</w:t>
      </w:r>
    </w:p>
    <w:p w14:paraId="3B000000">
      <w:pPr>
        <w:rPr>
          <w:rFonts w:ascii="Times New Roman" w:hAnsi="Times New Roman"/>
          <w:sz w:val="28"/>
        </w:rPr>
      </w:pPr>
    </w:p>
    <w:p w14:paraId="3C000000">
      <w:pPr>
        <w:ind/>
        <w:jc w:val="center"/>
        <w:rPr>
          <w:rFonts w:ascii="Times New Roman" w:hAnsi="Times New Roman"/>
          <w:sz w:val="28"/>
        </w:rPr>
      </w:pPr>
      <w:r>
        <w:rPr>
          <w:rFonts w:ascii="Times New Roman" w:hAnsi="Times New Roman"/>
          <w:sz w:val="28"/>
        </w:rPr>
        <w:t>Соликамск, 2023</w:t>
      </w:r>
    </w:p>
    <w:p w14:paraId="3D000000">
      <w:pPr>
        <w:tabs>
          <w:tab w:leader="none" w:pos="4513" w:val="center"/>
          <w:tab w:leader="none" w:pos="8145" w:val="left"/>
        </w:tabs>
        <w:spacing w:after="285" w:line="360" w:lineRule="auto"/>
        <w:ind/>
        <w:jc w:val="both"/>
        <w:rPr>
          <w:rFonts w:ascii="Times New Roman" w:hAnsi="Times New Roman"/>
          <w:b w:val="1"/>
          <w:sz w:val="28"/>
        </w:rPr>
      </w:pPr>
      <w:r>
        <w:rPr>
          <w:rFonts w:ascii="Times New Roman" w:hAnsi="Times New Roman"/>
          <w:b w:val="1"/>
          <w:sz w:val="28"/>
        </w:rPr>
        <w:tab/>
      </w:r>
    </w:p>
    <w:p w14:paraId="3E000000">
      <w:pPr>
        <w:tabs>
          <w:tab w:leader="none" w:pos="4513" w:val="center"/>
          <w:tab w:leader="none" w:pos="8145" w:val="left"/>
        </w:tabs>
        <w:spacing w:after="285" w:line="276" w:lineRule="auto"/>
        <w:ind/>
        <w:jc w:val="both"/>
        <w:rPr>
          <w:rFonts w:ascii="Times New Roman" w:hAnsi="Times New Roman"/>
          <w:b w:val="1"/>
          <w:sz w:val="28"/>
        </w:rPr>
      </w:pPr>
      <w:r>
        <w:rPr>
          <w:rFonts w:ascii="Times New Roman" w:hAnsi="Times New Roman"/>
          <w:b w:val="1"/>
          <w:sz w:val="28"/>
        </w:rPr>
        <w:t>Содержание</w:t>
      </w:r>
    </w:p>
    <w:p w14:paraId="3F000000">
      <w:pPr>
        <w:tabs>
          <w:tab w:leader="none" w:pos="4513" w:val="center"/>
          <w:tab w:leader="none" w:pos="8145" w:val="left"/>
        </w:tabs>
        <w:spacing w:after="285" w:line="276" w:lineRule="auto"/>
        <w:ind/>
        <w:jc w:val="both"/>
        <w:rPr>
          <w:rFonts w:ascii="Times New Roman" w:hAnsi="Times New Roman"/>
          <w:b w:val="1"/>
          <w:sz w:val="28"/>
        </w:rPr>
      </w:pPr>
      <w:r>
        <w:rPr>
          <w:rFonts w:ascii="Times New Roman" w:hAnsi="Times New Roman"/>
          <w:sz w:val="28"/>
        </w:rPr>
        <w:t xml:space="preserve">Введение………………………………………………………………………… </w:t>
      </w:r>
      <w:r>
        <w:rPr>
          <w:rFonts w:ascii="Times New Roman" w:hAnsi="Times New Roman"/>
          <w:b w:val="1"/>
          <w:sz w:val="28"/>
        </w:rPr>
        <w:t>Глава 1. Теоретические аспекты развития музыкальных способностей у детей среднего дошкольного возраста посредством музыкально-дидактических игр</w:t>
      </w:r>
    </w:p>
    <w:p w14:paraId="40000000">
      <w:pPr>
        <w:tabs>
          <w:tab w:leader="none" w:pos="4513" w:val="center"/>
          <w:tab w:leader="none" w:pos="8145" w:val="left"/>
        </w:tabs>
        <w:spacing w:after="285" w:line="276" w:lineRule="auto"/>
        <w:ind/>
        <w:jc w:val="both"/>
        <w:rPr>
          <w:rFonts w:ascii="Times New Roman" w:hAnsi="Times New Roman"/>
          <w:sz w:val="28"/>
        </w:rPr>
      </w:pPr>
      <w:r>
        <w:rPr>
          <w:rFonts w:ascii="Times New Roman" w:hAnsi="Times New Roman"/>
          <w:sz w:val="28"/>
        </w:rPr>
        <w:t>1.1 Особенности развития музыкальных способностей у детей среднего дошкольного возраста……………………………………………………………………</w:t>
      </w:r>
    </w:p>
    <w:p w14:paraId="41000000">
      <w:pPr>
        <w:spacing w:line="360" w:lineRule="auto"/>
        <w:ind/>
        <w:rPr>
          <w:rFonts w:ascii="Times New Roman" w:hAnsi="Times New Roman"/>
          <w:b w:val="1"/>
          <w:sz w:val="28"/>
        </w:rPr>
      </w:pPr>
      <w:r>
        <w:rPr>
          <w:rFonts w:ascii="Times New Roman" w:hAnsi="Times New Roman"/>
          <w:sz w:val="28"/>
        </w:rPr>
        <w:t xml:space="preserve">1.2  </w:t>
      </w:r>
      <w:r>
        <w:rPr>
          <w:rFonts w:ascii="Times New Roman" w:hAnsi="Times New Roman"/>
          <w:b w:val="1"/>
          <w:sz w:val="28"/>
        </w:rPr>
        <w:t xml:space="preserve"> </w:t>
      </w:r>
      <w:r>
        <w:rPr>
          <w:rFonts w:ascii="Times New Roman" w:hAnsi="Times New Roman"/>
          <w:sz w:val="28"/>
        </w:rPr>
        <w:t>Понятие, значение и ви</w:t>
      </w:r>
      <w:r>
        <w:rPr>
          <w:rFonts w:ascii="Times New Roman" w:hAnsi="Times New Roman"/>
          <w:sz w:val="28"/>
        </w:rPr>
        <w:t>ды музыкально дидактических игр ……………</w:t>
      </w:r>
    </w:p>
    <w:p w14:paraId="42000000">
      <w:pPr>
        <w:spacing w:after="285" w:line="276" w:lineRule="auto"/>
        <w:ind/>
        <w:jc w:val="both"/>
        <w:rPr>
          <w:rFonts w:ascii="Times New Roman" w:hAnsi="Times New Roman"/>
          <w:sz w:val="28"/>
        </w:rPr>
      </w:pPr>
      <w:r>
        <w:rPr>
          <w:rFonts w:ascii="Times New Roman" w:hAnsi="Times New Roman"/>
          <w:sz w:val="28"/>
        </w:rPr>
        <w:t>1.3 Влияние музыкально дидактических игр на развитие музыкальных способностей детей среднего дошкольного возраста …………………………………………………………………….</w:t>
      </w:r>
    </w:p>
    <w:p w14:paraId="43000000">
      <w:pPr>
        <w:spacing w:after="285" w:line="276" w:lineRule="auto"/>
        <w:ind/>
        <w:jc w:val="both"/>
        <w:rPr>
          <w:rFonts w:ascii="Times New Roman" w:hAnsi="Times New Roman"/>
          <w:sz w:val="28"/>
        </w:rPr>
      </w:pPr>
      <w:r>
        <w:rPr>
          <w:rFonts w:ascii="Times New Roman" w:hAnsi="Times New Roman"/>
          <w:b w:val="1"/>
          <w:sz w:val="28"/>
        </w:rPr>
        <w:t>Глава 2 Опытно-экспериментальная работа по выявлению музыкальных способностей у детей среднего дошкольного возраста посредством музыкально-дидактических игр</w:t>
      </w:r>
    </w:p>
    <w:p w14:paraId="44000000">
      <w:pPr>
        <w:spacing w:after="285" w:line="276" w:lineRule="auto"/>
        <w:ind/>
        <w:jc w:val="both"/>
        <w:rPr>
          <w:rFonts w:ascii="Times New Roman" w:hAnsi="Times New Roman"/>
          <w:sz w:val="28"/>
        </w:rPr>
      </w:pPr>
      <w:r>
        <w:rPr>
          <w:rFonts w:ascii="Times New Roman" w:hAnsi="Times New Roman"/>
          <w:sz w:val="28"/>
        </w:rPr>
        <w:t>2.1 Исследование уровня развития музыкальных способностей детей среднего дошкольного возраста средствами музыкально-дидактических игр ……………………………………………………………………</w:t>
      </w:r>
    </w:p>
    <w:p w14:paraId="45000000">
      <w:pPr>
        <w:spacing w:after="285" w:line="276" w:lineRule="auto"/>
        <w:ind/>
        <w:jc w:val="both"/>
        <w:rPr>
          <w:rFonts w:ascii="Times New Roman" w:hAnsi="Times New Roman"/>
          <w:sz w:val="28"/>
        </w:rPr>
      </w:pPr>
      <w:r>
        <w:rPr>
          <w:rFonts w:ascii="Times New Roman" w:hAnsi="Times New Roman"/>
          <w:sz w:val="28"/>
        </w:rPr>
        <w:t>2.2 Практическая значимость по развитию музыкальных способностей у детей среднего дошкольного возраста посредствам музыкально-дидактических игр……………………………………………………………………………</w:t>
      </w:r>
    </w:p>
    <w:p w14:paraId="46000000">
      <w:pPr>
        <w:spacing w:after="285" w:line="276" w:lineRule="auto"/>
        <w:ind/>
        <w:jc w:val="both"/>
        <w:rPr>
          <w:rFonts w:ascii="Times New Roman" w:hAnsi="Times New Roman"/>
          <w:sz w:val="28"/>
        </w:rPr>
      </w:pPr>
      <w:r>
        <w:rPr>
          <w:rFonts w:ascii="Times New Roman" w:hAnsi="Times New Roman"/>
          <w:sz w:val="28"/>
        </w:rPr>
        <w:t>Вывод по второй главе …………………………………………………….</w:t>
      </w:r>
    </w:p>
    <w:p w14:paraId="47000000">
      <w:pPr>
        <w:spacing w:after="285" w:line="276" w:lineRule="auto"/>
        <w:ind/>
        <w:jc w:val="both"/>
        <w:rPr>
          <w:rFonts w:ascii="Times New Roman" w:hAnsi="Times New Roman"/>
          <w:sz w:val="28"/>
        </w:rPr>
      </w:pPr>
      <w:r>
        <w:rPr>
          <w:rFonts w:ascii="Times New Roman" w:hAnsi="Times New Roman"/>
          <w:sz w:val="28"/>
        </w:rPr>
        <w:t>Заключение ………………………………………………………</w:t>
      </w:r>
      <w:r>
        <w:rPr>
          <w:rFonts w:ascii="Times New Roman" w:hAnsi="Times New Roman"/>
          <w:sz w:val="28"/>
        </w:rPr>
        <w:t>…….</w:t>
      </w:r>
      <w:r>
        <w:rPr>
          <w:rFonts w:ascii="Times New Roman" w:hAnsi="Times New Roman"/>
          <w:sz w:val="28"/>
        </w:rPr>
        <w:t>.</w:t>
      </w:r>
    </w:p>
    <w:p w14:paraId="48000000">
      <w:pPr>
        <w:spacing w:after="285" w:line="276" w:lineRule="auto"/>
        <w:ind/>
        <w:jc w:val="both"/>
        <w:rPr>
          <w:rFonts w:ascii="Times New Roman" w:hAnsi="Times New Roman"/>
          <w:sz w:val="28"/>
        </w:rPr>
      </w:pPr>
      <w:r>
        <w:rPr>
          <w:rFonts w:ascii="Times New Roman" w:hAnsi="Times New Roman"/>
          <w:sz w:val="28"/>
        </w:rPr>
        <w:t>Список литературы …………………………….............................................</w:t>
      </w:r>
    </w:p>
    <w:p w14:paraId="49000000">
      <w:pPr>
        <w:spacing w:after="285" w:line="276" w:lineRule="auto"/>
        <w:ind/>
        <w:jc w:val="both"/>
        <w:rPr>
          <w:rFonts w:ascii="Times New Roman" w:hAnsi="Times New Roman"/>
          <w:sz w:val="28"/>
        </w:rPr>
      </w:pPr>
      <w:r>
        <w:rPr>
          <w:rFonts w:ascii="Times New Roman" w:hAnsi="Times New Roman"/>
          <w:sz w:val="28"/>
        </w:rPr>
        <w:t>Приложение ……………………………………………………………</w:t>
      </w:r>
      <w:r>
        <w:rPr>
          <w:rFonts w:ascii="Times New Roman" w:hAnsi="Times New Roman"/>
          <w:sz w:val="28"/>
        </w:rPr>
        <w:t>…....</w:t>
      </w:r>
      <w:r>
        <w:rPr>
          <w:rFonts w:ascii="Times New Roman" w:hAnsi="Times New Roman"/>
          <w:sz w:val="28"/>
        </w:rPr>
        <w:t>.</w:t>
      </w:r>
    </w:p>
    <w:p w14:paraId="4A000000">
      <w:pPr>
        <w:spacing w:after="285" w:line="360" w:lineRule="auto"/>
        <w:ind/>
        <w:jc w:val="center"/>
        <w:rPr>
          <w:sz w:val="28"/>
        </w:rPr>
      </w:pPr>
    </w:p>
    <w:p w14:paraId="4B000000">
      <w:pPr>
        <w:spacing w:line="360" w:lineRule="auto"/>
        <w:ind w:firstLine="284" w:left="-284"/>
        <w:jc w:val="center"/>
        <w:rPr>
          <w:rFonts w:ascii="Times New Roman" w:hAnsi="Times New Roman"/>
          <w:b w:val="1"/>
          <w:sz w:val="28"/>
        </w:rPr>
      </w:pPr>
      <w:r>
        <w:rPr>
          <w:rFonts w:ascii="Times New Roman" w:hAnsi="Times New Roman"/>
          <w:b w:val="1"/>
          <w:sz w:val="28"/>
        </w:rPr>
        <w:t>Введение</w:t>
      </w:r>
    </w:p>
    <w:p w14:paraId="4C000000">
      <w:pPr>
        <w:spacing w:line="360" w:lineRule="auto"/>
        <w:ind w:firstLine="284" w:left="-284"/>
        <w:jc w:val="both"/>
        <w:rPr>
          <w:rFonts w:ascii="Times New Roman" w:hAnsi="Times New Roman"/>
          <w:sz w:val="28"/>
        </w:rPr>
      </w:pPr>
      <w:r>
        <w:rPr>
          <w:rFonts w:ascii="Times New Roman" w:hAnsi="Times New Roman"/>
          <w:sz w:val="28"/>
        </w:rPr>
        <w:t xml:space="preserve"> </w:t>
      </w:r>
      <w:r>
        <w:rPr>
          <w:rFonts w:ascii="Times New Roman" w:hAnsi="Times New Roman"/>
          <w:sz w:val="28"/>
        </w:rPr>
        <w:t>Дошкольный возраст - первоначальная ступень, на которой происходит знакомство ребенка с элементарными основами музыкального искусства. Основная задача - приобщить дошкольника к удивительному и прекрасному миру музыки, научить понимать этот мир и наслаждаться им, развивать музыкальные способности дошкольников, помочь через художественное восприятие музыкальных образов осознать связь музыкального искусства с окружающим миром, сформировать и воспитать нравственно-эстетическое отношение к нему, стремление активно, творчески сопереживать воспринимаемое.</w:t>
      </w:r>
      <w:r>
        <w:rPr>
          <w:rFonts w:ascii="Times New Roman" w:hAnsi="Times New Roman"/>
          <w:sz w:val="28"/>
        </w:rPr>
        <w:br/>
      </w:r>
      <w:r>
        <w:rPr>
          <w:rFonts w:ascii="Times New Roman" w:hAnsi="Times New Roman"/>
          <w:sz w:val="28"/>
        </w:rPr>
        <w:t>Музыка – это вид искусства, с помощью которого мы можем передавать свои настроения и чувства. Музыкально развитие активно развивается в дошкольном возрасте, поэтому в ФГОС выделена отдельная образовательная область «Художественно-эстетическое развитие»</w:t>
      </w:r>
    </w:p>
    <w:p w14:paraId="4D000000">
      <w:pPr>
        <w:spacing w:line="360" w:lineRule="auto"/>
        <w:ind w:firstLine="284" w:left="-284"/>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Согласно ФГОС содержание образовательной области «Художественно-эстетическое развитие» направлено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отношения к окружающему миру; Формирование элементарных представлений о видах искусства. </w:t>
      </w:r>
    </w:p>
    <w:p w14:paraId="4E000000">
      <w:pPr>
        <w:spacing w:line="360" w:lineRule="auto"/>
        <w:ind w:firstLine="284" w:left="-284"/>
        <w:jc w:val="both"/>
        <w:rPr>
          <w:rFonts w:ascii="Times New Roman" w:hAnsi="Times New Roman"/>
          <w:sz w:val="28"/>
        </w:rPr>
      </w:pPr>
      <w:r>
        <w:rPr>
          <w:rFonts w:ascii="Times New Roman" w:hAnsi="Times New Roman"/>
          <w:sz w:val="28"/>
        </w:rPr>
        <w:t>Основные задачи музыкального развития в Федеральном государственном образовательном стандарте дошкольного образования определены в образовательной области «Художественно-эстетическое развитие</w:t>
      </w:r>
      <w:r>
        <w:rPr>
          <w:rFonts w:ascii="Times New Roman" w:hAnsi="Times New Roman"/>
          <w:sz w:val="28"/>
        </w:rPr>
        <w:t>»,развитие</w:t>
      </w:r>
      <w:r>
        <w:rPr>
          <w:rFonts w:ascii="Times New Roman" w:hAnsi="Times New Roman"/>
          <w:sz w:val="28"/>
        </w:rPr>
        <w:t xml:space="preserve"> предпосылок ценностно-смыслового восприятия и понимания произведений искусства. </w:t>
      </w:r>
      <w:r>
        <w:rPr>
          <w:color w:val="111111"/>
          <w:sz w:val="28"/>
        </w:rPr>
        <w:t xml:space="preserve"> </w:t>
      </w:r>
      <w:r>
        <w:rPr>
          <w:sz w:val="28"/>
        </w:rPr>
        <w:t>[1]</w:t>
      </w:r>
    </w:p>
    <w:p w14:paraId="4F000000">
      <w:pPr>
        <w:spacing w:line="360" w:lineRule="auto"/>
        <w:ind w:firstLine="284" w:left="-284"/>
        <w:jc w:val="both"/>
        <w:rPr>
          <w:rFonts w:ascii="Times New Roman" w:hAnsi="Times New Roman"/>
          <w:sz w:val="28"/>
        </w:rPr>
      </w:pPr>
    </w:p>
    <w:p w14:paraId="50000000">
      <w:pPr>
        <w:spacing w:line="360" w:lineRule="auto"/>
        <w:ind w:firstLine="284" w:left="-284"/>
        <w:jc w:val="both"/>
        <w:rPr>
          <w:rFonts w:ascii="Times New Roman" w:hAnsi="Times New Roman"/>
          <w:sz w:val="28"/>
        </w:rPr>
      </w:pPr>
      <w:r>
        <w:rPr>
          <w:rFonts w:ascii="Times New Roman" w:hAnsi="Times New Roman"/>
          <w:sz w:val="28"/>
        </w:rPr>
        <w:t>С</w:t>
      </w:r>
      <w:r>
        <w:rPr>
          <w:rFonts w:ascii="Times New Roman" w:hAnsi="Times New Roman"/>
          <w:sz w:val="28"/>
        </w:rPr>
        <w:t>тановление эстетического отношения к окружающему миру</w:t>
      </w:r>
      <w:r>
        <w:rPr>
          <w:rFonts w:ascii="Times New Roman" w:hAnsi="Times New Roman"/>
          <w:sz w:val="28"/>
        </w:rPr>
        <w:t xml:space="preserve">, </w:t>
      </w:r>
      <w:r>
        <w:rPr>
          <w:rFonts w:ascii="Times New Roman" w:hAnsi="Times New Roman"/>
          <w:sz w:val="28"/>
        </w:rPr>
        <w:t>формирование элементарных представлений о видах искусства</w:t>
      </w:r>
      <w:r>
        <w:rPr>
          <w:rFonts w:ascii="Times New Roman" w:hAnsi="Times New Roman"/>
          <w:sz w:val="28"/>
        </w:rPr>
        <w:t xml:space="preserve">, </w:t>
      </w:r>
      <w:r>
        <w:rPr>
          <w:rFonts w:ascii="Times New Roman" w:hAnsi="Times New Roman"/>
          <w:sz w:val="28"/>
        </w:rPr>
        <w:t xml:space="preserve">развитие </w:t>
      </w:r>
      <w:r>
        <w:rPr>
          <w:rFonts w:ascii="Times New Roman" w:hAnsi="Times New Roman"/>
          <w:sz w:val="28"/>
        </w:rPr>
        <w:t>восприятия музыки</w:t>
      </w:r>
      <w:r>
        <w:rPr>
          <w:rFonts w:ascii="Times New Roman" w:hAnsi="Times New Roman"/>
          <w:sz w:val="28"/>
        </w:rPr>
        <w:t xml:space="preserve">, </w:t>
      </w:r>
      <w:r>
        <w:rPr>
          <w:rFonts w:ascii="Times New Roman" w:hAnsi="Times New Roman"/>
          <w:sz w:val="28"/>
        </w:rPr>
        <w:t>реализация самостоятельной творческой деятельности детей</w:t>
      </w:r>
    </w:p>
    <w:p w14:paraId="51000000">
      <w:pPr>
        <w:spacing w:line="360" w:lineRule="auto"/>
        <w:ind w:firstLine="284" w:left="-284"/>
        <w:jc w:val="both"/>
        <w:rPr>
          <w:rFonts w:ascii="Times New Roman" w:hAnsi="Times New Roman"/>
          <w:sz w:val="28"/>
        </w:rPr>
      </w:pPr>
      <w:r>
        <w:rPr>
          <w:rFonts w:ascii="Times New Roman" w:hAnsi="Times New Roman"/>
          <w:sz w:val="28"/>
        </w:rPr>
        <w:t>Изучением данной проблемы занимались многие отечественные педагогов и психологов (</w:t>
      </w:r>
      <w:r>
        <w:rPr>
          <w:rFonts w:ascii="Times New Roman" w:hAnsi="Times New Roman"/>
          <w:b w:val="1"/>
          <w:sz w:val="28"/>
        </w:rPr>
        <w:t xml:space="preserve">Теплов Б. М., Метлов Н. А., Асафьев Б. В., Кабалевский Д. Б., Шацкий С. Т., Шацкая В. Н. </w:t>
      </w:r>
      <w:r>
        <w:rPr>
          <w:rFonts w:ascii="Times New Roman" w:hAnsi="Times New Roman"/>
          <w:sz w:val="28"/>
        </w:rPr>
        <w:t>и др.) и зарубежные (</w:t>
      </w:r>
      <w:r>
        <w:rPr>
          <w:rFonts w:ascii="Times New Roman" w:hAnsi="Times New Roman"/>
          <w:b w:val="1"/>
          <w:sz w:val="28"/>
        </w:rPr>
        <w:t>Карл Орф, Жак - Далькроз Эмиль, Кодай Болтан</w:t>
      </w:r>
      <w:r>
        <w:rPr>
          <w:rFonts w:ascii="Times New Roman" w:hAnsi="Times New Roman"/>
          <w:sz w:val="28"/>
        </w:rPr>
        <w:t>) и др. исследователи.</w:t>
      </w:r>
    </w:p>
    <w:p w14:paraId="52000000">
      <w:pPr>
        <w:spacing w:line="360" w:lineRule="auto"/>
        <w:ind w:firstLine="284" w:left="-284"/>
        <w:jc w:val="both"/>
        <w:rPr>
          <w:rFonts w:ascii="Times New Roman" w:hAnsi="Times New Roman"/>
          <w:sz w:val="28"/>
        </w:rPr>
      </w:pPr>
      <w:r>
        <w:rPr>
          <w:rFonts w:ascii="Times New Roman" w:hAnsi="Times New Roman"/>
          <w:sz w:val="28"/>
        </w:rPr>
        <w:t>Развитие у детей основных музыкальных способностей: ладового чувства, музыкально-слуховых представлений и чувства ритма – должно быть постоянно в поле зрения педагога, осуществляться различными методами и средствами, в том числе с помощью музыкально-дидактических игр.</w:t>
      </w:r>
      <w:r>
        <w:rPr>
          <w:rFonts w:ascii="Times New Roman" w:hAnsi="Times New Roman"/>
          <w:sz w:val="28"/>
        </w:rPr>
        <w:br/>
      </w:r>
      <w:r>
        <w:rPr>
          <w:rFonts w:ascii="Times New Roman" w:hAnsi="Times New Roman"/>
          <w:sz w:val="28"/>
        </w:rPr>
        <w:t>Согласно Федеральным государственным требованиям к структуре основой общеобразовательной программы дошкольного образования, особое место в образовательной работе современного ДОУ отводится развитию способностей.</w:t>
      </w:r>
    </w:p>
    <w:p w14:paraId="53000000">
      <w:pPr>
        <w:spacing w:line="360" w:lineRule="auto"/>
        <w:ind w:firstLine="284" w:left="-284"/>
        <w:jc w:val="both"/>
        <w:rPr>
          <w:rFonts w:ascii="Times New Roman" w:hAnsi="Times New Roman"/>
          <w:sz w:val="28"/>
        </w:rPr>
      </w:pPr>
      <w:r>
        <w:rPr>
          <w:rFonts w:ascii="Times New Roman" w:hAnsi="Times New Roman"/>
          <w:sz w:val="28"/>
        </w:rPr>
        <w:t>Развитие музыкальных способностей традиционно осуществляется в разных видах деятельности детей: в образовательной, игровой и художественной деятельности, в повседневной жизни. Однако обучение музыкальным способностям только в процессе специально организованной образовательной деятельности может дать устойчивый развивающий эффект. Обучение детей должно вестись только через игру. Учитывая, что ведущей деятельностью детей среднего дошкольного возраста является игровая деятельность, дидактические игры могут служить положительной мотивацией к музыкальному развитию детей.</w:t>
      </w:r>
      <w:r>
        <w:rPr>
          <w:rFonts w:ascii="Times New Roman" w:hAnsi="Times New Roman"/>
          <w:sz w:val="28"/>
        </w:rPr>
        <w:t xml:space="preserve"> </w:t>
      </w:r>
    </w:p>
    <w:p w14:paraId="54000000">
      <w:pPr>
        <w:spacing w:line="360" w:lineRule="auto"/>
        <w:ind w:firstLine="284" w:left="-284"/>
        <w:jc w:val="both"/>
        <w:rPr>
          <w:rFonts w:ascii="Times New Roman" w:hAnsi="Times New Roman"/>
          <w:sz w:val="28"/>
        </w:rPr>
      </w:pPr>
      <w:r>
        <w:rPr>
          <w:rFonts w:ascii="Times New Roman" w:hAnsi="Times New Roman"/>
          <w:sz w:val="28"/>
        </w:rPr>
        <w:t>Актуальность темы определяется тем, что своевременное употребление правильно подобранных дидактических игр является важнейшим условием развития музыкальных способностей детей.</w:t>
      </w:r>
    </w:p>
    <w:p w14:paraId="55000000">
      <w:pPr>
        <w:spacing w:line="360" w:lineRule="auto"/>
        <w:ind w:firstLine="284" w:left="-284"/>
        <w:jc w:val="both"/>
        <w:rPr>
          <w:rFonts w:ascii="Times New Roman" w:hAnsi="Times New Roman"/>
          <w:sz w:val="28"/>
        </w:rPr>
      </w:pPr>
      <w:r>
        <w:rPr>
          <w:rFonts w:ascii="Times New Roman" w:hAnsi="Times New Roman"/>
          <w:sz w:val="28"/>
        </w:rPr>
        <w:t xml:space="preserve">Музыкально-дидактические игры являются важным средством развития музыкальной деятельности детей. Основное их назначение – в доступной </w:t>
      </w:r>
      <w:r>
        <w:rPr>
          <w:rFonts w:ascii="Times New Roman" w:hAnsi="Times New Roman"/>
          <w:sz w:val="28"/>
        </w:rPr>
        <w:t>форме привить детям любовь к музыке, заинтересова</w:t>
      </w:r>
      <w:r>
        <w:rPr>
          <w:rFonts w:ascii="Times New Roman" w:hAnsi="Times New Roman"/>
          <w:sz w:val="28"/>
        </w:rPr>
        <w:t xml:space="preserve">ть основами музыкальной грамоты. Они </w:t>
      </w:r>
      <w:r>
        <w:rPr>
          <w:rFonts w:ascii="Times New Roman" w:hAnsi="Times New Roman"/>
          <w:sz w:val="28"/>
        </w:rPr>
        <w:t>находят широкое применение в разнообразных формах работы с дошкольниками. Это непосредственно образовательная деятельность, самостоятельная и совместная деятельность в группе, развлечения, в которые включаются знакомые детям музыкально-дидактические игры. Всё это помогает дошкольникам усвоить и закрепить полученные навыки, разнообразить детскую деятельность и повысить результативность воспитательной работы с детьми.</w:t>
      </w:r>
    </w:p>
    <w:p w14:paraId="56000000">
      <w:pPr>
        <w:spacing w:line="360" w:lineRule="auto"/>
        <w:ind w:firstLine="284" w:left="-284"/>
        <w:jc w:val="both"/>
        <w:rPr>
          <w:rFonts w:ascii="Times New Roman" w:hAnsi="Times New Roman"/>
          <w:b w:val="1"/>
          <w:sz w:val="28"/>
        </w:rPr>
      </w:pPr>
      <w:r>
        <w:rPr>
          <w:rFonts w:ascii="Times New Roman" w:hAnsi="Times New Roman"/>
          <w:b w:val="1"/>
          <w:sz w:val="28"/>
        </w:rPr>
        <w:t>Объект исследования</w:t>
      </w:r>
      <w:r>
        <w:rPr>
          <w:rFonts w:ascii="Times New Roman" w:hAnsi="Times New Roman"/>
          <w:b w:val="1"/>
          <w:sz w:val="28"/>
        </w:rPr>
        <w:t>:</w:t>
      </w:r>
      <w:r>
        <w:rPr>
          <w:sz w:val="28"/>
        </w:rPr>
        <w:t> </w:t>
      </w:r>
      <w:r>
        <w:rPr>
          <w:rFonts w:ascii="Times New Roman" w:hAnsi="Times New Roman"/>
          <w:sz w:val="28"/>
        </w:rPr>
        <w:t>Развитие музыкальных способностей детей среднего дошкольного возраста.</w:t>
      </w:r>
    </w:p>
    <w:p w14:paraId="57000000">
      <w:pPr>
        <w:spacing w:line="360" w:lineRule="auto"/>
        <w:ind w:firstLine="284" w:left="-284"/>
        <w:jc w:val="both"/>
        <w:rPr>
          <w:rFonts w:ascii="Times New Roman" w:hAnsi="Times New Roman"/>
          <w:sz w:val="28"/>
        </w:rPr>
      </w:pPr>
      <w:r>
        <w:rPr>
          <w:rFonts w:ascii="Times New Roman" w:hAnsi="Times New Roman"/>
          <w:b w:val="1"/>
          <w:sz w:val="28"/>
        </w:rPr>
        <w:t>Предмет исследования:</w:t>
      </w:r>
      <w:r>
        <w:rPr>
          <w:sz w:val="28"/>
        </w:rPr>
        <w:t> </w:t>
      </w:r>
      <w:r>
        <w:rPr>
          <w:rFonts w:ascii="Times New Roman" w:hAnsi="Times New Roman"/>
          <w:sz w:val="28"/>
        </w:rPr>
        <w:t>Дидактическая игра в музыкальном развитии детей среднего дошкольного возраста.</w:t>
      </w:r>
    </w:p>
    <w:p w14:paraId="58000000">
      <w:pPr>
        <w:spacing w:line="360" w:lineRule="auto"/>
        <w:ind w:firstLine="284" w:left="-284"/>
        <w:jc w:val="both"/>
        <w:rPr>
          <w:rFonts w:ascii="Times New Roman" w:hAnsi="Times New Roman"/>
          <w:sz w:val="28"/>
        </w:rPr>
      </w:pPr>
      <w:r>
        <w:rPr>
          <w:rFonts w:ascii="Times New Roman" w:hAnsi="Times New Roman"/>
          <w:b w:val="1"/>
          <w:sz w:val="28"/>
        </w:rPr>
        <w:t>Цель исследования:</w:t>
      </w:r>
      <w:r>
        <w:rPr>
          <w:rFonts w:ascii="Times New Roman" w:hAnsi="Times New Roman"/>
          <w:sz w:val="28"/>
        </w:rPr>
        <w:t> Развитие музыкальных способностей у детей среднего дошкольного возраста посредством музыкально-дидактических игр. </w:t>
      </w:r>
    </w:p>
    <w:p w14:paraId="59000000">
      <w:pPr>
        <w:spacing w:line="360" w:lineRule="auto"/>
        <w:ind w:firstLine="284" w:left="-284"/>
        <w:jc w:val="both"/>
        <w:rPr>
          <w:rFonts w:ascii="Times New Roman" w:hAnsi="Times New Roman"/>
          <w:sz w:val="28"/>
        </w:rPr>
      </w:pPr>
      <w:r>
        <w:rPr>
          <w:rFonts w:ascii="Times New Roman" w:hAnsi="Times New Roman"/>
          <w:b w:val="1"/>
          <w:sz w:val="28"/>
        </w:rPr>
        <w:t>Гипотеза исследования:</w:t>
      </w:r>
      <w:r>
        <w:rPr>
          <w:rFonts w:ascii="Times New Roman" w:hAnsi="Times New Roman"/>
          <w:sz w:val="28"/>
        </w:rPr>
        <w:t xml:space="preserve"> процесс развития музыкальных способностей </w:t>
      </w:r>
    </w:p>
    <w:p w14:paraId="5A000000">
      <w:pPr>
        <w:spacing w:line="360" w:lineRule="auto"/>
        <w:ind w:firstLine="284" w:left="-284"/>
        <w:jc w:val="both"/>
        <w:rPr>
          <w:rFonts w:ascii="Times New Roman" w:hAnsi="Times New Roman"/>
          <w:sz w:val="28"/>
        </w:rPr>
      </w:pPr>
      <w:r>
        <w:rPr>
          <w:rFonts w:ascii="Times New Roman" w:hAnsi="Times New Roman"/>
          <w:sz w:val="28"/>
        </w:rPr>
        <w:t xml:space="preserve"> Детей </w:t>
      </w:r>
      <w:r>
        <w:rPr>
          <w:rFonts w:ascii="Times New Roman" w:hAnsi="Times New Roman"/>
          <w:sz w:val="28"/>
        </w:rPr>
        <w:t>среднего дошкольного</w:t>
      </w:r>
      <w:r>
        <w:rPr>
          <w:rFonts w:ascii="Times New Roman" w:hAnsi="Times New Roman"/>
          <w:sz w:val="28"/>
        </w:rPr>
        <w:t xml:space="preserve"> возраста будет эффективным при</w:t>
      </w:r>
    </w:p>
    <w:p w14:paraId="5B000000">
      <w:pPr>
        <w:spacing w:line="360" w:lineRule="auto"/>
        <w:ind w:firstLine="284" w:left="-284"/>
        <w:jc w:val="both"/>
        <w:rPr>
          <w:rFonts w:ascii="Times New Roman" w:hAnsi="Times New Roman"/>
          <w:sz w:val="28"/>
        </w:rPr>
      </w:pPr>
      <w:r>
        <w:rPr>
          <w:rFonts w:ascii="Times New Roman" w:hAnsi="Times New Roman"/>
          <w:sz w:val="28"/>
        </w:rPr>
        <w:t>следующих педагогических условиях:</w:t>
      </w:r>
    </w:p>
    <w:p w14:paraId="5C000000">
      <w:pPr>
        <w:spacing w:line="360" w:lineRule="auto"/>
        <w:ind w:firstLine="284" w:left="-284"/>
        <w:jc w:val="both"/>
        <w:rPr>
          <w:rFonts w:ascii="Times New Roman" w:hAnsi="Times New Roman"/>
          <w:sz w:val="28"/>
        </w:rPr>
      </w:pPr>
      <w:r>
        <w:rPr>
          <w:rFonts w:ascii="Times New Roman" w:hAnsi="Times New Roman"/>
          <w:sz w:val="28"/>
        </w:rPr>
        <w:t>- использование различных видов музыкально-дидактических игр;</w:t>
      </w:r>
    </w:p>
    <w:p w14:paraId="5D000000">
      <w:pPr>
        <w:spacing w:line="360" w:lineRule="auto"/>
        <w:ind w:firstLine="284" w:left="-284"/>
        <w:jc w:val="both"/>
        <w:rPr>
          <w:rFonts w:ascii="Times New Roman" w:hAnsi="Times New Roman"/>
          <w:sz w:val="28"/>
        </w:rPr>
      </w:pPr>
      <w:r>
        <w:rPr>
          <w:rFonts w:ascii="Times New Roman" w:hAnsi="Times New Roman"/>
          <w:sz w:val="28"/>
        </w:rPr>
        <w:t>- осуществление взаимодействия с родителями по вопросам музыкального развития детей среднего дошкольного возраста.</w:t>
      </w:r>
    </w:p>
    <w:p w14:paraId="5E000000">
      <w:pPr>
        <w:spacing w:line="360" w:lineRule="auto"/>
        <w:ind w:firstLine="284" w:left="-284"/>
        <w:jc w:val="both"/>
        <w:rPr>
          <w:rFonts w:ascii="Times New Roman" w:hAnsi="Times New Roman"/>
          <w:sz w:val="28"/>
        </w:rPr>
      </w:pPr>
    </w:p>
    <w:p w14:paraId="5F000000">
      <w:pPr>
        <w:spacing w:line="360" w:lineRule="auto"/>
        <w:ind w:firstLine="284" w:left="-284"/>
        <w:jc w:val="both"/>
        <w:rPr>
          <w:rFonts w:ascii="Times New Roman" w:hAnsi="Times New Roman"/>
          <w:sz w:val="28"/>
        </w:rPr>
      </w:pPr>
      <w:r>
        <w:rPr>
          <w:rFonts w:ascii="Times New Roman" w:hAnsi="Times New Roman"/>
          <w:sz w:val="28"/>
        </w:rPr>
        <w:t> </w:t>
      </w:r>
      <w:r>
        <w:rPr>
          <w:rFonts w:ascii="Times New Roman" w:hAnsi="Times New Roman"/>
          <w:b w:val="1"/>
          <w:sz w:val="28"/>
        </w:rPr>
        <w:t>Задачи исследования:</w:t>
      </w:r>
    </w:p>
    <w:p w14:paraId="60000000">
      <w:pPr>
        <w:spacing w:line="360" w:lineRule="auto"/>
        <w:ind w:firstLine="284" w:left="-284"/>
        <w:jc w:val="both"/>
        <w:rPr>
          <w:rFonts w:ascii="Times New Roman" w:hAnsi="Times New Roman"/>
          <w:sz w:val="28"/>
        </w:rPr>
      </w:pPr>
      <w:r>
        <w:rPr>
          <w:rFonts w:ascii="Times New Roman" w:hAnsi="Times New Roman"/>
          <w:sz w:val="28"/>
        </w:rPr>
        <w:t>1.</w:t>
      </w:r>
      <w:r>
        <w:rPr>
          <w:rFonts w:ascii="Times New Roman" w:hAnsi="Times New Roman"/>
          <w:sz w:val="28"/>
        </w:rPr>
        <w:t>Изучить педагогическую и методическую литературу по теме исследования;</w:t>
      </w:r>
    </w:p>
    <w:p w14:paraId="61000000">
      <w:pPr>
        <w:spacing w:line="360" w:lineRule="auto"/>
        <w:ind w:firstLine="284" w:left="-284"/>
        <w:jc w:val="both"/>
        <w:rPr>
          <w:rFonts w:ascii="Times New Roman" w:hAnsi="Times New Roman"/>
          <w:sz w:val="28"/>
        </w:rPr>
      </w:pPr>
      <w:r>
        <w:rPr>
          <w:rFonts w:ascii="Times New Roman" w:hAnsi="Times New Roman"/>
          <w:sz w:val="28"/>
        </w:rPr>
        <w:t>2.</w:t>
      </w:r>
      <w:r>
        <w:rPr>
          <w:rFonts w:ascii="Times New Roman" w:hAnsi="Times New Roman"/>
          <w:sz w:val="28"/>
        </w:rPr>
        <w:t>Определить влияние музыкально-дидактических игр на развитие музыкальных способностей у детей среднего дошкольного возраста;</w:t>
      </w:r>
    </w:p>
    <w:p w14:paraId="62000000">
      <w:pPr>
        <w:spacing w:line="360" w:lineRule="auto"/>
        <w:ind w:firstLine="284" w:left="-284"/>
        <w:jc w:val="both"/>
        <w:rPr>
          <w:rFonts w:ascii="Times New Roman" w:hAnsi="Times New Roman"/>
          <w:sz w:val="28"/>
        </w:rPr>
      </w:pPr>
      <w:r>
        <w:rPr>
          <w:rFonts w:ascii="Times New Roman" w:hAnsi="Times New Roman"/>
          <w:sz w:val="28"/>
        </w:rPr>
        <w:t>3.</w:t>
      </w:r>
      <w:r>
        <w:rPr>
          <w:rFonts w:ascii="Times New Roman" w:hAnsi="Times New Roman"/>
          <w:sz w:val="28"/>
        </w:rPr>
        <w:t>Рассмотреть педагогические условия развития музыкальных способностей у детей среднего дошкольного возраста средствами музыкально-дидактических игр;</w:t>
      </w:r>
    </w:p>
    <w:p w14:paraId="63000000">
      <w:pPr>
        <w:spacing w:line="360" w:lineRule="auto"/>
        <w:ind w:firstLine="284" w:left="-284"/>
        <w:jc w:val="both"/>
        <w:rPr>
          <w:rFonts w:ascii="Times New Roman" w:hAnsi="Times New Roman"/>
          <w:sz w:val="28"/>
        </w:rPr>
      </w:pPr>
      <w:r>
        <w:rPr>
          <w:rFonts w:ascii="Times New Roman" w:hAnsi="Times New Roman"/>
          <w:sz w:val="28"/>
        </w:rPr>
        <w:t xml:space="preserve">  4.</w:t>
      </w:r>
      <w:r>
        <w:rPr>
          <w:rFonts w:ascii="Times New Roman" w:hAnsi="Times New Roman"/>
          <w:sz w:val="28"/>
        </w:rPr>
        <w:t>Провести опытно-исследовательскую работу по развитию музыкальных способностей детей среднего дошкольного возраста средствами музыкально дидактических игр на базе практики МАДОУ «ЦРР-Детский сад №13 «Солнечный».</w:t>
      </w:r>
    </w:p>
    <w:p w14:paraId="64000000">
      <w:pPr>
        <w:spacing w:line="360" w:lineRule="auto"/>
        <w:ind w:firstLine="284" w:left="-284"/>
        <w:jc w:val="both"/>
        <w:rPr>
          <w:rFonts w:ascii="Times New Roman" w:hAnsi="Times New Roman"/>
          <w:b w:val="1"/>
          <w:sz w:val="28"/>
        </w:rPr>
      </w:pPr>
      <w:r>
        <w:rPr>
          <w:rFonts w:ascii="Times New Roman" w:hAnsi="Times New Roman"/>
          <w:b w:val="1"/>
          <w:sz w:val="28"/>
        </w:rPr>
        <w:t>Методы исследования:</w:t>
      </w:r>
    </w:p>
    <w:p w14:paraId="65000000">
      <w:pPr>
        <w:spacing w:line="360" w:lineRule="auto"/>
        <w:ind w:firstLine="284" w:left="-284"/>
        <w:jc w:val="both"/>
        <w:rPr>
          <w:rFonts w:ascii="Times New Roman" w:hAnsi="Times New Roman"/>
          <w:b w:val="1"/>
          <w:sz w:val="28"/>
        </w:rPr>
      </w:pPr>
      <w:r>
        <w:rPr>
          <w:rFonts w:ascii="Times New Roman" w:hAnsi="Times New Roman"/>
          <w:b w:val="1"/>
          <w:sz w:val="28"/>
        </w:rPr>
        <w:t xml:space="preserve">Теоретические - </w:t>
      </w:r>
      <w:r>
        <w:rPr>
          <w:rFonts w:ascii="Times New Roman" w:hAnsi="Times New Roman"/>
          <w:sz w:val="28"/>
        </w:rPr>
        <w:t>Анализ методической литературы по теме исследования;</w:t>
      </w:r>
      <w:r>
        <w:rPr>
          <w:rFonts w:ascii="Times New Roman" w:hAnsi="Times New Roman"/>
          <w:sz w:val="28"/>
        </w:rPr>
        <w:t xml:space="preserve"> </w:t>
      </w:r>
      <w:r>
        <w:rPr>
          <w:rFonts w:ascii="Times New Roman" w:hAnsi="Times New Roman"/>
          <w:sz w:val="28"/>
        </w:rPr>
        <w:t>Беседа с детьми и наблюдение за их деятельностью в процессе музыкальных занятий;</w:t>
      </w:r>
    </w:p>
    <w:p w14:paraId="66000000">
      <w:pPr>
        <w:spacing w:line="360" w:lineRule="auto"/>
        <w:ind w:firstLine="284" w:left="-284"/>
        <w:jc w:val="both"/>
        <w:rPr>
          <w:rFonts w:ascii="Times New Roman" w:hAnsi="Times New Roman"/>
          <w:b w:val="1"/>
          <w:sz w:val="28"/>
        </w:rPr>
      </w:pPr>
      <w:r>
        <w:rPr>
          <w:rFonts w:ascii="Times New Roman" w:hAnsi="Times New Roman"/>
          <w:b w:val="1"/>
          <w:sz w:val="28"/>
        </w:rPr>
        <w:t xml:space="preserve">Практические - </w:t>
      </w:r>
      <w:r>
        <w:rPr>
          <w:rFonts w:ascii="Times New Roman" w:hAnsi="Times New Roman"/>
          <w:sz w:val="28"/>
        </w:rPr>
        <w:t>Педагогический эксперимент;</w:t>
      </w:r>
      <w:r>
        <w:rPr>
          <w:rFonts w:ascii="Times New Roman" w:hAnsi="Times New Roman"/>
          <w:sz w:val="28"/>
        </w:rPr>
        <w:t xml:space="preserve"> </w:t>
      </w:r>
      <w:r>
        <w:rPr>
          <w:rFonts w:ascii="Times New Roman" w:hAnsi="Times New Roman"/>
          <w:sz w:val="28"/>
        </w:rPr>
        <w:t>Анализ содержания музыкальных занятий в ДОУ, направленных на развитие у детей среднего дошкольного возраста музыкальных способностей;</w:t>
      </w:r>
    </w:p>
    <w:p w14:paraId="67000000">
      <w:pPr>
        <w:spacing w:line="360" w:lineRule="auto"/>
        <w:ind w:firstLine="284" w:left="-284"/>
        <w:jc w:val="both"/>
        <w:rPr>
          <w:rFonts w:ascii="Times New Roman" w:hAnsi="Times New Roman"/>
          <w:b w:val="1"/>
          <w:sz w:val="28"/>
        </w:rPr>
      </w:pPr>
    </w:p>
    <w:p w14:paraId="68000000">
      <w:pPr>
        <w:spacing w:line="360" w:lineRule="auto"/>
        <w:ind w:firstLine="284" w:left="-284"/>
        <w:jc w:val="both"/>
        <w:rPr>
          <w:rFonts w:ascii="Times New Roman" w:hAnsi="Times New Roman"/>
          <w:sz w:val="28"/>
        </w:rPr>
      </w:pPr>
      <w:r>
        <w:rPr>
          <w:rFonts w:ascii="Times New Roman" w:hAnsi="Times New Roman"/>
          <w:b w:val="1"/>
          <w:sz w:val="28"/>
        </w:rPr>
        <w:t>Практическая значимость работы з</w:t>
      </w:r>
      <w:r>
        <w:rPr>
          <w:rFonts w:ascii="Times New Roman" w:hAnsi="Times New Roman"/>
          <w:sz w:val="28"/>
        </w:rPr>
        <w:t>аключается в разработке материалов, которые могут быть полезны специалистам ДОУ, воспитателям, студентам педагогических специальностей по развитию музыкальных способностей   детей среднего дошкольного возраста средствами музыкально-дидактических </w:t>
      </w:r>
      <w:r>
        <w:rPr>
          <w:rFonts w:ascii="Times New Roman" w:hAnsi="Times New Roman"/>
          <w:sz w:val="28"/>
        </w:rPr>
        <w:t>игр.</w:t>
      </w:r>
    </w:p>
    <w:p w14:paraId="69000000">
      <w:pPr>
        <w:spacing w:line="360" w:lineRule="auto"/>
        <w:ind w:firstLine="284" w:left="-284"/>
        <w:jc w:val="both"/>
        <w:rPr>
          <w:rFonts w:ascii="Times New Roman" w:hAnsi="Times New Roman"/>
          <w:sz w:val="28"/>
        </w:rPr>
      </w:pPr>
      <w:r>
        <w:rPr>
          <w:rFonts w:ascii="Times New Roman" w:hAnsi="Times New Roman"/>
          <w:b w:val="1"/>
          <w:sz w:val="28"/>
        </w:rPr>
        <w:t>База исследования</w:t>
      </w:r>
      <w:r>
        <w:rPr>
          <w:rFonts w:ascii="Times New Roman" w:hAnsi="Times New Roman"/>
          <w:sz w:val="28"/>
        </w:rPr>
        <w:t>: МАДОУ «ЦРР-Детский сад №13 «Солнечный»</w:t>
      </w:r>
    </w:p>
    <w:p w14:paraId="6A000000">
      <w:pPr>
        <w:spacing w:after="285" w:line="360" w:lineRule="auto"/>
        <w:ind/>
        <w:jc w:val="center"/>
        <w:rPr>
          <w:b w:val="1"/>
          <w:sz w:val="28"/>
        </w:rPr>
      </w:pPr>
    </w:p>
    <w:p w14:paraId="6B000000">
      <w:pPr>
        <w:spacing w:after="285" w:line="360" w:lineRule="auto"/>
        <w:ind/>
        <w:rPr>
          <w:sz w:val="28"/>
        </w:rPr>
      </w:pPr>
      <w:r>
        <w:rPr>
          <w:sz w:val="28"/>
        </w:rPr>
        <w:t xml:space="preserve"> </w:t>
      </w:r>
      <w:r>
        <w:rPr>
          <w:sz w:val="28"/>
        </w:rPr>
        <w:t xml:space="preserve"> </w:t>
      </w:r>
    </w:p>
    <w:p w14:paraId="6C000000">
      <w:pPr>
        <w:spacing w:after="285" w:line="360" w:lineRule="auto"/>
        <w:ind/>
        <w:rPr>
          <w:sz w:val="28"/>
        </w:rPr>
      </w:pPr>
    </w:p>
    <w:p w14:paraId="6D000000">
      <w:pPr>
        <w:spacing w:after="285" w:line="360" w:lineRule="auto"/>
        <w:ind/>
        <w:jc w:val="both"/>
        <w:rPr>
          <w:rFonts w:ascii="Times New Roman" w:hAnsi="Times New Roman"/>
          <w:sz w:val="28"/>
        </w:rPr>
      </w:pPr>
    </w:p>
    <w:p w14:paraId="6E000000">
      <w:pPr>
        <w:spacing w:after="285" w:line="360" w:lineRule="auto"/>
        <w:ind/>
        <w:jc w:val="both"/>
        <w:rPr>
          <w:rFonts w:ascii="Times New Roman" w:hAnsi="Times New Roman"/>
          <w:sz w:val="28"/>
        </w:rPr>
      </w:pPr>
    </w:p>
    <w:p w14:paraId="6F000000">
      <w:pPr>
        <w:spacing w:after="285" w:line="360" w:lineRule="auto"/>
        <w:ind/>
        <w:jc w:val="both"/>
        <w:rPr>
          <w:rFonts w:ascii="Times New Roman" w:hAnsi="Times New Roman"/>
          <w:sz w:val="28"/>
        </w:rPr>
      </w:pPr>
    </w:p>
    <w:p w14:paraId="70000000">
      <w:pPr>
        <w:spacing w:after="285" w:line="360" w:lineRule="auto"/>
        <w:ind/>
        <w:jc w:val="both"/>
        <w:rPr>
          <w:rFonts w:ascii="Times New Roman" w:hAnsi="Times New Roman"/>
          <w:sz w:val="28"/>
        </w:rPr>
      </w:pPr>
    </w:p>
    <w:p w14:paraId="71000000">
      <w:pPr>
        <w:spacing w:after="285" w:line="360" w:lineRule="auto"/>
        <w:ind/>
        <w:jc w:val="both"/>
        <w:rPr>
          <w:rFonts w:ascii="Times New Roman" w:hAnsi="Times New Roman"/>
          <w:sz w:val="28"/>
        </w:rPr>
      </w:pPr>
      <w:r>
        <w:rPr>
          <w:rFonts w:ascii="Times New Roman" w:hAnsi="Times New Roman"/>
          <w:b w:val="1"/>
          <w:sz w:val="28"/>
        </w:rPr>
        <w:t>Глава 1. Теоретические основы развития музыкальных способностей у детей среднего дошкольного возраста посредствам музыкально-дидактических игр</w:t>
      </w:r>
    </w:p>
    <w:p w14:paraId="72000000">
      <w:pPr>
        <w:pStyle w:val="Style_3"/>
        <w:numPr>
          <w:ilvl w:val="1"/>
          <w:numId w:val="1"/>
        </w:numPr>
        <w:spacing w:line="360" w:lineRule="auto"/>
        <w:ind w:firstLine="284" w:left="-284"/>
        <w:jc w:val="both"/>
        <w:rPr>
          <w:rFonts w:ascii="Times New Roman" w:hAnsi="Times New Roman"/>
          <w:b w:val="1"/>
          <w:sz w:val="28"/>
        </w:rPr>
      </w:pPr>
      <w:r>
        <w:rPr>
          <w:rFonts w:ascii="Times New Roman" w:hAnsi="Times New Roman"/>
          <w:b w:val="1"/>
          <w:sz w:val="28"/>
        </w:rPr>
        <w:t>Особенности развития музыкальных способностей у детей среднего дошкольного возраста</w:t>
      </w:r>
    </w:p>
    <w:p w14:paraId="73000000">
      <w:pPr>
        <w:pStyle w:val="Style_3"/>
        <w:spacing w:line="360" w:lineRule="auto"/>
        <w:ind w:firstLine="284" w:left="-284"/>
        <w:jc w:val="both"/>
        <w:rPr>
          <w:rFonts w:ascii="Times New Roman" w:hAnsi="Times New Roman"/>
          <w:color w:val="000000"/>
          <w:sz w:val="28"/>
          <w:highlight w:val="white"/>
        </w:rPr>
      </w:pPr>
      <w:r>
        <w:rPr>
          <w:rFonts w:ascii="Times New Roman" w:hAnsi="Times New Roman"/>
          <w:color w:val="111111"/>
          <w:sz w:val="28"/>
          <w:highlight w:val="white"/>
        </w:rPr>
        <w:t>Средний дошкольный возраст</w:t>
      </w:r>
      <w:r>
        <w:rPr>
          <w:rFonts w:ascii="Times New Roman" w:hAnsi="Times New Roman"/>
          <w:color w:val="111111"/>
          <w:sz w:val="28"/>
          <w:highlight w:val="white"/>
        </w:rPr>
        <w:t> - это наиболее благотворный период для первоначального целенаправленного </w:t>
      </w:r>
      <w:r>
        <w:rPr>
          <w:rFonts w:ascii="Times New Roman" w:hAnsi="Times New Roman"/>
          <w:color w:val="111111"/>
          <w:sz w:val="28"/>
          <w:highlight w:val="white"/>
        </w:rPr>
        <w:t>развития </w:t>
      </w:r>
      <w:r>
        <w:rPr>
          <w:rFonts w:ascii="Times New Roman" w:hAnsi="Times New Roman"/>
          <w:color w:val="000000"/>
          <w:sz w:val="28"/>
        </w:rPr>
        <w:fldChar w:fldCharType="begin"/>
      </w:r>
      <w:r>
        <w:rPr>
          <w:rFonts w:ascii="Times New Roman" w:hAnsi="Times New Roman"/>
          <w:color w:val="000000"/>
          <w:sz w:val="28"/>
        </w:rPr>
        <w:instrText>HYPERLINK "https://www.maam.ru/obrazovanie/muzykalnym-rukovoditelyam" \o "Работа музыкального руководителя"</w:instrText>
      </w:r>
      <w:r>
        <w:rPr>
          <w:rFonts w:ascii="Times New Roman" w:hAnsi="Times New Roman"/>
          <w:color w:val="000000"/>
          <w:sz w:val="28"/>
        </w:rPr>
        <w:fldChar w:fldCharType="separate"/>
      </w:r>
      <w:r>
        <w:rPr>
          <w:rFonts w:ascii="Times New Roman" w:hAnsi="Times New Roman"/>
          <w:color w:val="000000"/>
          <w:sz w:val="28"/>
        </w:rPr>
        <w:t>музыкальных способностей</w:t>
      </w:r>
      <w:r>
        <w:rPr>
          <w:rFonts w:ascii="Times New Roman" w:hAnsi="Times New Roman"/>
          <w:color w:val="000000"/>
          <w:sz w:val="28"/>
        </w:rPr>
        <w:fldChar w:fldCharType="end"/>
      </w:r>
      <w:r>
        <w:rPr>
          <w:rFonts w:ascii="Times New Roman" w:hAnsi="Times New Roman"/>
          <w:color w:val="000000"/>
          <w:sz w:val="28"/>
          <w:highlight w:val="white"/>
        </w:rPr>
        <w:t xml:space="preserve">. </w:t>
      </w:r>
    </w:p>
    <w:p w14:paraId="74000000">
      <w:pPr>
        <w:pStyle w:val="Style_3"/>
        <w:spacing w:line="360" w:lineRule="auto"/>
        <w:ind w:firstLine="284" w:left="-284"/>
        <w:jc w:val="both"/>
        <w:rPr>
          <w:rFonts w:ascii="Times New Roman" w:hAnsi="Times New Roman"/>
          <w:color w:val="000000"/>
          <w:sz w:val="28"/>
          <w:highlight w:val="white"/>
        </w:rPr>
      </w:pPr>
      <w:r>
        <w:rPr>
          <w:rFonts w:ascii="Times New Roman" w:hAnsi="Times New Roman"/>
          <w:color w:val="111111"/>
          <w:sz w:val="28"/>
          <w:highlight w:val="white"/>
        </w:rPr>
        <w:t>В толковом словаре В. Даля «способный» определяется, как «годный к чему-либо или склонный, ловкий, пригодный, удобный». Таким образом, понятие «способный» определяется через соотношение с успехами в деятельности.</w:t>
      </w:r>
    </w:p>
    <w:p w14:paraId="75000000">
      <w:pPr>
        <w:spacing w:line="360" w:lineRule="auto"/>
        <w:ind w:firstLine="284" w:left="-284"/>
        <w:jc w:val="both"/>
        <w:rPr>
          <w:rFonts w:ascii="Times New Roman" w:hAnsi="Times New Roman"/>
          <w:sz w:val="28"/>
        </w:rPr>
      </w:pPr>
      <w:r>
        <w:rPr>
          <w:rFonts w:ascii="Times New Roman" w:hAnsi="Times New Roman"/>
          <w:sz w:val="28"/>
        </w:rPr>
        <w:t>Рассмотрение музыкальных способностей неразрывно связано с анализом проб</w:t>
      </w:r>
      <w:r>
        <w:rPr>
          <w:rFonts w:ascii="Times New Roman" w:hAnsi="Times New Roman"/>
          <w:sz w:val="28"/>
        </w:rPr>
        <w:t>лемы общих способностей</w:t>
      </w:r>
      <w:r>
        <w:rPr>
          <w:rFonts w:ascii="Times New Roman" w:hAnsi="Times New Roman"/>
          <w:sz w:val="28"/>
        </w:rPr>
        <w:t>.</w:t>
      </w:r>
      <w:r>
        <w:rPr>
          <w:rFonts w:ascii="Times New Roman" w:hAnsi="Times New Roman"/>
          <w:sz w:val="28"/>
        </w:rPr>
        <w:t xml:space="preserve"> Специальные сп</w:t>
      </w:r>
      <w:r>
        <w:rPr>
          <w:rFonts w:ascii="Times New Roman" w:hAnsi="Times New Roman"/>
          <w:sz w:val="28"/>
        </w:rPr>
        <w:t xml:space="preserve">особности, к которым </w:t>
      </w:r>
      <w:r>
        <w:rPr>
          <w:rFonts w:ascii="Times New Roman" w:hAnsi="Times New Roman"/>
          <w:sz w:val="28"/>
        </w:rPr>
        <w:t xml:space="preserve">относятся </w:t>
      </w:r>
      <w:r>
        <w:rPr>
          <w:rFonts w:ascii="Times New Roman" w:hAnsi="Times New Roman"/>
          <w:sz w:val="28"/>
        </w:rPr>
        <w:t>музыкальные</w:t>
      </w:r>
      <w:r>
        <w:rPr>
          <w:rFonts w:ascii="Times New Roman" w:hAnsi="Times New Roman"/>
          <w:sz w:val="28"/>
        </w:rPr>
        <w:t xml:space="preserve">, становятся созидательными лишь благодаря тому, что в их структуре проявляется и усиливается действие общих способностей. А значит, развитие музыкальных способностей будет закономерно происходить в контексте изучения и развития общих познавательных и психомоторных способностей, проявляющихся как в музыкальной деятельности, так и в любой другой детской деятельности, организуемой педагогом. </w:t>
      </w:r>
    </w:p>
    <w:p w14:paraId="76000000">
      <w:pPr>
        <w:spacing w:line="360" w:lineRule="auto"/>
        <w:ind w:firstLine="284" w:left="-284"/>
        <w:jc w:val="both"/>
        <w:rPr>
          <w:rStyle w:val="Style_4_ch"/>
          <w:rFonts w:ascii="Times New Roman" w:hAnsi="Times New Roman"/>
          <w:sz w:val="28"/>
        </w:rPr>
      </w:pPr>
      <w:r>
        <w:rPr>
          <w:rFonts w:ascii="Times New Roman" w:hAnsi="Times New Roman"/>
          <w:sz w:val="28"/>
        </w:rPr>
        <w:t>Музыка занимает особое уникальное место в воспитании детей</w:t>
      </w:r>
      <w:r>
        <w:rPr>
          <w:rStyle w:val="Style_4_ch"/>
          <w:rFonts w:ascii="Georgia" w:hAnsi="Georgia"/>
          <w:sz w:val="36"/>
        </w:rPr>
        <w:t xml:space="preserve"> </w:t>
      </w:r>
      <w:r>
        <w:rPr>
          <w:rStyle w:val="Style_4_ch"/>
          <w:rFonts w:ascii="Times New Roman" w:hAnsi="Times New Roman"/>
          <w:sz w:val="28"/>
        </w:rPr>
        <w:t xml:space="preserve">дошкольного возраста. Это объясняется и </w:t>
      </w:r>
      <w:r>
        <w:rPr>
          <w:rStyle w:val="Style_4_ch"/>
          <w:rFonts w:ascii="Times New Roman" w:hAnsi="Times New Roman"/>
          <w:sz w:val="28"/>
        </w:rPr>
        <w:t>спецификой этого вида искусства,</w:t>
      </w:r>
      <w:r>
        <w:rPr>
          <w:rStyle w:val="Style_4_ch"/>
          <w:rFonts w:ascii="Times New Roman" w:hAnsi="Times New Roman"/>
          <w:sz w:val="28"/>
        </w:rPr>
        <w:t xml:space="preserve"> и психологическими особенностями дошкольников.  </w:t>
      </w:r>
    </w:p>
    <w:p w14:paraId="77000000">
      <w:pPr>
        <w:spacing w:line="360" w:lineRule="auto"/>
        <w:ind w:firstLine="284" w:left="-284"/>
        <w:jc w:val="both"/>
        <w:rPr>
          <w:rFonts w:ascii="Times New Roman" w:hAnsi="Times New Roman"/>
          <w:sz w:val="28"/>
        </w:rPr>
      </w:pPr>
      <w:r>
        <w:rPr>
          <w:rFonts w:ascii="Times New Roman" w:hAnsi="Times New Roman"/>
          <w:sz w:val="28"/>
        </w:rPr>
        <w:t xml:space="preserve">К четырем годам ребенок накапливает разнообразные музыкальные впечатления. Дошкольнику этого возраста под силу различать в простых пьесах регистры, тембры, звучание нескольких музыкальных инструментов, </w:t>
      </w:r>
      <w:r>
        <w:rPr>
          <w:rFonts w:ascii="Times New Roman" w:hAnsi="Times New Roman"/>
          <w:sz w:val="28"/>
        </w:rPr>
        <w:t>несложный ритм, сопоставлять музыку по разным параметрам (громко - тихо, быстро - медленно и др.). Активно развивается музыкальная деятельность.</w:t>
      </w:r>
    </w:p>
    <w:p w14:paraId="78000000">
      <w:pPr>
        <w:spacing w:line="360" w:lineRule="auto"/>
        <w:ind w:firstLine="284" w:left="-284"/>
        <w:jc w:val="both"/>
        <w:rPr>
          <w:rFonts w:ascii="Times New Roman" w:hAnsi="Times New Roman"/>
          <w:sz w:val="28"/>
        </w:rPr>
      </w:pPr>
      <w:r>
        <w:rPr>
          <w:rFonts w:ascii="Times New Roman" w:hAnsi="Times New Roman"/>
          <w:sz w:val="28"/>
        </w:rPr>
        <w:t>На пятом году жизни ребенок уже готов к довольно сложному звукоразличению, объяснению эмоционального характера музыкального произведения, интерпретации музыкального образа и его передаче в разных видах художественной деятельности. Укрепляются специальные исполнительские (слуховые, голосовые, двигательные) навыки и умения. По этим показателям педагогу легко определить музыкальных детей в своей группе, так как он постоянно наблюдает за проявлениями их музыкальности в естественной обстановке.</w:t>
      </w:r>
    </w:p>
    <w:p w14:paraId="79000000">
      <w:pPr>
        <w:spacing w:line="360" w:lineRule="auto"/>
        <w:ind w:firstLine="284" w:left="-284"/>
        <w:jc w:val="both"/>
        <w:rPr>
          <w:rFonts w:ascii="Times New Roman" w:hAnsi="Times New Roman"/>
          <w:sz w:val="28"/>
        </w:rPr>
      </w:pPr>
      <w:r>
        <w:rPr>
          <w:rFonts w:ascii="Times New Roman" w:hAnsi="Times New Roman"/>
          <w:sz w:val="28"/>
        </w:rPr>
        <w:t>Процесс развития музыкальных способностей в общем виде можно представить следующим образом: повышенная реактивность на музыкальные впечатления порождает у ребенка склонность к слушанию музыки, ее исполнению и сочинению (примитивным музыкальным импровизациям), которые перерастают в устойчивую потребность заниматься музыкой, участвовать в разных видах музыкальной деятельности, создавать вокруг себя музыкальную среду.</w:t>
      </w:r>
    </w:p>
    <w:p w14:paraId="7A000000">
      <w:pPr>
        <w:spacing w:line="360" w:lineRule="auto"/>
        <w:ind w:firstLine="284" w:left="-284"/>
        <w:jc w:val="both"/>
        <w:rPr>
          <w:rFonts w:ascii="Times New Roman" w:hAnsi="Times New Roman"/>
          <w:sz w:val="28"/>
        </w:rPr>
      </w:pPr>
      <w:r>
        <w:rPr>
          <w:rFonts w:ascii="Times New Roman" w:hAnsi="Times New Roman"/>
          <w:sz w:val="28"/>
        </w:rPr>
        <w:t>Музыкальные способности в результате обучения развиваются, дифференцируются, обеспечивая успешность выполнения музыкальной деятельности. Музыкальные способности начинают формироваться в дошкольном возрасте, включают в себя ряд компонентов: музыкальный слух (мелодический, тембровый, звуковысотный), музыкальную память (кратковременную, долговременную), чувство ритма.</w:t>
      </w:r>
    </w:p>
    <w:p w14:paraId="7B000000">
      <w:pPr>
        <w:pStyle w:val="Style_5"/>
        <w:spacing w:after="0" w:before="0" w:line="360" w:lineRule="auto"/>
        <w:ind w:firstLine="284" w:left="-284"/>
        <w:jc w:val="both"/>
        <w:rPr>
          <w:rStyle w:val="Style_4_ch"/>
          <w:color w:val="000000"/>
          <w:sz w:val="28"/>
        </w:rPr>
      </w:pPr>
      <w:r>
        <w:rPr>
          <w:rStyle w:val="Style_4_ch"/>
          <w:color w:val="000000"/>
          <w:sz w:val="28"/>
        </w:rPr>
        <w:t>       Музыка – «модель человеческих эмоций» (</w:t>
      </w:r>
      <w:r>
        <w:rPr>
          <w:rStyle w:val="Style_4_ch"/>
          <w:b w:val="1"/>
          <w:color w:val="000000"/>
          <w:sz w:val="28"/>
        </w:rPr>
        <w:t>В.В. Медушевский</w:t>
      </w:r>
      <w:r>
        <w:rPr>
          <w:rStyle w:val="Style_4_ch"/>
          <w:color w:val="000000"/>
          <w:sz w:val="28"/>
        </w:rPr>
        <w:t xml:space="preserve">). Она отражает отношение человека к миру, ко </w:t>
      </w:r>
      <w:r>
        <w:rPr>
          <w:rStyle w:val="Style_4_ch"/>
          <w:color w:val="000000"/>
          <w:sz w:val="28"/>
        </w:rPr>
        <w:t xml:space="preserve">всему, что происходит в нем </w:t>
      </w:r>
      <w:r>
        <w:rPr>
          <w:rStyle w:val="Style_4_ch"/>
          <w:color w:val="000000"/>
          <w:sz w:val="28"/>
        </w:rPr>
        <w:t>и в</w:t>
      </w:r>
      <w:r>
        <w:rPr>
          <w:rStyle w:val="Style_4_ch"/>
          <w:color w:val="000000"/>
          <w:sz w:val="28"/>
        </w:rPr>
        <w:t xml:space="preserve"> самом человеке.</w:t>
      </w:r>
    </w:p>
    <w:p w14:paraId="7C000000">
      <w:pPr>
        <w:pStyle w:val="Style_5"/>
        <w:spacing w:after="0" w:before="0" w:line="360" w:lineRule="auto"/>
        <w:ind w:firstLine="284" w:left="-284"/>
        <w:jc w:val="both"/>
        <w:rPr>
          <w:color w:val="000000"/>
        </w:rPr>
      </w:pPr>
      <w:r>
        <w:rPr>
          <w:color w:val="000000"/>
          <w:sz w:val="28"/>
          <w:highlight w:val="white"/>
        </w:rPr>
        <w:t>Основы развития музыкальных способностей</w:t>
      </w:r>
      <w:r>
        <w:rPr>
          <w:color w:val="000000"/>
          <w:sz w:val="28"/>
          <w:highlight w:val="white"/>
        </w:rPr>
        <w:t xml:space="preserve"> дошкольника закладываются на музыкальных занятиях в детском саду. Именно здесь он может </w:t>
      </w:r>
      <w:r>
        <w:rPr>
          <w:color w:val="000000"/>
          <w:sz w:val="28"/>
          <w:highlight w:val="white"/>
        </w:rPr>
        <w:t xml:space="preserve">приобщиться </w:t>
      </w:r>
      <w:r>
        <w:rPr>
          <w:color w:val="000000"/>
          <w:sz w:val="28"/>
          <w:highlight w:val="white"/>
        </w:rPr>
        <w:t>к искусству</w:t>
      </w:r>
      <w:r>
        <w:rPr>
          <w:color w:val="000000"/>
          <w:sz w:val="28"/>
          <w:highlight w:val="white"/>
        </w:rPr>
        <w:t>, от которого, по словам</w:t>
      </w:r>
      <w:r>
        <w:rPr>
          <w:color w:val="000000"/>
          <w:sz w:val="28"/>
          <w:highlight w:val="white"/>
        </w:rPr>
        <w:t xml:space="preserve"> </w:t>
      </w:r>
      <w:r>
        <w:rPr>
          <w:b w:val="1"/>
          <w:color w:val="000000"/>
          <w:sz w:val="28"/>
          <w:highlight w:val="white"/>
        </w:rPr>
        <w:t>И.В</w:t>
      </w:r>
      <w:r>
        <w:rPr>
          <w:b w:val="1"/>
          <w:color w:val="000000"/>
          <w:sz w:val="28"/>
          <w:highlight w:val="white"/>
        </w:rPr>
        <w:t>.</w:t>
      </w:r>
      <w:r>
        <w:rPr>
          <w:b w:val="1"/>
          <w:color w:val="000000"/>
          <w:sz w:val="28"/>
          <w:highlight w:val="white"/>
        </w:rPr>
        <w:t xml:space="preserve"> Гете </w:t>
      </w:r>
      <w:r>
        <w:rPr>
          <w:color w:val="000000"/>
          <w:sz w:val="28"/>
          <w:highlight w:val="white"/>
        </w:rPr>
        <w:t>«расходятся пути по всем направлениям». Годы жизни, когда ребенок особенно чуток ко всему окружающему, решающие в его музыкальном и эстетическом развитии. К числу основных задач, которы</w:t>
      </w:r>
      <w:r>
        <w:rPr>
          <w:color w:val="000000"/>
          <w:sz w:val="28"/>
          <w:highlight w:val="white"/>
        </w:rPr>
        <w:t>е стоят перед музыкальным развитием</w:t>
      </w:r>
      <w:r>
        <w:rPr>
          <w:color w:val="000000"/>
          <w:sz w:val="28"/>
          <w:highlight w:val="white"/>
        </w:rPr>
        <w:t xml:space="preserve">, можно отнести формирование у детей музыкальности, т.е. системы музыкальных </w:t>
      </w:r>
      <w:r>
        <w:rPr>
          <w:color w:val="000000"/>
          <w:sz w:val="28"/>
          <w:highlight w:val="white"/>
        </w:rPr>
        <w:t>способностей, создание</w:t>
      </w:r>
      <w:r>
        <w:rPr>
          <w:color w:val="000000"/>
          <w:sz w:val="28"/>
          <w:highlight w:val="white"/>
        </w:rPr>
        <w:t xml:space="preserve"> условий для широкой ориентировки в музыке, прежде всего классической, и для накопления запаса высокохудожественных музыкальных впечатлений.</w:t>
      </w:r>
    </w:p>
    <w:p w14:paraId="7D000000">
      <w:pPr>
        <w:pStyle w:val="Style_3"/>
        <w:spacing w:line="360" w:lineRule="auto"/>
        <w:ind w:firstLine="284" w:left="-284"/>
        <w:jc w:val="both"/>
        <w:rPr>
          <w:rFonts w:ascii="Times New Roman" w:hAnsi="Times New Roman"/>
          <w:sz w:val="28"/>
        </w:rPr>
      </w:pPr>
      <w:r>
        <w:rPr>
          <w:rFonts w:ascii="Times New Roman" w:hAnsi="Times New Roman"/>
          <w:sz w:val="28"/>
        </w:rPr>
        <w:t>М</w:t>
      </w:r>
      <w:r>
        <w:rPr>
          <w:rFonts w:ascii="Times New Roman" w:hAnsi="Times New Roman"/>
          <w:sz w:val="28"/>
        </w:rPr>
        <w:t>у</w:t>
      </w:r>
      <w:r>
        <w:rPr>
          <w:rFonts w:ascii="Times New Roman" w:hAnsi="Times New Roman"/>
          <w:sz w:val="28"/>
        </w:rPr>
        <w:t>зыкальные способности ребенка -</w:t>
      </w:r>
      <w:r>
        <w:rPr>
          <w:rFonts w:ascii="Times New Roman" w:hAnsi="Times New Roman"/>
          <w:sz w:val="28"/>
        </w:rPr>
        <w:t xml:space="preserve"> это прежде всего способность переживать музыку, способность создавать образы музыкальных произведений и выражать их как средствами музыкальной деятельности, так и средствами любой другой художественной деятельности (изобразительной, игровой, литературной). На развитие музыкальных способностей может оказать влияние любая художественная деятельность.</w:t>
      </w:r>
    </w:p>
    <w:p w14:paraId="7E000000">
      <w:pPr>
        <w:spacing w:line="360" w:lineRule="auto"/>
        <w:ind w:firstLine="284" w:left="-284"/>
        <w:jc w:val="both"/>
        <w:rPr>
          <w:rFonts w:ascii="Times New Roman" w:hAnsi="Times New Roman"/>
          <w:sz w:val="28"/>
        </w:rPr>
      </w:pPr>
      <w:r>
        <w:rPr>
          <w:rFonts w:ascii="Times New Roman" w:hAnsi="Times New Roman"/>
          <w:b w:val="1"/>
          <w:sz w:val="28"/>
        </w:rPr>
        <w:t>Б. М. Теплов</w:t>
      </w:r>
      <w:r>
        <w:rPr>
          <w:rFonts w:ascii="Times New Roman" w:hAnsi="Times New Roman"/>
          <w:sz w:val="28"/>
        </w:rPr>
        <w:t xml:space="preserve"> выявляет три основные музыкальные способности:</w:t>
      </w:r>
    </w:p>
    <w:p w14:paraId="7F000000">
      <w:pPr>
        <w:pStyle w:val="Style_3"/>
        <w:numPr>
          <w:ilvl w:val="0"/>
          <w:numId w:val="2"/>
        </w:numPr>
        <w:spacing w:line="360" w:lineRule="auto"/>
        <w:ind/>
        <w:jc w:val="both"/>
        <w:rPr>
          <w:rFonts w:ascii="Times New Roman" w:hAnsi="Times New Roman"/>
          <w:sz w:val="28"/>
        </w:rPr>
      </w:pPr>
      <w:r>
        <w:rPr>
          <w:rFonts w:ascii="Times New Roman" w:hAnsi="Times New Roman"/>
          <w:sz w:val="28"/>
        </w:rPr>
        <w:t>Ладовое чувство, т.е. способность эмоционально различать ладовые функции звуков мелодии;</w:t>
      </w:r>
    </w:p>
    <w:p w14:paraId="80000000">
      <w:pPr>
        <w:pStyle w:val="Style_3"/>
        <w:numPr>
          <w:ilvl w:val="0"/>
          <w:numId w:val="2"/>
        </w:numPr>
        <w:spacing w:line="360" w:lineRule="auto"/>
        <w:ind/>
        <w:jc w:val="both"/>
        <w:rPr>
          <w:rFonts w:ascii="Times New Roman" w:hAnsi="Times New Roman"/>
          <w:sz w:val="28"/>
        </w:rPr>
      </w:pPr>
      <w:r>
        <w:rPr>
          <w:rFonts w:ascii="Times New Roman" w:hAnsi="Times New Roman"/>
          <w:sz w:val="28"/>
        </w:rPr>
        <w:t>Способность к слуховому представлению, т. е. способность произвольно пользоваться слуховыми представлениями, отражающими звуковысотное движение;</w:t>
      </w:r>
    </w:p>
    <w:p w14:paraId="81000000">
      <w:pPr>
        <w:pStyle w:val="Style_3"/>
        <w:numPr>
          <w:ilvl w:val="0"/>
          <w:numId w:val="2"/>
        </w:numPr>
        <w:spacing w:line="360" w:lineRule="auto"/>
        <w:ind/>
        <w:jc w:val="both"/>
        <w:rPr>
          <w:rFonts w:ascii="Times New Roman" w:hAnsi="Times New Roman"/>
          <w:sz w:val="28"/>
        </w:rPr>
      </w:pPr>
      <w:r>
        <w:rPr>
          <w:rFonts w:ascii="Times New Roman" w:hAnsi="Times New Roman"/>
          <w:sz w:val="28"/>
        </w:rPr>
        <w:t>Музыкально-ритмическое чувство, т. е. способность активно (двигательно) переживать музыку, чувствовать эмоциональную выразительность музыкального ритма и точно воспроизводить его.</w:t>
      </w:r>
    </w:p>
    <w:p w14:paraId="82000000">
      <w:pPr>
        <w:spacing w:after="285" w:line="360" w:lineRule="auto"/>
        <w:ind/>
        <w:rPr>
          <w:rFonts w:ascii="Times New Roman" w:hAnsi="Times New Roman"/>
          <w:sz w:val="28"/>
        </w:rPr>
      </w:pPr>
      <w:r>
        <w:rPr>
          <w:rFonts w:ascii="Times New Roman" w:hAnsi="Times New Roman"/>
          <w:sz w:val="28"/>
        </w:rPr>
        <w:t>О</w:t>
      </w:r>
      <w:r>
        <w:rPr>
          <w:rFonts w:ascii="Times New Roman" w:hAnsi="Times New Roman"/>
          <w:sz w:val="28"/>
        </w:rPr>
        <w:t xml:space="preserve">днако музыкальное </w:t>
      </w:r>
      <w:r>
        <w:rPr>
          <w:rFonts w:ascii="Times New Roman" w:hAnsi="Times New Roman"/>
          <w:sz w:val="28"/>
        </w:rPr>
        <w:t xml:space="preserve">развитие </w:t>
      </w:r>
      <w:r>
        <w:rPr>
          <w:rFonts w:ascii="Times New Roman" w:hAnsi="Times New Roman"/>
          <w:sz w:val="28"/>
        </w:rPr>
        <w:t>не</w:t>
      </w:r>
      <w:r>
        <w:rPr>
          <w:rFonts w:ascii="Times New Roman" w:hAnsi="Times New Roman"/>
          <w:sz w:val="28"/>
        </w:rPr>
        <w:t xml:space="preserve"> исчерпывается выделенными </w:t>
      </w:r>
      <w:r>
        <w:rPr>
          <w:rFonts w:ascii="Times New Roman" w:hAnsi="Times New Roman"/>
          <w:b w:val="1"/>
          <w:sz w:val="28"/>
        </w:rPr>
        <w:t xml:space="preserve">Б. М. Тепловым </w:t>
      </w:r>
      <w:r>
        <w:rPr>
          <w:rFonts w:ascii="Times New Roman" w:hAnsi="Times New Roman"/>
          <w:sz w:val="28"/>
        </w:rPr>
        <w:t xml:space="preserve">способностями, так как в ее структуру входят музыкальное мышление, исполнительские, творческие способности и др. </w:t>
      </w:r>
    </w:p>
    <w:p w14:paraId="83000000">
      <w:pPr>
        <w:spacing w:line="360" w:lineRule="auto"/>
        <w:ind w:firstLine="284" w:left="-284"/>
        <w:jc w:val="both"/>
        <w:rPr>
          <w:rFonts w:ascii="Times New Roman" w:hAnsi="Times New Roman"/>
          <w:sz w:val="28"/>
        </w:rPr>
      </w:pPr>
      <w:r>
        <w:rPr>
          <w:rFonts w:ascii="Times New Roman" w:hAnsi="Times New Roman"/>
          <w:sz w:val="28"/>
        </w:rPr>
        <w:t>К общим музыкальным способностям современные исследователи (</w:t>
      </w:r>
      <w:r>
        <w:rPr>
          <w:rFonts w:ascii="Times New Roman" w:hAnsi="Times New Roman"/>
          <w:b w:val="1"/>
          <w:sz w:val="28"/>
        </w:rPr>
        <w:t>К.В.Тарасова</w:t>
      </w:r>
      <w:r>
        <w:rPr>
          <w:rFonts w:ascii="Times New Roman" w:hAnsi="Times New Roman"/>
          <w:sz w:val="28"/>
        </w:rPr>
        <w:t>) относят:</w:t>
      </w:r>
    </w:p>
    <w:p w14:paraId="84000000">
      <w:pPr>
        <w:spacing w:line="360" w:lineRule="auto"/>
        <w:ind w:firstLine="284" w:left="-284"/>
        <w:jc w:val="both"/>
        <w:rPr>
          <w:rFonts w:ascii="Times New Roman" w:hAnsi="Times New Roman"/>
          <w:sz w:val="28"/>
        </w:rPr>
      </w:pPr>
      <w:r>
        <w:rPr>
          <w:rFonts w:ascii="Times New Roman" w:hAnsi="Times New Roman"/>
          <w:sz w:val="28"/>
        </w:rPr>
        <w:t>1. Эмоциональную отзывчивость на музыку;</w:t>
      </w:r>
    </w:p>
    <w:p w14:paraId="85000000">
      <w:pPr>
        <w:spacing w:line="360" w:lineRule="auto"/>
        <w:ind w:firstLine="284" w:left="-284"/>
        <w:jc w:val="both"/>
        <w:rPr>
          <w:rFonts w:ascii="Times New Roman" w:hAnsi="Times New Roman"/>
          <w:sz w:val="28"/>
        </w:rPr>
      </w:pPr>
      <w:r>
        <w:rPr>
          <w:rFonts w:ascii="Times New Roman" w:hAnsi="Times New Roman"/>
          <w:sz w:val="28"/>
        </w:rPr>
        <w:t>2. Познавательные музыкальные способности - сенсорные (мелодический, тембровый, динамический и гармонический компоненты музыкального слуха и чувство ритма), интеллектуальные (музыкальное мышление в единстве его репродуктивного и продуктивного компонентов и музыкальное воображение) и музыкальную память.</w:t>
      </w:r>
    </w:p>
    <w:p w14:paraId="86000000">
      <w:pPr>
        <w:spacing w:line="360" w:lineRule="auto"/>
        <w:ind w:firstLine="284" w:left="-284"/>
        <w:jc w:val="both"/>
        <w:rPr>
          <w:rFonts w:ascii="Times New Roman" w:hAnsi="Times New Roman"/>
          <w:sz w:val="28"/>
        </w:rPr>
      </w:pPr>
      <w:r>
        <w:rPr>
          <w:rFonts w:ascii="Times New Roman" w:hAnsi="Times New Roman"/>
          <w:sz w:val="28"/>
        </w:rPr>
        <w:t>Б.М. Теплова</w:t>
      </w:r>
      <w:r>
        <w:rPr>
          <w:rFonts w:ascii="Times New Roman" w:hAnsi="Times New Roman"/>
          <w:sz w:val="28"/>
        </w:rPr>
        <w:t xml:space="preserve"> </w:t>
      </w:r>
      <w:r>
        <w:rPr>
          <w:rFonts w:ascii="Times New Roman" w:hAnsi="Times New Roman"/>
          <w:sz w:val="28"/>
        </w:rPr>
        <w:t xml:space="preserve">считал, </w:t>
      </w:r>
      <w:r>
        <w:rPr>
          <w:rFonts w:ascii="Times New Roman" w:hAnsi="Times New Roman"/>
          <w:sz w:val="28"/>
        </w:rPr>
        <w:t>что</w:t>
      </w:r>
      <w:r>
        <w:rPr>
          <w:rFonts w:ascii="Times New Roman" w:hAnsi="Times New Roman"/>
          <w:sz w:val="28"/>
        </w:rPr>
        <w:t xml:space="preserve"> музыкальные </w:t>
      </w:r>
      <w:r>
        <w:rPr>
          <w:rFonts w:ascii="Times New Roman" w:hAnsi="Times New Roman"/>
          <w:sz w:val="28"/>
        </w:rPr>
        <w:t>способности ребенка</w:t>
      </w:r>
      <w:r>
        <w:rPr>
          <w:rFonts w:ascii="Times New Roman" w:hAnsi="Times New Roman"/>
          <w:sz w:val="28"/>
        </w:rPr>
        <w:t xml:space="preserve"> «завися</w:t>
      </w:r>
      <w:r>
        <w:rPr>
          <w:rFonts w:ascii="Times New Roman" w:hAnsi="Times New Roman"/>
          <w:sz w:val="28"/>
        </w:rPr>
        <w:t>т от его врожденных индивидуальных задатков, но она есть результат развития, результат воспитания и обучения». Это подтверждают и другие исследователи. Например,</w:t>
      </w:r>
      <w:r>
        <w:rPr>
          <w:rFonts w:ascii="Times New Roman" w:hAnsi="Times New Roman"/>
          <w:sz w:val="28"/>
        </w:rPr>
        <w:t xml:space="preserve"> </w:t>
      </w:r>
      <w:r>
        <w:rPr>
          <w:rFonts w:ascii="Times New Roman" w:hAnsi="Times New Roman"/>
          <w:b w:val="1"/>
          <w:sz w:val="28"/>
        </w:rPr>
        <w:t>К.В. Тарасова</w:t>
      </w:r>
      <w:r>
        <w:rPr>
          <w:rFonts w:ascii="Times New Roman" w:hAnsi="Times New Roman"/>
          <w:sz w:val="28"/>
        </w:rPr>
        <w:t xml:space="preserve"> пишет: «Процесс развития музыкальных способностей</w:t>
      </w:r>
      <w:r>
        <w:rPr>
          <w:rFonts w:ascii="Times New Roman" w:hAnsi="Times New Roman"/>
          <w:sz w:val="28"/>
        </w:rPr>
        <w:t xml:space="preserve"> определяется главным образом системой обучающих воздействий». Об этом же говорит </w:t>
      </w:r>
      <w:r>
        <w:rPr>
          <w:rFonts w:ascii="Times New Roman" w:hAnsi="Times New Roman"/>
          <w:b w:val="1"/>
          <w:sz w:val="28"/>
        </w:rPr>
        <w:t>А.Л. Готсдинер</w:t>
      </w:r>
      <w:r>
        <w:rPr>
          <w:rFonts w:ascii="Times New Roman" w:hAnsi="Times New Roman"/>
          <w:sz w:val="28"/>
        </w:rPr>
        <w:t>, отмечая, что в процессе обучения врожденные предпосылки развиваются и тем самым открывают путь для профессиональной музыкальной деятельности. При стечении неблагоприятных условий, даже при наличии больших природных данных, способности могут остаться неразвитыми, а потенциальные возможности нереализованны</w:t>
      </w:r>
      <w:r>
        <w:rPr>
          <w:rFonts w:ascii="Times New Roman" w:hAnsi="Times New Roman"/>
          <w:sz w:val="28"/>
        </w:rPr>
        <w:t xml:space="preserve">ми. </w:t>
      </w:r>
    </w:p>
    <w:p w14:paraId="87000000">
      <w:pPr>
        <w:spacing w:line="360" w:lineRule="auto"/>
        <w:ind w:firstLine="284" w:left="-284"/>
        <w:jc w:val="both"/>
        <w:rPr>
          <w:rFonts w:ascii="Times New Roman" w:hAnsi="Times New Roman"/>
          <w:sz w:val="28"/>
        </w:rPr>
      </w:pPr>
      <w:r>
        <w:rPr>
          <w:rFonts w:ascii="Times New Roman" w:hAnsi="Times New Roman"/>
          <w:sz w:val="28"/>
        </w:rPr>
        <w:t>Таким</w:t>
      </w:r>
      <w:r>
        <w:rPr>
          <w:rFonts w:ascii="Times New Roman" w:hAnsi="Times New Roman"/>
          <w:sz w:val="28"/>
        </w:rPr>
        <w:t xml:space="preserve"> </w:t>
      </w:r>
      <w:r>
        <w:rPr>
          <w:rFonts w:ascii="Times New Roman" w:hAnsi="Times New Roman"/>
          <w:sz w:val="28"/>
        </w:rPr>
        <w:t>образом,</w:t>
      </w:r>
      <w:r>
        <w:rPr>
          <w:rFonts w:ascii="Times New Roman" w:hAnsi="Times New Roman"/>
          <w:sz w:val="28"/>
        </w:rPr>
        <w:t xml:space="preserve"> музыкальные </w:t>
      </w:r>
      <w:r>
        <w:rPr>
          <w:rFonts w:ascii="Times New Roman" w:hAnsi="Times New Roman"/>
          <w:sz w:val="28"/>
        </w:rPr>
        <w:t>способности</w:t>
      </w:r>
      <w:r>
        <w:rPr>
          <w:rFonts w:ascii="Times New Roman" w:hAnsi="Times New Roman"/>
          <w:sz w:val="28"/>
        </w:rPr>
        <w:t xml:space="preserve"> </w:t>
      </w:r>
      <w:r>
        <w:rPr>
          <w:rFonts w:ascii="Times New Roman" w:hAnsi="Times New Roman"/>
          <w:sz w:val="28"/>
        </w:rPr>
        <w:t>дошкольников</w:t>
      </w:r>
      <w:r>
        <w:rPr>
          <w:rFonts w:ascii="Times New Roman" w:hAnsi="Times New Roman"/>
          <w:sz w:val="28"/>
        </w:rPr>
        <w:t xml:space="preserve"> очень рано, но именно в среднем</w:t>
      </w:r>
      <w:r>
        <w:rPr>
          <w:rFonts w:ascii="Times New Roman" w:hAnsi="Times New Roman"/>
          <w:sz w:val="28"/>
        </w:rPr>
        <w:t xml:space="preserve"> возрасте повышается</w:t>
      </w:r>
      <w:r>
        <w:rPr>
          <w:rFonts w:ascii="Times New Roman" w:hAnsi="Times New Roman"/>
          <w:sz w:val="28"/>
        </w:rPr>
        <w:t xml:space="preserve"> </w:t>
      </w:r>
      <w:r>
        <w:rPr>
          <w:rFonts w:ascii="Times New Roman" w:hAnsi="Times New Roman"/>
          <w:sz w:val="28"/>
        </w:rPr>
        <w:t>познавательная активность детей, и развитие музыкальных способностей</w:t>
      </w:r>
      <w:r>
        <w:rPr>
          <w:rFonts w:ascii="Times New Roman" w:hAnsi="Times New Roman"/>
          <w:sz w:val="28"/>
        </w:rPr>
        <w:t xml:space="preserve"> </w:t>
      </w:r>
      <w:r>
        <w:rPr>
          <w:rFonts w:ascii="Times New Roman" w:hAnsi="Times New Roman"/>
          <w:sz w:val="28"/>
        </w:rPr>
        <w:t>имеет уже целенаправленный характер.</w:t>
      </w:r>
    </w:p>
    <w:p w14:paraId="88000000">
      <w:pPr>
        <w:spacing w:line="360" w:lineRule="auto"/>
        <w:ind w:firstLine="284" w:left="-284"/>
        <w:jc w:val="both"/>
        <w:rPr>
          <w:rFonts w:ascii="Times New Roman" w:hAnsi="Times New Roman"/>
          <w:sz w:val="28"/>
        </w:rPr>
      </w:pPr>
    </w:p>
    <w:p w14:paraId="89000000">
      <w:pPr>
        <w:spacing w:after="285" w:line="360" w:lineRule="auto"/>
        <w:ind/>
        <w:rPr>
          <w:rFonts w:ascii="Times New Roman" w:hAnsi="Times New Roman"/>
          <w:sz w:val="28"/>
        </w:rPr>
      </w:pPr>
    </w:p>
    <w:p w14:paraId="8A000000">
      <w:pPr>
        <w:spacing w:after="285" w:line="360" w:lineRule="auto"/>
        <w:ind/>
        <w:rPr>
          <w:rFonts w:ascii="Times New Roman" w:hAnsi="Times New Roman"/>
          <w:sz w:val="28"/>
        </w:rPr>
      </w:pPr>
    </w:p>
    <w:p w14:paraId="8B000000">
      <w:pPr>
        <w:spacing w:after="285" w:line="360" w:lineRule="auto"/>
        <w:ind/>
        <w:rPr>
          <w:rFonts w:ascii="Times New Roman" w:hAnsi="Times New Roman"/>
          <w:sz w:val="28"/>
        </w:rPr>
      </w:pPr>
    </w:p>
    <w:p w14:paraId="8C000000">
      <w:pPr>
        <w:spacing w:after="285" w:line="360" w:lineRule="auto"/>
        <w:ind/>
        <w:jc w:val="center"/>
        <w:rPr>
          <w:rFonts w:ascii="Times New Roman" w:hAnsi="Times New Roman"/>
          <w:b w:val="1"/>
          <w:sz w:val="28"/>
        </w:rPr>
      </w:pPr>
    </w:p>
    <w:p w14:paraId="8D000000">
      <w:pPr>
        <w:spacing w:after="285" w:line="360" w:lineRule="auto"/>
        <w:ind/>
        <w:rPr>
          <w:rFonts w:ascii="Times New Roman" w:hAnsi="Times New Roman"/>
          <w:sz w:val="28"/>
        </w:rPr>
      </w:pPr>
    </w:p>
    <w:p w14:paraId="8E000000">
      <w:pPr>
        <w:spacing w:line="360" w:lineRule="auto"/>
        <w:ind/>
        <w:rPr>
          <w:rFonts w:ascii="Times New Roman" w:hAnsi="Times New Roman"/>
          <w:b w:val="1"/>
          <w:sz w:val="28"/>
        </w:rPr>
      </w:pPr>
      <w:r>
        <w:rPr>
          <w:rFonts w:ascii="Times New Roman" w:hAnsi="Times New Roman"/>
          <w:b w:val="1"/>
          <w:sz w:val="28"/>
        </w:rPr>
        <w:t>1.</w:t>
      </w:r>
      <w:r>
        <w:rPr>
          <w:rFonts w:ascii="Times New Roman" w:hAnsi="Times New Roman"/>
          <w:b w:val="1"/>
          <w:sz w:val="28"/>
        </w:rPr>
        <w:t xml:space="preserve">2 Понятие, значение и виды музыкально дидактических игр </w:t>
      </w:r>
    </w:p>
    <w:p w14:paraId="8F000000">
      <w:pPr>
        <w:spacing w:line="360" w:lineRule="auto"/>
        <w:ind w:firstLine="284" w:left="-284"/>
        <w:jc w:val="both"/>
        <w:rPr>
          <w:rFonts w:ascii="Times New Roman" w:hAnsi="Times New Roman"/>
          <w:sz w:val="28"/>
        </w:rPr>
      </w:pPr>
      <w:r>
        <w:rPr>
          <w:rFonts w:ascii="Times New Roman" w:hAnsi="Times New Roman"/>
          <w:color w:val="222222"/>
          <w:sz w:val="28"/>
          <w:shd w:fill="F7F8F9" w:val="clear"/>
        </w:rPr>
        <w:t>Реб</w:t>
      </w:r>
      <w:r>
        <w:rPr>
          <w:rFonts w:ascii="Times New Roman" w:hAnsi="Times New Roman"/>
          <w:sz w:val="28"/>
        </w:rPr>
        <w:t xml:space="preserve">ёнок может активно познавать окружающий его мир и приобщаться к действительности через деятельность. Ведущая деятельность детей — игра. Она формируется в ходе воспитания и обучения ребёнка, является спутником детства. Игра помогает детям освоить опыт человеческой деятельности. Проблема игры привлекала внимание исследователей. В педагогике многие известные учёные, такие, как </w:t>
      </w:r>
      <w:r>
        <w:rPr>
          <w:rFonts w:ascii="Times New Roman" w:hAnsi="Times New Roman"/>
          <w:b w:val="1"/>
          <w:sz w:val="28"/>
        </w:rPr>
        <w:t>Е.И. Тихеева, Е.А. Аркин, А.П. Усова, Д.В. Менджерицкая</w:t>
      </w:r>
      <w:r>
        <w:rPr>
          <w:rFonts w:ascii="Times New Roman" w:hAnsi="Times New Roman"/>
          <w:sz w:val="28"/>
        </w:rPr>
        <w:t xml:space="preserve">, положили теоретические основы игры как одного из важнейших средств воспитания детей. </w:t>
      </w:r>
      <w:r>
        <w:rPr>
          <w:rFonts w:ascii="Times New Roman" w:hAnsi="Times New Roman"/>
          <w:b w:val="1"/>
          <w:sz w:val="28"/>
        </w:rPr>
        <w:t>Д.В. Менджерицкая</w:t>
      </w:r>
      <w:r>
        <w:rPr>
          <w:rFonts w:ascii="Times New Roman" w:hAnsi="Times New Roman"/>
          <w:sz w:val="28"/>
        </w:rPr>
        <w:t xml:space="preserve"> обращает внимание на то, что игра является наиболее доступным видом деятельности детей, способом переработки полученных из окружающего мира впечатлений. Она отмечает, что именно в игре проявляются особенности воображения и мышления ребёнка, его активность, эмоциональность и потребность в общении. Игра является первой социальной практикой ребёнка, его реальной жизнью в обществе сверстников. Поэтому игра важна для формирования нравственной стороны личности ребёнка. Это было отмечено в работах </w:t>
      </w:r>
      <w:r>
        <w:rPr>
          <w:rFonts w:ascii="Times New Roman" w:hAnsi="Times New Roman"/>
          <w:b w:val="1"/>
          <w:sz w:val="28"/>
        </w:rPr>
        <w:t>А.П. Усовой</w:t>
      </w:r>
      <w:r>
        <w:rPr>
          <w:rFonts w:ascii="Times New Roman" w:hAnsi="Times New Roman"/>
          <w:sz w:val="28"/>
        </w:rPr>
        <w:t>. Дидактические игры нашли своё применение в воспитании дошкольников давно. Своеобразие и отличие этих игр от других средств обучения в том, что они дают возможность обучать, упражнять, развивать умственные способности ребёнка, а также формировать ценные черты личности и взаимоотношения детей в привлекательной и доступной для них форме. Дидактическая игра — игра, направленная на расширение, углубление и систематизацию знаний об окружающем, на воспитание познавательного интереса и познавательных способностей. Сущность дидактической игры заключена в том, что ребёнок решает умственную задачу в занимательной форме, сам находит решение, преодолевая при этом некоторые трудности. Умственная задача воспринимается ребёнком как практическая, игровая, тем самым повышается его умственная активность.</w:t>
      </w:r>
      <w:r>
        <w:rPr>
          <w:rFonts w:ascii="Times New Roman" w:hAnsi="Times New Roman"/>
          <w:sz w:val="28"/>
        </w:rPr>
        <w:br/>
      </w:r>
      <w:r>
        <w:rPr>
          <w:rFonts w:ascii="Times New Roman" w:hAnsi="Times New Roman"/>
          <w:sz w:val="28"/>
        </w:rPr>
        <w:t>Любая дидактическая игра имеет определённую структуру, которую можно перенести и на музыкально-дидактическую игру. Следуя этой структуре, можно отметить, что основу музыкально-дидактических игр составляют: дидактическая задача, игровая задача, игровы</w:t>
      </w:r>
      <w:r>
        <w:rPr>
          <w:rFonts w:ascii="Times New Roman" w:hAnsi="Times New Roman"/>
          <w:sz w:val="28"/>
        </w:rPr>
        <w:t>е действия, правила, результат.</w:t>
      </w:r>
    </w:p>
    <w:p w14:paraId="90000000">
      <w:pPr>
        <w:spacing w:line="360" w:lineRule="auto"/>
        <w:ind w:firstLine="284" w:left="-284"/>
        <w:jc w:val="both"/>
        <w:rPr>
          <w:rFonts w:ascii="Times New Roman" w:hAnsi="Times New Roman"/>
          <w:sz w:val="28"/>
        </w:rPr>
      </w:pPr>
      <w:r>
        <w:rPr>
          <w:rFonts w:ascii="Times New Roman" w:hAnsi="Times New Roman"/>
          <w:sz w:val="28"/>
        </w:rPr>
        <w:t xml:space="preserve">Дидактическая задача определяется целью обучающего и воспитательного воздействия, содержание игры берётся из «Программы воспитания и в детском саду». Дидактическую задачу определяет педагог в соответствии с обучающей деятельностью. </w:t>
      </w:r>
    </w:p>
    <w:p w14:paraId="91000000">
      <w:pPr>
        <w:spacing w:line="360" w:lineRule="auto"/>
        <w:ind w:firstLine="284" w:left="-284"/>
        <w:jc w:val="both"/>
        <w:rPr>
          <w:rFonts w:ascii="Times New Roman" w:hAnsi="Times New Roman"/>
          <w:sz w:val="28"/>
        </w:rPr>
      </w:pPr>
      <w:r>
        <w:rPr>
          <w:rFonts w:ascii="Times New Roman" w:hAnsi="Times New Roman"/>
          <w:sz w:val="28"/>
        </w:rPr>
        <w:t xml:space="preserve">Игровая задача осуществляется детьми в игровой деятельности. Игровая и обучающая задачи отражают взаимосвязь игры и обучения. Дидактическая задача при этом решается через игру, она определяет игровые действия детей, становится задачей самого ребёнка, активизирует игровые действия и возбуждает желание решить поставленную задачу. </w:t>
      </w:r>
    </w:p>
    <w:p w14:paraId="92000000">
      <w:pPr>
        <w:spacing w:line="360" w:lineRule="auto"/>
        <w:ind w:firstLine="284" w:left="-284"/>
        <w:jc w:val="both"/>
        <w:rPr>
          <w:rFonts w:ascii="Times New Roman" w:hAnsi="Times New Roman"/>
          <w:sz w:val="28"/>
        </w:rPr>
      </w:pPr>
      <w:r>
        <w:rPr>
          <w:rFonts w:ascii="Times New Roman" w:hAnsi="Times New Roman"/>
          <w:sz w:val="28"/>
        </w:rPr>
        <w:t xml:space="preserve">Основу музыкально-дидактической игры составляют игровые </w:t>
      </w:r>
      <w:r>
        <w:rPr>
          <w:rFonts w:ascii="Times New Roman" w:hAnsi="Times New Roman"/>
          <w:sz w:val="28"/>
        </w:rPr>
        <w:t>действия,</w:t>
      </w:r>
      <w:r>
        <w:rPr>
          <w:rFonts w:ascii="Times New Roman" w:hAnsi="Times New Roman"/>
          <w:sz w:val="28"/>
        </w:rPr>
        <w:t xml:space="preserve"> без которых сама игра невозможна. Игровые действия определяют содержание игры. И чем интереснее и привлекательнее для детей содержание, тем успешнее решаются игровые и дидактические задачи детьми. Необходимо обучение детей игровым действиям для того, чтобы игра носила обучающий характер и была содержательной. Обучение игровым действиям, как правило, даётся через показ действия, через пробный ход. Мотив игровой деятельности и активное желание решить задачу, поставленную перед ребёнком, проявляется в игровых действиях. </w:t>
      </w:r>
    </w:p>
    <w:p w14:paraId="93000000">
      <w:pPr>
        <w:spacing w:line="360" w:lineRule="auto"/>
        <w:ind w:firstLine="284" w:left="-284"/>
        <w:jc w:val="both"/>
        <w:rPr>
          <w:rFonts w:ascii="Times New Roman" w:hAnsi="Times New Roman"/>
          <w:sz w:val="28"/>
        </w:rPr>
      </w:pPr>
      <w:r>
        <w:rPr>
          <w:rFonts w:ascii="Times New Roman" w:hAnsi="Times New Roman"/>
          <w:sz w:val="28"/>
        </w:rPr>
        <w:t xml:space="preserve">Игровые действия — это не всякие практические внешние действия сравнения, выбора, разбора. Это и сложные умственные действия, выражающиеся в процессах мышления: целенаправленного восприятия, наблюдения, сравнения, припоминания материала. Правила игры тоже являются одним из составных элементов музыкально-дидактической игры. </w:t>
      </w:r>
      <w:r>
        <w:rPr>
          <w:rFonts w:ascii="Times New Roman" w:hAnsi="Times New Roman"/>
          <w:sz w:val="28"/>
        </w:rPr>
        <w:t>Правила содержат определённые требования к взаимоотношениям детей и к</w:t>
      </w:r>
      <w:r>
        <w:rPr>
          <w:rFonts w:ascii="Times New Roman" w:hAnsi="Times New Roman"/>
          <w:sz w:val="36"/>
          <w:shd w:fill="F7F8F9" w:val="clear"/>
        </w:rPr>
        <w:t xml:space="preserve"> </w:t>
      </w:r>
      <w:r>
        <w:rPr>
          <w:rFonts w:ascii="Times New Roman" w:hAnsi="Times New Roman"/>
          <w:sz w:val="28"/>
        </w:rPr>
        <w:t xml:space="preserve">выполнению ими задания. </w:t>
      </w:r>
    </w:p>
    <w:p w14:paraId="94000000">
      <w:pPr>
        <w:spacing w:line="360" w:lineRule="auto"/>
        <w:ind w:firstLine="284" w:left="-284"/>
        <w:jc w:val="both"/>
        <w:rPr>
          <w:rFonts w:ascii="Times New Roman" w:hAnsi="Times New Roman"/>
          <w:sz w:val="28"/>
        </w:rPr>
      </w:pPr>
      <w:r>
        <w:rPr>
          <w:rFonts w:ascii="Times New Roman" w:hAnsi="Times New Roman"/>
          <w:sz w:val="28"/>
        </w:rPr>
        <w:t>В музыкально-дидактической игре правила являются заданными. Они обучают, организуют и дисциплинируют детей. Обучающие правила информируют детей о том, что и как нужно делать, соотносятся с игровыми действиями, усиливают их роль и раскрывают способ действий. Также они организуют и познавательную деятельность ребёнка: услышать и сравнить звуки, определить характер музыки, сравнить фрагменты музыкальных произведений и т.д., найти способ решения поставленной игровой задачи.</w:t>
      </w:r>
      <w:r>
        <w:rPr>
          <w:rFonts w:ascii="Times New Roman" w:hAnsi="Times New Roman"/>
          <w:sz w:val="28"/>
        </w:rPr>
        <w:br/>
      </w:r>
      <w:r>
        <w:rPr>
          <w:rFonts w:ascii="Times New Roman" w:hAnsi="Times New Roman"/>
          <w:sz w:val="28"/>
        </w:rPr>
        <w:t>Организующие правила раскрывают порядок и последовательность игровых действий и взаимоотношений детей.</w:t>
      </w:r>
    </w:p>
    <w:p w14:paraId="95000000">
      <w:pPr>
        <w:spacing w:line="360" w:lineRule="auto"/>
        <w:ind w:firstLine="284" w:left="-284"/>
        <w:jc w:val="both"/>
        <w:rPr>
          <w:rFonts w:ascii="Times New Roman" w:hAnsi="Times New Roman"/>
          <w:i w:val="1"/>
          <w:sz w:val="28"/>
        </w:rPr>
      </w:pPr>
      <w:r>
        <w:rPr>
          <w:rFonts w:ascii="Times New Roman" w:hAnsi="Times New Roman"/>
          <w:sz w:val="28"/>
        </w:rPr>
        <w:t xml:space="preserve"> Результат — это выполнение игровой задачи, которое служит завершающим концом музыкально-дидактической игры. Для педагога результат является показателем уровня достижений детей или в усвоении знаний, в их применении. Для детей результат — это определённое достижение чего-либо, например, выполнение задания, заполнение карточки, отгадывание музыкальной загадки.</w:t>
      </w:r>
      <w:r>
        <w:rPr>
          <w:rFonts w:ascii="Times New Roman" w:hAnsi="Times New Roman"/>
          <w:sz w:val="28"/>
        </w:rPr>
        <w:br/>
      </w:r>
      <w:r>
        <w:rPr>
          <w:rFonts w:ascii="Times New Roman" w:hAnsi="Times New Roman"/>
          <w:sz w:val="28"/>
        </w:rPr>
        <w:t xml:space="preserve">В зависимости от дидактической задачи и развертывания игровых действий </w:t>
      </w:r>
      <w:r>
        <w:rPr>
          <w:rFonts w:ascii="Times New Roman" w:hAnsi="Times New Roman"/>
          <w:i w:val="1"/>
          <w:sz w:val="28"/>
        </w:rPr>
        <w:t>музыкально-</w:t>
      </w:r>
      <w:r>
        <w:rPr>
          <w:rFonts w:ascii="Times New Roman" w:hAnsi="Times New Roman"/>
          <w:i w:val="1"/>
          <w:sz w:val="28"/>
        </w:rPr>
        <w:t>дидактические</w:t>
      </w:r>
      <w:r>
        <w:rPr>
          <w:rFonts w:ascii="Times New Roman" w:hAnsi="Times New Roman"/>
          <w:i w:val="1"/>
          <w:sz w:val="28"/>
        </w:rPr>
        <w:t xml:space="preserve"> игры принято подразделять на три вида:</w:t>
      </w:r>
    </w:p>
    <w:p w14:paraId="96000000">
      <w:pPr>
        <w:spacing w:line="360" w:lineRule="auto"/>
        <w:ind w:firstLine="284" w:left="-284"/>
        <w:jc w:val="both"/>
        <w:rPr>
          <w:rFonts w:ascii="Times New Roman" w:hAnsi="Times New Roman"/>
          <w:sz w:val="28"/>
        </w:rPr>
      </w:pPr>
      <w:r>
        <w:rPr>
          <w:rFonts w:ascii="Times New Roman" w:hAnsi="Times New Roman"/>
          <w:sz w:val="28"/>
        </w:rPr>
        <w:t>1. Спокойное музицирование.</w:t>
      </w:r>
    </w:p>
    <w:p w14:paraId="97000000">
      <w:pPr>
        <w:spacing w:line="360" w:lineRule="auto"/>
        <w:ind w:firstLine="284" w:left="-284"/>
        <w:jc w:val="both"/>
        <w:rPr>
          <w:rFonts w:ascii="Times New Roman" w:hAnsi="Times New Roman"/>
          <w:sz w:val="28"/>
        </w:rPr>
      </w:pPr>
      <w:r>
        <w:rPr>
          <w:rFonts w:ascii="Times New Roman" w:hAnsi="Times New Roman"/>
          <w:sz w:val="28"/>
        </w:rPr>
        <w:t>2. Игры типа подвижных, где элемент соревнования в увертливости, ловкости отодвинут во времени от момента выполнения музыкальных заданий.</w:t>
      </w:r>
    </w:p>
    <w:p w14:paraId="98000000">
      <w:pPr>
        <w:spacing w:line="360" w:lineRule="auto"/>
        <w:ind w:firstLine="284" w:left="-284"/>
        <w:jc w:val="both"/>
        <w:rPr>
          <w:rFonts w:ascii="Times New Roman" w:hAnsi="Times New Roman"/>
          <w:sz w:val="28"/>
        </w:rPr>
      </w:pPr>
      <w:r>
        <w:rPr>
          <w:rFonts w:ascii="Times New Roman" w:hAnsi="Times New Roman"/>
          <w:sz w:val="28"/>
        </w:rPr>
        <w:t>3. Игры, построенные по типу хороводных.</w:t>
      </w:r>
    </w:p>
    <w:p w14:paraId="99000000">
      <w:pPr>
        <w:spacing w:line="360" w:lineRule="auto"/>
        <w:ind w:firstLine="284" w:left="-284"/>
        <w:jc w:val="both"/>
        <w:rPr>
          <w:rFonts w:ascii="Times New Roman" w:hAnsi="Times New Roman"/>
          <w:sz w:val="28"/>
        </w:rPr>
      </w:pPr>
      <w:r>
        <w:rPr>
          <w:rFonts w:ascii="Times New Roman" w:hAnsi="Times New Roman"/>
          <w:sz w:val="28"/>
        </w:rPr>
        <w:t>В играх первого вида предусматривается статичное поведение детей, разделенных на подгруппы. Соревновательный элемент заключается в умении быстрее и точнее определить на слух музыкальное произведение.</w:t>
      </w:r>
    </w:p>
    <w:p w14:paraId="9A000000">
      <w:pPr>
        <w:spacing w:line="360" w:lineRule="auto"/>
        <w:ind w:firstLine="284" w:left="-284"/>
        <w:jc w:val="both"/>
        <w:rPr>
          <w:rFonts w:ascii="Times New Roman" w:hAnsi="Times New Roman"/>
          <w:sz w:val="28"/>
        </w:rPr>
      </w:pPr>
      <w:r>
        <w:rPr>
          <w:rFonts w:ascii="Times New Roman" w:hAnsi="Times New Roman"/>
          <w:sz w:val="28"/>
        </w:rPr>
        <w:t>Эти игры часто проводятся с пособиями. За лучшее выполнение задания подгруппа детей или ребенок, если игра проводится с 2-3 детьми, награждается фишкой, флажком. В процессе игры дети выполняют ее правила, показывая ту или иную картинку, поднимая в соответствии со звучанием произведения флажки разных цветов и т.д.</w:t>
      </w:r>
    </w:p>
    <w:p w14:paraId="9B000000">
      <w:pPr>
        <w:spacing w:line="360" w:lineRule="auto"/>
        <w:ind w:firstLine="284" w:left="-284"/>
        <w:jc w:val="both"/>
        <w:rPr>
          <w:rFonts w:ascii="Times New Roman" w:hAnsi="Times New Roman"/>
          <w:sz w:val="28"/>
        </w:rPr>
      </w:pPr>
      <w:r>
        <w:rPr>
          <w:rFonts w:ascii="Times New Roman" w:hAnsi="Times New Roman"/>
          <w:sz w:val="28"/>
        </w:rPr>
        <w:t>Второй вид - дидактических игр характеризует динамика действий. Игра похожа на подвижную. Дети, разделенные на подгруппы, вслушиваются в звучание музыки, реагируют на него движениями. Звучат громкие звуки- в пространстве групповой комнаты двигается одна группа детей, тихие -другая, а первая останавливается. После неоднократной смены звучания наступает завершающий момент игры - физкультурное соревнование: одна подгруппа детей догоняет другую или каждая собирается у заранее обозначенного места и т.д.</w:t>
      </w:r>
    </w:p>
    <w:p w14:paraId="9C000000">
      <w:pPr>
        <w:spacing w:line="360" w:lineRule="auto"/>
        <w:ind w:firstLine="284" w:left="-284"/>
        <w:jc w:val="both"/>
        <w:rPr>
          <w:rFonts w:ascii="Times New Roman" w:hAnsi="Times New Roman"/>
          <w:sz w:val="28"/>
        </w:rPr>
      </w:pPr>
      <w:r>
        <w:rPr>
          <w:rFonts w:ascii="Times New Roman" w:hAnsi="Times New Roman"/>
          <w:sz w:val="28"/>
        </w:rPr>
        <w:t>В дидактических играх третьего вида двигательная активность детей ограничена. Между собой соревнуются два или три круга детей или коллектив (круг) и солист. Например, на высокие звуки идут дети первого круга, на звуки среднего регистра - второго, а на звучание низкого регистра реагируют дети третьего круга. Победителями становятся дети того круга, которые точнее реагировали на смену звучания. Победители поощряются исполнением их желания.</w:t>
      </w:r>
    </w:p>
    <w:p w14:paraId="9D000000">
      <w:pPr>
        <w:spacing w:line="360" w:lineRule="auto"/>
        <w:ind w:firstLine="284" w:left="-284"/>
        <w:jc w:val="both"/>
        <w:rPr>
          <w:rFonts w:ascii="Times New Roman" w:hAnsi="Times New Roman"/>
          <w:sz w:val="28"/>
        </w:rPr>
      </w:pPr>
      <w:r>
        <w:rPr>
          <w:rFonts w:ascii="Times New Roman" w:hAnsi="Times New Roman"/>
          <w:sz w:val="28"/>
        </w:rPr>
        <w:t>Музыкально-дидактическая игра всегда требует значительной слуховой сосредоточенности, которая и приводит к совершенствованию процесса развития слухового восприятия. Следовательно, в ходе игры ребенок все время должен вслушиваться в смену звучаний и реагировать на это движением или действием, а не автоматически выполнять задание. То есть музыкально-дидактическая игра не должна включать этап выработки навыка, иначе она не достигает своей цели.</w:t>
      </w:r>
    </w:p>
    <w:p w14:paraId="9E000000">
      <w:pPr>
        <w:spacing w:after="285" w:line="360" w:lineRule="auto"/>
        <w:ind/>
        <w:rPr>
          <w:rFonts w:ascii="Times New Roman" w:hAnsi="Times New Roman"/>
          <w:sz w:val="28"/>
        </w:rPr>
      </w:pPr>
      <w:r>
        <w:rPr>
          <w:rFonts w:ascii="Times New Roman" w:hAnsi="Times New Roman"/>
          <w:sz w:val="28"/>
        </w:rPr>
        <w:t>Во всех видах музыкально-дидактических игр их правила тесно связаны с качеством выполнения сенсорных заданий и направлены на поощрение детей, точно их выполнивших.</w:t>
      </w:r>
    </w:p>
    <w:p w14:paraId="9F000000">
      <w:pPr>
        <w:spacing w:after="285" w:line="360" w:lineRule="auto"/>
        <w:ind/>
        <w:rPr>
          <w:rFonts w:ascii="Times New Roman" w:hAnsi="Times New Roman"/>
          <w:sz w:val="28"/>
        </w:rPr>
      </w:pPr>
      <w:r>
        <w:rPr>
          <w:rFonts w:ascii="Times New Roman" w:hAnsi="Times New Roman"/>
          <w:sz w:val="28"/>
        </w:rPr>
        <w:t>На каком бы уровне возрастного развития не находился ребенок, он всегда эмоционально воспринимает звучание музыки. Развитый музыкальный слух позволяет ему узнавать, различать, сопоставлять, воспроизводить звуковысотные, ритмические, тембровые и динамические компоненты этого звучания, ориентироваться в музыкальных явлениях.</w:t>
      </w:r>
    </w:p>
    <w:p w14:paraId="A0000000">
      <w:pPr>
        <w:spacing w:after="285" w:line="360" w:lineRule="auto"/>
        <w:ind/>
        <w:rPr>
          <w:rFonts w:ascii="Times New Roman" w:hAnsi="Times New Roman"/>
          <w:sz w:val="28"/>
        </w:rPr>
      </w:pPr>
      <w:r>
        <w:rPr>
          <w:rFonts w:ascii="Times New Roman" w:hAnsi="Times New Roman"/>
          <w:sz w:val="28"/>
        </w:rPr>
        <w:t xml:space="preserve">Легче всего дети дошкольного возраста воспринимают звуковысотные отношения. Поэтому музыкально-дидактические упражнения лучше всего начинать с различения высоты звуков. («Три медведя», «Три поросенка», «Какой колокольчик звучит»). Одновременно с проведением музыкально-дидактических игровых упражнений можно вводить в работу музыкально-дидактические задания на различение не только основных свойств звука (силы, высоты, длительности, тембра), но и средств музыкальной выразительности, жанров музыкальных произведений. </w:t>
      </w:r>
    </w:p>
    <w:p w14:paraId="A1000000">
      <w:pPr>
        <w:spacing w:line="360" w:lineRule="auto"/>
        <w:ind w:firstLine="284" w:left="-284"/>
        <w:jc w:val="both"/>
        <w:rPr>
          <w:rFonts w:ascii="Times New Roman" w:hAnsi="Times New Roman"/>
          <w:i w:val="1"/>
          <w:sz w:val="28"/>
        </w:rPr>
      </w:pPr>
      <w:r>
        <w:rPr>
          <w:rFonts w:ascii="Times New Roman" w:hAnsi="Times New Roman"/>
          <w:i w:val="1"/>
          <w:sz w:val="28"/>
        </w:rPr>
        <w:t>Музыкально-дидактическим материалом игр являются:</w:t>
      </w:r>
    </w:p>
    <w:p w14:paraId="A2000000">
      <w:pPr>
        <w:pStyle w:val="Style_3"/>
        <w:numPr>
          <w:ilvl w:val="0"/>
          <w:numId w:val="3"/>
        </w:numPr>
        <w:spacing w:line="360" w:lineRule="auto"/>
        <w:ind/>
        <w:jc w:val="both"/>
        <w:rPr>
          <w:rFonts w:ascii="Times New Roman" w:hAnsi="Times New Roman"/>
          <w:sz w:val="28"/>
        </w:rPr>
      </w:pPr>
      <w:r>
        <w:rPr>
          <w:rFonts w:ascii="Times New Roman" w:hAnsi="Times New Roman"/>
          <w:sz w:val="28"/>
        </w:rPr>
        <w:t>Песни, инструментальные произведения;</w:t>
      </w:r>
    </w:p>
    <w:p w14:paraId="A3000000">
      <w:pPr>
        <w:pStyle w:val="Style_3"/>
        <w:numPr>
          <w:ilvl w:val="0"/>
          <w:numId w:val="3"/>
        </w:numPr>
        <w:spacing w:line="360" w:lineRule="auto"/>
        <w:ind/>
        <w:jc w:val="both"/>
        <w:rPr>
          <w:rFonts w:ascii="Times New Roman" w:hAnsi="Times New Roman"/>
          <w:sz w:val="28"/>
        </w:rPr>
      </w:pPr>
      <w:r>
        <w:rPr>
          <w:rFonts w:ascii="Times New Roman" w:hAnsi="Times New Roman"/>
          <w:sz w:val="28"/>
        </w:rPr>
        <w:t>Набор музыкальных инструментов;</w:t>
      </w:r>
    </w:p>
    <w:p w14:paraId="A4000000">
      <w:pPr>
        <w:pStyle w:val="Style_3"/>
        <w:numPr>
          <w:ilvl w:val="0"/>
          <w:numId w:val="3"/>
        </w:numPr>
        <w:spacing w:line="360" w:lineRule="auto"/>
        <w:ind/>
        <w:jc w:val="both"/>
        <w:rPr>
          <w:rFonts w:ascii="Times New Roman" w:hAnsi="Times New Roman"/>
          <w:sz w:val="28"/>
        </w:rPr>
      </w:pPr>
      <w:r>
        <w:rPr>
          <w:rFonts w:ascii="Times New Roman" w:hAnsi="Times New Roman"/>
          <w:sz w:val="28"/>
        </w:rPr>
        <w:t>Наборы музыкальных игрушек.</w:t>
      </w:r>
    </w:p>
    <w:p w14:paraId="A5000000">
      <w:pPr>
        <w:pStyle w:val="Style_6"/>
        <w:spacing w:after="0" w:line="360" w:lineRule="auto"/>
        <w:ind w:firstLine="284" w:left="-284"/>
        <w:jc w:val="both"/>
        <w:rPr>
          <w:rFonts w:ascii="Times New Roman" w:hAnsi="Times New Roman"/>
          <w:i w:val="0"/>
          <w:color w:val="000000"/>
          <w:sz w:val="28"/>
        </w:rPr>
      </w:pPr>
      <w:r>
        <w:rPr>
          <w:rFonts w:ascii="Times New Roman" w:hAnsi="Times New Roman"/>
          <w:i w:val="0"/>
          <w:color w:val="000000"/>
          <w:sz w:val="28"/>
        </w:rPr>
        <w:t>Таким образом</w:t>
      </w:r>
      <w:r>
        <w:rPr>
          <w:rFonts w:ascii="Times New Roman" w:hAnsi="Times New Roman"/>
          <w:i w:val="0"/>
          <w:color w:val="000000"/>
          <w:sz w:val="28"/>
        </w:rPr>
        <w:t>, музыкально-дидактические игры являются игровым методом обучения, направленным на усвоение, закрепление развития музыкальных способностей, а также игровой формой обучения и самостоятельной игровой деятельностью, средством музыкального общения и развития ребёнка.</w:t>
      </w:r>
    </w:p>
    <w:p w14:paraId="A6000000">
      <w:pPr>
        <w:spacing w:line="360" w:lineRule="auto"/>
        <w:ind w:firstLine="284" w:left="-284"/>
        <w:jc w:val="both"/>
        <w:rPr>
          <w:rFonts w:ascii="Times New Roman" w:hAnsi="Times New Roman"/>
          <w:color w:val="000000"/>
          <w:sz w:val="28"/>
        </w:rPr>
      </w:pPr>
    </w:p>
    <w:p w14:paraId="A7000000">
      <w:pPr>
        <w:spacing w:line="360" w:lineRule="auto"/>
        <w:ind/>
        <w:jc w:val="both"/>
        <w:rPr>
          <w:rFonts w:ascii="Times New Roman" w:hAnsi="Times New Roman"/>
          <w:sz w:val="28"/>
        </w:rPr>
      </w:pPr>
    </w:p>
    <w:p w14:paraId="A8000000">
      <w:pPr>
        <w:spacing w:line="360" w:lineRule="auto"/>
        <w:ind/>
        <w:jc w:val="both"/>
        <w:rPr>
          <w:rFonts w:ascii="Times New Roman" w:hAnsi="Times New Roman"/>
          <w:sz w:val="28"/>
        </w:rPr>
      </w:pPr>
    </w:p>
    <w:p w14:paraId="A9000000">
      <w:pPr>
        <w:spacing w:line="360" w:lineRule="auto"/>
        <w:ind/>
        <w:jc w:val="both"/>
        <w:rPr>
          <w:rFonts w:ascii="Times New Roman" w:hAnsi="Times New Roman"/>
          <w:sz w:val="28"/>
        </w:rPr>
      </w:pPr>
      <w:r>
        <w:rPr>
          <w:rFonts w:ascii="Times New Roman" w:hAnsi="Times New Roman"/>
          <w:b w:val="1"/>
          <w:sz w:val="28"/>
        </w:rPr>
        <w:t>1.3</w:t>
      </w:r>
      <w:r>
        <w:rPr>
          <w:rFonts w:ascii="Times New Roman" w:hAnsi="Times New Roman"/>
          <w:sz w:val="28"/>
        </w:rPr>
        <w:t xml:space="preserve"> </w:t>
      </w:r>
      <w:r>
        <w:rPr>
          <w:rFonts w:ascii="Times New Roman" w:hAnsi="Times New Roman"/>
          <w:b w:val="1"/>
          <w:sz w:val="28"/>
        </w:rPr>
        <w:t>Влияние музыкально дидактических игр на развитие музыкальных способностей детей среднего дошкольного возраста</w:t>
      </w:r>
    </w:p>
    <w:p w14:paraId="AA000000">
      <w:pPr>
        <w:spacing w:line="360" w:lineRule="auto"/>
        <w:ind w:firstLine="426" w:left="-426"/>
        <w:jc w:val="both"/>
        <w:rPr>
          <w:rFonts w:ascii="Times New Roman" w:hAnsi="Times New Roman"/>
          <w:color w:themeColor="text1" w:val="000000"/>
          <w:sz w:val="28"/>
        </w:rPr>
      </w:pPr>
      <w:r>
        <w:rPr>
          <w:rFonts w:ascii="Times New Roman" w:hAnsi="Times New Roman"/>
          <w:color w:themeColor="text1" w:val="000000"/>
          <w:sz w:val="28"/>
        </w:rPr>
        <w:t xml:space="preserve">Виды самостоятельной деятельности ребенка в детском саду разнообразны. Среди них - музыкальная. В свободное от занятий время дети устраивают игры с пением, самостоятельно музицируют на детских музыкальных инструментах, организуют театрализованные представления. </w:t>
      </w:r>
    </w:p>
    <w:p w14:paraId="AB000000">
      <w:pPr>
        <w:spacing w:line="360" w:lineRule="auto"/>
        <w:ind w:firstLine="426" w:left="-426"/>
        <w:jc w:val="both"/>
        <w:rPr>
          <w:rFonts w:ascii="Times New Roman" w:hAnsi="Times New Roman"/>
          <w:color w:themeColor="text1" w:val="000000"/>
          <w:sz w:val="28"/>
        </w:rPr>
      </w:pPr>
      <w:r>
        <w:rPr>
          <w:rFonts w:ascii="Times New Roman" w:hAnsi="Times New Roman"/>
          <w:color w:themeColor="text1" w:val="000000"/>
          <w:sz w:val="28"/>
        </w:rPr>
        <w:t>Одним из важнейших средств развития самостоятельной музыкальной деятельности детей являются музыкально-дидактические игры. Они объединяют все виды музыкальной деятельности: пение, слушание, движение под музыку, игру на инструментах.</w:t>
      </w:r>
    </w:p>
    <w:p w14:paraId="AC000000">
      <w:pPr>
        <w:spacing w:line="360" w:lineRule="auto"/>
        <w:ind w:firstLine="426" w:left="-426"/>
        <w:jc w:val="both"/>
        <w:rPr>
          <w:rFonts w:ascii="Times New Roman" w:hAnsi="Times New Roman"/>
          <w:color w:themeColor="text1" w:val="000000"/>
          <w:sz w:val="28"/>
        </w:rPr>
      </w:pPr>
      <w:r>
        <w:rPr>
          <w:rFonts w:ascii="Times New Roman" w:hAnsi="Times New Roman"/>
          <w:color w:themeColor="text1" w:val="000000"/>
          <w:sz w:val="28"/>
        </w:rPr>
        <w:t xml:space="preserve">Основное назначение музыкально-дидактических игр - формировать у детей музыкальные способности, в доступной игровой форме помочь им разобраться в соотношении звуков по высоте, развивать у них чувство ритма, тембровый и динамический слух, побуждать к самостоятельным действиям с применением </w:t>
      </w:r>
      <w:r>
        <w:rPr>
          <w:rFonts w:ascii="Times New Roman" w:hAnsi="Times New Roman"/>
          <w:color w:themeColor="text1" w:val="000000"/>
          <w:sz w:val="28"/>
        </w:rPr>
        <w:t>знаний</w:t>
      </w:r>
      <w:r>
        <w:rPr>
          <w:rFonts w:ascii="Times New Roman" w:hAnsi="Times New Roman"/>
          <w:color w:themeColor="text1" w:val="000000"/>
          <w:sz w:val="28"/>
        </w:rPr>
        <w:t xml:space="preserve"> полученных на музыкальных занятиях. </w:t>
      </w:r>
    </w:p>
    <w:p w14:paraId="AD000000">
      <w:pPr>
        <w:spacing w:line="360" w:lineRule="auto"/>
        <w:ind w:firstLine="426" w:left="-426"/>
        <w:jc w:val="both"/>
        <w:rPr>
          <w:rFonts w:ascii="Times New Roman" w:hAnsi="Times New Roman"/>
          <w:color w:themeColor="text1" w:val="000000"/>
          <w:sz w:val="28"/>
        </w:rPr>
      </w:pPr>
      <w:r>
        <w:rPr>
          <w:rFonts w:ascii="Times New Roman" w:hAnsi="Times New Roman"/>
          <w:color w:themeColor="text1" w:val="000000"/>
          <w:sz w:val="28"/>
        </w:rPr>
        <w:t>Музыкально-дидактические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Педагогическая ценность музыкально-дидактических игр в том, что они открывают перед ребенком путь применения полученных знаний в жизненной практике.</w:t>
      </w:r>
    </w:p>
    <w:p w14:paraId="AE000000">
      <w:pPr>
        <w:spacing w:line="360" w:lineRule="auto"/>
        <w:ind w:firstLine="426" w:left="-426"/>
        <w:jc w:val="both"/>
        <w:rPr>
          <w:rFonts w:ascii="Times New Roman" w:hAnsi="Times New Roman"/>
          <w:color w:themeColor="text1" w:val="000000"/>
          <w:sz w:val="28"/>
        </w:rPr>
      </w:pPr>
      <w:r>
        <w:rPr>
          <w:rFonts w:ascii="Times New Roman" w:hAnsi="Times New Roman"/>
          <w:color w:themeColor="text1" w:val="000000"/>
          <w:sz w:val="28"/>
        </w:rPr>
        <w:t xml:space="preserve">Как любая другая игра, музыкально-дидактическая должна включать развитие игровых действий. В основе дидактического материала лежат задачи развития у детей музыкального восприятия, игровое действие должно помочь ребенку в интересной для него форме услышать, различать, сравнивать некоторые свойства музыки, а затем и действовать с ними. Например, игры «Музыкальный телефон», «Из какой мы песни?» помогают детям чисто интонировать, определить, правильно ли спета песня, услышать смену темпа, </w:t>
      </w:r>
      <w:r>
        <w:rPr>
          <w:rFonts w:ascii="Times New Roman" w:hAnsi="Times New Roman"/>
          <w:color w:themeColor="text1" w:val="000000"/>
          <w:sz w:val="28"/>
        </w:rPr>
        <w:t>силу звучания. 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и танцевать.</w:t>
      </w:r>
    </w:p>
    <w:p w14:paraId="AF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В процессе игр дети не только приобретают специальные музыкальные знания, у них формируются необходимые черты личности, и в первую очередь чувство товарищества, ответственности. Так, часто приходится наблюдать, как дети играют в «концерт». Ребенок-артист, проникаясь ответственностью перед товарищами-зрителями, становится более собранным, серьезным, внимательным к своему «номеру». В игре редко отмечаются ошибки, срывы.</w:t>
      </w:r>
    </w:p>
    <w:p w14:paraId="B0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Музыкально-дидактические игры должны быть интересно и красочно оформленными. Например, карточки с изображением музыкальных образов - яркими, художественными, точно соответствовать содержанию игры. Игры, в которых дети сами принимают активное участие в их изготовлении, становятся наиболее любимыми и желанными.</w:t>
      </w:r>
    </w:p>
    <w:p w14:paraId="B1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Например, ребята могут вырезать ритмические карточки и кружочки-ноты и приклеить с обратной стороны фланель, чтобы использовать их на фланелеграфе, или подобрать дома в журналах картинки, необходимые для таких игр, как «В лесу», «Что делают зайцы?», «Из какой мы песни?» и др. (4, с 6-8)</w:t>
      </w:r>
    </w:p>
    <w:p w14:paraId="B2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Музыкальное воспитание в дошкольных учреждениях в основном осуществляется на музыкальных занятиях, где дети слушают музыку, поют, выполняют различные виды музыкально-ритмических движений. Под руководством педагога ребенок стремится проявить себя в исполнении песни, танца, передаче образа игры, составлении пляски-импровизации, сочинении и подборе мелодий при игре на музыкальных инструментах.</w:t>
      </w:r>
    </w:p>
    <w:p w14:paraId="B3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 xml:space="preserve">Умение самостоятельно действовать, выполняя музыкальные задания, позволяет детям лучше, качественнее исполнять музыкальный материал, </w:t>
      </w:r>
      <w:r>
        <w:rPr>
          <w:rFonts w:ascii="Times New Roman" w:hAnsi="Times New Roman"/>
          <w:color w:themeColor="text1" w:val="000000"/>
          <w:sz w:val="28"/>
        </w:rPr>
        <w:t>способствует развитию контроля за собственным исполнением, музыкально-эстетических представлений и музыкально-сенсорных способностей.</w:t>
      </w:r>
    </w:p>
    <w:p w14:paraId="B4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Педагогические исследования, проведенные в этой области, доказывают, что эффективному музыкально-сенсорному воспитанию способствует наглядность обучения, возникновение в сознании детей естественных ассоциаций музыкальных звуков со звуками окружающей их жизни. Оперируя звуками, дети начинают внимательно относиться к их свойствам, сочетаниям, что развивает их ориентировку в музыкальных явлениях. Сенсорное развитие детей осуществляется в процессе самых разнообразных музыкальных действий на занятиях и в повседневной жизни детского сада.</w:t>
      </w:r>
    </w:p>
    <w:p w14:paraId="B5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 xml:space="preserve">«Решение сенсорных задач, - пишет </w:t>
      </w:r>
      <w:r>
        <w:rPr>
          <w:rFonts w:ascii="Times New Roman" w:hAnsi="Times New Roman"/>
          <w:b w:val="1"/>
          <w:color w:themeColor="text1" w:val="000000"/>
          <w:sz w:val="28"/>
        </w:rPr>
        <w:t>Н.А. Ветлугина</w:t>
      </w:r>
      <w:r>
        <w:rPr>
          <w:rFonts w:ascii="Times New Roman" w:hAnsi="Times New Roman"/>
          <w:color w:themeColor="text1" w:val="000000"/>
          <w:sz w:val="28"/>
        </w:rPr>
        <w:t>, - возможно почти во всех видах детской музыкальной практики. На каждый из них, обладая спецификой, является более благоприятной средой для развития определенных сенсорных способностей. На музыкальных занятиях у детей развивается музыкальное восприятие. Однако вряд ли можно ограничится этим. Нужна еще и такая среда, в которой ребенок мог бы углублять усвоенные способы действий, самостоятельно их упражнять, развивать умение контролировать свои действия. (1, с 230)</w:t>
      </w:r>
    </w:p>
    <w:p w14:paraId="B6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Действительно, ребенок встречается с музыкой на занятиях два раза в неделю, где в основном осуществляется обучение певческим и музыкально-ритмическим навыкам. В быту музыкальные впечатления не всегда бывают систематичны. Следовательно, для успешного музыкального развития детей требуется специальная среда. В качестве такой среды музыкальная педагогика рассматривает музыкально-дидактические игры.</w:t>
      </w:r>
    </w:p>
    <w:p w14:paraId="B7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В программе музыкального воспитания отмечается, что назначение музыкально-дидактических игр - научить ребенка различать, понимать свойства и качества чувственно воспринимаемых явлений.</w:t>
      </w:r>
    </w:p>
    <w:p w14:paraId="B8000000">
      <w:pPr>
        <w:spacing w:line="360" w:lineRule="auto"/>
        <w:ind w:firstLine="284" w:left="-284"/>
        <w:jc w:val="both"/>
        <w:rPr>
          <w:rFonts w:ascii="Times New Roman" w:hAnsi="Times New Roman"/>
          <w:color w:themeColor="text1" w:val="000000"/>
          <w:sz w:val="28"/>
        </w:rPr>
      </w:pPr>
      <w:r>
        <w:rPr>
          <w:rFonts w:ascii="Times New Roman" w:hAnsi="Times New Roman"/>
          <w:b w:val="1"/>
          <w:color w:themeColor="text1" w:val="000000"/>
          <w:sz w:val="28"/>
        </w:rPr>
        <w:t>Н.А. Ветлугина</w:t>
      </w:r>
      <w:r>
        <w:rPr>
          <w:rFonts w:ascii="Times New Roman" w:hAnsi="Times New Roman"/>
          <w:color w:themeColor="text1" w:val="000000"/>
          <w:sz w:val="28"/>
        </w:rPr>
        <w:t xml:space="preserve"> предложила классификацию дидактических игр, охарактеризовала их структуру и содержание, определила музыкально-дидактический материал и сформулировала требования к эстетическому оформлению наглядных пособий.</w:t>
      </w:r>
    </w:p>
    <w:p w14:paraId="B9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различать, сравнить некоторые свойства музыкальных звуков, а именно: их высоту, силу, длительность, тембр. Игровые правила и действия, регулярно проводимых с детьми музыкально-дидактических игр помогает планомерному и систематическому развитию музыкального слуха, вырабатывают умение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 печатного материала, позволяют детям самостоятельно упражняться в усвоении способов сенсорных действий.</w:t>
      </w:r>
    </w:p>
    <w:p w14:paraId="BA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 xml:space="preserve">Музыкально-дидактические упражнения занимают немного времени на музыкальных занятиях и могут быть включены и разделы пения и музыкально - ритмического движения. </w:t>
      </w:r>
    </w:p>
    <w:p w14:paraId="BB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Использование музыкально-дидактических игр в работе с дошкольниками позволяет в простой доступной для детей игровой форме дать преставления о музыке и её выразительных средствах, об изобразительных возможностях музыки, а также научить различать целую гамму чувств и настроений, передаваемых музыкой. Именно благодаря использованию музыкально-дидактических игр у детей развиваются музыкально-сенсорные, а также и общие музыкальные способности - чувство ритма и ладовый слух. Известно, что эти способности играют важную роль в музыкальном воспитании дошкольников.</w:t>
      </w:r>
    </w:p>
    <w:p w14:paraId="BC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Музыкально-дидактические игры позволяют заинтересовать ребёнка, пробудить в нём интерес к музыке. Кроме этого, музыкально-дидактические игры значительно активизируют умственную деятельность дошкольников, развивают их самостоятельную музыкальную деятельность, которая приобретает уже творческий характер. Это даёт детям возможность для самовыражения и творчества, что тоже важно для становления личности ребёнка</w:t>
      </w:r>
      <w:r>
        <w:rPr>
          <w:rFonts w:ascii="Times New Roman" w:hAnsi="Times New Roman"/>
          <w:color w:themeColor="text1" w:val="000000"/>
          <w:sz w:val="28"/>
        </w:rPr>
        <w:t xml:space="preserve">. </w:t>
      </w:r>
    </w:p>
    <w:p w14:paraId="BD000000">
      <w:pPr>
        <w:spacing w:line="360" w:lineRule="auto"/>
        <w:ind w:firstLine="284" w:left="-284"/>
        <w:jc w:val="both"/>
        <w:rPr>
          <w:rFonts w:ascii="Times New Roman" w:hAnsi="Times New Roman"/>
          <w:color w:themeColor="text1" w:val="000000"/>
          <w:sz w:val="28"/>
        </w:rPr>
      </w:pPr>
      <w:r>
        <w:rPr>
          <w:rFonts w:ascii="Times New Roman" w:hAnsi="Times New Roman"/>
          <w:color w:themeColor="text1" w:val="000000"/>
          <w:sz w:val="28"/>
        </w:rPr>
        <w:t>Музыкально-дидактические игры в первую очередь направлены на развитие музыкальности дошкольников.</w:t>
      </w:r>
    </w:p>
    <w:p w14:paraId="BE000000">
      <w:pPr>
        <w:spacing w:line="360" w:lineRule="auto"/>
        <w:ind w:firstLine="284" w:left="-284"/>
        <w:rPr>
          <w:rFonts w:ascii="Times New Roman" w:hAnsi="Times New Roman"/>
          <w:b w:val="1"/>
          <w:color w:themeColor="text1" w:val="000000"/>
          <w:sz w:val="28"/>
        </w:rPr>
      </w:pPr>
      <w:r>
        <w:rPr>
          <w:rFonts w:ascii="Times New Roman" w:hAnsi="Times New Roman"/>
          <w:color w:themeColor="text1" w:val="000000"/>
          <w:sz w:val="28"/>
        </w:rPr>
        <w:t xml:space="preserve">«Музыкальность - это комплекс способностей, развиваемых на основе врождённых задатков в музыкальной деятельности, необходимых для успешного её осуществления» </w:t>
      </w:r>
      <w:r>
        <w:rPr>
          <w:rFonts w:ascii="Times New Roman" w:hAnsi="Times New Roman"/>
          <w:b w:val="1"/>
          <w:color w:themeColor="text1" w:val="000000"/>
          <w:sz w:val="28"/>
        </w:rPr>
        <w:t>(</w:t>
      </w:r>
      <w:r>
        <w:rPr>
          <w:rFonts w:ascii="Times New Roman" w:hAnsi="Times New Roman"/>
          <w:b w:val="1"/>
          <w:color w:themeColor="text1" w:val="000000"/>
          <w:sz w:val="28"/>
        </w:rPr>
        <w:t xml:space="preserve">О.П. </w:t>
      </w:r>
      <w:r>
        <w:rPr>
          <w:rFonts w:ascii="Times New Roman" w:hAnsi="Times New Roman"/>
          <w:b w:val="1"/>
          <w:color w:themeColor="text1" w:val="000000"/>
          <w:sz w:val="28"/>
        </w:rPr>
        <w:t>Радынова «</w:t>
      </w:r>
      <w:r>
        <w:rPr>
          <w:rFonts w:ascii="Times New Roman" w:hAnsi="Times New Roman"/>
          <w:b w:val="1"/>
          <w:color w:themeColor="text1" w:val="000000"/>
          <w:sz w:val="28"/>
        </w:rPr>
        <w:t>Музыкальное развитие детей»).</w:t>
      </w:r>
    </w:p>
    <w:p w14:paraId="BF000000">
      <w:pPr>
        <w:spacing w:line="360" w:lineRule="auto"/>
        <w:ind w:firstLine="284" w:left="-284"/>
        <w:jc w:val="both"/>
        <w:rPr>
          <w:rStyle w:val="Style_7_ch"/>
          <w:rFonts w:ascii="Times New Roman" w:hAnsi="Times New Roman"/>
          <w:i w:val="0"/>
          <w:color w:val="000000"/>
          <w:sz w:val="28"/>
        </w:rPr>
      </w:pPr>
      <w:r>
        <w:rPr>
          <w:rStyle w:val="Style_7_ch"/>
          <w:rFonts w:ascii="Times New Roman" w:hAnsi="Times New Roman"/>
          <w:i w:val="0"/>
          <w:color w:val="000000"/>
          <w:sz w:val="28"/>
        </w:rPr>
        <w:t xml:space="preserve">Таким образом, </w:t>
      </w:r>
      <w:r>
        <w:rPr>
          <w:rStyle w:val="Style_7_ch"/>
          <w:rFonts w:ascii="Times New Roman" w:hAnsi="Times New Roman"/>
          <w:i w:val="0"/>
          <w:color w:val="000000"/>
          <w:sz w:val="28"/>
        </w:rPr>
        <w:t>ос</w:t>
      </w:r>
      <w:r>
        <w:rPr>
          <w:rStyle w:val="Style_7_ch"/>
          <w:rFonts w:ascii="Times New Roman" w:hAnsi="Times New Roman"/>
          <w:i w:val="0"/>
          <w:color w:val="000000"/>
          <w:sz w:val="28"/>
        </w:rPr>
        <w:t>новное назначение музыкально-дидактических игр – формировать у детей музыкальные способности в доступной игровой форме. Музыкально-дидактические игры обогащают детей новыми впечатлениями, развивают инициативу, самостоятельность, умение творчески мыслить, помогают детям разобраться в соотношении звуков по высоте, развивают певческие навыки, чувство ритма, тембровый и динамический слух.</w:t>
      </w:r>
    </w:p>
    <w:p w14:paraId="C0000000">
      <w:pPr>
        <w:spacing w:line="360" w:lineRule="auto"/>
        <w:ind/>
        <w:jc w:val="both"/>
        <w:rPr>
          <w:rStyle w:val="Style_7_ch"/>
          <w:rFonts w:ascii="Times New Roman" w:hAnsi="Times New Roman"/>
          <w:i w:val="0"/>
          <w:color w:val="000000"/>
          <w:sz w:val="28"/>
        </w:rPr>
      </w:pPr>
    </w:p>
    <w:p w14:paraId="C1000000">
      <w:pPr>
        <w:spacing w:line="360" w:lineRule="auto"/>
        <w:ind w:firstLine="284" w:left="-284"/>
        <w:jc w:val="both"/>
        <w:rPr>
          <w:rStyle w:val="Style_7_ch"/>
          <w:rFonts w:ascii="Times New Roman" w:hAnsi="Times New Roman"/>
          <w:i w:val="0"/>
        </w:rPr>
      </w:pPr>
      <w:r>
        <w:rPr>
          <w:rStyle w:val="Style_7_ch"/>
          <w:rFonts w:ascii="Times New Roman" w:hAnsi="Times New Roman"/>
          <w:i w:val="0"/>
          <w:color w:val="000000"/>
          <w:sz w:val="28"/>
        </w:rPr>
        <w:br/>
      </w:r>
    </w:p>
    <w:p w14:paraId="C2000000">
      <w:pPr>
        <w:spacing w:after="285" w:line="360" w:lineRule="auto"/>
        <w:ind/>
        <w:jc w:val="both"/>
        <w:rPr>
          <w:rFonts w:ascii="Times New Roman" w:hAnsi="Times New Roman"/>
          <w:b w:val="1"/>
          <w:color w:themeColor="text1" w:val="000000"/>
          <w:sz w:val="28"/>
        </w:rPr>
      </w:pPr>
    </w:p>
    <w:p w14:paraId="C3000000">
      <w:pPr>
        <w:spacing w:after="285" w:line="360" w:lineRule="auto"/>
        <w:ind/>
        <w:jc w:val="both"/>
        <w:rPr>
          <w:rFonts w:ascii="Times New Roman" w:hAnsi="Times New Roman"/>
          <w:b w:val="1"/>
          <w:color w:themeColor="text1" w:val="000000"/>
          <w:sz w:val="28"/>
        </w:rPr>
      </w:pPr>
    </w:p>
    <w:p w14:paraId="C4000000">
      <w:pPr>
        <w:spacing w:after="285" w:line="360" w:lineRule="auto"/>
        <w:ind/>
        <w:jc w:val="both"/>
        <w:rPr>
          <w:rFonts w:ascii="Times New Roman" w:hAnsi="Times New Roman"/>
          <w:b w:val="1"/>
          <w:sz w:val="28"/>
        </w:rPr>
      </w:pPr>
    </w:p>
    <w:p w14:paraId="C5000000">
      <w:pPr>
        <w:spacing w:after="285" w:line="360" w:lineRule="auto"/>
        <w:ind/>
        <w:jc w:val="both"/>
        <w:rPr>
          <w:rFonts w:ascii="Times New Roman" w:hAnsi="Times New Roman"/>
          <w:b w:val="1"/>
          <w:sz w:val="28"/>
        </w:rPr>
      </w:pPr>
    </w:p>
    <w:p w14:paraId="C6000000">
      <w:pPr>
        <w:spacing w:after="285" w:line="360" w:lineRule="auto"/>
        <w:ind/>
        <w:jc w:val="both"/>
        <w:rPr>
          <w:rFonts w:ascii="Times New Roman" w:hAnsi="Times New Roman"/>
          <w:b w:val="1"/>
          <w:sz w:val="28"/>
        </w:rPr>
      </w:pPr>
      <w:r>
        <w:rPr>
          <w:rFonts w:ascii="Times New Roman" w:hAnsi="Times New Roman"/>
          <w:b w:val="1"/>
          <w:sz w:val="28"/>
        </w:rPr>
        <w:t xml:space="preserve">Глава </w:t>
      </w:r>
      <w:r>
        <w:rPr>
          <w:rFonts w:ascii="Times New Roman" w:hAnsi="Times New Roman"/>
          <w:b w:val="1"/>
          <w:sz w:val="28"/>
        </w:rPr>
        <w:t>2</w:t>
      </w:r>
      <w:r>
        <w:rPr>
          <w:rFonts w:ascii="Times New Roman" w:hAnsi="Times New Roman"/>
          <w:b w:val="1"/>
          <w:sz w:val="28"/>
        </w:rPr>
        <w:t>.</w:t>
      </w:r>
      <w:r>
        <w:rPr>
          <w:rFonts w:ascii="Times New Roman" w:hAnsi="Times New Roman"/>
          <w:b w:val="1"/>
          <w:sz w:val="28"/>
        </w:rPr>
        <w:t xml:space="preserve"> Опытно-экспериментальная работа по выявлению музыкальных способностей у детей среднего дошкольного возраста посредством музыкально-дидактических игр</w:t>
      </w:r>
    </w:p>
    <w:p w14:paraId="C7000000">
      <w:pPr>
        <w:spacing w:line="360" w:lineRule="auto"/>
        <w:ind/>
        <w:rPr>
          <w:rFonts w:ascii="Times New Roman" w:hAnsi="Times New Roman"/>
          <w:b w:val="1"/>
          <w:sz w:val="28"/>
        </w:rPr>
      </w:pPr>
      <w:r>
        <w:rPr>
          <w:rFonts w:ascii="Times New Roman" w:hAnsi="Times New Roman"/>
          <w:b w:val="1"/>
          <w:sz w:val="28"/>
        </w:rPr>
        <w:t>2.1 Исследование уровня развития музыкальных способностей детей среднего дошкольного возраста средствами музыкально-дидактических игр</w:t>
      </w:r>
    </w:p>
    <w:p w14:paraId="C8000000">
      <w:pPr>
        <w:spacing w:after="165" w:before="90" w:line="360" w:lineRule="auto"/>
        <w:ind w:firstLine="0" w:left="60" w:right="480"/>
        <w:rPr>
          <w:rFonts w:ascii="Times New Roman" w:hAnsi="Times New Roman"/>
          <w:sz w:val="28"/>
        </w:rPr>
      </w:pPr>
      <w:r>
        <w:rPr>
          <w:rFonts w:ascii="Times New Roman" w:hAnsi="Times New Roman"/>
          <w:sz w:val="28"/>
        </w:rPr>
        <w:t>Исследование</w:t>
      </w:r>
      <w:r>
        <w:rPr>
          <w:rFonts w:ascii="Times New Roman" w:hAnsi="Times New Roman"/>
          <w:sz w:val="28"/>
        </w:rPr>
        <w:t xml:space="preserve"> </w:t>
      </w:r>
      <w:r>
        <w:rPr>
          <w:rFonts w:ascii="Times New Roman" w:hAnsi="Times New Roman"/>
          <w:sz w:val="28"/>
        </w:rPr>
        <w:t>проводилось в</w:t>
      </w:r>
      <w:r>
        <w:rPr>
          <w:rFonts w:ascii="Times New Roman" w:hAnsi="Times New Roman"/>
          <w:sz w:val="28"/>
        </w:rPr>
        <w:t xml:space="preserve"> апреле 2023 года. На базе практики МАДОУ «ЦРР-Детский сад №13 «Солнечный»</w:t>
      </w:r>
      <w:r>
        <w:rPr>
          <w:rFonts w:ascii="Times New Roman" w:hAnsi="Times New Roman"/>
          <w:sz w:val="28"/>
        </w:rPr>
        <w:br/>
      </w:r>
      <w:r>
        <w:rPr>
          <w:rFonts w:ascii="Times New Roman" w:hAnsi="Times New Roman"/>
          <w:sz w:val="28"/>
        </w:rPr>
        <w:t xml:space="preserve">Цель: Выявить общий уровень развития музыкальных способностей у детей дошкольного возраста посредством музыкально-дидактических игр </w:t>
      </w:r>
    </w:p>
    <w:p w14:paraId="C9000000">
      <w:pPr>
        <w:spacing w:after="165" w:before="90" w:line="360" w:lineRule="auto"/>
        <w:ind w:firstLine="0" w:left="60" w:right="480"/>
        <w:rPr>
          <w:rFonts w:ascii="Times New Roman" w:hAnsi="Times New Roman"/>
          <w:sz w:val="28"/>
        </w:rPr>
      </w:pPr>
      <w:r>
        <w:rPr>
          <w:rFonts w:ascii="Times New Roman" w:hAnsi="Times New Roman"/>
          <w:sz w:val="28"/>
        </w:rPr>
        <w:t xml:space="preserve">План оценивания занятий представления в </w:t>
      </w:r>
      <w:r>
        <w:rPr>
          <w:rFonts w:ascii="Times New Roman" w:hAnsi="Times New Roman"/>
          <w:b w:val="1"/>
          <w:i w:val="0"/>
          <w:sz w:val="28"/>
        </w:rPr>
        <w:t>(</w:t>
      </w:r>
      <w:r>
        <w:rPr>
          <w:rFonts w:ascii="Times New Roman" w:hAnsi="Times New Roman"/>
          <w:b w:val="1"/>
          <w:i w:val="1"/>
          <w:sz w:val="28"/>
        </w:rPr>
        <w:t>Приложение1)</w:t>
      </w:r>
    </w:p>
    <w:p w14:paraId="CA000000">
      <w:pPr>
        <w:spacing w:after="165" w:before="90" w:line="360" w:lineRule="auto"/>
        <w:ind w:firstLine="0" w:left="60" w:right="480"/>
        <w:rPr>
          <w:rFonts w:ascii="Times New Roman" w:hAnsi="Times New Roman"/>
          <w:sz w:val="28"/>
        </w:rPr>
      </w:pPr>
      <w:r>
        <w:rPr>
          <w:rFonts w:ascii="Times New Roman" w:hAnsi="Times New Roman"/>
          <w:sz w:val="28"/>
        </w:rPr>
        <w:t>Критерии оценивания где :</w:t>
      </w:r>
    </w:p>
    <w:p w14:paraId="CB000000">
      <w:pPr>
        <w:spacing w:after="165" w:before="90" w:line="360" w:lineRule="auto"/>
        <w:ind w:firstLine="0" w:left="60" w:right="480"/>
        <w:rPr>
          <w:rFonts w:ascii="Times New Roman" w:hAnsi="Times New Roman"/>
          <w:sz w:val="28"/>
        </w:rPr>
      </w:pPr>
      <w:r>
        <w:rPr>
          <w:rFonts w:ascii="Times New Roman" w:hAnsi="Times New Roman"/>
          <w:sz w:val="28"/>
        </w:rPr>
        <w:t xml:space="preserve">В-высокий уровень </w:t>
      </w:r>
    </w:p>
    <w:p w14:paraId="CC000000">
      <w:pPr>
        <w:spacing w:after="165" w:before="90" w:line="360" w:lineRule="auto"/>
        <w:ind w:firstLine="0" w:left="60" w:right="480"/>
        <w:rPr>
          <w:rFonts w:ascii="Times New Roman" w:hAnsi="Times New Roman"/>
          <w:sz w:val="28"/>
        </w:rPr>
      </w:pPr>
      <w:r>
        <w:rPr>
          <w:rFonts w:ascii="Times New Roman" w:hAnsi="Times New Roman"/>
          <w:sz w:val="28"/>
        </w:rPr>
        <w:t xml:space="preserve">С-средний уровень </w:t>
      </w:r>
    </w:p>
    <w:p w14:paraId="CD000000">
      <w:pPr>
        <w:spacing w:after="165" w:before="90" w:line="360" w:lineRule="auto"/>
        <w:ind w:firstLine="0" w:left="60" w:right="480"/>
        <w:rPr>
          <w:rFonts w:ascii="Times New Roman" w:hAnsi="Times New Roman"/>
          <w:sz w:val="28"/>
        </w:rPr>
      </w:pPr>
      <w:r>
        <w:rPr>
          <w:rFonts w:ascii="Times New Roman" w:hAnsi="Times New Roman"/>
          <w:sz w:val="28"/>
        </w:rPr>
        <w:t xml:space="preserve">Н-низкий уровень </w:t>
      </w:r>
    </w:p>
    <w:p w14:paraId="CE000000">
      <w:pPr>
        <w:spacing w:line="360" w:lineRule="auto"/>
        <w:ind/>
        <w:rPr>
          <w:rFonts w:ascii="Times New Roman" w:hAnsi="Times New Roman"/>
          <w:sz w:val="28"/>
        </w:rPr>
      </w:pPr>
      <w:r>
        <w:rPr>
          <w:rFonts w:ascii="Times New Roman" w:hAnsi="Times New Roman"/>
          <w:sz w:val="28"/>
        </w:rPr>
        <w:t>В диагностике приняли участие 20</w:t>
      </w:r>
      <w:r>
        <w:rPr>
          <w:rFonts w:ascii="Times New Roman" w:hAnsi="Times New Roman"/>
          <w:sz w:val="28"/>
        </w:rPr>
        <w:t xml:space="preserve"> детей из них</w:t>
      </w:r>
      <w:r>
        <w:rPr>
          <w:rFonts w:ascii="Times New Roman" w:hAnsi="Times New Roman"/>
          <w:sz w:val="28"/>
        </w:rPr>
        <w:t xml:space="preserve"> 4 ребенка не приняли участие в </w:t>
      </w:r>
      <w:r>
        <w:rPr>
          <w:rFonts w:ascii="Times New Roman" w:hAnsi="Times New Roman"/>
          <w:sz w:val="28"/>
        </w:rPr>
        <w:t>диагностике по</w:t>
      </w:r>
      <w:r>
        <w:rPr>
          <w:rFonts w:ascii="Times New Roman" w:hAnsi="Times New Roman"/>
          <w:sz w:val="28"/>
        </w:rPr>
        <w:t xml:space="preserve"> причине болезни.</w:t>
      </w:r>
    </w:p>
    <w:p w14:paraId="CF000000">
      <w:pPr>
        <w:spacing w:line="360" w:lineRule="auto"/>
        <w:ind/>
        <w:rPr>
          <w:rFonts w:ascii="Times New Roman" w:hAnsi="Times New Roman"/>
          <w:sz w:val="28"/>
        </w:rPr>
      </w:pPr>
      <w:r>
        <w:rPr>
          <w:rFonts w:ascii="Times New Roman" w:hAnsi="Times New Roman"/>
          <w:sz w:val="28"/>
        </w:rPr>
        <w:t>Д</w:t>
      </w:r>
      <w:r>
        <w:rPr>
          <w:rFonts w:ascii="Times New Roman" w:hAnsi="Times New Roman"/>
          <w:sz w:val="28"/>
        </w:rPr>
        <w:t>ля выявления</w:t>
      </w:r>
      <w:r>
        <w:rPr>
          <w:rFonts w:ascii="Times New Roman" w:hAnsi="Times New Roman"/>
          <w:sz w:val="28"/>
        </w:rPr>
        <w:t xml:space="preserve"> музыкальных способностей детей была подобрана диагностика </w:t>
      </w:r>
      <w:r>
        <w:rPr>
          <w:rFonts w:ascii="Times New Roman" w:hAnsi="Times New Roman"/>
          <w:b w:val="1"/>
          <w:sz w:val="28"/>
        </w:rPr>
        <w:t>М.А.Васильевой</w:t>
      </w:r>
      <w:r>
        <w:rPr>
          <w:rFonts w:ascii="Times New Roman" w:hAnsi="Times New Roman"/>
          <w:sz w:val="28"/>
        </w:rPr>
        <w:t>. (</w:t>
      </w:r>
      <w:r>
        <w:rPr>
          <w:rFonts w:ascii="Times New Roman" w:hAnsi="Times New Roman"/>
          <w:b w:val="1"/>
          <w:i w:val="1"/>
          <w:sz w:val="28"/>
        </w:rPr>
        <w:t>Приложение2)</w:t>
      </w:r>
    </w:p>
    <w:p w14:paraId="D0000000">
      <w:pPr>
        <w:spacing w:line="360" w:lineRule="auto"/>
        <w:ind/>
        <w:rPr>
          <w:rFonts w:ascii="Times New Roman" w:hAnsi="Times New Roman"/>
          <w:sz w:val="28"/>
        </w:rPr>
      </w:pPr>
    </w:p>
    <w:p w14:paraId="D1000000">
      <w:pPr>
        <w:spacing w:line="360" w:lineRule="auto"/>
        <w:ind/>
        <w:rPr>
          <w:rFonts w:ascii="Times New Roman" w:hAnsi="Times New Roman"/>
          <w:sz w:val="28"/>
        </w:rPr>
      </w:pPr>
    </w:p>
    <w:p w14:paraId="D2000000">
      <w:pPr>
        <w:spacing w:line="360" w:lineRule="auto"/>
        <w:ind/>
        <w:rPr>
          <w:rFonts w:ascii="Times New Roman" w:hAnsi="Times New Roman"/>
          <w:sz w:val="28"/>
        </w:rPr>
      </w:pPr>
    </w:p>
    <w:p w14:paraId="D3000000">
      <w:pPr>
        <w:spacing w:line="360" w:lineRule="auto"/>
        <w:ind/>
        <w:rPr>
          <w:rFonts w:ascii="Times New Roman" w:hAnsi="Times New Roman"/>
          <w:sz w:val="28"/>
        </w:rPr>
      </w:pPr>
    </w:p>
    <w:p w14:paraId="D4000000">
      <w:pPr>
        <w:spacing w:line="360" w:lineRule="auto"/>
        <w:ind/>
        <w:rPr>
          <w:rFonts w:ascii="Times New Roman" w:hAnsi="Times New Roman"/>
          <w:sz w:val="28"/>
        </w:rPr>
      </w:pPr>
    </w:p>
    <w:p w14:paraId="D5000000">
      <w:pPr>
        <w:spacing w:line="360" w:lineRule="auto"/>
        <w:ind/>
        <w:rPr>
          <w:rFonts w:ascii="Times New Roman" w:hAnsi="Times New Roman"/>
          <w:sz w:val="28"/>
        </w:rPr>
      </w:pPr>
      <w:r>
        <w:rPr>
          <w:rFonts w:ascii="Times New Roman" w:hAnsi="Times New Roman"/>
          <w:sz w:val="28"/>
        </w:rPr>
        <w:t xml:space="preserve">Результаты диагностики </w:t>
      </w:r>
      <w:r>
        <w:rPr>
          <w:rFonts w:ascii="Times New Roman" w:hAnsi="Times New Roman"/>
          <w:sz w:val="28"/>
        </w:rPr>
        <w:t>по критериям оценивания:</w:t>
      </w:r>
    </w:p>
    <w:p w14:paraId="D6000000">
      <w:pPr>
        <w:spacing w:line="360" w:lineRule="auto"/>
        <w:ind/>
        <w:jc w:val="both"/>
        <w:rPr>
          <w:rFonts w:ascii="Times New Roman" w:hAnsi="Times New Roman"/>
          <w:sz w:val="28"/>
        </w:rPr>
      </w:pPr>
      <w:r>
        <w:rPr>
          <w:rFonts w:ascii="Times New Roman" w:hAnsi="Times New Roman"/>
          <w:sz w:val="28"/>
        </w:rPr>
        <w:t>Восприятие музыки</w:t>
      </w:r>
      <w:r>
        <w:rPr>
          <w:rFonts w:ascii="Times New Roman" w:hAnsi="Times New Roman"/>
          <w:sz w:val="28"/>
        </w:rPr>
        <w:t>:</w:t>
      </w:r>
    </w:p>
    <w:p w14:paraId="D7000000">
      <w:pPr>
        <w:pStyle w:val="Style_3"/>
        <w:numPr>
          <w:ilvl w:val="0"/>
          <w:numId w:val="4"/>
        </w:numPr>
        <w:spacing w:line="360" w:lineRule="auto"/>
        <w:ind/>
        <w:jc w:val="both"/>
        <w:rPr>
          <w:rFonts w:ascii="Times New Roman" w:hAnsi="Times New Roman"/>
          <w:sz w:val="28"/>
        </w:rPr>
      </w:pPr>
      <w:r>
        <w:rPr>
          <w:rFonts w:ascii="Times New Roman" w:hAnsi="Times New Roman"/>
          <w:sz w:val="28"/>
        </w:rPr>
        <w:t>Особенности восприятия музыки</w:t>
      </w:r>
      <w:r>
        <w:rPr>
          <w:rFonts w:ascii="Times New Roman" w:hAnsi="Times New Roman"/>
          <w:sz w:val="28"/>
        </w:rPr>
        <w:t>-</w:t>
      </w:r>
      <w:r>
        <w:rPr>
          <w:rFonts w:ascii="Times New Roman" w:hAnsi="Times New Roman"/>
          <w:sz w:val="28"/>
        </w:rPr>
        <w:t xml:space="preserve"> высокий уровень имеют 15 </w:t>
      </w:r>
      <w:r>
        <w:rPr>
          <w:rFonts w:ascii="Times New Roman" w:hAnsi="Times New Roman"/>
          <w:sz w:val="28"/>
        </w:rPr>
        <w:t>детей,</w:t>
      </w:r>
      <w:r>
        <w:rPr>
          <w:rFonts w:ascii="Times New Roman" w:hAnsi="Times New Roman"/>
          <w:sz w:val="28"/>
        </w:rPr>
        <w:t xml:space="preserve"> средний 5 детей, низкого уровня не было выявлено </w:t>
      </w:r>
    </w:p>
    <w:p w14:paraId="D8000000">
      <w:pPr>
        <w:spacing w:line="360" w:lineRule="auto"/>
        <w:ind/>
        <w:jc w:val="both"/>
        <w:rPr>
          <w:rFonts w:ascii="Times New Roman" w:hAnsi="Times New Roman"/>
          <w:sz w:val="28"/>
        </w:rPr>
      </w:pPr>
      <w:r>
        <w:rPr>
          <w:rFonts w:ascii="Times New Roman" w:hAnsi="Times New Roman"/>
          <w:sz w:val="28"/>
        </w:rPr>
        <w:t>Музыкальные способности:</w:t>
      </w:r>
    </w:p>
    <w:p w14:paraId="D9000000">
      <w:pPr>
        <w:pStyle w:val="Style_3"/>
        <w:numPr>
          <w:ilvl w:val="0"/>
          <w:numId w:val="4"/>
        </w:numPr>
        <w:spacing w:line="360" w:lineRule="auto"/>
        <w:ind/>
        <w:jc w:val="both"/>
        <w:rPr>
          <w:rFonts w:ascii="Times New Roman" w:hAnsi="Times New Roman"/>
          <w:sz w:val="28"/>
        </w:rPr>
      </w:pPr>
      <w:r>
        <w:rPr>
          <w:rFonts w:ascii="Times New Roman" w:hAnsi="Times New Roman"/>
          <w:sz w:val="28"/>
        </w:rPr>
        <w:t>Звуковысо</w:t>
      </w:r>
      <w:r>
        <w:rPr>
          <w:rFonts w:ascii="Times New Roman" w:hAnsi="Times New Roman"/>
          <w:sz w:val="28"/>
        </w:rPr>
        <w:t>тный слух</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ысокий уровень имеют 7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11 детей, низкий 2 ребенка </w:t>
      </w:r>
      <w:r>
        <w:rPr>
          <w:rFonts w:ascii="Times New Roman" w:hAnsi="Times New Roman"/>
          <w:sz w:val="28"/>
        </w:rPr>
        <w:t xml:space="preserve"> </w:t>
      </w:r>
    </w:p>
    <w:p w14:paraId="DA000000">
      <w:pPr>
        <w:pStyle w:val="Style_3"/>
        <w:numPr>
          <w:ilvl w:val="0"/>
          <w:numId w:val="4"/>
        </w:numPr>
        <w:spacing w:line="360" w:lineRule="auto"/>
        <w:ind/>
        <w:jc w:val="both"/>
        <w:rPr>
          <w:rFonts w:ascii="Times New Roman" w:hAnsi="Times New Roman"/>
          <w:sz w:val="28"/>
        </w:rPr>
      </w:pPr>
      <w:r>
        <w:rPr>
          <w:rFonts w:ascii="Times New Roman" w:hAnsi="Times New Roman"/>
          <w:sz w:val="28"/>
        </w:rPr>
        <w:t>Ритмичес</w:t>
      </w:r>
      <w:r>
        <w:rPr>
          <w:rFonts w:ascii="Times New Roman" w:hAnsi="Times New Roman"/>
          <w:sz w:val="28"/>
        </w:rPr>
        <w:t>кий слух</w:t>
      </w:r>
      <w:r>
        <w:rPr>
          <w:rFonts w:ascii="Times New Roman" w:hAnsi="Times New Roman"/>
          <w:sz w:val="28"/>
        </w:rPr>
        <w:t xml:space="preserve">- </w:t>
      </w:r>
      <w:r>
        <w:rPr>
          <w:rFonts w:ascii="Times New Roman" w:hAnsi="Times New Roman"/>
          <w:sz w:val="28"/>
        </w:rPr>
        <w:t>в</w:t>
      </w:r>
      <w:r>
        <w:rPr>
          <w:rFonts w:ascii="Times New Roman" w:hAnsi="Times New Roman"/>
          <w:sz w:val="28"/>
        </w:rPr>
        <w:t>ысокий уровень имеют 13</w:t>
      </w:r>
      <w:r>
        <w:rPr>
          <w:rFonts w:ascii="Times New Roman" w:hAnsi="Times New Roman"/>
          <w:sz w:val="28"/>
        </w:rPr>
        <w:t xml:space="preserve">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7</w:t>
      </w:r>
      <w:r>
        <w:rPr>
          <w:rFonts w:ascii="Times New Roman" w:hAnsi="Times New Roman"/>
          <w:sz w:val="28"/>
        </w:rPr>
        <w:t xml:space="preserve"> детей, низкого уровня не было выявлено </w:t>
      </w:r>
    </w:p>
    <w:p w14:paraId="DB000000">
      <w:pPr>
        <w:pStyle w:val="Style_3"/>
        <w:numPr>
          <w:ilvl w:val="0"/>
          <w:numId w:val="4"/>
        </w:numPr>
        <w:spacing w:line="360" w:lineRule="auto"/>
        <w:ind/>
        <w:jc w:val="both"/>
        <w:rPr>
          <w:rFonts w:ascii="Times New Roman" w:hAnsi="Times New Roman"/>
          <w:sz w:val="28"/>
        </w:rPr>
      </w:pPr>
      <w:r>
        <w:rPr>
          <w:rFonts w:ascii="Times New Roman" w:hAnsi="Times New Roman"/>
          <w:sz w:val="28"/>
        </w:rPr>
        <w:t>Тембровы</w:t>
      </w:r>
      <w:r>
        <w:rPr>
          <w:rFonts w:ascii="Times New Roman" w:hAnsi="Times New Roman"/>
          <w:sz w:val="28"/>
        </w:rPr>
        <w:t>й слух</w:t>
      </w:r>
      <w:r>
        <w:rPr>
          <w:rFonts w:ascii="Times New Roman" w:hAnsi="Times New Roman"/>
          <w:sz w:val="28"/>
        </w:rPr>
        <w:t>- в</w:t>
      </w:r>
      <w:r>
        <w:rPr>
          <w:rFonts w:ascii="Times New Roman" w:hAnsi="Times New Roman"/>
          <w:sz w:val="28"/>
        </w:rPr>
        <w:t xml:space="preserve">ысокий уровень имеют 13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7</w:t>
      </w:r>
      <w:r>
        <w:rPr>
          <w:rFonts w:ascii="Times New Roman" w:hAnsi="Times New Roman"/>
          <w:sz w:val="28"/>
        </w:rPr>
        <w:t xml:space="preserve">детей, низкого уровня не было выявлено </w:t>
      </w:r>
    </w:p>
    <w:p w14:paraId="DC000000">
      <w:pPr>
        <w:pStyle w:val="Style_3"/>
        <w:numPr>
          <w:ilvl w:val="0"/>
          <w:numId w:val="4"/>
        </w:numPr>
        <w:spacing w:line="360" w:lineRule="auto"/>
        <w:ind/>
        <w:jc w:val="both"/>
        <w:rPr>
          <w:rFonts w:ascii="Times New Roman" w:hAnsi="Times New Roman"/>
          <w:sz w:val="28"/>
        </w:rPr>
      </w:pPr>
      <w:r>
        <w:rPr>
          <w:rFonts w:ascii="Times New Roman" w:hAnsi="Times New Roman"/>
          <w:sz w:val="28"/>
        </w:rPr>
        <w:t>Динамически</w:t>
      </w:r>
      <w:r>
        <w:rPr>
          <w:rFonts w:ascii="Times New Roman" w:hAnsi="Times New Roman"/>
          <w:sz w:val="28"/>
        </w:rPr>
        <w:t>й слух</w:t>
      </w:r>
      <w:r>
        <w:rPr>
          <w:rFonts w:ascii="Times New Roman" w:hAnsi="Times New Roman"/>
          <w:sz w:val="28"/>
        </w:rPr>
        <w:t>- в</w:t>
      </w:r>
      <w:r>
        <w:rPr>
          <w:rFonts w:ascii="Times New Roman" w:hAnsi="Times New Roman"/>
          <w:sz w:val="28"/>
        </w:rPr>
        <w:t>ысокий уровень имеют 13</w:t>
      </w:r>
      <w:r>
        <w:rPr>
          <w:rFonts w:ascii="Times New Roman" w:hAnsi="Times New Roman"/>
          <w:sz w:val="28"/>
        </w:rPr>
        <w:t xml:space="preserve">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7 </w:t>
      </w:r>
      <w:r>
        <w:rPr>
          <w:rFonts w:ascii="Times New Roman" w:hAnsi="Times New Roman"/>
          <w:sz w:val="28"/>
        </w:rPr>
        <w:t xml:space="preserve">детей, низкого уровня не было выявлено </w:t>
      </w:r>
    </w:p>
    <w:p w14:paraId="DD000000">
      <w:pPr>
        <w:spacing w:line="360" w:lineRule="auto"/>
        <w:ind/>
        <w:jc w:val="both"/>
        <w:rPr>
          <w:rFonts w:ascii="Times New Roman" w:hAnsi="Times New Roman"/>
          <w:sz w:val="36"/>
        </w:rPr>
      </w:pPr>
      <w:r>
        <w:rPr>
          <w:rFonts w:ascii="Times New Roman" w:hAnsi="Times New Roman"/>
          <w:sz w:val="28"/>
        </w:rPr>
        <w:t>Исполнительство</w:t>
      </w:r>
      <w:r>
        <w:rPr>
          <w:rFonts w:ascii="Times New Roman" w:hAnsi="Times New Roman"/>
          <w:sz w:val="28"/>
        </w:rPr>
        <w:t>:</w:t>
      </w:r>
    </w:p>
    <w:p w14:paraId="DE000000">
      <w:pPr>
        <w:pStyle w:val="Style_3"/>
        <w:numPr>
          <w:ilvl w:val="0"/>
          <w:numId w:val="5"/>
        </w:numPr>
        <w:spacing w:line="360" w:lineRule="auto"/>
        <w:ind/>
        <w:jc w:val="both"/>
        <w:rPr>
          <w:rFonts w:ascii="Times New Roman" w:hAnsi="Times New Roman"/>
          <w:sz w:val="28"/>
        </w:rPr>
      </w:pPr>
      <w:r>
        <w:rPr>
          <w:rFonts w:ascii="Times New Roman" w:hAnsi="Times New Roman"/>
          <w:sz w:val="28"/>
        </w:rPr>
        <w:t>Певческие умения</w:t>
      </w:r>
      <w:r>
        <w:rPr>
          <w:rFonts w:ascii="Times New Roman" w:hAnsi="Times New Roman"/>
          <w:sz w:val="28"/>
        </w:rPr>
        <w:t>- в</w:t>
      </w:r>
      <w:r>
        <w:rPr>
          <w:rFonts w:ascii="Times New Roman" w:hAnsi="Times New Roman"/>
          <w:sz w:val="28"/>
        </w:rPr>
        <w:t>ысокий уровень имеют 10</w:t>
      </w:r>
      <w:r>
        <w:rPr>
          <w:rFonts w:ascii="Times New Roman" w:hAnsi="Times New Roman"/>
          <w:sz w:val="28"/>
        </w:rPr>
        <w:t xml:space="preserve">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9</w:t>
      </w:r>
      <w:r>
        <w:rPr>
          <w:rFonts w:ascii="Times New Roman" w:hAnsi="Times New Roman"/>
          <w:sz w:val="28"/>
        </w:rPr>
        <w:t xml:space="preserve"> детей, низк</w:t>
      </w:r>
      <w:r>
        <w:rPr>
          <w:rFonts w:ascii="Times New Roman" w:hAnsi="Times New Roman"/>
          <w:sz w:val="28"/>
        </w:rPr>
        <w:t xml:space="preserve">ий уровень имеет 1 ребенок </w:t>
      </w:r>
    </w:p>
    <w:p w14:paraId="DF000000">
      <w:pPr>
        <w:pStyle w:val="Style_3"/>
        <w:numPr>
          <w:ilvl w:val="0"/>
          <w:numId w:val="5"/>
        </w:numPr>
        <w:spacing w:line="360" w:lineRule="auto"/>
        <w:ind/>
        <w:jc w:val="both"/>
        <w:rPr>
          <w:rFonts w:ascii="Times New Roman" w:hAnsi="Times New Roman"/>
          <w:sz w:val="28"/>
        </w:rPr>
      </w:pPr>
      <w:r>
        <w:rPr>
          <w:rFonts w:ascii="Times New Roman" w:hAnsi="Times New Roman"/>
          <w:sz w:val="28"/>
        </w:rPr>
        <w:t>Муз</w:t>
      </w:r>
      <w:r>
        <w:rPr>
          <w:rFonts w:ascii="Times New Roman" w:hAnsi="Times New Roman"/>
          <w:sz w:val="28"/>
        </w:rPr>
        <w:t>-</w:t>
      </w:r>
      <w:r>
        <w:rPr>
          <w:rFonts w:ascii="Times New Roman" w:hAnsi="Times New Roman"/>
          <w:sz w:val="28"/>
        </w:rPr>
        <w:t>ритм.,</w:t>
      </w:r>
      <w:r>
        <w:rPr>
          <w:rFonts w:ascii="Times New Roman" w:hAnsi="Times New Roman"/>
          <w:sz w:val="28"/>
        </w:rPr>
        <w:t xml:space="preserve"> </w:t>
      </w:r>
      <w:r>
        <w:rPr>
          <w:rFonts w:ascii="Times New Roman" w:hAnsi="Times New Roman"/>
          <w:sz w:val="28"/>
        </w:rPr>
        <w:t>движен</w:t>
      </w:r>
      <w:r>
        <w:rPr>
          <w:rFonts w:ascii="Times New Roman" w:hAnsi="Times New Roman"/>
          <w:sz w:val="28"/>
        </w:rPr>
        <w:t xml:space="preserve">ий </w:t>
      </w:r>
      <w:r>
        <w:rPr>
          <w:rFonts w:ascii="Times New Roman" w:hAnsi="Times New Roman"/>
          <w:sz w:val="28"/>
        </w:rPr>
        <w:t>- в</w:t>
      </w:r>
      <w:r>
        <w:rPr>
          <w:rFonts w:ascii="Times New Roman" w:hAnsi="Times New Roman"/>
          <w:sz w:val="28"/>
        </w:rPr>
        <w:t>ысокий уровень имеют 11</w:t>
      </w:r>
      <w:r>
        <w:rPr>
          <w:rFonts w:ascii="Times New Roman" w:hAnsi="Times New Roman"/>
          <w:sz w:val="28"/>
        </w:rPr>
        <w:t xml:space="preserve">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4детей, низкий уровень имеют 4 ребенка </w:t>
      </w:r>
      <w:r>
        <w:rPr>
          <w:rFonts w:ascii="Times New Roman" w:hAnsi="Times New Roman"/>
          <w:sz w:val="28"/>
        </w:rPr>
        <w:t xml:space="preserve"> </w:t>
      </w:r>
    </w:p>
    <w:p w14:paraId="E0000000">
      <w:pPr>
        <w:pStyle w:val="Style_3"/>
        <w:numPr>
          <w:ilvl w:val="0"/>
          <w:numId w:val="5"/>
        </w:numPr>
        <w:spacing w:line="360" w:lineRule="auto"/>
        <w:ind/>
        <w:jc w:val="both"/>
        <w:rPr>
          <w:rFonts w:ascii="Times New Roman" w:hAnsi="Times New Roman"/>
          <w:sz w:val="28"/>
        </w:rPr>
      </w:pPr>
      <w:r>
        <w:rPr>
          <w:rFonts w:ascii="Times New Roman" w:hAnsi="Times New Roman"/>
          <w:sz w:val="28"/>
        </w:rPr>
        <w:t xml:space="preserve">Игра на муз </w:t>
      </w:r>
      <w:r>
        <w:rPr>
          <w:rFonts w:ascii="Times New Roman" w:hAnsi="Times New Roman"/>
          <w:sz w:val="28"/>
        </w:rPr>
        <w:t>инструментах</w:t>
      </w:r>
      <w:r>
        <w:rPr>
          <w:rFonts w:ascii="Times New Roman" w:hAnsi="Times New Roman"/>
          <w:sz w:val="28"/>
        </w:rPr>
        <w:t>- в</w:t>
      </w:r>
      <w:r>
        <w:rPr>
          <w:rFonts w:ascii="Times New Roman" w:hAnsi="Times New Roman"/>
          <w:sz w:val="28"/>
        </w:rPr>
        <w:t xml:space="preserve">ысокий уровень имеют 9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11</w:t>
      </w:r>
      <w:r>
        <w:rPr>
          <w:rFonts w:ascii="Times New Roman" w:hAnsi="Times New Roman"/>
          <w:sz w:val="28"/>
        </w:rPr>
        <w:t xml:space="preserve"> детей, низкого уровня не было выявлено </w:t>
      </w:r>
    </w:p>
    <w:p w14:paraId="E1000000">
      <w:pPr>
        <w:spacing w:line="360" w:lineRule="auto"/>
        <w:ind/>
        <w:jc w:val="both"/>
        <w:rPr>
          <w:rFonts w:ascii="Times New Roman" w:hAnsi="Times New Roman"/>
          <w:sz w:val="28"/>
        </w:rPr>
      </w:pPr>
      <w:r>
        <w:rPr>
          <w:rFonts w:ascii="Times New Roman" w:hAnsi="Times New Roman"/>
          <w:sz w:val="28"/>
        </w:rPr>
        <w:t>Спосо</w:t>
      </w:r>
      <w:r>
        <w:rPr>
          <w:rFonts w:ascii="Times New Roman" w:hAnsi="Times New Roman"/>
          <w:sz w:val="28"/>
        </w:rPr>
        <w:t>бы с</w:t>
      </w:r>
      <w:r>
        <w:rPr>
          <w:rFonts w:ascii="Times New Roman" w:hAnsi="Times New Roman"/>
          <w:sz w:val="28"/>
        </w:rPr>
        <w:t>амостоятельных действий</w:t>
      </w:r>
      <w:r>
        <w:rPr>
          <w:rFonts w:ascii="Times New Roman" w:hAnsi="Times New Roman"/>
          <w:sz w:val="28"/>
        </w:rPr>
        <w:t>:</w:t>
      </w:r>
    </w:p>
    <w:p w14:paraId="E2000000">
      <w:pPr>
        <w:pStyle w:val="Style_3"/>
        <w:numPr>
          <w:ilvl w:val="0"/>
          <w:numId w:val="6"/>
        </w:numPr>
        <w:spacing w:line="360" w:lineRule="auto"/>
        <w:ind/>
        <w:jc w:val="both"/>
        <w:rPr>
          <w:rFonts w:ascii="Times New Roman" w:hAnsi="Times New Roman"/>
          <w:sz w:val="28"/>
        </w:rPr>
      </w:pPr>
      <w:r>
        <w:rPr>
          <w:rFonts w:ascii="Times New Roman" w:hAnsi="Times New Roman"/>
          <w:sz w:val="28"/>
        </w:rPr>
        <w:t>Муз-</w:t>
      </w:r>
      <w:r>
        <w:rPr>
          <w:rFonts w:ascii="Times New Roman" w:hAnsi="Times New Roman"/>
          <w:sz w:val="28"/>
        </w:rPr>
        <w:t>ритм движения</w:t>
      </w:r>
      <w:r>
        <w:rPr>
          <w:rFonts w:ascii="Times New Roman" w:hAnsi="Times New Roman"/>
          <w:sz w:val="28"/>
        </w:rPr>
        <w:t>- в</w:t>
      </w:r>
      <w:r>
        <w:rPr>
          <w:rFonts w:ascii="Times New Roman" w:hAnsi="Times New Roman"/>
          <w:sz w:val="28"/>
        </w:rPr>
        <w:t>ысокий уровень имеют 6</w:t>
      </w:r>
      <w:r>
        <w:rPr>
          <w:rFonts w:ascii="Times New Roman" w:hAnsi="Times New Roman"/>
          <w:sz w:val="28"/>
        </w:rPr>
        <w:t xml:space="preserve">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12 детей, низкий уровень имеют 2 ребенка </w:t>
      </w:r>
      <w:r>
        <w:rPr>
          <w:rFonts w:ascii="Times New Roman" w:hAnsi="Times New Roman"/>
          <w:sz w:val="28"/>
        </w:rPr>
        <w:t xml:space="preserve"> </w:t>
      </w:r>
    </w:p>
    <w:p w14:paraId="E3000000">
      <w:pPr>
        <w:pStyle w:val="Style_3"/>
        <w:numPr>
          <w:ilvl w:val="0"/>
          <w:numId w:val="6"/>
        </w:numPr>
        <w:spacing w:line="360" w:lineRule="auto"/>
        <w:ind/>
        <w:jc w:val="both"/>
        <w:rPr>
          <w:rFonts w:ascii="Times New Roman" w:hAnsi="Times New Roman"/>
          <w:sz w:val="28"/>
        </w:rPr>
      </w:pPr>
      <w:r>
        <w:rPr>
          <w:rFonts w:ascii="Times New Roman" w:hAnsi="Times New Roman"/>
          <w:sz w:val="28"/>
        </w:rPr>
        <w:t>Музицирова</w:t>
      </w:r>
      <w:r>
        <w:rPr>
          <w:rFonts w:ascii="Times New Roman" w:hAnsi="Times New Roman"/>
          <w:sz w:val="28"/>
        </w:rPr>
        <w:t>ние</w:t>
      </w:r>
      <w:r>
        <w:rPr>
          <w:rFonts w:ascii="Times New Roman" w:hAnsi="Times New Roman"/>
          <w:sz w:val="28"/>
        </w:rPr>
        <w:t>- в</w:t>
      </w:r>
      <w:r>
        <w:rPr>
          <w:rFonts w:ascii="Times New Roman" w:hAnsi="Times New Roman"/>
          <w:sz w:val="28"/>
        </w:rPr>
        <w:t>ысокий уровень имеют 8</w:t>
      </w:r>
      <w:r>
        <w:rPr>
          <w:rFonts w:ascii="Times New Roman" w:hAnsi="Times New Roman"/>
          <w:sz w:val="28"/>
        </w:rPr>
        <w:t xml:space="preserve"> </w:t>
      </w:r>
      <w:r>
        <w:rPr>
          <w:rFonts w:ascii="Times New Roman" w:hAnsi="Times New Roman"/>
          <w:sz w:val="28"/>
        </w:rPr>
        <w:t>детей,</w:t>
      </w:r>
      <w:r>
        <w:rPr>
          <w:rFonts w:ascii="Times New Roman" w:hAnsi="Times New Roman"/>
          <w:sz w:val="28"/>
        </w:rPr>
        <w:t xml:space="preserve"> средний</w:t>
      </w:r>
      <w:r>
        <w:rPr>
          <w:rFonts w:ascii="Times New Roman" w:hAnsi="Times New Roman"/>
          <w:sz w:val="28"/>
        </w:rPr>
        <w:t xml:space="preserve"> 10 детей, низкий уровень </w:t>
      </w:r>
      <w:r>
        <w:rPr>
          <w:rFonts w:ascii="Times New Roman" w:hAnsi="Times New Roman"/>
          <w:sz w:val="28"/>
        </w:rPr>
        <w:t>имеют 2</w:t>
      </w:r>
      <w:r>
        <w:rPr>
          <w:rFonts w:ascii="Times New Roman" w:hAnsi="Times New Roman"/>
          <w:sz w:val="28"/>
        </w:rPr>
        <w:t xml:space="preserve"> ребенка </w:t>
      </w:r>
    </w:p>
    <w:p w14:paraId="E4000000">
      <w:pPr>
        <w:spacing w:line="360" w:lineRule="auto"/>
        <w:ind w:firstLine="0" w:left="360"/>
        <w:jc w:val="both"/>
        <w:rPr>
          <w:rFonts w:ascii="Times New Roman" w:hAnsi="Times New Roman"/>
          <w:sz w:val="28"/>
        </w:rPr>
      </w:pPr>
    </w:p>
    <w:p w14:paraId="E5000000">
      <w:pPr>
        <w:spacing w:line="360" w:lineRule="auto"/>
        <w:ind w:firstLine="0" w:left="360"/>
        <w:jc w:val="both"/>
        <w:rPr>
          <w:rFonts w:ascii="Times New Roman" w:hAnsi="Times New Roman"/>
          <w:sz w:val="28"/>
        </w:rPr>
      </w:pPr>
    </w:p>
    <w:p w14:paraId="E6000000">
      <w:pPr>
        <w:spacing w:line="360" w:lineRule="auto"/>
        <w:ind w:firstLine="0" w:left="360"/>
        <w:jc w:val="both"/>
        <w:rPr>
          <w:rFonts w:ascii="Times New Roman" w:hAnsi="Times New Roman"/>
          <w:sz w:val="28"/>
        </w:rPr>
      </w:pPr>
      <w:r>
        <w:rPr>
          <w:rFonts w:ascii="Times New Roman" w:hAnsi="Times New Roman"/>
          <w:sz w:val="28"/>
        </w:rPr>
        <w:t>Исходя из полученных результатов была составлена</w:t>
      </w:r>
      <w:r>
        <w:rPr>
          <w:rFonts w:ascii="Times New Roman" w:hAnsi="Times New Roman"/>
          <w:sz w:val="28"/>
        </w:rPr>
        <w:t xml:space="preserve"> диаграмма:</w:t>
      </w:r>
    </w:p>
    <w:p w14:paraId="E7000000">
      <w:pPr>
        <w:pStyle w:val="Style_3"/>
        <w:rPr>
          <w:rFonts w:ascii="Times New Roman" w:hAnsi="Times New Roman"/>
          <w:sz w:val="28"/>
        </w:rPr>
      </w:pPr>
      <w:r>
        <w:drawing>
          <wp:inline>
            <wp:extent cx="5495925" cy="4000500"/>
            <wp:effectExtent b="0" l="0" r="0" t="0"/>
            <wp:docPr hidden="false" id="2" name="Picture 2"/>
            <a:graphic>
              <a:graphicData uri="http://schemas.openxmlformats.org/drawingml/2006/picture">
                <pic:pic>
                  <pic:nvPicPr>
                    <pic:cNvPr hidden="false" id="1" name="Picture 1"/>
                    <pic:cNvPicPr preferRelativeResize="true"/>
                  </pic:nvPicPr>
                  <pic:blipFill>
                    <a:blip/>
                    <a:stretch/>
                  </pic:blipFill>
                  <pic:spPr>
                    <a:xfrm flipH="false" flipV="false" rot="0">
                      <a:ext cx="5495925" cy="4000500"/>
                    </a:xfrm>
                    <a:prstGeom prst="rect"/>
                  </pic:spPr>
                </pic:pic>
              </a:graphicData>
            </a:graphic>
          </wp:inline>
        </w:drawing>
      </w:r>
    </w:p>
    <w:p w14:paraId="E8000000">
      <w:pPr>
        <w:spacing w:line="360" w:lineRule="auto"/>
        <w:ind w:firstLine="284" w:left="-284"/>
        <w:rPr>
          <w:rFonts w:ascii="Times New Roman" w:hAnsi="Times New Roman"/>
          <w:sz w:val="28"/>
        </w:rPr>
      </w:pPr>
      <w:r>
        <w:rPr>
          <w:rFonts w:ascii="Times New Roman" w:hAnsi="Times New Roman"/>
          <w:sz w:val="28"/>
        </w:rPr>
        <w:t xml:space="preserve">Таким образом, </w:t>
      </w:r>
      <w:r>
        <w:rPr>
          <w:rFonts w:ascii="Times New Roman" w:hAnsi="Times New Roman"/>
          <w:sz w:val="28"/>
        </w:rPr>
        <w:t>из полученных</w:t>
      </w:r>
      <w:r>
        <w:rPr>
          <w:rFonts w:ascii="Times New Roman" w:hAnsi="Times New Roman"/>
          <w:sz w:val="28"/>
        </w:rPr>
        <w:t xml:space="preserve"> данных мы увидели, что 46</w:t>
      </w:r>
      <w:r>
        <w:rPr>
          <w:rFonts w:ascii="Times New Roman" w:hAnsi="Times New Roman"/>
          <w:sz w:val="28"/>
        </w:rPr>
        <w:t>% (</w:t>
      </w:r>
      <w:r>
        <w:rPr>
          <w:rFonts w:ascii="Times New Roman" w:hAnsi="Times New Roman"/>
          <w:sz w:val="28"/>
        </w:rPr>
        <w:t>9</w:t>
      </w:r>
      <w:r>
        <w:rPr>
          <w:rFonts w:ascii="Times New Roman" w:hAnsi="Times New Roman"/>
          <w:sz w:val="28"/>
        </w:rPr>
        <w:t xml:space="preserve">детей) – это дети с высоким уровнем музыкального </w:t>
      </w:r>
      <w:r>
        <w:rPr>
          <w:rFonts w:ascii="Times New Roman" w:hAnsi="Times New Roman"/>
          <w:sz w:val="28"/>
        </w:rPr>
        <w:t>развития.</w:t>
      </w:r>
      <w:r>
        <w:rPr>
          <w:rFonts w:ascii="Times New Roman" w:hAnsi="Times New Roman"/>
          <w:sz w:val="28"/>
        </w:rPr>
        <w:t xml:space="preserve"> Средний уровень музыкального был отмечен</w:t>
      </w:r>
      <w:r>
        <w:rPr>
          <w:rFonts w:ascii="Times New Roman" w:hAnsi="Times New Roman"/>
          <w:sz w:val="36"/>
        </w:rPr>
        <w:t xml:space="preserve"> </w:t>
      </w:r>
      <w:r>
        <w:rPr>
          <w:rFonts w:ascii="Times New Roman" w:hAnsi="Times New Roman"/>
          <w:sz w:val="28"/>
        </w:rPr>
        <w:t>у 54%(11детей).</w:t>
      </w:r>
    </w:p>
    <w:p w14:paraId="E9000000">
      <w:pPr>
        <w:spacing w:line="360" w:lineRule="auto"/>
        <w:ind w:firstLine="284" w:left="-284"/>
        <w:rPr>
          <w:rFonts w:ascii="Times New Roman" w:hAnsi="Times New Roman"/>
          <w:sz w:val="28"/>
        </w:rPr>
      </w:pPr>
      <w:r>
        <w:rPr>
          <w:rFonts w:ascii="Times New Roman" w:hAnsi="Times New Roman"/>
          <w:sz w:val="28"/>
        </w:rPr>
        <w:t xml:space="preserve">С детьми у которых был выявлен средний уровень развития музыкальных способностей проводились индивидуальные задания по повышению уровня их музыкальных способностей. </w:t>
      </w:r>
    </w:p>
    <w:p w14:paraId="EA000000">
      <w:pPr>
        <w:spacing w:line="360" w:lineRule="auto"/>
        <w:ind w:firstLine="284" w:left="-284"/>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Низкий уровень музыкального развития выявлен не был. Такие результаты можно обо</w:t>
      </w:r>
      <w:r>
        <w:rPr>
          <w:rFonts w:ascii="Times New Roman" w:hAnsi="Times New Roman"/>
          <w:sz w:val="28"/>
        </w:rPr>
        <w:t xml:space="preserve">сновать тем, что дети с младшей </w:t>
      </w:r>
      <w:r>
        <w:rPr>
          <w:rFonts w:ascii="Times New Roman" w:hAnsi="Times New Roman"/>
          <w:sz w:val="28"/>
        </w:rPr>
        <w:t>группы</w:t>
      </w:r>
      <w:r>
        <w:rPr>
          <w:rFonts w:ascii="Times New Roman" w:hAnsi="Times New Roman"/>
          <w:sz w:val="28"/>
        </w:rPr>
        <w:t xml:space="preserve"> вышли с высоким уровнем музыкального развития.</w:t>
      </w:r>
    </w:p>
    <w:p w14:paraId="EB000000">
      <w:pPr>
        <w:spacing w:after="120" w:before="120"/>
        <w:ind w:firstLine="284" w:left="-284" w:right="120"/>
        <w:rPr>
          <w:rFonts w:ascii="Times New Roman" w:hAnsi="Times New Roman"/>
          <w:sz w:val="28"/>
        </w:rPr>
      </w:pPr>
    </w:p>
    <w:p w14:paraId="EC000000">
      <w:pPr>
        <w:spacing w:after="120" w:before="120"/>
        <w:ind w:right="120"/>
        <w:rPr>
          <w:rFonts w:ascii="Times New Roman" w:hAnsi="Times New Roman"/>
          <w:sz w:val="28"/>
        </w:rPr>
      </w:pPr>
    </w:p>
    <w:p w14:paraId="ED000000">
      <w:pPr>
        <w:spacing w:after="120" w:before="120"/>
        <w:ind w:right="120"/>
        <w:rPr>
          <w:rFonts w:ascii="Times New Roman" w:hAnsi="Times New Roman"/>
          <w:sz w:val="28"/>
        </w:rPr>
      </w:pPr>
    </w:p>
    <w:p w14:paraId="EE000000">
      <w:pPr>
        <w:spacing w:after="120" w:before="120"/>
        <w:ind w:right="120"/>
        <w:rPr>
          <w:rFonts w:ascii="Times New Roman" w:hAnsi="Times New Roman"/>
          <w:sz w:val="28"/>
        </w:rPr>
      </w:pPr>
    </w:p>
    <w:p w14:paraId="EF000000">
      <w:pPr>
        <w:spacing w:after="120" w:before="120"/>
        <w:ind w:right="120"/>
        <w:rPr>
          <w:rFonts w:ascii="Times New Roman" w:hAnsi="Times New Roman"/>
          <w:sz w:val="28"/>
        </w:rPr>
      </w:pPr>
    </w:p>
    <w:p w14:paraId="F0000000">
      <w:pPr>
        <w:spacing w:after="120" w:before="120"/>
        <w:ind w:right="120"/>
        <w:rPr>
          <w:rFonts w:ascii="Times New Roman" w:hAnsi="Times New Roman"/>
          <w:sz w:val="28"/>
        </w:rPr>
      </w:pPr>
    </w:p>
    <w:p w14:paraId="F1000000">
      <w:pPr>
        <w:spacing w:after="120" w:before="120"/>
        <w:ind w:right="120"/>
        <w:rPr>
          <w:rFonts w:ascii="Times New Roman" w:hAnsi="Times New Roman"/>
          <w:sz w:val="28"/>
        </w:rPr>
      </w:pPr>
    </w:p>
    <w:p w14:paraId="F2000000">
      <w:pPr>
        <w:rPr>
          <w:rFonts w:ascii="Times New Roman" w:hAnsi="Times New Roman"/>
          <w:b w:val="1"/>
          <w:sz w:val="28"/>
        </w:rPr>
      </w:pPr>
    </w:p>
    <w:p w14:paraId="F3000000">
      <w:pPr>
        <w:ind/>
        <w:jc w:val="center"/>
        <w:rPr>
          <w:rFonts w:ascii="Times New Roman" w:hAnsi="Times New Roman"/>
          <w:b w:val="1"/>
          <w:sz w:val="28"/>
        </w:rPr>
      </w:pPr>
      <w:r>
        <w:rPr>
          <w:rFonts w:ascii="Times New Roman" w:hAnsi="Times New Roman"/>
          <w:b w:val="1"/>
          <w:sz w:val="28"/>
        </w:rPr>
        <w:t xml:space="preserve">Вывод по второй главе </w:t>
      </w:r>
    </w:p>
    <w:p w14:paraId="F4000000">
      <w:pPr>
        <w:rPr>
          <w:rFonts w:ascii="Times New Roman" w:hAnsi="Times New Roman"/>
          <w:b w:val="1"/>
          <w:sz w:val="28"/>
        </w:rPr>
      </w:pPr>
    </w:p>
    <w:p w14:paraId="F5000000">
      <w:pPr>
        <w:rPr>
          <w:rFonts w:ascii="Times New Roman" w:hAnsi="Times New Roman"/>
          <w:b w:val="1"/>
          <w:sz w:val="28"/>
        </w:rPr>
      </w:pPr>
    </w:p>
    <w:p w14:paraId="F6000000">
      <w:pPr>
        <w:rPr>
          <w:rFonts w:ascii="Times New Roman" w:hAnsi="Times New Roman"/>
          <w:b w:val="1"/>
          <w:sz w:val="28"/>
        </w:rPr>
      </w:pPr>
    </w:p>
    <w:p w14:paraId="F7000000">
      <w:pPr>
        <w:rPr>
          <w:rFonts w:ascii="Times New Roman" w:hAnsi="Times New Roman"/>
          <w:b w:val="1"/>
          <w:sz w:val="28"/>
        </w:rPr>
      </w:pPr>
    </w:p>
    <w:p w14:paraId="F8000000">
      <w:pPr>
        <w:rPr>
          <w:rFonts w:ascii="Times New Roman" w:hAnsi="Times New Roman"/>
          <w:b w:val="1"/>
          <w:sz w:val="28"/>
        </w:rPr>
      </w:pPr>
    </w:p>
    <w:p w14:paraId="F9000000">
      <w:pPr>
        <w:rPr>
          <w:rFonts w:ascii="Times New Roman" w:hAnsi="Times New Roman"/>
          <w:b w:val="1"/>
          <w:sz w:val="28"/>
        </w:rPr>
      </w:pPr>
    </w:p>
    <w:p w14:paraId="FA000000">
      <w:pPr>
        <w:rPr>
          <w:rFonts w:ascii="Times New Roman" w:hAnsi="Times New Roman"/>
          <w:b w:val="1"/>
          <w:sz w:val="28"/>
        </w:rPr>
      </w:pPr>
    </w:p>
    <w:p w14:paraId="FB000000">
      <w:pPr>
        <w:rPr>
          <w:rFonts w:ascii="Times New Roman" w:hAnsi="Times New Roman"/>
          <w:b w:val="1"/>
          <w:sz w:val="28"/>
        </w:rPr>
      </w:pPr>
    </w:p>
    <w:p w14:paraId="FC000000">
      <w:pPr>
        <w:rPr>
          <w:rFonts w:ascii="Times New Roman" w:hAnsi="Times New Roman"/>
          <w:b w:val="1"/>
          <w:sz w:val="28"/>
        </w:rPr>
      </w:pPr>
    </w:p>
    <w:p w14:paraId="FD000000">
      <w:pPr>
        <w:rPr>
          <w:rFonts w:ascii="Times New Roman" w:hAnsi="Times New Roman"/>
          <w:b w:val="1"/>
          <w:sz w:val="28"/>
        </w:rPr>
      </w:pPr>
    </w:p>
    <w:p w14:paraId="FE000000">
      <w:pPr>
        <w:rPr>
          <w:rFonts w:ascii="Times New Roman" w:hAnsi="Times New Roman"/>
          <w:b w:val="1"/>
          <w:sz w:val="28"/>
        </w:rPr>
      </w:pPr>
    </w:p>
    <w:p w14:paraId="FF000000">
      <w:pPr>
        <w:rPr>
          <w:rFonts w:ascii="Times New Roman" w:hAnsi="Times New Roman"/>
          <w:b w:val="1"/>
          <w:sz w:val="28"/>
        </w:rPr>
      </w:pPr>
    </w:p>
    <w:p w14:paraId="00010000">
      <w:pPr>
        <w:rPr>
          <w:rFonts w:ascii="Times New Roman" w:hAnsi="Times New Roman"/>
          <w:b w:val="1"/>
          <w:sz w:val="28"/>
        </w:rPr>
      </w:pPr>
    </w:p>
    <w:p w14:paraId="01010000">
      <w:pPr>
        <w:rPr>
          <w:rFonts w:ascii="Times New Roman" w:hAnsi="Times New Roman"/>
          <w:b w:val="1"/>
          <w:sz w:val="28"/>
        </w:rPr>
      </w:pPr>
    </w:p>
    <w:p w14:paraId="02010000">
      <w:pPr>
        <w:rPr>
          <w:rFonts w:ascii="Times New Roman" w:hAnsi="Times New Roman"/>
          <w:b w:val="1"/>
          <w:sz w:val="28"/>
        </w:rPr>
      </w:pPr>
    </w:p>
    <w:p w14:paraId="03010000">
      <w:pPr>
        <w:rPr>
          <w:rFonts w:ascii="Times New Roman" w:hAnsi="Times New Roman"/>
          <w:b w:val="1"/>
          <w:sz w:val="28"/>
        </w:rPr>
      </w:pPr>
    </w:p>
    <w:p w14:paraId="04010000">
      <w:pPr>
        <w:rPr>
          <w:rFonts w:ascii="Times New Roman" w:hAnsi="Times New Roman"/>
          <w:b w:val="1"/>
          <w:sz w:val="28"/>
        </w:rPr>
      </w:pPr>
    </w:p>
    <w:p w14:paraId="05010000">
      <w:pPr>
        <w:rPr>
          <w:rFonts w:ascii="Times New Roman" w:hAnsi="Times New Roman"/>
          <w:b w:val="1"/>
          <w:sz w:val="28"/>
        </w:rPr>
      </w:pPr>
    </w:p>
    <w:p w14:paraId="06010000">
      <w:pPr>
        <w:rPr>
          <w:rFonts w:ascii="Times New Roman" w:hAnsi="Times New Roman"/>
          <w:b w:val="1"/>
          <w:sz w:val="28"/>
        </w:rPr>
      </w:pPr>
    </w:p>
    <w:p w14:paraId="07010000">
      <w:pPr>
        <w:rPr>
          <w:rFonts w:ascii="Times New Roman" w:hAnsi="Times New Roman"/>
          <w:b w:val="1"/>
          <w:sz w:val="28"/>
        </w:rPr>
      </w:pPr>
    </w:p>
    <w:p w14:paraId="08010000">
      <w:pPr>
        <w:rPr>
          <w:rFonts w:ascii="Times New Roman" w:hAnsi="Times New Roman"/>
          <w:b w:val="1"/>
          <w:sz w:val="28"/>
        </w:rPr>
      </w:pPr>
    </w:p>
    <w:p w14:paraId="09010000">
      <w:pPr>
        <w:rPr>
          <w:rFonts w:ascii="Times New Roman" w:hAnsi="Times New Roman"/>
          <w:b w:val="1"/>
          <w:sz w:val="28"/>
        </w:rPr>
      </w:pPr>
    </w:p>
    <w:p w14:paraId="0A010000">
      <w:pPr>
        <w:rPr>
          <w:rFonts w:ascii="Times New Roman" w:hAnsi="Times New Roman"/>
          <w:b w:val="1"/>
          <w:sz w:val="28"/>
        </w:rPr>
      </w:pPr>
    </w:p>
    <w:p w14:paraId="0B010000">
      <w:pPr>
        <w:rPr>
          <w:rFonts w:ascii="Times New Roman" w:hAnsi="Times New Roman"/>
          <w:b w:val="1"/>
          <w:sz w:val="28"/>
        </w:rPr>
      </w:pPr>
    </w:p>
    <w:p w14:paraId="0C010000">
      <w:pPr>
        <w:rPr>
          <w:rFonts w:ascii="Times New Roman" w:hAnsi="Times New Roman"/>
          <w:b w:val="1"/>
          <w:sz w:val="28"/>
        </w:rPr>
      </w:pPr>
    </w:p>
    <w:p w14:paraId="0D010000">
      <w:pPr>
        <w:rPr>
          <w:rFonts w:ascii="Times New Roman" w:hAnsi="Times New Roman"/>
          <w:b w:val="1"/>
          <w:sz w:val="28"/>
        </w:rPr>
      </w:pPr>
    </w:p>
    <w:p w14:paraId="0E010000">
      <w:pPr>
        <w:rPr>
          <w:rFonts w:ascii="Times New Roman" w:hAnsi="Times New Roman"/>
          <w:b w:val="1"/>
          <w:sz w:val="28"/>
        </w:rPr>
      </w:pPr>
    </w:p>
    <w:p w14:paraId="0F010000">
      <w:pPr>
        <w:rPr>
          <w:rFonts w:ascii="Times New Roman" w:hAnsi="Times New Roman"/>
          <w:b w:val="1"/>
          <w:sz w:val="28"/>
        </w:rPr>
      </w:pPr>
    </w:p>
    <w:p w14:paraId="10010000">
      <w:pPr>
        <w:rPr>
          <w:rFonts w:ascii="Times New Roman" w:hAnsi="Times New Roman"/>
          <w:b w:val="1"/>
          <w:sz w:val="28"/>
        </w:rPr>
      </w:pPr>
    </w:p>
    <w:p w14:paraId="11010000">
      <w:pPr>
        <w:rPr>
          <w:rFonts w:ascii="Times New Roman" w:hAnsi="Times New Roman"/>
          <w:b w:val="1"/>
          <w:sz w:val="28"/>
        </w:rPr>
      </w:pPr>
    </w:p>
    <w:p w14:paraId="12010000">
      <w:pPr>
        <w:rPr>
          <w:rFonts w:ascii="Times New Roman" w:hAnsi="Times New Roman"/>
          <w:b w:val="1"/>
          <w:sz w:val="28"/>
        </w:rPr>
      </w:pPr>
    </w:p>
    <w:p w14:paraId="13010000">
      <w:pPr>
        <w:rPr>
          <w:rFonts w:ascii="Times New Roman" w:hAnsi="Times New Roman"/>
          <w:b w:val="1"/>
          <w:sz w:val="28"/>
        </w:rPr>
      </w:pPr>
    </w:p>
    <w:p w14:paraId="14010000">
      <w:pPr>
        <w:rPr>
          <w:rFonts w:ascii="Times New Roman" w:hAnsi="Times New Roman"/>
          <w:b w:val="1"/>
          <w:sz w:val="28"/>
        </w:rPr>
      </w:pPr>
    </w:p>
    <w:p w14:paraId="15010000">
      <w:pPr>
        <w:rPr>
          <w:rFonts w:ascii="Times New Roman" w:hAnsi="Times New Roman"/>
          <w:b w:val="1"/>
          <w:sz w:val="28"/>
        </w:rPr>
      </w:pPr>
    </w:p>
    <w:p w14:paraId="16010000">
      <w:pPr>
        <w:rPr>
          <w:rFonts w:ascii="Times New Roman" w:hAnsi="Times New Roman"/>
          <w:b w:val="1"/>
          <w:sz w:val="28"/>
        </w:rPr>
      </w:pPr>
    </w:p>
    <w:p w14:paraId="17010000">
      <w:pPr>
        <w:rPr>
          <w:rFonts w:ascii="Times New Roman" w:hAnsi="Times New Roman"/>
          <w:b w:val="1"/>
          <w:sz w:val="28"/>
        </w:rPr>
      </w:pPr>
    </w:p>
    <w:p w14:paraId="18010000">
      <w:pPr>
        <w:rPr>
          <w:rFonts w:ascii="Times New Roman" w:hAnsi="Times New Roman"/>
          <w:b w:val="1"/>
          <w:sz w:val="28"/>
        </w:rPr>
      </w:pPr>
    </w:p>
    <w:p w14:paraId="19010000">
      <w:pPr>
        <w:rPr>
          <w:rFonts w:ascii="Times New Roman" w:hAnsi="Times New Roman"/>
          <w:b w:val="1"/>
          <w:sz w:val="28"/>
        </w:rPr>
      </w:pPr>
      <w:r>
        <w:rPr>
          <w:rFonts w:ascii="Times New Roman" w:hAnsi="Times New Roman"/>
          <w:b w:val="1"/>
          <w:sz w:val="28"/>
        </w:rPr>
        <w:t>2.2 Практическая значимость по развитию музыкальных способностей у детей среднего дошкольного возраста посредствам музыкально-дидактических игр</w:t>
      </w:r>
    </w:p>
    <w:p w14:paraId="1A010000">
      <w:pPr>
        <w:rPr>
          <w:rFonts w:ascii="Times New Roman" w:hAnsi="Times New Roman"/>
          <w:b w:val="1"/>
          <w:sz w:val="28"/>
        </w:rPr>
      </w:pPr>
    </w:p>
    <w:p w14:paraId="1B010000">
      <w:pPr>
        <w:spacing w:line="276" w:lineRule="auto"/>
        <w:ind/>
        <w:rPr>
          <w:rFonts w:ascii="Times New Roman" w:hAnsi="Times New Roman"/>
          <w:sz w:val="28"/>
        </w:rPr>
      </w:pPr>
      <w:r>
        <w:rPr>
          <w:rFonts w:ascii="Times New Roman" w:hAnsi="Times New Roman"/>
          <w:sz w:val="28"/>
        </w:rPr>
        <w:t xml:space="preserve"> По данным диагностики была составлена картотека</w:t>
      </w:r>
      <w:r>
        <w:rPr>
          <w:rFonts w:ascii="Times New Roman" w:hAnsi="Times New Roman"/>
          <w:sz w:val="28"/>
        </w:rPr>
        <w:t xml:space="preserve"> </w:t>
      </w:r>
      <w:r>
        <w:rPr>
          <w:rFonts w:ascii="Times New Roman" w:hAnsi="Times New Roman"/>
          <w:sz w:val="28"/>
        </w:rPr>
        <w:t>музыкально-дидактических игр,</w:t>
      </w:r>
      <w:r>
        <w:rPr>
          <w:rFonts w:ascii="Times New Roman" w:hAnsi="Times New Roman"/>
          <w:sz w:val="28"/>
        </w:rPr>
        <w:t xml:space="preserve"> </w:t>
      </w:r>
      <w:r>
        <w:rPr>
          <w:rFonts w:ascii="Times New Roman" w:hAnsi="Times New Roman"/>
          <w:sz w:val="28"/>
        </w:rPr>
        <w:t xml:space="preserve">направленных на </w:t>
      </w:r>
      <w:r>
        <w:rPr>
          <w:rFonts w:ascii="Times New Roman" w:hAnsi="Times New Roman"/>
          <w:sz w:val="28"/>
        </w:rPr>
        <w:t>повышение развития</w:t>
      </w:r>
      <w:r>
        <w:rPr>
          <w:rFonts w:ascii="Times New Roman" w:hAnsi="Times New Roman"/>
          <w:sz w:val="28"/>
        </w:rPr>
        <w:t xml:space="preserve"> музыкальных </w:t>
      </w:r>
      <w:r>
        <w:rPr>
          <w:rFonts w:ascii="Times New Roman" w:hAnsi="Times New Roman"/>
          <w:sz w:val="28"/>
        </w:rPr>
        <w:t>способностей (Приложение...</w:t>
      </w:r>
      <w:r>
        <w:rPr>
          <w:rFonts w:ascii="Times New Roman" w:hAnsi="Times New Roman"/>
          <w:sz w:val="28"/>
        </w:rPr>
        <w:t>)</w:t>
      </w:r>
    </w:p>
    <w:p w14:paraId="1C010000">
      <w:pPr>
        <w:spacing w:line="276" w:lineRule="auto"/>
        <w:ind/>
        <w:rPr>
          <w:rFonts w:ascii="Times New Roman" w:hAnsi="Times New Roman"/>
          <w:sz w:val="28"/>
        </w:rPr>
      </w:pPr>
      <w:r>
        <w:rPr>
          <w:rFonts w:ascii="Times New Roman" w:hAnsi="Times New Roman"/>
          <w:sz w:val="28"/>
        </w:rPr>
        <w:t xml:space="preserve"> Были </w:t>
      </w:r>
      <w:r>
        <w:rPr>
          <w:rFonts w:ascii="Times New Roman" w:hAnsi="Times New Roman"/>
          <w:sz w:val="28"/>
        </w:rPr>
        <w:t xml:space="preserve">составлены рекомендации по развитию музыкальных способностей детей родителям и </w:t>
      </w:r>
      <w:r>
        <w:rPr>
          <w:rFonts w:ascii="Times New Roman" w:hAnsi="Times New Roman"/>
          <w:sz w:val="28"/>
        </w:rPr>
        <w:t xml:space="preserve">воспитателям (приложение) </w:t>
      </w:r>
    </w:p>
    <w:p w14:paraId="1D010000">
      <w:pPr>
        <w:spacing w:line="276" w:lineRule="auto"/>
        <w:ind/>
        <w:rPr>
          <w:rFonts w:ascii="Times New Roman" w:hAnsi="Times New Roman"/>
          <w:sz w:val="28"/>
        </w:rPr>
      </w:pPr>
    </w:p>
    <w:p w14:paraId="1E010000">
      <w:pPr>
        <w:spacing w:line="276" w:lineRule="auto"/>
        <w:ind/>
        <w:rPr>
          <w:rFonts w:ascii="Times New Roman" w:hAnsi="Times New Roman"/>
          <w:sz w:val="28"/>
        </w:rPr>
      </w:pPr>
      <w:r>
        <w:rPr>
          <w:rFonts w:ascii="Times New Roman" w:hAnsi="Times New Roman"/>
          <w:sz w:val="28"/>
        </w:rPr>
        <w:t xml:space="preserve">На основе результатов диагностики был составлен перспективный план на тему: </w:t>
      </w:r>
      <w:r>
        <w:rPr>
          <w:rFonts w:ascii="Times New Roman" w:hAnsi="Times New Roman"/>
          <w:sz w:val="28"/>
        </w:rPr>
        <w:t>«Перспективный план по развитию музыкальных способностей детей среднего дошкольного возраста»</w:t>
      </w:r>
    </w:p>
    <w:p w14:paraId="1F010000">
      <w:pPr>
        <w:spacing w:line="276" w:lineRule="auto"/>
        <w:ind/>
        <w:rPr>
          <w:rFonts w:ascii="Times New Roman" w:hAnsi="Times New Roman"/>
          <w:sz w:val="28"/>
        </w:rPr>
      </w:pPr>
    </w:p>
    <w:p w14:paraId="20010000">
      <w:pPr>
        <w:spacing w:line="276" w:lineRule="auto"/>
        <w:ind/>
        <w:rPr>
          <w:rFonts w:ascii="Times New Roman" w:hAnsi="Times New Roman"/>
          <w:sz w:val="28"/>
        </w:rPr>
      </w:pPr>
      <w:r>
        <w:rPr>
          <w:rFonts w:ascii="Times New Roman" w:hAnsi="Times New Roman"/>
          <w:sz w:val="28"/>
        </w:rPr>
        <w:t xml:space="preserve">Цель:  целью данного перспективного плана является повышение </w:t>
      </w:r>
      <w:r>
        <w:rPr>
          <w:rFonts w:ascii="Times New Roman" w:hAnsi="Times New Roman"/>
          <w:sz w:val="28"/>
        </w:rPr>
        <w:t xml:space="preserve">уровня развития музыкальных способностей детей среднего дошкольного возраста </w:t>
      </w:r>
    </w:p>
    <w:p w14:paraId="21010000">
      <w:pPr>
        <w:spacing w:line="276" w:lineRule="auto"/>
        <w:ind/>
        <w:rPr>
          <w:rFonts w:ascii="Times New Roman" w:hAnsi="Times New Roman"/>
          <w:sz w:val="28"/>
        </w:rPr>
      </w:pPr>
    </w:p>
    <w:p w14:paraId="22010000">
      <w:pPr>
        <w:spacing w:line="276" w:lineRule="auto"/>
        <w:ind/>
        <w:rPr>
          <w:rFonts w:ascii="Times New Roman" w:hAnsi="Times New Roman"/>
          <w:sz w:val="28"/>
        </w:rPr>
      </w:pPr>
      <w:r>
        <w:rPr>
          <w:rFonts w:ascii="Times New Roman" w:hAnsi="Times New Roman"/>
          <w:sz w:val="28"/>
        </w:rPr>
        <w:t>Задачами персп</w:t>
      </w:r>
      <w:r>
        <w:rPr>
          <w:rFonts w:ascii="Times New Roman" w:hAnsi="Times New Roman"/>
          <w:sz w:val="28"/>
        </w:rPr>
        <w:t>ективного плана являются:</w:t>
      </w:r>
      <w:r>
        <w:rPr>
          <w:rFonts w:ascii="Times New Roman" w:hAnsi="Times New Roman"/>
          <w:sz w:val="28"/>
        </w:rPr>
        <w:tab/>
      </w:r>
    </w:p>
    <w:p w14:paraId="23010000">
      <w:pPr>
        <w:spacing w:after="225" w:before="225" w:line="276" w:lineRule="auto"/>
        <w:ind w:firstLine="405"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1.</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Воспитывать любовь и интерес к музыке</w:t>
      </w:r>
      <w:r>
        <w:rPr>
          <w:rFonts w:ascii="Times New Roman" w:hAnsi="Times New Roman"/>
          <w:b w:val="0"/>
          <w:i w:val="0"/>
          <w:caps w:val="0"/>
          <w:color w:val="000000"/>
          <w:spacing w:val="0"/>
          <w:sz w:val="28"/>
          <w:highlight w:val="white"/>
        </w:rPr>
        <w:t xml:space="preserve">. </w:t>
      </w:r>
    </w:p>
    <w:p w14:paraId="24010000">
      <w:pPr>
        <w:spacing w:after="225" w:before="225" w:line="276" w:lineRule="auto"/>
        <w:ind w:firstLine="405"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2. Обогащать впечатления детей, знакомя их в определенно организованной системе с разнообразными</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музыкальными</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произведениями и используемыми средствами выразительности.</w:t>
      </w:r>
    </w:p>
    <w:p w14:paraId="25010000">
      <w:pPr>
        <w:spacing w:after="225" w:before="225" w:line="276" w:lineRule="auto"/>
        <w:ind w:firstLine="405"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3. Приобщать детей к разнообразным видам</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highlight w:val="white"/>
        </w:rPr>
        <w:fldChar w:fldCharType="begin"/>
      </w:r>
      <w:r>
        <w:rPr>
          <w:rFonts w:ascii="Times New Roman" w:hAnsi="Times New Roman"/>
          <w:b w:val="0"/>
          <w:i w:val="0"/>
          <w:caps w:val="0"/>
          <w:strike w:val="0"/>
          <w:color w:val="000000"/>
          <w:spacing w:val="0"/>
          <w:sz w:val="28"/>
          <w:highlight w:val="white"/>
        </w:rPr>
        <w:instrText>HYPERLINK "https://www.maam.ru/obrazovanie/muzykalnym-rukovoditelyam"</w:instrText>
      </w:r>
      <w:r>
        <w:rPr>
          <w:rFonts w:ascii="Times New Roman" w:hAnsi="Times New Roman"/>
          <w:b w:val="0"/>
          <w:i w:val="0"/>
          <w:caps w:val="0"/>
          <w:strike w:val="0"/>
          <w:color w:val="000000"/>
          <w:spacing w:val="0"/>
          <w:sz w:val="28"/>
          <w:highlight w:val="white"/>
        </w:rPr>
        <w:fldChar w:fldCharType="separate"/>
      </w:r>
      <w:r>
        <w:rPr>
          <w:rFonts w:ascii="Times New Roman" w:hAnsi="Times New Roman"/>
          <w:b w:val="0"/>
          <w:i w:val="0"/>
          <w:caps w:val="0"/>
          <w:strike w:val="0"/>
          <w:color w:val="000000"/>
          <w:spacing w:val="0"/>
          <w:sz w:val="28"/>
          <w:highlight w:val="white"/>
        </w:rPr>
        <w:t>музыкальной деятельности</w:t>
      </w:r>
      <w:r>
        <w:rPr>
          <w:rFonts w:ascii="Times New Roman" w:hAnsi="Times New Roman"/>
          <w:b w:val="0"/>
          <w:i w:val="0"/>
          <w:caps w:val="0"/>
          <w:strike w:val="0"/>
          <w:color w:val="000000"/>
          <w:spacing w:val="0"/>
          <w:sz w:val="28"/>
          <w:highlight w:val="white"/>
        </w:rPr>
        <w:fldChar w:fldCharType="end"/>
      </w:r>
      <w:r>
        <w:rPr>
          <w:rFonts w:ascii="Times New Roman" w:hAnsi="Times New Roman"/>
          <w:b w:val="0"/>
          <w:i w:val="0"/>
          <w:caps w:val="0"/>
          <w:color w:val="000000"/>
          <w:spacing w:val="0"/>
          <w:sz w:val="28"/>
          <w:highlight w:val="white"/>
        </w:rPr>
        <w:t>, формируя</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восприятие музыки</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и простейшие исполнительские навыки в области пения, ритмики, игры на</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детских инструментах</w:t>
      </w:r>
      <w:r>
        <w:rPr>
          <w:rFonts w:ascii="Times New Roman" w:hAnsi="Times New Roman"/>
          <w:b w:val="0"/>
          <w:i w:val="0"/>
          <w:caps w:val="0"/>
          <w:color w:val="000000"/>
          <w:spacing w:val="0"/>
          <w:sz w:val="28"/>
          <w:highlight w:val="white"/>
        </w:rPr>
        <w:t xml:space="preserve">. </w:t>
      </w:r>
      <w:r>
        <w:rPr>
          <w:rFonts w:ascii="Times New Roman" w:hAnsi="Times New Roman"/>
          <w:b w:val="0"/>
          <w:i w:val="0"/>
          <w:caps w:val="0"/>
          <w:color w:val="000000"/>
          <w:spacing w:val="0"/>
          <w:sz w:val="28"/>
          <w:highlight w:val="white"/>
        </w:rPr>
        <w:t>З</w:t>
      </w:r>
      <w:r>
        <w:rPr>
          <w:rFonts w:ascii="Times New Roman" w:hAnsi="Times New Roman"/>
          <w:b w:val="0"/>
          <w:i w:val="0"/>
          <w:caps w:val="0"/>
          <w:color w:val="000000"/>
          <w:spacing w:val="0"/>
          <w:sz w:val="28"/>
          <w:highlight w:val="white"/>
        </w:rPr>
        <w:t>накомить с начальными элементами</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музыкальной грамоты</w:t>
      </w:r>
      <w:r>
        <w:rPr>
          <w:rFonts w:ascii="Times New Roman" w:hAnsi="Times New Roman"/>
          <w:b w:val="0"/>
          <w:i w:val="0"/>
          <w:caps w:val="0"/>
          <w:color w:val="000000"/>
          <w:spacing w:val="0"/>
          <w:sz w:val="28"/>
          <w:highlight w:val="white"/>
        </w:rPr>
        <w:t>. Все это позволит им действовать осознанно, непринужденно, выразительно.</w:t>
      </w:r>
    </w:p>
    <w:p w14:paraId="26010000">
      <w:pPr>
        <w:spacing w:after="225" w:before="225" w:line="276" w:lineRule="auto"/>
        <w:ind w:firstLine="405" w:left="0" w:right="0"/>
        <w:jc w:val="left"/>
        <w:rPr>
          <w:rFonts w:ascii="Arial" w:hAnsi="Arial"/>
          <w:b w:val="0"/>
          <w:i w:val="0"/>
          <w:caps w:val="0"/>
          <w:color w:val="111111"/>
          <w:spacing w:val="0"/>
          <w:sz w:val="27"/>
          <w:highlight w:val="white"/>
        </w:rPr>
      </w:pPr>
      <w:r>
        <w:rPr>
          <w:rFonts w:ascii="Times New Roman" w:hAnsi="Times New Roman"/>
          <w:b w:val="0"/>
          <w:i w:val="0"/>
          <w:caps w:val="0"/>
          <w:color w:val="000000"/>
          <w:spacing w:val="0"/>
          <w:sz w:val="28"/>
          <w:highlight w:val="white"/>
        </w:rPr>
        <w:t>4. Развивать общую</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музыкальность детей</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(сенсорные способности, ладовысотный слух, чувство ритма, формировать певческий голос и выразительность движений</w:t>
      </w:r>
      <w:r>
        <w:rPr>
          <w:rFonts w:ascii="Times New Roman" w:hAnsi="Times New Roman"/>
          <w:b w:val="0"/>
          <w:color w:val="000000"/>
          <w:sz w:val="28"/>
        </w:rPr>
        <w:t>)</w:t>
      </w:r>
    </w:p>
    <w:p w14:paraId="27010000">
      <w:pPr>
        <w:spacing w:after="225" w:before="225"/>
        <w:ind w:firstLine="405" w:left="0" w:right="0"/>
        <w:jc w:val="left"/>
        <w:rPr>
          <w:rFonts w:ascii="Arial" w:hAnsi="Arial"/>
          <w:b w:val="0"/>
          <w:i w:val="0"/>
          <w:caps w:val="0"/>
          <w:color w:val="111111"/>
          <w:spacing w:val="0"/>
          <w:sz w:val="27"/>
          <w:highlight w:val="white"/>
        </w:rPr>
      </w:pPr>
    </w:p>
    <w:p w14:paraId="28010000">
      <w:pPr>
        <w:spacing w:after="225" w:before="225"/>
        <w:ind w:firstLine="405" w:left="0" w:right="0"/>
        <w:jc w:val="left"/>
        <w:rPr>
          <w:rFonts w:ascii="Arial" w:hAnsi="Arial"/>
          <w:b w:val="0"/>
          <w:i w:val="0"/>
          <w:caps w:val="0"/>
          <w:color w:val="111111"/>
          <w:spacing w:val="0"/>
          <w:sz w:val="27"/>
          <w:highlight w:val="white"/>
        </w:rPr>
      </w:pPr>
    </w:p>
    <w:p w14:paraId="29010000">
      <w:pPr>
        <w:spacing w:after="225" w:before="225"/>
        <w:ind w:firstLine="405" w:left="0" w:right="0"/>
        <w:jc w:val="left"/>
        <w:rPr>
          <w:rFonts w:ascii="Arial" w:hAnsi="Arial"/>
          <w:b w:val="0"/>
          <w:i w:val="0"/>
          <w:caps w:val="0"/>
          <w:color w:val="111111"/>
          <w:spacing w:val="0"/>
          <w:sz w:val="27"/>
          <w:highlight w:val="white"/>
        </w:rPr>
      </w:pPr>
    </w:p>
    <w:p w14:paraId="2A010000">
      <w:pPr>
        <w:spacing w:after="225" w:before="225"/>
        <w:ind w:firstLine="405" w:left="0" w:right="0"/>
        <w:jc w:val="left"/>
        <w:rPr>
          <w:rFonts w:ascii="Arial" w:hAnsi="Arial"/>
          <w:b w:val="0"/>
          <w:i w:val="0"/>
          <w:caps w:val="0"/>
          <w:color w:val="111111"/>
          <w:spacing w:val="0"/>
          <w:sz w:val="27"/>
          <w:highlight w:val="white"/>
        </w:rPr>
      </w:pPr>
    </w:p>
    <w:p w14:paraId="2B010000">
      <w:pPr>
        <w:spacing w:after="225" w:before="225"/>
        <w:ind w:firstLine="405" w:left="0" w:right="0"/>
        <w:jc w:val="left"/>
        <w:rPr>
          <w:rFonts w:ascii="Arial" w:hAnsi="Arial"/>
          <w:b w:val="0"/>
          <w:i w:val="0"/>
          <w:caps w:val="0"/>
          <w:color w:val="111111"/>
          <w:spacing w:val="0"/>
          <w:sz w:val="27"/>
          <w:highlight w:val="white"/>
        </w:rPr>
      </w:pPr>
      <w:r>
        <w:rPr>
          <w:rFonts w:ascii="Times New Roman" w:hAnsi="Times New Roman"/>
          <w:sz w:val="28"/>
        </w:rPr>
        <w:br/>
      </w:r>
    </w:p>
    <w:p w14:paraId="2C010000">
      <w:pPr>
        <w:rPr>
          <w:rFonts w:ascii="Times New Roman" w:hAnsi="Times New Roman"/>
          <w:sz w:val="28"/>
        </w:rPr>
      </w:pPr>
    </w:p>
    <w:p w14:paraId="2D010000">
      <w:pPr>
        <w:rPr>
          <w:rFonts w:ascii="Times New Roman" w:hAnsi="Times New Roman"/>
          <w:sz w:val="28"/>
        </w:rPr>
      </w:pPr>
    </w:p>
    <w:p w14:paraId="2E010000"/>
    <w:p w14:paraId="2F010000"/>
    <w:p w14:paraId="30010000"/>
    <w:p w14:paraId="31010000"/>
    <w:p w14:paraId="32010000"/>
    <w:p w14:paraId="33010000"/>
    <w:p w14:paraId="34010000"/>
    <w:p w14:paraId="35010000"/>
    <w:p w14:paraId="36010000"/>
    <w:p w14:paraId="37010000"/>
    <w:p w14:paraId="38010000"/>
    <w:p w14:paraId="39010000"/>
    <w:p w14:paraId="3A010000"/>
    <w:p w14:paraId="3B010000"/>
    <w:p w14:paraId="3C010000"/>
    <w:p w14:paraId="3D010000"/>
    <w:p w14:paraId="3E010000"/>
    <w:p w14:paraId="3F010000"/>
    <w:p w14:paraId="40010000"/>
    <w:p w14:paraId="41010000"/>
    <w:p w14:paraId="42010000"/>
    <w:p w14:paraId="43010000"/>
    <w:p w14:paraId="44010000"/>
    <w:p w14:paraId="45010000"/>
    <w:p w14:paraId="46010000"/>
    <w:p w14:paraId="47010000"/>
    <w:p w14:paraId="48010000"/>
    <w:p w14:paraId="49010000"/>
    <w:p w14:paraId="4A010000"/>
    <w:p w14:paraId="4B010000"/>
    <w:p w14:paraId="4C010000"/>
    <w:p w14:paraId="4D010000"/>
    <w:p w14:paraId="4E010000"/>
    <w:p w14:paraId="4F010000"/>
    <w:p w14:paraId="50010000"/>
    <w:p w14:paraId="51010000"/>
    <w:p w14:paraId="52010000"/>
    <w:p w14:paraId="53010000"/>
    <w:p w14:paraId="54010000"/>
    <w:p w14:paraId="55010000"/>
    <w:p w14:paraId="56010000"/>
    <w:p w14:paraId="57010000"/>
    <w:p w14:paraId="58010000"/>
    <w:p w14:paraId="59010000"/>
    <w:p w14:paraId="5A010000"/>
    <w:p w14:paraId="5B010000"/>
    <w:p w14:paraId="5C010000"/>
    <w:p w14:paraId="5D010000"/>
    <w:p w14:paraId="5E010000"/>
    <w:p w14:paraId="5F010000"/>
    <w:p w14:paraId="60010000"/>
    <w:p w14:paraId="61010000"/>
    <w:p w14:paraId="62010000"/>
    <w:p w14:paraId="63010000"/>
    <w:p w14:paraId="64010000"/>
    <w:p w14:paraId="65010000"/>
    <w:p w14:paraId="66010000"/>
    <w:p w14:paraId="67010000"/>
    <w:p w14:paraId="68010000"/>
    <w:p w14:paraId="69010000"/>
    <w:p w14:paraId="6A010000"/>
    <w:p w14:paraId="6B010000"/>
    <w:p w14:paraId="6C010000"/>
    <w:p w14:paraId="6D010000"/>
    <w:p w14:paraId="6E010000"/>
    <w:p w14:paraId="6F010000"/>
    <w:p w14:paraId="70010000"/>
    <w:p w14:paraId="71010000"/>
    <w:p w14:paraId="72010000"/>
    <w:p w14:paraId="73010000"/>
    <w:p w14:paraId="74010000"/>
    <w:p w14:paraId="75010000"/>
    <w:p w14:paraId="76010000"/>
    <w:p w14:paraId="77010000"/>
    <w:p w14:paraId="78010000"/>
    <w:p w14:paraId="79010000"/>
    <w:p w14:paraId="7A010000"/>
    <w:p w14:paraId="7B010000"/>
    <w:p w14:paraId="7C010000"/>
    <w:p w14:paraId="7D010000"/>
    <w:p w14:paraId="7E010000"/>
    <w:p w14:paraId="7F010000"/>
    <w:p w14:paraId="80010000"/>
    <w:p w14:paraId="81010000"/>
    <w:p w14:paraId="82010000"/>
    <w:p w14:paraId="83010000"/>
    <w:p w14:paraId="84010000"/>
    <w:p w14:paraId="85010000"/>
    <w:p w14:paraId="86010000"/>
    <w:p w14:paraId="87010000"/>
    <w:p w14:paraId="88010000"/>
    <w:p w14:paraId="89010000"/>
    <w:p w14:paraId="8A010000"/>
    <w:p w14:paraId="8B010000"/>
    <w:p w14:paraId="8C010000"/>
    <w:p w14:paraId="8D010000"/>
    <w:p w14:paraId="8E010000"/>
    <w:p w14:paraId="8F010000"/>
    <w:p w14:paraId="90010000"/>
    <w:p w14:paraId="91010000"/>
    <w:p w14:paraId="92010000"/>
    <w:p w14:paraId="93010000"/>
    <w:p w14:paraId="94010000"/>
    <w:p w14:paraId="95010000"/>
    <w:p w14:paraId="96010000"/>
    <w:p w14:paraId="97010000"/>
    <w:p w14:paraId="98010000"/>
    <w:p w14:paraId="99010000"/>
    <w:p w14:paraId="9A010000"/>
    <w:p w14:paraId="9B010000"/>
    <w:p w14:paraId="9C010000"/>
    <w:p w14:paraId="9D010000"/>
    <w:p w14:paraId="9E010000"/>
    <w:p w14:paraId="9F010000"/>
    <w:p w14:paraId="A0010000"/>
    <w:p w14:paraId="A1010000"/>
    <w:p w14:paraId="A2010000"/>
    <w:p w14:paraId="A3010000"/>
    <w:p w14:paraId="A4010000"/>
    <w:p w14:paraId="A5010000"/>
    <w:p w14:paraId="A6010000"/>
    <w:p w14:paraId="A7010000"/>
    <w:p w14:paraId="A8010000"/>
    <w:p w14:paraId="A9010000"/>
    <w:p w14:paraId="AA010000"/>
    <w:p w14:paraId="AB010000"/>
    <w:p w14:paraId="AC010000"/>
    <w:p w14:paraId="AD010000"/>
    <w:p w14:paraId="AE010000"/>
    <w:p w14:paraId="AF010000"/>
    <w:p w14:paraId="B0010000"/>
    <w:p w14:paraId="B1010000"/>
    <w:p w14:paraId="B2010000"/>
    <w:p w14:paraId="B3010000"/>
    <w:p w14:paraId="B4010000"/>
    <w:p w14:paraId="B5010000"/>
    <w:p w14:paraId="B6010000"/>
    <w:p w14:paraId="B7010000"/>
    <w:p w14:paraId="B8010000"/>
    <w:p w14:paraId="B9010000"/>
    <w:p w14:paraId="BA010000"/>
    <w:p w14:paraId="BB010000"/>
    <w:p w14:paraId="BC010000"/>
    <w:p w14:paraId="BD010000"/>
    <w:p w14:paraId="BE010000"/>
    <w:p w14:paraId="BF010000"/>
    <w:p w14:paraId="C0010000"/>
    <w:p w14:paraId="C1010000"/>
    <w:p w14:paraId="C2010000"/>
    <w:p w14:paraId="C3010000"/>
    <w:p w14:paraId="C4010000"/>
    <w:p w14:paraId="C5010000"/>
    <w:p w14:paraId="C6010000"/>
    <w:p w14:paraId="C7010000"/>
    <w:p w14:paraId="C8010000"/>
    <w:p w14:paraId="C9010000"/>
    <w:p w14:paraId="CA010000"/>
    <w:p w14:paraId="CB010000"/>
    <w:p w14:paraId="CC010000"/>
    <w:p w14:paraId="CD010000"/>
    <w:p w14:paraId="CE010000"/>
    <w:p w14:paraId="CF010000"/>
    <w:p w14:paraId="D0010000"/>
    <w:p w14:paraId="D1010000"/>
    <w:p w14:paraId="D2010000"/>
    <w:p w14:paraId="D3010000"/>
    <w:p w14:paraId="D4010000"/>
    <w:p w14:paraId="D5010000"/>
    <w:p w14:paraId="D6010000"/>
    <w:p w14:paraId="D7010000"/>
    <w:p w14:paraId="D8010000"/>
    <w:p w14:paraId="D9010000"/>
    <w:p w14:paraId="DA010000"/>
    <w:p w14:paraId="DB010000"/>
    <w:p w14:paraId="DC010000"/>
    <w:p w14:paraId="DD010000"/>
    <w:p w14:paraId="DE010000"/>
    <w:p w14:paraId="DF010000"/>
    <w:p w14:paraId="E0010000"/>
    <w:p w14:paraId="E1010000"/>
    <w:p w14:paraId="E2010000"/>
    <w:p w14:paraId="E3010000"/>
    <w:p w14:paraId="E4010000"/>
    <w:p w14:paraId="E5010000"/>
    <w:p w14:paraId="E6010000"/>
    <w:p w14:paraId="E7010000">
      <w:pPr>
        <w:ind/>
        <w:jc w:val="center"/>
        <w:rPr>
          <w:rFonts w:ascii="Times New Roman" w:hAnsi="Times New Roman"/>
          <w:b w:val="1"/>
          <w:color w:val="000000"/>
          <w:sz w:val="28"/>
        </w:rPr>
      </w:pPr>
      <w:r>
        <w:rPr>
          <w:rFonts w:ascii="Times New Roman" w:hAnsi="Times New Roman"/>
          <w:b w:val="1"/>
          <w:color w:val="000000"/>
          <w:sz w:val="28"/>
        </w:rPr>
        <w:t xml:space="preserve">Заключение </w:t>
      </w:r>
    </w:p>
    <w:p w14:paraId="E8010000"/>
    <w:p w14:paraId="E9010000"/>
    <w:p w14:paraId="EA010000">
      <w:pPr>
        <w:spacing w:line="360" w:lineRule="auto"/>
        <w:ind w:firstLine="567" w:left="-567"/>
        <w:jc w:val="both"/>
        <w:rPr>
          <w:rFonts w:ascii="Times New Roman" w:hAnsi="Times New Roman"/>
        </w:rPr>
      </w:pPr>
      <w:r>
        <w:rPr>
          <w:rFonts w:ascii="Times New Roman" w:hAnsi="Times New Roman"/>
          <w:sz w:val="28"/>
        </w:rPr>
        <w:t>Музыка – это вид искусства, с помощью которого мы можем передавать свои настроения и чувства.</w:t>
      </w:r>
    </w:p>
    <w:p w14:paraId="EB010000">
      <w:pPr>
        <w:spacing w:line="360" w:lineRule="auto"/>
        <w:ind w:firstLine="567" w:left="-567"/>
        <w:jc w:val="both"/>
        <w:rPr>
          <w:rStyle w:val="Style_4_ch"/>
          <w:rFonts w:ascii="Times New Roman" w:hAnsi="Times New Roman"/>
          <w:sz w:val="28"/>
        </w:rPr>
      </w:pPr>
      <w:r>
        <w:rPr>
          <w:rFonts w:ascii="Times New Roman" w:hAnsi="Times New Roman"/>
          <w:sz w:val="28"/>
        </w:rPr>
        <w:t>Музыка занимает особое уникальное место в воспитании детей</w:t>
      </w:r>
      <w:r>
        <w:rPr>
          <w:rStyle w:val="Style_4_ch"/>
          <w:rFonts w:ascii="Times New Roman" w:hAnsi="Times New Roman"/>
          <w:sz w:val="36"/>
        </w:rPr>
        <w:t xml:space="preserve"> </w:t>
      </w:r>
      <w:r>
        <w:rPr>
          <w:rStyle w:val="Style_4_ch"/>
          <w:rFonts w:ascii="Times New Roman" w:hAnsi="Times New Roman"/>
          <w:sz w:val="28"/>
        </w:rPr>
        <w:t xml:space="preserve">дошкольного возраста. Это объясняется и </w:t>
      </w:r>
      <w:r>
        <w:rPr>
          <w:rStyle w:val="Style_4_ch"/>
          <w:rFonts w:ascii="Times New Roman" w:hAnsi="Times New Roman"/>
          <w:sz w:val="28"/>
        </w:rPr>
        <w:t>спецификой этого вида искусства,</w:t>
      </w:r>
      <w:r>
        <w:rPr>
          <w:rStyle w:val="Style_4_ch"/>
          <w:rFonts w:ascii="Times New Roman" w:hAnsi="Times New Roman"/>
          <w:sz w:val="28"/>
        </w:rPr>
        <w:t xml:space="preserve"> и психологическими особенностями дошкольников.  </w:t>
      </w:r>
    </w:p>
    <w:p w14:paraId="EC010000">
      <w:pPr>
        <w:spacing w:line="360" w:lineRule="auto"/>
        <w:ind w:firstLine="567" w:left="-567"/>
        <w:jc w:val="both"/>
        <w:rPr>
          <w:rFonts w:ascii="Times New Roman" w:hAnsi="Times New Roman"/>
        </w:rPr>
      </w:pPr>
      <w:r>
        <w:rPr>
          <w:rFonts w:ascii="Times New Roman" w:hAnsi="Times New Roman"/>
          <w:color w:val="000000"/>
          <w:sz w:val="28"/>
          <w:highlight w:val="white"/>
        </w:rPr>
        <w:t>Основы развития музыкальных способностей</w:t>
      </w:r>
      <w:r>
        <w:rPr>
          <w:rFonts w:ascii="Times New Roman" w:hAnsi="Times New Roman"/>
          <w:color w:val="000000"/>
          <w:sz w:val="28"/>
          <w:highlight w:val="white"/>
        </w:rPr>
        <w:t xml:space="preserve"> дошкольника закладываются на музыкальных занятиях в детском саду. Именно здесь он может </w:t>
      </w:r>
      <w:r>
        <w:rPr>
          <w:rFonts w:ascii="Times New Roman" w:hAnsi="Times New Roman"/>
          <w:color w:val="000000"/>
          <w:sz w:val="28"/>
          <w:highlight w:val="white"/>
        </w:rPr>
        <w:t xml:space="preserve">приобщиться </w:t>
      </w:r>
      <w:r>
        <w:rPr>
          <w:rFonts w:ascii="Times New Roman" w:hAnsi="Times New Roman"/>
          <w:color w:val="000000"/>
          <w:sz w:val="28"/>
          <w:highlight w:val="white"/>
        </w:rPr>
        <w:t>к искусству</w:t>
      </w:r>
    </w:p>
    <w:p w14:paraId="ED010000">
      <w:pPr>
        <w:pStyle w:val="Style_3"/>
        <w:spacing w:line="360" w:lineRule="auto"/>
        <w:ind w:firstLine="567" w:left="-567"/>
        <w:jc w:val="both"/>
        <w:rPr>
          <w:rFonts w:ascii="Times New Roman" w:hAnsi="Times New Roman"/>
          <w:sz w:val="28"/>
        </w:rPr>
      </w:pPr>
      <w:r>
        <w:rPr>
          <w:rFonts w:ascii="Times New Roman" w:hAnsi="Times New Roman"/>
          <w:sz w:val="28"/>
        </w:rPr>
        <w:t>М</w:t>
      </w:r>
      <w:r>
        <w:rPr>
          <w:rFonts w:ascii="Times New Roman" w:hAnsi="Times New Roman"/>
          <w:sz w:val="28"/>
        </w:rPr>
        <w:t>у</w:t>
      </w:r>
      <w:r>
        <w:rPr>
          <w:rFonts w:ascii="Times New Roman" w:hAnsi="Times New Roman"/>
          <w:sz w:val="28"/>
        </w:rPr>
        <w:t>зыкальные способности ребенка -</w:t>
      </w:r>
      <w:r>
        <w:rPr>
          <w:rFonts w:ascii="Times New Roman" w:hAnsi="Times New Roman"/>
          <w:sz w:val="28"/>
        </w:rPr>
        <w:t xml:space="preserve"> это прежде всего способность переживать музыку, способность создавать образы музыкальных произведений и выражать их как средствами музыкальной деятельности, так и средствами любой другой художественной деятельности (изобразительной, игровой, литературной). На развитие музыкальных способностей может оказать влияние любая художественная деятельность.</w:t>
      </w:r>
    </w:p>
    <w:p w14:paraId="EE010000">
      <w:pPr>
        <w:pStyle w:val="Style_3"/>
        <w:spacing w:line="360" w:lineRule="auto"/>
        <w:ind w:firstLine="567" w:left="-567"/>
        <w:jc w:val="both"/>
        <w:rPr>
          <w:rFonts w:ascii="Times New Roman" w:hAnsi="Times New Roman"/>
          <w:i w:val="0"/>
          <w:color w:val="000000"/>
          <w:sz w:val="28"/>
        </w:rPr>
      </w:pPr>
      <w:r>
        <w:rPr>
          <w:rFonts w:ascii="Times New Roman" w:hAnsi="Times New Roman"/>
          <w:sz w:val="28"/>
        </w:rPr>
        <w:t>Дидактическая игра — игра, направленная на расширение, углубление и систематизацию знаний об окружающем, на воспитание познавательного интереса и познавательных способностей. Сущность дидактической игры заключена в том, что ребёнок решает умственную задачу в занимательной форме, сам находит решение, преодолевая при этом некоторые трудности. Умственная задача воспринимается ребёнком как практическая, игровая, тем самым повышается его умственная активность.</w:t>
      </w:r>
      <w:r>
        <w:rPr>
          <w:rFonts w:ascii="Times New Roman" w:hAnsi="Times New Roman"/>
          <w:sz w:val="28"/>
        </w:rPr>
        <w:br/>
      </w:r>
      <w:r>
        <w:rPr>
          <w:rFonts w:ascii="Times New Roman" w:hAnsi="Times New Roman"/>
          <w:sz w:val="28"/>
        </w:rPr>
        <w:t>Любая дидактическая игра имеет определённую структуру, которую можно перенести и на музыкально-дидактическую игру.</w:t>
      </w:r>
      <w:r>
        <w:rPr>
          <w:rStyle w:val="Style_7_ch"/>
          <w:rFonts w:ascii="Times New Roman" w:hAnsi="Times New Roman"/>
          <w:i w:val="0"/>
          <w:color w:val="000000"/>
          <w:sz w:val="28"/>
        </w:rPr>
        <w:t xml:space="preserve"> О</w:t>
      </w:r>
      <w:r>
        <w:rPr>
          <w:rStyle w:val="Style_7_ch"/>
          <w:rFonts w:ascii="Times New Roman" w:hAnsi="Times New Roman"/>
          <w:i w:val="0"/>
          <w:color w:val="000000"/>
          <w:sz w:val="28"/>
        </w:rPr>
        <w:t>с</w:t>
      </w:r>
      <w:r>
        <w:rPr>
          <w:rStyle w:val="Style_7_ch"/>
          <w:rFonts w:ascii="Times New Roman" w:hAnsi="Times New Roman"/>
          <w:i w:val="0"/>
          <w:color w:val="000000"/>
          <w:sz w:val="28"/>
        </w:rPr>
        <w:t>новное назначение музыкально-дидактических игр – формировать у детей музыкальные способности в доступной игровой форме. Музыкально-дидактические игры обогащают детей новыми впечатлениями, развивают инициативу, самостоятельность, умение творчески мыслить, помогают детям разобраться в соотношении звуков по высоте, развивают певческие навыки, чувство ритма, тембровый и динамический слух.</w:t>
      </w:r>
    </w:p>
    <w:p w14:paraId="EF010000">
      <w:pPr>
        <w:spacing w:after="0" w:line="360" w:lineRule="auto"/>
        <w:ind w:firstLine="567" w:left="-567"/>
        <w:jc w:val="both"/>
        <w:rPr>
          <w:rFonts w:ascii="Times New Roman" w:hAnsi="Times New Roman"/>
          <w:sz w:val="28"/>
        </w:rPr>
      </w:pPr>
      <w:r>
        <w:rPr>
          <w:rFonts w:ascii="Times New Roman" w:hAnsi="Times New Roman"/>
          <w:sz w:val="28"/>
        </w:rPr>
        <w:t>В практической части исследования была подобранна и проведена диагностика уровня развития музыкальных способностей  среднего  дошкольного возраста, результаты которой показали, ч</w:t>
      </w:r>
      <w:r>
        <w:rPr>
          <w:rFonts w:ascii="Times New Roman" w:hAnsi="Times New Roman"/>
          <w:sz w:val="28"/>
        </w:rPr>
        <w:t>то 46</w:t>
      </w:r>
      <w:r>
        <w:rPr>
          <w:rFonts w:ascii="Times New Roman" w:hAnsi="Times New Roman"/>
          <w:sz w:val="28"/>
        </w:rPr>
        <w:t>% (</w:t>
      </w:r>
      <w:r>
        <w:rPr>
          <w:rFonts w:ascii="Times New Roman" w:hAnsi="Times New Roman"/>
          <w:sz w:val="28"/>
        </w:rPr>
        <w:t>9</w:t>
      </w:r>
      <w:r>
        <w:rPr>
          <w:rFonts w:ascii="Times New Roman" w:hAnsi="Times New Roman"/>
          <w:sz w:val="28"/>
        </w:rPr>
        <w:t xml:space="preserve">детей) – это дети с высоким уровнем музыкального </w:t>
      </w:r>
      <w:r>
        <w:rPr>
          <w:rFonts w:ascii="Times New Roman" w:hAnsi="Times New Roman"/>
          <w:sz w:val="28"/>
        </w:rPr>
        <w:t>развития.</w:t>
      </w:r>
      <w:r>
        <w:rPr>
          <w:rFonts w:ascii="Times New Roman" w:hAnsi="Times New Roman"/>
          <w:sz w:val="28"/>
        </w:rPr>
        <w:t xml:space="preserve"> Средний уровень музыкального был отмечен</w:t>
      </w:r>
      <w:r>
        <w:rPr>
          <w:rFonts w:ascii="Times New Roman" w:hAnsi="Times New Roman"/>
          <w:sz w:val="36"/>
        </w:rPr>
        <w:t xml:space="preserve"> </w:t>
      </w:r>
      <w:r>
        <w:rPr>
          <w:rFonts w:ascii="Times New Roman" w:hAnsi="Times New Roman"/>
          <w:sz w:val="28"/>
        </w:rPr>
        <w:t>у 54%(11детей).</w:t>
      </w:r>
      <w:r>
        <w:rPr>
          <w:rFonts w:ascii="Times New Roman" w:hAnsi="Times New Roman"/>
          <w:sz w:val="28"/>
        </w:rPr>
        <w:t xml:space="preserve">, низкий уровень развития музыкальных способностей  выявлен не был   В связи с чем был составлен перспективный план на год по развитию музыкальных способностей  детей среднего  дошкольного возраста посредствами музыкально-дидактических игр. Часть которого была реализована в ходе преддипломной практики. </w:t>
      </w:r>
      <w:r>
        <w:rPr>
          <w:rFonts w:ascii="Times New Roman" w:hAnsi="Times New Roman"/>
          <w:sz w:val="28"/>
        </w:rPr>
        <w:t>Таким</w:t>
      </w:r>
      <w:r>
        <w:rPr>
          <w:rFonts w:ascii="Times New Roman" w:hAnsi="Times New Roman"/>
          <w:spacing w:val="1"/>
          <w:sz w:val="28"/>
        </w:rPr>
        <w:t xml:space="preserve"> </w:t>
      </w:r>
      <w:r>
        <w:rPr>
          <w:rFonts w:ascii="Times New Roman" w:hAnsi="Times New Roman"/>
          <w:sz w:val="28"/>
        </w:rPr>
        <w:t>образом,</w:t>
      </w:r>
      <w:r>
        <w:rPr>
          <w:rFonts w:ascii="Times New Roman" w:hAnsi="Times New Roman"/>
          <w:spacing w:val="1"/>
          <w:sz w:val="28"/>
        </w:rPr>
        <w:t xml:space="preserve"> </w:t>
      </w:r>
      <w:r>
        <w:rPr>
          <w:rFonts w:ascii="Times New Roman" w:hAnsi="Times New Roman"/>
          <w:sz w:val="28"/>
        </w:rPr>
        <w:t>цель</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1"/>
          <w:sz w:val="28"/>
        </w:rPr>
        <w:t xml:space="preserve"> </w:t>
      </w:r>
      <w:r>
        <w:rPr>
          <w:rFonts w:ascii="Times New Roman" w:hAnsi="Times New Roman"/>
          <w:sz w:val="28"/>
        </w:rPr>
        <w:t>достигнута,</w:t>
      </w:r>
      <w:r>
        <w:rPr>
          <w:rFonts w:ascii="Times New Roman" w:hAnsi="Times New Roman"/>
          <w:spacing w:val="1"/>
          <w:sz w:val="28"/>
        </w:rPr>
        <w:t xml:space="preserve"> </w:t>
      </w:r>
      <w:r>
        <w:rPr>
          <w:rFonts w:ascii="Times New Roman" w:hAnsi="Times New Roman"/>
          <w:sz w:val="28"/>
        </w:rPr>
        <w:t>поставленные</w:t>
      </w:r>
      <w:r>
        <w:rPr>
          <w:rFonts w:ascii="Times New Roman" w:hAnsi="Times New Roman"/>
          <w:spacing w:val="1"/>
          <w:sz w:val="28"/>
        </w:rPr>
        <w:t xml:space="preserve"> </w:t>
      </w:r>
      <w:r>
        <w:rPr>
          <w:rFonts w:ascii="Times New Roman" w:hAnsi="Times New Roman"/>
          <w:sz w:val="28"/>
        </w:rPr>
        <w:t>задачи</w:t>
      </w:r>
      <w:r>
        <w:rPr>
          <w:rFonts w:ascii="Times New Roman" w:hAnsi="Times New Roman"/>
          <w:spacing w:val="-67"/>
          <w:sz w:val="28"/>
        </w:rPr>
        <w:t xml:space="preserve"> </w:t>
      </w:r>
      <w:r>
        <w:rPr>
          <w:rFonts w:ascii="Times New Roman" w:hAnsi="Times New Roman"/>
          <w:sz w:val="28"/>
        </w:rPr>
        <w:t xml:space="preserve">решены. </w:t>
      </w:r>
      <w:r>
        <w:rPr>
          <w:rFonts w:ascii="Times New Roman" w:hAnsi="Times New Roman"/>
          <w:sz w:val="28"/>
        </w:rPr>
        <w:t>Можно прийти к выводу, что наша гипотеза о том, что музыкально-дидактические игры  являются  эффективным средством развития музыкальных способностей детей среднего дошкольного возраста</w:t>
      </w:r>
      <w:r>
        <w:rPr>
          <w:rFonts w:ascii="Times New Roman" w:hAnsi="Times New Roman"/>
          <w:sz w:val="28"/>
        </w:rPr>
        <w:t xml:space="preserve"> при </w:t>
      </w:r>
      <w:r>
        <w:rPr>
          <w:rFonts w:ascii="Times New Roman" w:hAnsi="Times New Roman"/>
          <w:sz w:val="28"/>
        </w:rPr>
        <w:t>соблюдении ряда условий</w:t>
      </w:r>
      <w:r>
        <w:rPr>
          <w:rFonts w:ascii="Times New Roman" w:hAnsi="Times New Roman"/>
          <w:color w:val="212529"/>
          <w:sz w:val="28"/>
          <w:shd w:fill="F4F4F4" w:val="clear"/>
        </w:rPr>
        <w:t> </w:t>
      </w:r>
      <w:r>
        <w:rPr>
          <w:rFonts w:ascii="Times New Roman" w:hAnsi="Times New Roman"/>
          <w:sz w:val="28"/>
        </w:rPr>
        <w:t xml:space="preserve"> частично доказана, так как не было достаточно времени для полного ее доказательства и получения результатов в полном объеме.</w:t>
      </w:r>
    </w:p>
    <w:p w14:paraId="F0010000">
      <w:pPr>
        <w:spacing w:line="360" w:lineRule="auto"/>
        <w:ind w:firstLine="567" w:left="-567"/>
        <w:jc w:val="both"/>
        <w:rPr>
          <w:rFonts w:ascii="Times New Roman" w:hAnsi="Times New Roman"/>
          <w:sz w:val="28"/>
        </w:rPr>
      </w:pPr>
      <w:r>
        <w:rPr>
          <w:rFonts w:ascii="Times New Roman" w:hAnsi="Times New Roman"/>
          <w:sz w:val="28"/>
        </w:rPr>
        <w:t>В дальнейшем буду использовать данное исследование, план и изготовленные материалы в своей работе.</w:t>
      </w:r>
    </w:p>
    <w:p w14:paraId="F1010000">
      <w:pPr>
        <w:pStyle w:val="Style_3"/>
        <w:spacing w:line="360" w:lineRule="auto"/>
        <w:ind w:firstLine="567" w:left="-567"/>
        <w:jc w:val="both"/>
        <w:rPr>
          <w:rFonts w:ascii="Times New Roman" w:hAnsi="Times New Roman"/>
          <w:sz w:val="28"/>
        </w:rPr>
      </w:pPr>
    </w:p>
    <w:p w14:paraId="F2010000">
      <w:pPr>
        <w:spacing w:line="360" w:lineRule="auto"/>
        <w:ind w:firstLine="567" w:left="-567"/>
        <w:jc w:val="both"/>
        <w:rPr>
          <w:rFonts w:ascii="Times New Roman" w:hAnsi="Times New Roman"/>
        </w:rPr>
      </w:pPr>
    </w:p>
    <w:p w14:paraId="F3010000"/>
    <w:p w14:paraId="F4010000"/>
    <w:p w14:paraId="F5010000"/>
    <w:p w14:paraId="F6010000"/>
    <w:p w14:paraId="F7010000">
      <w:pPr>
        <w:ind/>
        <w:jc w:val="center"/>
        <w:rPr>
          <w:rFonts w:ascii="Times New Roman" w:hAnsi="Times New Roman"/>
          <w:b w:val="1"/>
          <w:sz w:val="28"/>
        </w:rPr>
      </w:pPr>
    </w:p>
    <w:p w14:paraId="F8010000">
      <w:pPr>
        <w:ind/>
        <w:jc w:val="center"/>
        <w:rPr>
          <w:rFonts w:ascii="Times New Roman" w:hAnsi="Times New Roman"/>
          <w:b w:val="1"/>
          <w:sz w:val="28"/>
        </w:rPr>
      </w:pPr>
    </w:p>
    <w:p w14:paraId="F9010000">
      <w:pPr>
        <w:ind/>
        <w:jc w:val="center"/>
        <w:rPr>
          <w:rFonts w:ascii="Times New Roman" w:hAnsi="Times New Roman"/>
          <w:b w:val="1"/>
          <w:sz w:val="28"/>
        </w:rPr>
      </w:pPr>
    </w:p>
    <w:p w14:paraId="FA010000">
      <w:pPr>
        <w:ind/>
        <w:jc w:val="center"/>
        <w:rPr>
          <w:rFonts w:ascii="Times New Roman" w:hAnsi="Times New Roman"/>
          <w:b w:val="1"/>
          <w:sz w:val="28"/>
        </w:rPr>
      </w:pPr>
    </w:p>
    <w:p w14:paraId="FB010000">
      <w:pPr>
        <w:ind/>
        <w:jc w:val="center"/>
        <w:rPr>
          <w:rFonts w:ascii="Times New Roman" w:hAnsi="Times New Roman"/>
          <w:b w:val="1"/>
          <w:sz w:val="28"/>
        </w:rPr>
      </w:pPr>
    </w:p>
    <w:p w14:paraId="FC010000">
      <w:pPr>
        <w:ind/>
        <w:jc w:val="center"/>
        <w:rPr>
          <w:rFonts w:ascii="Times New Roman" w:hAnsi="Times New Roman"/>
          <w:b w:val="1"/>
          <w:sz w:val="28"/>
        </w:rPr>
      </w:pPr>
    </w:p>
    <w:p w14:paraId="FD010000">
      <w:pPr>
        <w:ind/>
        <w:jc w:val="center"/>
        <w:rPr>
          <w:rFonts w:ascii="Times New Roman" w:hAnsi="Times New Roman"/>
          <w:b w:val="1"/>
          <w:sz w:val="28"/>
        </w:rPr>
      </w:pPr>
      <w:r>
        <w:rPr>
          <w:rFonts w:ascii="Times New Roman" w:hAnsi="Times New Roman"/>
          <w:b w:val="1"/>
          <w:sz w:val="28"/>
        </w:rPr>
        <w:t xml:space="preserve">Список литературы </w:t>
      </w:r>
    </w:p>
    <w:p w14:paraId="FE010000">
      <w:pPr>
        <w:spacing w:line="360" w:lineRule="auto"/>
        <w:ind/>
        <w:jc w:val="both"/>
        <w:rPr>
          <w:rFonts w:ascii="Times New Roman" w:hAnsi="Times New Roman"/>
          <w:sz w:val="28"/>
        </w:rPr>
      </w:pPr>
      <w:r>
        <w:rPr>
          <w:rFonts w:ascii="Times New Roman" w:hAnsi="Times New Roman"/>
          <w:sz w:val="28"/>
        </w:rPr>
        <w:t xml:space="preserve">1.Федеральный Государственный образовательный стандарт дошкольного образования [Текст]: утвержден приказом Министерства образования и науки Российской Федерации от 17 октября 2013г.,№1155 / Министерство образования и науки Российской Федерации.- Москва: 2013г.  </w:t>
      </w:r>
    </w:p>
    <w:p w14:paraId="FF010000">
      <w:pPr>
        <w:spacing w:line="360" w:lineRule="auto"/>
        <w:ind/>
        <w:jc w:val="both"/>
        <w:rPr>
          <w:rFonts w:ascii="Times New Roman" w:hAnsi="Times New Roman"/>
          <w:sz w:val="28"/>
        </w:rPr>
      </w:pPr>
      <w:r>
        <w:rPr>
          <w:rFonts w:ascii="Times New Roman" w:hAnsi="Times New Roman"/>
          <w:sz w:val="28"/>
        </w:rPr>
        <w:t xml:space="preserve"> 2.Арисменди А. Л. Дошкольное музыкальное воспитание: Пер. с исп./ общ. ред. М. Шуаре; Вст. Статья Ю. В. Ванникова; Послесл. Л. И. Айдаровой и Э. Е. Захарова. - М.: Прогресс, 1989. - 176с.: ил.</w:t>
      </w:r>
    </w:p>
    <w:p w14:paraId="00020000">
      <w:pPr>
        <w:spacing w:after="269" w:before="269" w:line="240" w:lineRule="auto"/>
        <w:ind w:firstLine="0" w:left="0" w:right="0"/>
        <w:jc w:val="both"/>
        <w:rPr>
          <w:rFonts w:ascii="Times New Roman" w:hAnsi="Times New Roman"/>
          <w:sz w:val="28"/>
        </w:rPr>
      </w:pPr>
      <w:r>
        <w:rPr>
          <w:rFonts w:ascii="Times New Roman" w:hAnsi="Times New Roman"/>
          <w:sz w:val="28"/>
        </w:rPr>
        <w:t>3. Асафьев Б. В. Избранные статьи о музыкальном просвещении и образовании. - 2-е изд. - Л.: музыка, 1973. - 144с.</w:t>
      </w:r>
    </w:p>
    <w:p w14:paraId="01020000">
      <w:pPr>
        <w:spacing w:after="269" w:before="269" w:line="240" w:lineRule="auto"/>
        <w:ind w:firstLine="0" w:left="0" w:right="0"/>
        <w:jc w:val="both"/>
        <w:rPr>
          <w:rFonts w:ascii="Times New Roman" w:hAnsi="Times New Roman"/>
          <w:sz w:val="28"/>
        </w:rPr>
      </w:pPr>
      <w:r>
        <w:rPr>
          <w:rFonts w:ascii="Times New Roman" w:hAnsi="Times New Roman"/>
          <w:sz w:val="28"/>
        </w:rPr>
        <w:t>4. Ветлугина Н. А. Музыкальное развитие ребенка. М.: Просвещение, 1967.</w:t>
      </w:r>
    </w:p>
    <w:p w14:paraId="02020000">
      <w:pPr>
        <w:spacing w:after="269" w:before="269" w:line="240" w:lineRule="auto"/>
        <w:ind w:firstLine="0" w:left="0" w:right="0"/>
        <w:jc w:val="both"/>
        <w:rPr>
          <w:rFonts w:ascii="Times New Roman" w:hAnsi="Times New Roman"/>
          <w:sz w:val="28"/>
        </w:rPr>
      </w:pPr>
      <w:r>
        <w:rPr>
          <w:rFonts w:ascii="Times New Roman" w:hAnsi="Times New Roman"/>
          <w:sz w:val="28"/>
        </w:rPr>
        <w:t>5.. Ветлугина Н. А., Кенеман А. В. Теория и методика музыкального воспитания в детском саду / Учеб. пособие для пед. институтов по спец. «Дошкольная педагогика и психология». М.: Просвещение, 1983.</w:t>
      </w:r>
    </w:p>
    <w:p w14:paraId="03020000">
      <w:pPr>
        <w:spacing w:after="269" w:before="269" w:line="240" w:lineRule="auto"/>
        <w:ind w:firstLine="0" w:left="0" w:right="0"/>
        <w:jc w:val="both"/>
        <w:rPr>
          <w:rFonts w:ascii="Times New Roman" w:hAnsi="Times New Roman"/>
          <w:sz w:val="28"/>
        </w:rPr>
      </w:pPr>
      <w:r>
        <w:rPr>
          <w:rFonts w:ascii="Times New Roman" w:hAnsi="Times New Roman"/>
          <w:sz w:val="28"/>
        </w:rPr>
        <w:t>6. Ветлугина Н. А. Система эстетического воспитания в детском саду. Киев: Сов. школа, 1977.</w:t>
      </w:r>
    </w:p>
    <w:p w14:paraId="04020000">
      <w:pPr>
        <w:spacing w:after="269" w:before="269" w:line="240" w:lineRule="auto"/>
        <w:ind w:firstLine="0" w:left="0" w:right="0"/>
        <w:jc w:val="both"/>
        <w:rPr>
          <w:rFonts w:ascii="Times New Roman" w:hAnsi="Times New Roman"/>
          <w:sz w:val="28"/>
        </w:rPr>
      </w:pPr>
      <w:r>
        <w:rPr>
          <w:rFonts w:ascii="Times New Roman" w:hAnsi="Times New Roman"/>
          <w:sz w:val="28"/>
        </w:rPr>
        <w:t>7. Ветлугина Н. А. Музыкальный букварь. Изд. 5-е. М., 1989.</w:t>
      </w:r>
    </w:p>
    <w:p w14:paraId="05020000">
      <w:pPr>
        <w:spacing w:after="269" w:before="269" w:line="240" w:lineRule="auto"/>
        <w:ind w:firstLine="0" w:left="0" w:right="0"/>
        <w:jc w:val="both"/>
        <w:rPr>
          <w:rFonts w:ascii="Times New Roman" w:hAnsi="Times New Roman"/>
          <w:sz w:val="28"/>
        </w:rPr>
      </w:pPr>
      <w:r>
        <w:rPr>
          <w:rFonts w:ascii="Times New Roman" w:hAnsi="Times New Roman"/>
          <w:sz w:val="28"/>
        </w:rPr>
        <w:t>8. Ветлугина Н. А. Развитие музыкальных способностей дошкольников в процессе музыкальных игр. М., 1958.</w:t>
      </w:r>
    </w:p>
    <w:p w14:paraId="06020000">
      <w:pPr>
        <w:spacing w:after="269" w:before="269" w:line="240" w:lineRule="auto"/>
        <w:ind w:firstLine="0" w:left="0" w:right="0"/>
        <w:jc w:val="both"/>
        <w:rPr>
          <w:rFonts w:ascii="Times New Roman" w:hAnsi="Times New Roman"/>
          <w:sz w:val="28"/>
        </w:rPr>
      </w:pPr>
      <w:r>
        <w:rPr>
          <w:rFonts w:ascii="Times New Roman" w:hAnsi="Times New Roman"/>
          <w:sz w:val="28"/>
        </w:rPr>
        <w:t>9. Ветлугина Н. А., Дзержинская И. Л., Комисарова Л. Н. Методика музыкального воспитания в детском саду: Учеб. для учащихся пед. уч-щ по спец. “Дошкольное воспитание”; / Под ред. Ветлугиной Н. А. - 3-е изд., испр. и доп. - М.: Просвещение, 1989. - 270с.: нот.</w:t>
      </w:r>
    </w:p>
    <w:p w14:paraId="07020000">
      <w:pPr>
        <w:spacing w:after="269" w:before="269" w:line="240" w:lineRule="auto"/>
        <w:ind w:firstLine="0" w:left="0" w:right="0"/>
        <w:jc w:val="both"/>
        <w:rPr>
          <w:rFonts w:ascii="Times New Roman" w:hAnsi="Times New Roman"/>
          <w:sz w:val="28"/>
        </w:rPr>
      </w:pPr>
      <w:r>
        <w:rPr>
          <w:rFonts w:ascii="Times New Roman" w:hAnsi="Times New Roman"/>
          <w:sz w:val="28"/>
        </w:rPr>
        <w:t>10. Воспитание и обучение в детском саду / Под ред. А. В. Запорожца, Т. А. Марковой. - М.: 1976.</w:t>
      </w:r>
    </w:p>
    <w:p w14:paraId="08020000">
      <w:pPr>
        <w:spacing w:after="269" w:before="269" w:line="240" w:lineRule="auto"/>
        <w:ind w:firstLine="0" w:left="0" w:right="0"/>
        <w:jc w:val="both"/>
        <w:rPr>
          <w:rFonts w:ascii="Times New Roman" w:hAnsi="Times New Roman"/>
          <w:sz w:val="28"/>
        </w:rPr>
      </w:pPr>
      <w:r>
        <w:rPr>
          <w:rFonts w:ascii="Times New Roman" w:hAnsi="Times New Roman"/>
          <w:sz w:val="28"/>
        </w:rPr>
        <w:t>11. Дзержинская И. Л. Эстетическое воспитание средствами музыки в детском саду. Сб. «Вопросы эстетического воспитания в детском саду». М., Учпедгиз, 1960.</w:t>
      </w:r>
    </w:p>
    <w:p w14:paraId="09020000">
      <w:pPr>
        <w:spacing w:after="269" w:before="269" w:line="240" w:lineRule="auto"/>
        <w:ind w:firstLine="0" w:left="0" w:right="0"/>
        <w:jc w:val="both"/>
        <w:rPr>
          <w:rFonts w:ascii="Times New Roman" w:hAnsi="Times New Roman"/>
          <w:sz w:val="28"/>
        </w:rPr>
      </w:pPr>
    </w:p>
    <w:p w14:paraId="0A020000">
      <w:pPr>
        <w:spacing w:after="269" w:before="269" w:line="240" w:lineRule="auto"/>
        <w:ind w:firstLine="0" w:left="0" w:right="0"/>
        <w:jc w:val="both"/>
        <w:rPr>
          <w:rFonts w:ascii="Times New Roman" w:hAnsi="Times New Roman"/>
          <w:sz w:val="28"/>
        </w:rPr>
      </w:pPr>
      <w:r>
        <w:rPr>
          <w:rFonts w:ascii="Times New Roman" w:hAnsi="Times New Roman"/>
          <w:sz w:val="28"/>
        </w:rPr>
        <w:t>12. Евдокимов В. И. Повышение эффективности обучения средствами наглядности: Учеб. пособие. - Харьков: ХГПИ, 1989. - 72с.</w:t>
      </w:r>
    </w:p>
    <w:p w14:paraId="0B020000">
      <w:pPr>
        <w:spacing w:after="269" w:before="269" w:line="240" w:lineRule="auto"/>
        <w:ind w:firstLine="0" w:left="0" w:right="0"/>
        <w:jc w:val="both"/>
        <w:rPr>
          <w:rFonts w:ascii="Times New Roman" w:hAnsi="Times New Roman"/>
          <w:sz w:val="28"/>
        </w:rPr>
      </w:pPr>
      <w:r>
        <w:rPr>
          <w:rFonts w:ascii="Times New Roman" w:hAnsi="Times New Roman"/>
          <w:sz w:val="28"/>
        </w:rPr>
        <w:t>13. Зимина А. Н. Основы музыкального воспитания и развития детей младшего возраста: Учеб. для студ. высш. учеб. заведений. - М.: Гуманит. изд. центр ВЛАДОС, 2000. - 304с.: ноты.</w:t>
      </w:r>
    </w:p>
    <w:p w14:paraId="0C020000">
      <w:pPr>
        <w:spacing w:after="269" w:before="269" w:line="240" w:lineRule="auto"/>
        <w:ind w:firstLine="0" w:left="0" w:right="0"/>
        <w:jc w:val="both"/>
        <w:rPr>
          <w:rFonts w:ascii="Times New Roman" w:hAnsi="Times New Roman"/>
          <w:sz w:val="28"/>
        </w:rPr>
      </w:pPr>
      <w:r>
        <w:rPr>
          <w:rFonts w:ascii="Times New Roman" w:hAnsi="Times New Roman"/>
          <w:sz w:val="28"/>
        </w:rPr>
        <w:t>14. Игры и игровые упражнения / Под ред. Е. И. Коваленко. - К.: 1987.</w:t>
      </w:r>
    </w:p>
    <w:p w14:paraId="0D020000">
      <w:pPr>
        <w:spacing w:after="269" w:before="269" w:line="240" w:lineRule="auto"/>
        <w:ind w:firstLine="0" w:left="0" w:right="0"/>
        <w:jc w:val="both"/>
        <w:rPr>
          <w:rFonts w:ascii="Times New Roman" w:hAnsi="Times New Roman"/>
          <w:sz w:val="28"/>
        </w:rPr>
      </w:pPr>
      <w:r>
        <w:rPr>
          <w:rFonts w:ascii="Times New Roman" w:hAnsi="Times New Roman"/>
          <w:sz w:val="28"/>
        </w:rPr>
        <w:t>15. Ильина Г. А. Развитие музыкальных представлений у детей дошкольного возраста. К., Сов. школа, 1958. - 87с.: ноты.</w:t>
      </w:r>
    </w:p>
    <w:p w14:paraId="0E020000">
      <w:pPr>
        <w:spacing w:after="269" w:before="269" w:line="240" w:lineRule="auto"/>
        <w:ind w:firstLine="0" w:left="0" w:right="0"/>
        <w:jc w:val="both"/>
        <w:rPr>
          <w:rFonts w:ascii="Times New Roman" w:hAnsi="Times New Roman"/>
          <w:sz w:val="28"/>
        </w:rPr>
      </w:pPr>
      <w:r>
        <w:rPr>
          <w:rFonts w:ascii="Times New Roman" w:hAnsi="Times New Roman"/>
          <w:sz w:val="28"/>
        </w:rPr>
        <w:t>16. Комиссарова Л. Н., Костина Э. П. Наглядные средства в музыкальном воспитании дошкольников / Пособие для воспитателей и музыкальных руководителей детских садов. М.: Просвещение, 1986. - 141с.</w:t>
      </w:r>
    </w:p>
    <w:p w14:paraId="0F020000">
      <w:pPr>
        <w:spacing w:after="269" w:before="269" w:line="240" w:lineRule="auto"/>
        <w:ind w:firstLine="0" w:left="0" w:right="0"/>
        <w:jc w:val="both"/>
        <w:rPr>
          <w:rFonts w:ascii="Times New Roman" w:hAnsi="Times New Roman"/>
          <w:sz w:val="28"/>
        </w:rPr>
      </w:pPr>
      <w:r>
        <w:rPr>
          <w:rFonts w:ascii="Times New Roman" w:hAnsi="Times New Roman"/>
          <w:sz w:val="28"/>
        </w:rPr>
        <w:t>17. Кононова Н. Г. Музыкально - дидактические игры для дошкольников: Из опыта работы муз. руководителя. - М.: Просвещение, 1982. - 96с., ил.</w:t>
      </w:r>
    </w:p>
    <w:p w14:paraId="10020000">
      <w:pPr>
        <w:spacing w:after="269" w:before="269" w:line="240" w:lineRule="auto"/>
        <w:ind w:firstLine="0" w:left="0" w:right="0"/>
        <w:jc w:val="both"/>
        <w:rPr>
          <w:rFonts w:ascii="Times New Roman" w:hAnsi="Times New Roman"/>
          <w:sz w:val="28"/>
        </w:rPr>
      </w:pPr>
      <w:r>
        <w:rPr>
          <w:rFonts w:ascii="Times New Roman" w:hAnsi="Times New Roman"/>
          <w:sz w:val="28"/>
        </w:rPr>
        <w:t>18. Кононова Н. Г. Обучение дошкольников игре на детских музыкальных инструментах: Кн. для воспитателя и муз. руководителя дет. сада: Из опыта работы. - М.: Просвещение, 1990.</w:t>
      </w:r>
    </w:p>
    <w:p w14:paraId="11020000">
      <w:pPr>
        <w:spacing w:after="269" w:before="269" w:line="240" w:lineRule="auto"/>
        <w:ind w:firstLine="0" w:left="0" w:right="0"/>
        <w:jc w:val="both"/>
        <w:rPr>
          <w:rFonts w:ascii="Times New Roman" w:hAnsi="Times New Roman"/>
          <w:sz w:val="28"/>
        </w:rPr>
      </w:pPr>
      <w:r>
        <w:rPr>
          <w:rFonts w:ascii="Times New Roman" w:hAnsi="Times New Roman"/>
          <w:sz w:val="28"/>
        </w:rPr>
        <w:t>19. Костина Э. П. Роль наглядных средств в музыкально-сенсорном развитии дошкольников. - В кн.: Психолого-педагогические проблемы дошкольного воспитания и подготовки детей к школе. Тезисы докладов.- М.: Педагогика, 1973. - С. 96-97</w:t>
      </w:r>
    </w:p>
    <w:p w14:paraId="12020000">
      <w:pPr>
        <w:spacing w:after="269" w:before="269" w:line="240" w:lineRule="auto"/>
        <w:ind w:firstLine="0" w:left="0" w:right="0"/>
        <w:jc w:val="both"/>
        <w:rPr>
          <w:rFonts w:ascii="Times New Roman" w:hAnsi="Times New Roman"/>
          <w:sz w:val="28"/>
        </w:rPr>
      </w:pPr>
      <w:r>
        <w:rPr>
          <w:rFonts w:ascii="Times New Roman" w:hAnsi="Times New Roman"/>
          <w:sz w:val="28"/>
        </w:rPr>
        <w:t>20. Костюк О. Г. Восприятие музыки и художественная культура слушателя. - К.: 1965.</w:t>
      </w:r>
    </w:p>
    <w:p w14:paraId="13020000">
      <w:pPr>
        <w:spacing w:after="269" w:before="269" w:line="240" w:lineRule="auto"/>
        <w:ind w:firstLine="0" w:left="0" w:right="0"/>
        <w:jc w:val="both"/>
        <w:rPr>
          <w:rFonts w:ascii="Times New Roman" w:hAnsi="Times New Roman"/>
          <w:sz w:val="28"/>
        </w:rPr>
      </w:pPr>
      <w:r>
        <w:rPr>
          <w:rFonts w:ascii="Times New Roman" w:hAnsi="Times New Roman"/>
          <w:sz w:val="28"/>
        </w:rPr>
        <w:t>21. Костюк Г. С. Музыкальное искусство и формирование нового человека: I Сб. ст./Сост. А. Г. Костюк; Редкол.: А. Г. Костюк (гл. ред.) и др. I. - К.: Муз. Украина, 1982. - 238с.</w:t>
      </w:r>
    </w:p>
    <w:p w14:paraId="14020000">
      <w:pPr>
        <w:spacing w:after="269" w:before="269" w:line="240" w:lineRule="auto"/>
        <w:ind w:firstLine="0" w:left="0" w:right="0"/>
        <w:jc w:val="both"/>
        <w:rPr>
          <w:rFonts w:ascii="Times New Roman" w:hAnsi="Times New Roman"/>
          <w:sz w:val="28"/>
        </w:rPr>
      </w:pPr>
      <w:r>
        <w:rPr>
          <w:rFonts w:ascii="Times New Roman" w:hAnsi="Times New Roman"/>
          <w:sz w:val="28"/>
        </w:rPr>
        <w:t>22. Крутецкий В. А. Психология. М.: 1980. - 236с.</w:t>
      </w:r>
    </w:p>
    <w:p w14:paraId="15020000">
      <w:pPr>
        <w:spacing w:after="269" w:before="269" w:line="240" w:lineRule="auto"/>
        <w:ind w:firstLine="0" w:left="0" w:right="0"/>
        <w:jc w:val="both"/>
        <w:rPr>
          <w:rFonts w:ascii="Times New Roman" w:hAnsi="Times New Roman"/>
          <w:sz w:val="28"/>
        </w:rPr>
      </w:pPr>
      <w:r>
        <w:rPr>
          <w:rFonts w:ascii="Times New Roman" w:hAnsi="Times New Roman"/>
          <w:sz w:val="28"/>
        </w:rPr>
        <w:t>23. Кулагина И. Ю., Колюцкий В. Н. Возрастная психология: Полный жизненный цикл развития человека. Учебное пособие для студентов высших учебных заведений. М.: ТЦ «Сфера», при участии «Юрайт - М», 2001. – 464с.</w:t>
      </w:r>
    </w:p>
    <w:p w14:paraId="16020000">
      <w:pPr>
        <w:spacing w:after="269" w:before="269" w:line="240" w:lineRule="auto"/>
        <w:ind w:firstLine="0" w:left="0" w:right="0"/>
        <w:jc w:val="both"/>
        <w:rPr>
          <w:rFonts w:ascii="Times New Roman" w:hAnsi="Times New Roman"/>
          <w:sz w:val="28"/>
        </w:rPr>
      </w:pPr>
    </w:p>
    <w:p w14:paraId="17020000">
      <w:pPr>
        <w:spacing w:after="269" w:before="269" w:line="240" w:lineRule="auto"/>
        <w:ind w:firstLine="0" w:left="0" w:right="0"/>
        <w:jc w:val="both"/>
        <w:rPr>
          <w:rFonts w:ascii="Times New Roman" w:hAnsi="Times New Roman"/>
          <w:sz w:val="28"/>
        </w:rPr>
      </w:pPr>
      <w:r>
        <w:rPr>
          <w:rFonts w:ascii="Times New Roman" w:hAnsi="Times New Roman"/>
          <w:sz w:val="28"/>
        </w:rPr>
        <w:t>24. Лабораторный практикум по дошкольной педагогике и методикам: Учеб. Пособие для студентов пед. ин-тов / Под ред. В. И. Логиновой, П. Г. Саморуковой. - М.: Просвещение 1981. - 159с.</w:t>
      </w:r>
    </w:p>
    <w:p w14:paraId="18020000">
      <w:pPr>
        <w:spacing w:after="269" w:before="269" w:line="240" w:lineRule="auto"/>
        <w:ind w:firstLine="0" w:left="0" w:right="0"/>
        <w:jc w:val="both"/>
        <w:rPr>
          <w:rFonts w:ascii="Times New Roman" w:hAnsi="Times New Roman"/>
          <w:sz w:val="28"/>
        </w:rPr>
      </w:pPr>
      <w:r>
        <w:rPr>
          <w:rFonts w:ascii="Times New Roman" w:hAnsi="Times New Roman"/>
          <w:sz w:val="28"/>
        </w:rPr>
        <w:t>25. Лозовая В. И., Троцко А. В. Теоретические основы воспитания и обучения: Научное пособие / ХГПУ им Г. С. Сковороды. - 2-е изд. иправл. и дополн. - Харьков “ОВС”, 2002. - 400с.</w:t>
      </w:r>
    </w:p>
    <w:p w14:paraId="19020000">
      <w:pPr>
        <w:spacing w:after="269" w:before="269" w:line="240" w:lineRule="auto"/>
        <w:ind w:firstLine="0" w:left="0" w:right="0"/>
        <w:jc w:val="both"/>
        <w:rPr>
          <w:rFonts w:ascii="Times New Roman" w:hAnsi="Times New Roman"/>
          <w:sz w:val="28"/>
        </w:rPr>
      </w:pPr>
      <w:r>
        <w:rPr>
          <w:rFonts w:ascii="Times New Roman" w:hAnsi="Times New Roman"/>
          <w:sz w:val="28"/>
        </w:rPr>
        <w:t>26. Михайлова Ф. А. Игрушки и пособия детского сада. М., Учпедгиз, 1951.</w:t>
      </w:r>
    </w:p>
    <w:p w14:paraId="1A020000">
      <w:pPr>
        <w:spacing w:after="269" w:before="269" w:line="240" w:lineRule="auto"/>
        <w:ind w:firstLine="0" w:left="0" w:right="0"/>
        <w:jc w:val="both"/>
        <w:rPr>
          <w:rFonts w:ascii="Times New Roman" w:hAnsi="Times New Roman"/>
          <w:sz w:val="28"/>
        </w:rPr>
      </w:pPr>
      <w:r>
        <w:rPr>
          <w:rFonts w:ascii="Times New Roman" w:hAnsi="Times New Roman"/>
          <w:sz w:val="28"/>
        </w:rPr>
        <w:t>27. Михайлова Л. И., и Метлов Н. А. Музыкальное воспитание в дошкольных учреждениях: Уч. пособие для пед. техникумов. М., Учпедгиз, 1935.</w:t>
      </w:r>
    </w:p>
    <w:p w14:paraId="1B020000">
      <w:pPr>
        <w:spacing w:after="269" w:before="269" w:line="240" w:lineRule="auto"/>
        <w:ind w:firstLine="0" w:left="0" w:right="0"/>
        <w:jc w:val="both"/>
        <w:rPr>
          <w:rFonts w:ascii="Times New Roman" w:hAnsi="Times New Roman"/>
          <w:sz w:val="28"/>
        </w:rPr>
      </w:pPr>
      <w:r>
        <w:rPr>
          <w:rFonts w:ascii="Times New Roman" w:hAnsi="Times New Roman"/>
          <w:sz w:val="28"/>
        </w:rPr>
        <w:t>28. Немов Р. С. Психология: Учеб. для студ. высш. пед. учеб. заведений: В 3 кн. - 4-е изд. - М.: Гуманит. изд. центр ВЛАДОС, 2001. - Кн. 1: Общие основы психологии. - 688с.</w:t>
      </w:r>
    </w:p>
    <w:p w14:paraId="1C020000">
      <w:pPr>
        <w:spacing w:after="269" w:before="269" w:line="240" w:lineRule="auto"/>
        <w:ind w:firstLine="0" w:left="0" w:right="0"/>
        <w:jc w:val="both"/>
        <w:rPr>
          <w:rFonts w:ascii="Times New Roman" w:hAnsi="Times New Roman"/>
          <w:sz w:val="28"/>
        </w:rPr>
      </w:pPr>
      <w:r>
        <w:rPr>
          <w:rFonts w:ascii="Times New Roman" w:hAnsi="Times New Roman"/>
          <w:sz w:val="28"/>
        </w:rPr>
        <w:t>29. Основы дошкольной педагогики / Под ред. А. В. Запорожца, Т. А.Марковой. - М.: Педагогика, 1980. - 272с.</w:t>
      </w:r>
    </w:p>
    <w:p w14:paraId="1D020000">
      <w:pPr>
        <w:spacing w:line="240" w:lineRule="auto"/>
        <w:ind/>
        <w:jc w:val="both"/>
        <w:rPr>
          <w:rFonts w:ascii="Times New Roman" w:hAnsi="Times New Roman"/>
          <w:sz w:val="28"/>
        </w:rPr>
      </w:pPr>
    </w:p>
    <w:p w14:paraId="1E020000">
      <w:pPr>
        <w:sectPr>
          <w:headerReference r:id="rId2" w:type="default"/>
          <w:pgSz w:h="16838" w:orient="portrait" w:w="11906"/>
          <w:pgMar w:bottom="1440" w:footer="708" w:gutter="0" w:header="708" w:left="1440" w:right="1440" w:top="1440"/>
          <w:titlePg/>
        </w:sectPr>
      </w:pPr>
    </w:p>
    <w:p w14:paraId="1F020000">
      <w:pPr>
        <w:ind w:firstLine="0" w:left="2835"/>
        <w:jc w:val="right"/>
        <w:rPr>
          <w:rFonts w:ascii="Times New Roman" w:hAnsi="Times New Roman"/>
          <w:b w:val="1"/>
          <w:i w:val="1"/>
          <w:sz w:val="28"/>
        </w:rPr>
      </w:pPr>
      <w:r>
        <w:rPr>
          <w:rFonts w:ascii="Times New Roman" w:hAnsi="Times New Roman"/>
          <w:b w:val="1"/>
          <w:i w:val="1"/>
          <w:sz w:val="28"/>
        </w:rPr>
        <w:t xml:space="preserve">Приложение </w:t>
      </w:r>
      <w:r>
        <w:rPr>
          <w:rFonts w:ascii="Times New Roman" w:hAnsi="Times New Roman"/>
          <w:b w:val="1"/>
          <w:i w:val="1"/>
          <w:sz w:val="28"/>
        </w:rPr>
        <w:t>1</w:t>
      </w:r>
    </w:p>
    <w:p w14:paraId="20020000">
      <w:pPr>
        <w:ind/>
        <w:jc w:val="center"/>
        <w:rPr>
          <w:rFonts w:ascii="Times New Roman" w:hAnsi="Times New Roman"/>
          <w:b w:val="1"/>
          <w:sz w:val="28"/>
        </w:rPr>
      </w:pPr>
    </w:p>
    <w:p w14:paraId="21020000">
      <w:pPr>
        <w:ind/>
        <w:jc w:val="center"/>
        <w:rPr>
          <w:rFonts w:ascii="Times New Roman" w:hAnsi="Times New Roman"/>
          <w:b w:val="1"/>
          <w:sz w:val="28"/>
        </w:rPr>
      </w:pPr>
      <w:r>
        <w:rPr>
          <w:rFonts w:ascii="Times New Roman" w:hAnsi="Times New Roman"/>
          <w:b w:val="1"/>
          <w:sz w:val="28"/>
        </w:rPr>
        <w:t>План работы по выявлению музыкального уровня детей среднего дошкольного возраста</w:t>
      </w:r>
    </w:p>
    <w:p w14:paraId="22020000">
      <w:pPr>
        <w:ind/>
        <w:jc w:val="center"/>
        <w:rPr>
          <w:rFonts w:ascii="Times New Roman" w:hAnsi="Times New Roman"/>
          <w:sz w:val="28"/>
        </w:rPr>
      </w:pPr>
    </w:p>
    <w:p w14:paraId="23020000">
      <w:pPr>
        <w:rPr>
          <w:sz w:val="28"/>
        </w:rPr>
      </w:pPr>
    </w:p>
    <w:tbl>
      <w:tblPr>
        <w:tblStyle w:val="Style_2"/>
        <w:tblLayout w:type="fixed"/>
      </w:tblPr>
      <w:tblGrid>
        <w:gridCol w:w="530"/>
        <w:gridCol w:w="3860"/>
        <w:gridCol w:w="5386"/>
        <w:gridCol w:w="3686"/>
      </w:tblGrid>
      <w:tr>
        <w:trPr>
          <w:trHeight w:hRule="atLeast" w:val="418"/>
        </w:trPr>
        <w:tc>
          <w:tcPr>
            <w:tcW w:type="dxa" w:w="530"/>
          </w:tcPr>
          <w:p w14:paraId="24020000">
            <w:pPr>
              <w:rPr>
                <w:sz w:val="28"/>
              </w:rPr>
            </w:pPr>
            <w:r>
              <w:rPr>
                <w:sz w:val="28"/>
              </w:rPr>
              <w:t>№</w:t>
            </w:r>
          </w:p>
          <w:p w14:paraId="25020000">
            <w:pPr>
              <w:rPr>
                <w:sz w:val="28"/>
              </w:rPr>
            </w:pPr>
            <w:r>
              <w:rPr>
                <w:sz w:val="28"/>
              </w:rPr>
              <w:t>п/п</w:t>
            </w:r>
          </w:p>
        </w:tc>
        <w:tc>
          <w:tcPr>
            <w:tcW w:type="dxa" w:w="3860"/>
          </w:tcPr>
          <w:p w14:paraId="26020000">
            <w:pPr>
              <w:rPr>
                <w:sz w:val="28"/>
              </w:rPr>
            </w:pPr>
            <w:r>
              <w:rPr>
                <w:sz w:val="28"/>
              </w:rPr>
              <w:t>Показатели. характеризующие уровень музыкального развития детей</w:t>
            </w:r>
          </w:p>
        </w:tc>
        <w:tc>
          <w:tcPr>
            <w:tcW w:type="dxa" w:w="5386"/>
          </w:tcPr>
          <w:p w14:paraId="27020000">
            <w:pPr>
              <w:rPr>
                <w:sz w:val="28"/>
              </w:rPr>
            </w:pPr>
            <w:r>
              <w:rPr>
                <w:sz w:val="28"/>
              </w:rPr>
              <w:t>Характерные виды деятельности</w:t>
            </w:r>
          </w:p>
        </w:tc>
        <w:tc>
          <w:tcPr>
            <w:tcW w:type="dxa" w:w="3686"/>
          </w:tcPr>
          <w:p w14:paraId="28020000">
            <w:pPr>
              <w:rPr>
                <w:sz w:val="28"/>
              </w:rPr>
            </w:pPr>
            <w:r>
              <w:rPr>
                <w:sz w:val="28"/>
              </w:rPr>
              <w:t>Дидактические игры</w:t>
            </w:r>
          </w:p>
        </w:tc>
      </w:tr>
      <w:tr>
        <w:trPr>
          <w:trHeight w:hRule="atLeast" w:val="284"/>
        </w:trPr>
        <w:tc>
          <w:tcPr>
            <w:tcW w:type="dxa" w:w="13462"/>
            <w:gridSpan w:val="4"/>
          </w:tcPr>
          <w:p w14:paraId="29020000">
            <w:pPr>
              <w:ind/>
              <w:jc w:val="center"/>
              <w:rPr>
                <w:sz w:val="28"/>
              </w:rPr>
            </w:pPr>
            <w:r>
              <w:rPr>
                <w:sz w:val="28"/>
              </w:rPr>
              <w:t>Восприятие музыки.</w:t>
            </w:r>
          </w:p>
        </w:tc>
      </w:tr>
      <w:tr>
        <w:tc>
          <w:tcPr>
            <w:tcW w:type="dxa" w:w="530"/>
          </w:tcPr>
          <w:p w14:paraId="2A020000">
            <w:pPr>
              <w:rPr>
                <w:sz w:val="28"/>
              </w:rPr>
            </w:pPr>
            <w:r>
              <w:rPr>
                <w:sz w:val="28"/>
              </w:rPr>
              <w:t>1.</w:t>
            </w:r>
          </w:p>
        </w:tc>
        <w:tc>
          <w:tcPr>
            <w:tcW w:type="dxa" w:w="3860"/>
          </w:tcPr>
          <w:p w14:paraId="2B020000">
            <w:pPr>
              <w:rPr>
                <w:sz w:val="28"/>
              </w:rPr>
            </w:pPr>
            <w:r>
              <w:rPr>
                <w:sz w:val="28"/>
              </w:rPr>
              <w:t>Выявление особенностей восприятия музыки</w:t>
            </w:r>
          </w:p>
        </w:tc>
        <w:tc>
          <w:tcPr>
            <w:tcW w:type="dxa" w:w="5386"/>
          </w:tcPr>
          <w:p w14:paraId="2C020000">
            <w:pPr>
              <w:rPr>
                <w:sz w:val="28"/>
              </w:rPr>
            </w:pPr>
            <w:r>
              <w:rPr>
                <w:sz w:val="28"/>
              </w:rPr>
              <w:t>Слушать музыку (не отвлекаться, дослушивать произведение до конца) Чувствовать характер музыки. Узнавать знакомые произведения. Высказывать свои впечатления о прослушанном произведении.</w:t>
            </w:r>
          </w:p>
        </w:tc>
        <w:tc>
          <w:tcPr>
            <w:tcW w:type="dxa" w:w="3686"/>
          </w:tcPr>
          <w:p w14:paraId="2D020000">
            <w:pPr>
              <w:rPr>
                <w:sz w:val="28"/>
              </w:rPr>
            </w:pPr>
            <w:r>
              <w:rPr>
                <w:sz w:val="28"/>
              </w:rPr>
              <w:t>«Буратино</w:t>
            </w:r>
            <w:r>
              <w:rPr>
                <w:sz w:val="28"/>
              </w:rPr>
              <w:t>»,</w:t>
            </w:r>
          </w:p>
          <w:p w14:paraId="2E020000">
            <w:pPr>
              <w:rPr>
                <w:sz w:val="28"/>
              </w:rPr>
            </w:pPr>
            <w:r>
              <w:rPr>
                <w:sz w:val="28"/>
              </w:rPr>
              <w:t>«</w:t>
            </w:r>
            <w:r>
              <w:rPr>
                <w:sz w:val="28"/>
              </w:rPr>
              <w:t>В гостях у сказки»</w:t>
            </w:r>
          </w:p>
        </w:tc>
      </w:tr>
      <w:tr>
        <w:tc>
          <w:tcPr>
            <w:tcW w:type="dxa" w:w="530"/>
          </w:tcPr>
          <w:p w14:paraId="2F020000">
            <w:pPr>
              <w:rPr>
                <w:sz w:val="28"/>
              </w:rPr>
            </w:pPr>
          </w:p>
        </w:tc>
        <w:tc>
          <w:tcPr>
            <w:tcW w:type="dxa" w:w="3860"/>
          </w:tcPr>
          <w:p w14:paraId="30020000">
            <w:pPr>
              <w:rPr>
                <w:sz w:val="28"/>
              </w:rPr>
            </w:pPr>
          </w:p>
        </w:tc>
        <w:tc>
          <w:tcPr>
            <w:tcW w:type="dxa" w:w="5386"/>
          </w:tcPr>
          <w:p w14:paraId="31020000">
            <w:pPr>
              <w:rPr>
                <w:sz w:val="28"/>
              </w:rPr>
            </w:pPr>
            <w:r>
              <w:rPr>
                <w:sz w:val="28"/>
              </w:rPr>
              <w:t>Музыкальные способности</w:t>
            </w:r>
          </w:p>
        </w:tc>
        <w:tc>
          <w:tcPr>
            <w:tcW w:type="dxa" w:w="3686"/>
          </w:tcPr>
          <w:p w14:paraId="32020000">
            <w:pPr>
              <w:rPr>
                <w:sz w:val="28"/>
              </w:rPr>
            </w:pPr>
          </w:p>
        </w:tc>
      </w:tr>
      <w:tr>
        <w:tc>
          <w:tcPr>
            <w:tcW w:type="dxa" w:w="530"/>
          </w:tcPr>
          <w:p w14:paraId="33020000">
            <w:pPr>
              <w:rPr>
                <w:sz w:val="28"/>
              </w:rPr>
            </w:pPr>
            <w:r>
              <w:rPr>
                <w:sz w:val="28"/>
              </w:rPr>
              <w:t>2.</w:t>
            </w:r>
          </w:p>
        </w:tc>
        <w:tc>
          <w:tcPr>
            <w:tcW w:type="dxa" w:w="3860"/>
          </w:tcPr>
          <w:p w14:paraId="34020000">
            <w:pPr>
              <w:rPr>
                <w:sz w:val="28"/>
              </w:rPr>
            </w:pPr>
            <w:r>
              <w:rPr>
                <w:sz w:val="28"/>
              </w:rPr>
              <w:t>Выявление уровня развития звуковысотного слуха</w:t>
            </w:r>
          </w:p>
        </w:tc>
        <w:tc>
          <w:tcPr>
            <w:tcW w:type="dxa" w:w="5386"/>
          </w:tcPr>
          <w:p w14:paraId="35020000">
            <w:pPr>
              <w:rPr>
                <w:sz w:val="28"/>
              </w:rPr>
            </w:pPr>
            <w:r>
              <w:rPr>
                <w:sz w:val="28"/>
              </w:rPr>
              <w:t>Различать звуки по высоте (высокий ,ни</w:t>
            </w:r>
            <w:r>
              <w:rPr>
                <w:sz w:val="28"/>
              </w:rPr>
              <w:t>зкий в пределах сексты, септимы)</w:t>
            </w:r>
          </w:p>
        </w:tc>
        <w:tc>
          <w:tcPr>
            <w:tcW w:type="dxa" w:w="3686"/>
          </w:tcPr>
          <w:p w14:paraId="36020000">
            <w:pPr>
              <w:rPr>
                <w:sz w:val="28"/>
              </w:rPr>
            </w:pPr>
            <w:r>
              <w:rPr>
                <w:sz w:val="28"/>
              </w:rPr>
              <w:t>«</w:t>
            </w:r>
            <w:r>
              <w:rPr>
                <w:sz w:val="28"/>
              </w:rPr>
              <w:t>Вес</w:t>
            </w:r>
            <w:r>
              <w:rPr>
                <w:sz w:val="28"/>
              </w:rPr>
              <w:t>елая матрешка», «Мамы и детки»,</w:t>
            </w:r>
            <w:r>
              <w:rPr>
                <w:sz w:val="28"/>
              </w:rPr>
              <w:t>«</w:t>
            </w:r>
            <w:r>
              <w:rPr>
                <w:sz w:val="28"/>
              </w:rPr>
              <w:t>Бежит, бежит ручеек»</w:t>
            </w:r>
          </w:p>
        </w:tc>
      </w:tr>
      <w:tr>
        <w:tc>
          <w:tcPr>
            <w:tcW w:type="dxa" w:w="530"/>
          </w:tcPr>
          <w:p w14:paraId="37020000">
            <w:pPr>
              <w:rPr>
                <w:sz w:val="28"/>
              </w:rPr>
            </w:pPr>
            <w:r>
              <w:rPr>
                <w:sz w:val="28"/>
              </w:rPr>
              <w:t>3.</w:t>
            </w:r>
          </w:p>
        </w:tc>
        <w:tc>
          <w:tcPr>
            <w:tcW w:type="dxa" w:w="3860"/>
          </w:tcPr>
          <w:p w14:paraId="38020000">
            <w:pPr>
              <w:rPr>
                <w:sz w:val="28"/>
              </w:rPr>
            </w:pPr>
            <w:r>
              <w:rPr>
                <w:sz w:val="28"/>
              </w:rPr>
              <w:t>Выявление уровня развития ритмического слуха.</w:t>
            </w:r>
          </w:p>
        </w:tc>
        <w:tc>
          <w:tcPr>
            <w:tcW w:type="dxa" w:w="5386"/>
          </w:tcPr>
          <w:p w14:paraId="39020000">
            <w:pPr>
              <w:rPr>
                <w:sz w:val="28"/>
              </w:rPr>
            </w:pPr>
            <w:r>
              <w:rPr>
                <w:sz w:val="28"/>
              </w:rPr>
              <w:t>Передать простейший ритмический рисунок</w:t>
            </w:r>
          </w:p>
        </w:tc>
        <w:tc>
          <w:tcPr>
            <w:tcW w:type="dxa" w:w="3686"/>
          </w:tcPr>
          <w:p w14:paraId="3A020000">
            <w:pPr>
              <w:rPr>
                <w:sz w:val="28"/>
              </w:rPr>
            </w:pPr>
            <w:r>
              <w:rPr>
                <w:sz w:val="28"/>
              </w:rPr>
              <w:t>«</w:t>
            </w:r>
            <w:r>
              <w:rPr>
                <w:sz w:val="28"/>
              </w:rPr>
              <w:t>Прохлопай, как я»</w:t>
            </w:r>
          </w:p>
        </w:tc>
      </w:tr>
      <w:tr>
        <w:tc>
          <w:tcPr>
            <w:tcW w:type="dxa" w:w="530"/>
          </w:tcPr>
          <w:p w14:paraId="3B020000">
            <w:pPr>
              <w:rPr>
                <w:sz w:val="28"/>
              </w:rPr>
            </w:pPr>
            <w:r>
              <w:rPr>
                <w:sz w:val="28"/>
              </w:rPr>
              <w:t>4.</w:t>
            </w:r>
          </w:p>
        </w:tc>
        <w:tc>
          <w:tcPr>
            <w:tcW w:type="dxa" w:w="3860"/>
          </w:tcPr>
          <w:p w14:paraId="3C020000">
            <w:pPr>
              <w:rPr>
                <w:sz w:val="28"/>
              </w:rPr>
            </w:pPr>
            <w:r>
              <w:rPr>
                <w:sz w:val="28"/>
              </w:rPr>
              <w:t>Выявление уровня развития динамического слуха</w:t>
            </w:r>
          </w:p>
        </w:tc>
        <w:tc>
          <w:tcPr>
            <w:tcW w:type="dxa" w:w="5386"/>
          </w:tcPr>
          <w:p w14:paraId="3D020000">
            <w:pPr>
              <w:rPr>
                <w:sz w:val="28"/>
              </w:rPr>
            </w:pPr>
            <w:r>
              <w:rPr>
                <w:sz w:val="28"/>
              </w:rPr>
              <w:t>Различать длинные и короткие звуки</w:t>
            </w:r>
          </w:p>
        </w:tc>
        <w:tc>
          <w:tcPr>
            <w:tcW w:type="dxa" w:w="3686"/>
          </w:tcPr>
          <w:p w14:paraId="3E020000">
            <w:pPr>
              <w:rPr>
                <w:sz w:val="28"/>
              </w:rPr>
            </w:pPr>
            <w:r>
              <w:rPr>
                <w:sz w:val="28"/>
              </w:rPr>
              <w:t xml:space="preserve">«Узнай колокольчик». </w:t>
            </w:r>
          </w:p>
          <w:p w14:paraId="3F020000">
            <w:pPr>
              <w:rPr>
                <w:sz w:val="28"/>
              </w:rPr>
            </w:pPr>
            <w:r>
              <w:rPr>
                <w:sz w:val="28"/>
              </w:rPr>
              <w:t>«</w:t>
            </w:r>
            <w:r>
              <w:rPr>
                <w:sz w:val="28"/>
              </w:rPr>
              <w:t>Узнай на чем играю»</w:t>
            </w:r>
          </w:p>
        </w:tc>
      </w:tr>
      <w:tr>
        <w:tc>
          <w:tcPr>
            <w:tcW w:type="dxa" w:w="13462"/>
            <w:gridSpan w:val="4"/>
          </w:tcPr>
          <w:p w14:paraId="40020000">
            <w:pPr>
              <w:ind/>
              <w:jc w:val="center"/>
              <w:rPr>
                <w:sz w:val="28"/>
              </w:rPr>
            </w:pPr>
            <w:r>
              <w:rPr>
                <w:sz w:val="28"/>
              </w:rPr>
              <w:t>Исполнительство.</w:t>
            </w:r>
          </w:p>
        </w:tc>
      </w:tr>
      <w:tr>
        <w:tc>
          <w:tcPr>
            <w:tcW w:type="dxa" w:w="530"/>
          </w:tcPr>
          <w:p w14:paraId="41020000">
            <w:pPr>
              <w:rPr>
                <w:sz w:val="28"/>
              </w:rPr>
            </w:pPr>
            <w:r>
              <w:rPr>
                <w:sz w:val="28"/>
              </w:rPr>
              <w:t>5.</w:t>
            </w:r>
          </w:p>
        </w:tc>
        <w:tc>
          <w:tcPr>
            <w:tcW w:type="dxa" w:w="3860"/>
          </w:tcPr>
          <w:p w14:paraId="42020000">
            <w:pPr>
              <w:rPr>
                <w:sz w:val="28"/>
              </w:rPr>
            </w:pPr>
            <w:r>
              <w:rPr>
                <w:sz w:val="28"/>
              </w:rPr>
              <w:t>Выявление качества певческих умений</w:t>
            </w:r>
          </w:p>
        </w:tc>
        <w:tc>
          <w:tcPr>
            <w:tcW w:type="dxa" w:w="5386"/>
          </w:tcPr>
          <w:p w14:paraId="43020000">
            <w:pPr>
              <w:rPr>
                <w:sz w:val="28"/>
              </w:rPr>
            </w:pPr>
            <w:r>
              <w:rPr>
                <w:sz w:val="28"/>
              </w:rPr>
              <w:t xml:space="preserve">Петь протяжно, подвижно в пределах (ре-си первой октавы). Брать дыхание между короткими музыкальными фразами. Петь мелодию чисто смягчая концы фраз, четко произнося слова, выразительно, передавая </w:t>
            </w:r>
            <w:r>
              <w:rPr>
                <w:sz w:val="28"/>
              </w:rPr>
              <w:t>характер музыки. Петь с инструментальным сопровождением и без него ( с помощью воспитателя)</w:t>
            </w:r>
          </w:p>
        </w:tc>
        <w:tc>
          <w:tcPr>
            <w:tcW w:type="dxa" w:w="3686"/>
          </w:tcPr>
          <w:p w14:paraId="44020000">
            <w:pPr>
              <w:rPr>
                <w:sz w:val="28"/>
              </w:rPr>
            </w:pPr>
            <w:r>
              <w:rPr>
                <w:sz w:val="28"/>
              </w:rPr>
              <w:t>« Прятки», «Узнай песню по картинке и спой».</w:t>
            </w:r>
          </w:p>
        </w:tc>
      </w:tr>
      <w:tr>
        <w:tc>
          <w:tcPr>
            <w:tcW w:type="dxa" w:w="530"/>
          </w:tcPr>
          <w:p w14:paraId="45020000">
            <w:pPr>
              <w:rPr>
                <w:sz w:val="28"/>
              </w:rPr>
            </w:pPr>
            <w:r>
              <w:rPr>
                <w:sz w:val="28"/>
              </w:rPr>
              <w:t>6.</w:t>
            </w:r>
          </w:p>
        </w:tc>
        <w:tc>
          <w:tcPr>
            <w:tcW w:type="dxa" w:w="3860"/>
          </w:tcPr>
          <w:p w14:paraId="46020000">
            <w:pPr>
              <w:rPr>
                <w:sz w:val="28"/>
              </w:rPr>
            </w:pPr>
            <w:r>
              <w:rPr>
                <w:sz w:val="28"/>
              </w:rPr>
              <w:t>Выявление качества музыкально-ритмических движений (выполнение элементов танцев)</w:t>
            </w:r>
          </w:p>
        </w:tc>
        <w:tc>
          <w:tcPr>
            <w:tcW w:type="dxa" w:w="5386"/>
          </w:tcPr>
          <w:p w14:paraId="47020000">
            <w:pPr>
              <w:rPr>
                <w:sz w:val="28"/>
              </w:rPr>
            </w:pPr>
            <w:r>
              <w:rPr>
                <w:sz w:val="28"/>
              </w:rPr>
              <w:t>Выполнять прямой галоп, пружинку, кружение по одному и в парах. Двигаться в парах по кругу в танцах и хороводах, ставить ногу на носок и на пятку, ритмично хлопать в ладоши, выполнять подскоки</w:t>
            </w:r>
          </w:p>
        </w:tc>
        <w:tc>
          <w:tcPr>
            <w:tcW w:type="dxa" w:w="3686"/>
          </w:tcPr>
          <w:p w14:paraId="48020000">
            <w:pPr>
              <w:rPr>
                <w:sz w:val="28"/>
              </w:rPr>
            </w:pPr>
            <w:r>
              <w:rPr>
                <w:sz w:val="28"/>
              </w:rPr>
              <w:t>« Скачут по дорожке»</w:t>
            </w:r>
          </w:p>
        </w:tc>
      </w:tr>
      <w:tr>
        <w:tc>
          <w:tcPr>
            <w:tcW w:type="dxa" w:w="530"/>
          </w:tcPr>
          <w:p w14:paraId="49020000">
            <w:pPr>
              <w:rPr>
                <w:sz w:val="28"/>
              </w:rPr>
            </w:pPr>
            <w:r>
              <w:rPr>
                <w:sz w:val="28"/>
              </w:rPr>
              <w:t>7.</w:t>
            </w:r>
          </w:p>
        </w:tc>
        <w:tc>
          <w:tcPr>
            <w:tcW w:type="dxa" w:w="3860"/>
          </w:tcPr>
          <w:p w14:paraId="4A020000">
            <w:pPr>
              <w:rPr>
                <w:sz w:val="28"/>
              </w:rPr>
            </w:pPr>
            <w:r>
              <w:rPr>
                <w:sz w:val="28"/>
              </w:rPr>
              <w:t>Выявление качества исполнения на музыкальных инструментах</w:t>
            </w:r>
          </w:p>
        </w:tc>
        <w:tc>
          <w:tcPr>
            <w:tcW w:type="dxa" w:w="5386"/>
          </w:tcPr>
          <w:p w14:paraId="4B020000">
            <w:pPr>
              <w:rPr>
                <w:sz w:val="28"/>
              </w:rPr>
            </w:pPr>
            <w:r>
              <w:rPr>
                <w:sz w:val="28"/>
              </w:rPr>
              <w:t>Подыгрывать простейшие мелодии на деревянных ложках, погремушках, барабане, металлофоне.</w:t>
            </w:r>
          </w:p>
        </w:tc>
        <w:tc>
          <w:tcPr>
            <w:tcW w:type="dxa" w:w="3686"/>
          </w:tcPr>
          <w:p w14:paraId="4C020000">
            <w:pPr>
              <w:rPr>
                <w:sz w:val="28"/>
              </w:rPr>
            </w:pPr>
          </w:p>
        </w:tc>
      </w:tr>
      <w:tr>
        <w:tc>
          <w:tcPr>
            <w:tcW w:type="dxa" w:w="13462"/>
            <w:gridSpan w:val="4"/>
          </w:tcPr>
          <w:p w14:paraId="4D020000">
            <w:pPr>
              <w:ind/>
              <w:jc w:val="center"/>
              <w:rPr>
                <w:sz w:val="28"/>
              </w:rPr>
            </w:pPr>
            <w:r>
              <w:rPr>
                <w:sz w:val="28"/>
              </w:rPr>
              <w:t>Способы самостоятельных действий.</w:t>
            </w:r>
          </w:p>
        </w:tc>
      </w:tr>
      <w:tr>
        <w:tc>
          <w:tcPr>
            <w:tcW w:type="dxa" w:w="530"/>
          </w:tcPr>
          <w:p w14:paraId="4E020000">
            <w:pPr>
              <w:rPr>
                <w:sz w:val="28"/>
              </w:rPr>
            </w:pPr>
            <w:r>
              <w:rPr>
                <w:sz w:val="28"/>
              </w:rPr>
              <w:t>8.</w:t>
            </w:r>
          </w:p>
        </w:tc>
        <w:tc>
          <w:tcPr>
            <w:tcW w:type="dxa" w:w="3860"/>
          </w:tcPr>
          <w:p w14:paraId="4F020000">
            <w:pPr>
              <w:rPr>
                <w:sz w:val="28"/>
              </w:rPr>
            </w:pPr>
            <w:r>
              <w:rPr>
                <w:sz w:val="28"/>
              </w:rPr>
              <w:t>В музыкально-ритмических движениях</w:t>
            </w:r>
          </w:p>
        </w:tc>
        <w:tc>
          <w:tcPr>
            <w:tcW w:type="dxa" w:w="5386"/>
          </w:tcPr>
          <w:p w14:paraId="50020000">
            <w:pPr>
              <w:rPr>
                <w:sz w:val="28"/>
              </w:rPr>
            </w:pPr>
            <w:r>
              <w:rPr>
                <w:sz w:val="28"/>
              </w:rPr>
              <w:t>Самостоятельно исполнять танцы в двух - трехчастной форме. Использовать знакомые движения в свободной пляске. В общей пляске выполнять простейшие перестроения. Передавать музыкальный образ с помощью мимики и пантомимики.</w:t>
            </w:r>
          </w:p>
        </w:tc>
        <w:tc>
          <w:tcPr>
            <w:tcW w:type="dxa" w:w="3686"/>
          </w:tcPr>
          <w:p w14:paraId="51020000">
            <w:pPr>
              <w:rPr>
                <w:sz w:val="28"/>
              </w:rPr>
            </w:pPr>
            <w:r>
              <w:rPr>
                <w:sz w:val="28"/>
              </w:rPr>
              <w:t>« Ну-ка, угадай ка!»</w:t>
            </w:r>
          </w:p>
        </w:tc>
      </w:tr>
      <w:tr>
        <w:trPr>
          <w:trHeight w:hRule="atLeast" w:val="70"/>
        </w:trPr>
        <w:tc>
          <w:tcPr>
            <w:tcW w:type="dxa" w:w="530"/>
          </w:tcPr>
          <w:p w14:paraId="52020000">
            <w:pPr>
              <w:rPr>
                <w:sz w:val="28"/>
              </w:rPr>
            </w:pPr>
            <w:r>
              <w:rPr>
                <w:sz w:val="28"/>
              </w:rPr>
              <w:t>9.</w:t>
            </w:r>
          </w:p>
        </w:tc>
        <w:tc>
          <w:tcPr>
            <w:tcW w:type="dxa" w:w="3860"/>
          </w:tcPr>
          <w:p w14:paraId="53020000">
            <w:pPr>
              <w:rPr>
                <w:sz w:val="28"/>
              </w:rPr>
            </w:pPr>
            <w:r>
              <w:rPr>
                <w:sz w:val="28"/>
              </w:rPr>
              <w:t>В простейшем музицировании</w:t>
            </w:r>
          </w:p>
        </w:tc>
        <w:tc>
          <w:tcPr>
            <w:tcW w:type="dxa" w:w="5386"/>
          </w:tcPr>
          <w:p w14:paraId="54020000">
            <w:pPr>
              <w:rPr>
                <w:sz w:val="28"/>
              </w:rPr>
            </w:pPr>
            <w:r>
              <w:rPr>
                <w:sz w:val="28"/>
              </w:rPr>
              <w:t xml:space="preserve">Самостоятельно сочинять мелодию колыбельной песни и отвечать на музыкальные вопросы </w:t>
            </w:r>
            <w:r>
              <w:rPr>
                <w:sz w:val="28"/>
              </w:rPr>
              <w:t>(«</w:t>
            </w:r>
            <w:r>
              <w:rPr>
                <w:sz w:val="28"/>
              </w:rPr>
              <w:t>Как тебя зовут?», «Что ты хочешь кошечка?», «Где ты?» Импровизировать мелодии на заданный текст</w:t>
            </w:r>
          </w:p>
        </w:tc>
        <w:tc>
          <w:tcPr>
            <w:tcW w:type="dxa" w:w="3686"/>
          </w:tcPr>
          <w:p w14:paraId="55020000">
            <w:pPr>
              <w:rPr>
                <w:sz w:val="28"/>
              </w:rPr>
            </w:pPr>
            <w:r>
              <w:rPr>
                <w:sz w:val="28"/>
              </w:rPr>
              <w:t>« Потанцуем весело»</w:t>
            </w:r>
          </w:p>
        </w:tc>
      </w:tr>
    </w:tbl>
    <w:p w14:paraId="56020000">
      <w:pPr>
        <w:rPr>
          <w:rFonts w:ascii="Times New Roman" w:hAnsi="Times New Roman"/>
          <w:sz w:val="28"/>
        </w:rPr>
      </w:pPr>
    </w:p>
    <w:p w14:paraId="57020000">
      <w:pPr>
        <w:rPr>
          <w:rFonts w:ascii="Times New Roman" w:hAnsi="Times New Roman"/>
          <w:sz w:val="28"/>
        </w:rPr>
      </w:pPr>
    </w:p>
    <w:p w14:paraId="58020000">
      <w:pPr>
        <w:ind/>
        <w:jc w:val="center"/>
        <w:rPr>
          <w:rFonts w:ascii="Times New Roman" w:hAnsi="Times New Roman"/>
          <w:b w:val="1"/>
          <w:sz w:val="28"/>
        </w:rPr>
      </w:pPr>
    </w:p>
    <w:p w14:paraId="59020000">
      <w:pPr>
        <w:ind w:firstLine="0" w:left="2835"/>
        <w:jc w:val="right"/>
        <w:rPr>
          <w:rFonts w:ascii="Times New Roman" w:hAnsi="Times New Roman"/>
          <w:b w:val="1"/>
          <w:i w:val="1"/>
          <w:sz w:val="28"/>
        </w:rPr>
      </w:pPr>
      <w:r>
        <w:rPr>
          <w:rFonts w:ascii="Times New Roman" w:hAnsi="Times New Roman"/>
          <w:b w:val="1"/>
          <w:i w:val="1"/>
          <w:sz w:val="28"/>
        </w:rPr>
        <w:t>Приложение 2</w:t>
      </w:r>
    </w:p>
    <w:p w14:paraId="5A020000">
      <w:pPr>
        <w:ind/>
        <w:jc w:val="center"/>
        <w:rPr>
          <w:rFonts w:ascii="Times New Roman" w:hAnsi="Times New Roman"/>
          <w:b w:val="1"/>
          <w:sz w:val="28"/>
        </w:rPr>
      </w:pPr>
    </w:p>
    <w:p w14:paraId="5B020000">
      <w:pPr>
        <w:ind/>
        <w:jc w:val="center"/>
        <w:rPr>
          <w:rFonts w:ascii="Times New Roman" w:hAnsi="Times New Roman"/>
          <w:b w:val="1"/>
          <w:sz w:val="28"/>
        </w:rPr>
      </w:pPr>
      <w:r>
        <w:rPr>
          <w:rFonts w:ascii="Times New Roman" w:hAnsi="Times New Roman"/>
          <w:b w:val="1"/>
          <w:sz w:val="28"/>
        </w:rPr>
        <w:t>Результаты диагностики выявления уровня музыкального развития детей среднего дошкольного возраста</w:t>
      </w:r>
    </w:p>
    <w:p w14:paraId="5C020000">
      <w:pPr>
        <w:rPr>
          <w:rFonts w:ascii="Times New Roman" w:hAnsi="Times New Roman"/>
          <w:sz w:val="28"/>
        </w:rPr>
      </w:pPr>
    </w:p>
    <w:tbl>
      <w:tblPr>
        <w:tblStyle w:val="Style_2"/>
        <w:tblInd w:type="dxa" w:w="-1139"/>
        <w:tblLayout w:type="fixed"/>
      </w:tblPr>
      <w:tblGrid>
        <w:gridCol w:w="725"/>
        <w:gridCol w:w="1685"/>
        <w:gridCol w:w="1559"/>
        <w:gridCol w:w="1134"/>
        <w:gridCol w:w="1560"/>
        <w:gridCol w:w="850"/>
        <w:gridCol w:w="1559"/>
        <w:gridCol w:w="1091"/>
        <w:gridCol w:w="1177"/>
        <w:gridCol w:w="1701"/>
        <w:gridCol w:w="1276"/>
        <w:gridCol w:w="1985"/>
      </w:tblGrid>
      <w:tr>
        <w:trPr>
          <w:trHeight w:hRule="atLeast" w:val="405"/>
        </w:trPr>
        <w:tc>
          <w:tcPr>
            <w:tcW w:type="dxa" w:w="2410"/>
            <w:gridSpan w:val="2"/>
            <w:vMerge w:val="restart"/>
          </w:tcPr>
          <w:p w14:paraId="5D020000">
            <w:pPr>
              <w:rPr>
                <w:sz w:val="22"/>
              </w:rPr>
            </w:pPr>
          </w:p>
        </w:tc>
        <w:tc>
          <w:tcPr>
            <w:tcW w:type="dxa" w:w="13892"/>
            <w:gridSpan w:val="10"/>
          </w:tcPr>
          <w:p w14:paraId="5E020000">
            <w:pPr>
              <w:rPr>
                <w:sz w:val="22"/>
              </w:rPr>
            </w:pPr>
            <w:r>
              <w:rPr>
                <w:sz w:val="22"/>
              </w:rPr>
              <w:t xml:space="preserve">Характерные виды деятельности </w:t>
            </w:r>
          </w:p>
        </w:tc>
      </w:tr>
      <w:tr>
        <w:trPr>
          <w:trHeight w:hRule="atLeast" w:val="450"/>
        </w:trPr>
        <w:tc>
          <w:tcPr>
            <w:tcW w:type="dxa" w:w="2410"/>
            <w:gridSpan w:val="2"/>
            <w:vMerge w:val="continue"/>
          </w:tcPr>
          <w:p/>
        </w:tc>
        <w:tc>
          <w:tcPr>
            <w:tcW w:type="dxa" w:w="1559"/>
          </w:tcPr>
          <w:p w14:paraId="5F020000">
            <w:pPr>
              <w:rPr>
                <w:sz w:val="22"/>
              </w:rPr>
            </w:pPr>
            <w:r>
              <w:rPr>
                <w:sz w:val="22"/>
              </w:rPr>
              <w:t xml:space="preserve">Восприятие музыки </w:t>
            </w:r>
          </w:p>
        </w:tc>
        <w:tc>
          <w:tcPr>
            <w:tcW w:type="dxa" w:w="5103"/>
            <w:gridSpan w:val="4"/>
          </w:tcPr>
          <w:p w14:paraId="60020000">
            <w:pPr>
              <w:rPr>
                <w:sz w:val="22"/>
              </w:rPr>
            </w:pPr>
            <w:r>
              <w:rPr>
                <w:sz w:val="22"/>
              </w:rPr>
              <w:t xml:space="preserve">Музыкальные способности </w:t>
            </w:r>
          </w:p>
        </w:tc>
        <w:tc>
          <w:tcPr>
            <w:tcW w:type="dxa" w:w="3969"/>
            <w:gridSpan w:val="3"/>
          </w:tcPr>
          <w:p w14:paraId="61020000">
            <w:pPr>
              <w:rPr>
                <w:sz w:val="22"/>
              </w:rPr>
            </w:pPr>
            <w:r>
              <w:rPr>
                <w:sz w:val="22"/>
              </w:rPr>
              <w:t>Исполнительство</w:t>
            </w:r>
          </w:p>
        </w:tc>
        <w:tc>
          <w:tcPr>
            <w:tcW w:type="dxa" w:w="3261"/>
            <w:gridSpan w:val="2"/>
          </w:tcPr>
          <w:p w14:paraId="62020000">
            <w:pPr>
              <w:rPr>
                <w:sz w:val="22"/>
              </w:rPr>
            </w:pPr>
            <w:r>
              <w:rPr>
                <w:sz w:val="22"/>
              </w:rPr>
              <w:t xml:space="preserve">Способы самостоятельных действий </w:t>
            </w:r>
          </w:p>
        </w:tc>
      </w:tr>
      <w:tr>
        <w:tc>
          <w:tcPr>
            <w:tcW w:type="dxa" w:w="725"/>
          </w:tcPr>
          <w:p w14:paraId="63020000">
            <w:pPr>
              <w:rPr>
                <w:sz w:val="22"/>
              </w:rPr>
            </w:pPr>
            <w:r>
              <w:rPr>
                <w:sz w:val="22"/>
              </w:rPr>
              <w:t>№</w:t>
            </w:r>
          </w:p>
        </w:tc>
        <w:tc>
          <w:tcPr>
            <w:tcW w:type="dxa" w:w="1685"/>
          </w:tcPr>
          <w:p w14:paraId="64020000">
            <w:pPr>
              <w:rPr>
                <w:sz w:val="22"/>
              </w:rPr>
            </w:pPr>
            <w:r>
              <w:rPr>
                <w:sz w:val="22"/>
              </w:rPr>
              <w:t xml:space="preserve">Фамилия ребёнка </w:t>
            </w:r>
          </w:p>
        </w:tc>
        <w:tc>
          <w:tcPr>
            <w:tcW w:type="dxa" w:w="1559"/>
          </w:tcPr>
          <w:p w14:paraId="65020000">
            <w:pPr>
              <w:rPr>
                <w:sz w:val="22"/>
              </w:rPr>
            </w:pPr>
            <w:r>
              <w:rPr>
                <w:sz w:val="22"/>
              </w:rPr>
              <w:t xml:space="preserve">Особенности восприятия музыки </w:t>
            </w:r>
          </w:p>
        </w:tc>
        <w:tc>
          <w:tcPr>
            <w:tcW w:type="dxa" w:w="1134"/>
          </w:tcPr>
          <w:p w14:paraId="66020000">
            <w:pPr>
              <w:rPr>
                <w:sz w:val="22"/>
              </w:rPr>
            </w:pPr>
            <w:r>
              <w:rPr>
                <w:sz w:val="22"/>
              </w:rPr>
              <w:t>Звуковысо тный слух</w:t>
            </w:r>
          </w:p>
        </w:tc>
        <w:tc>
          <w:tcPr>
            <w:tcW w:type="dxa" w:w="1560"/>
          </w:tcPr>
          <w:p w14:paraId="67020000">
            <w:pPr>
              <w:rPr>
                <w:sz w:val="22"/>
              </w:rPr>
            </w:pPr>
            <w:r>
              <w:rPr>
                <w:sz w:val="22"/>
              </w:rPr>
              <w:t>Ритмический слух</w:t>
            </w:r>
          </w:p>
        </w:tc>
        <w:tc>
          <w:tcPr>
            <w:tcW w:type="dxa" w:w="850"/>
          </w:tcPr>
          <w:p w14:paraId="68020000">
            <w:pPr>
              <w:rPr>
                <w:sz w:val="22"/>
              </w:rPr>
            </w:pPr>
            <w:r>
              <w:rPr>
                <w:sz w:val="22"/>
              </w:rPr>
              <w:t>Тембровый слух.</w:t>
            </w:r>
          </w:p>
        </w:tc>
        <w:tc>
          <w:tcPr>
            <w:tcW w:type="dxa" w:w="1559"/>
          </w:tcPr>
          <w:p w14:paraId="69020000">
            <w:pPr>
              <w:rPr>
                <w:sz w:val="22"/>
              </w:rPr>
            </w:pPr>
            <w:r>
              <w:rPr>
                <w:sz w:val="22"/>
              </w:rPr>
              <w:t>Динамически</w:t>
            </w:r>
            <w:r>
              <w:rPr>
                <w:sz w:val="22"/>
              </w:rPr>
              <w:t>й слух</w:t>
            </w:r>
          </w:p>
        </w:tc>
        <w:tc>
          <w:tcPr>
            <w:tcW w:type="dxa" w:w="1091"/>
          </w:tcPr>
          <w:p w14:paraId="6A020000">
            <w:pPr>
              <w:rPr>
                <w:sz w:val="22"/>
              </w:rPr>
            </w:pPr>
            <w:r>
              <w:rPr>
                <w:sz w:val="22"/>
              </w:rPr>
              <w:t>Певческие умения</w:t>
            </w:r>
          </w:p>
        </w:tc>
        <w:tc>
          <w:tcPr>
            <w:tcW w:type="dxa" w:w="1177"/>
          </w:tcPr>
          <w:p w14:paraId="6B020000">
            <w:pPr>
              <w:rPr>
                <w:sz w:val="22"/>
              </w:rPr>
            </w:pPr>
            <w:r>
              <w:rPr>
                <w:sz w:val="22"/>
              </w:rPr>
              <w:t>Музритм.,движен</w:t>
            </w:r>
          </w:p>
        </w:tc>
        <w:tc>
          <w:tcPr>
            <w:tcW w:type="dxa" w:w="1701"/>
          </w:tcPr>
          <w:p w14:paraId="6C020000">
            <w:pPr>
              <w:rPr>
                <w:sz w:val="22"/>
              </w:rPr>
            </w:pPr>
            <w:r>
              <w:rPr>
                <w:sz w:val="22"/>
              </w:rPr>
              <w:t xml:space="preserve">Игра на муз </w:t>
            </w:r>
            <w:r>
              <w:rPr>
                <w:sz w:val="22"/>
              </w:rPr>
              <w:t>инструментах</w:t>
            </w:r>
          </w:p>
        </w:tc>
        <w:tc>
          <w:tcPr>
            <w:tcW w:type="dxa" w:w="1276"/>
          </w:tcPr>
          <w:p w14:paraId="6D020000">
            <w:pPr>
              <w:rPr>
                <w:sz w:val="22"/>
              </w:rPr>
            </w:pPr>
            <w:r>
              <w:rPr>
                <w:sz w:val="22"/>
              </w:rPr>
              <w:t>Муз–ритм движения</w:t>
            </w:r>
          </w:p>
        </w:tc>
        <w:tc>
          <w:tcPr>
            <w:tcW w:type="dxa" w:w="1985"/>
          </w:tcPr>
          <w:p w14:paraId="6E020000">
            <w:pPr>
              <w:rPr>
                <w:sz w:val="22"/>
              </w:rPr>
            </w:pPr>
            <w:r>
              <w:rPr>
                <w:sz w:val="22"/>
              </w:rPr>
              <w:t>М</w:t>
            </w:r>
            <w:r>
              <w:rPr>
                <w:sz w:val="22"/>
              </w:rPr>
              <w:t>узицирова</w:t>
            </w:r>
            <w:r>
              <w:rPr>
                <w:sz w:val="22"/>
              </w:rPr>
              <w:t>ни</w:t>
            </w:r>
            <w:r>
              <w:rPr>
                <w:sz w:val="22"/>
              </w:rPr>
              <w:t>е</w:t>
            </w:r>
          </w:p>
        </w:tc>
      </w:tr>
      <w:tr>
        <w:tc>
          <w:tcPr>
            <w:tcW w:type="dxa" w:w="725"/>
          </w:tcPr>
          <w:p w14:paraId="6F020000">
            <w:pPr>
              <w:rPr>
                <w:sz w:val="22"/>
              </w:rPr>
            </w:pPr>
            <w:r>
              <w:rPr>
                <w:sz w:val="22"/>
              </w:rPr>
              <w:t>1</w:t>
            </w:r>
          </w:p>
        </w:tc>
        <w:tc>
          <w:tcPr>
            <w:tcW w:type="dxa" w:w="1685"/>
          </w:tcPr>
          <w:p w14:paraId="70020000">
            <w:pPr>
              <w:rPr>
                <w:sz w:val="22"/>
              </w:rPr>
            </w:pPr>
            <w:r>
              <w:rPr>
                <w:sz w:val="22"/>
              </w:rPr>
              <w:t>Александра Б.</w:t>
            </w:r>
          </w:p>
        </w:tc>
        <w:tc>
          <w:tcPr>
            <w:tcW w:type="dxa" w:w="1559"/>
          </w:tcPr>
          <w:p w14:paraId="71020000">
            <w:pPr>
              <w:rPr>
                <w:sz w:val="22"/>
              </w:rPr>
            </w:pPr>
            <w:r>
              <w:rPr>
                <w:sz w:val="22"/>
              </w:rPr>
              <w:t>B</w:t>
            </w:r>
          </w:p>
        </w:tc>
        <w:tc>
          <w:tcPr>
            <w:tcW w:type="dxa" w:w="1134"/>
          </w:tcPr>
          <w:p w14:paraId="72020000">
            <w:pPr>
              <w:rPr>
                <w:sz w:val="22"/>
              </w:rPr>
            </w:pPr>
            <w:r>
              <w:rPr>
                <w:sz w:val="22"/>
              </w:rPr>
              <w:t>C</w:t>
            </w:r>
          </w:p>
        </w:tc>
        <w:tc>
          <w:tcPr>
            <w:tcW w:type="dxa" w:w="1560"/>
          </w:tcPr>
          <w:p w14:paraId="73020000">
            <w:pPr>
              <w:rPr>
                <w:sz w:val="22"/>
              </w:rPr>
            </w:pPr>
            <w:r>
              <w:rPr>
                <w:sz w:val="22"/>
              </w:rPr>
              <w:t>В</w:t>
            </w:r>
          </w:p>
        </w:tc>
        <w:tc>
          <w:tcPr>
            <w:tcW w:type="dxa" w:w="850"/>
          </w:tcPr>
          <w:p w14:paraId="74020000">
            <w:pPr>
              <w:rPr>
                <w:sz w:val="22"/>
              </w:rPr>
            </w:pPr>
            <w:r>
              <w:rPr>
                <w:sz w:val="22"/>
              </w:rPr>
              <w:t>B</w:t>
            </w:r>
          </w:p>
        </w:tc>
        <w:tc>
          <w:tcPr>
            <w:tcW w:type="dxa" w:w="1559"/>
          </w:tcPr>
          <w:p w14:paraId="75020000">
            <w:pPr>
              <w:rPr>
                <w:sz w:val="22"/>
              </w:rPr>
            </w:pPr>
            <w:r>
              <w:rPr>
                <w:sz w:val="22"/>
              </w:rPr>
              <w:t>B</w:t>
            </w:r>
          </w:p>
        </w:tc>
        <w:tc>
          <w:tcPr>
            <w:tcW w:type="dxa" w:w="1091"/>
          </w:tcPr>
          <w:p w14:paraId="76020000">
            <w:pPr>
              <w:rPr>
                <w:sz w:val="22"/>
              </w:rPr>
            </w:pPr>
            <w:r>
              <w:rPr>
                <w:sz w:val="22"/>
              </w:rPr>
              <w:t>H</w:t>
            </w:r>
          </w:p>
        </w:tc>
        <w:tc>
          <w:tcPr>
            <w:tcW w:type="dxa" w:w="1177"/>
          </w:tcPr>
          <w:p w14:paraId="77020000">
            <w:pPr>
              <w:rPr>
                <w:sz w:val="22"/>
              </w:rPr>
            </w:pPr>
            <w:r>
              <w:rPr>
                <w:sz w:val="22"/>
              </w:rPr>
              <w:t>H</w:t>
            </w:r>
          </w:p>
        </w:tc>
        <w:tc>
          <w:tcPr>
            <w:tcW w:type="dxa" w:w="1701"/>
          </w:tcPr>
          <w:p w14:paraId="78020000">
            <w:pPr>
              <w:rPr>
                <w:sz w:val="22"/>
              </w:rPr>
            </w:pPr>
            <w:r>
              <w:rPr>
                <w:sz w:val="22"/>
              </w:rPr>
              <w:t>C</w:t>
            </w:r>
          </w:p>
        </w:tc>
        <w:tc>
          <w:tcPr>
            <w:tcW w:type="dxa" w:w="1276"/>
          </w:tcPr>
          <w:p w14:paraId="79020000">
            <w:pPr>
              <w:rPr>
                <w:sz w:val="22"/>
              </w:rPr>
            </w:pPr>
            <w:r>
              <w:rPr>
                <w:sz w:val="22"/>
              </w:rPr>
              <w:t>H</w:t>
            </w:r>
          </w:p>
        </w:tc>
        <w:tc>
          <w:tcPr>
            <w:tcW w:type="dxa" w:w="1985"/>
          </w:tcPr>
          <w:p w14:paraId="7A020000">
            <w:pPr>
              <w:rPr>
                <w:sz w:val="22"/>
              </w:rPr>
            </w:pPr>
            <w:r>
              <w:rPr>
                <w:sz w:val="22"/>
              </w:rPr>
              <w:t>C</w:t>
            </w:r>
          </w:p>
        </w:tc>
      </w:tr>
      <w:tr>
        <w:tc>
          <w:tcPr>
            <w:tcW w:type="dxa" w:w="725"/>
          </w:tcPr>
          <w:p w14:paraId="7B020000">
            <w:pPr>
              <w:rPr>
                <w:sz w:val="22"/>
              </w:rPr>
            </w:pPr>
            <w:r>
              <w:rPr>
                <w:sz w:val="22"/>
              </w:rPr>
              <w:t>2</w:t>
            </w:r>
          </w:p>
        </w:tc>
        <w:tc>
          <w:tcPr>
            <w:tcW w:type="dxa" w:w="1685"/>
          </w:tcPr>
          <w:p w14:paraId="7C020000">
            <w:pPr>
              <w:tabs>
                <w:tab w:leader="none" w:pos="5844" w:val="left"/>
              </w:tabs>
              <w:ind/>
              <w:rPr>
                <w:sz w:val="22"/>
              </w:rPr>
            </w:pPr>
            <w:r>
              <w:rPr>
                <w:sz w:val="22"/>
              </w:rPr>
              <w:t>Лев Б.</w:t>
            </w:r>
          </w:p>
        </w:tc>
        <w:tc>
          <w:tcPr>
            <w:tcW w:type="dxa" w:w="1559"/>
          </w:tcPr>
          <w:p w14:paraId="7D020000">
            <w:pPr>
              <w:rPr>
                <w:sz w:val="22"/>
              </w:rPr>
            </w:pPr>
            <w:r>
              <w:rPr>
                <w:sz w:val="22"/>
              </w:rPr>
              <w:t>B</w:t>
            </w:r>
          </w:p>
        </w:tc>
        <w:tc>
          <w:tcPr>
            <w:tcW w:type="dxa" w:w="1134"/>
          </w:tcPr>
          <w:p w14:paraId="7E020000">
            <w:pPr>
              <w:rPr>
                <w:sz w:val="22"/>
              </w:rPr>
            </w:pPr>
            <w:r>
              <w:rPr>
                <w:sz w:val="22"/>
              </w:rPr>
              <w:t>H</w:t>
            </w:r>
          </w:p>
        </w:tc>
        <w:tc>
          <w:tcPr>
            <w:tcW w:type="dxa" w:w="1560"/>
          </w:tcPr>
          <w:p w14:paraId="7F020000">
            <w:pPr>
              <w:rPr>
                <w:sz w:val="22"/>
              </w:rPr>
            </w:pPr>
            <w:r>
              <w:rPr>
                <w:sz w:val="22"/>
              </w:rPr>
              <w:t>C</w:t>
            </w:r>
          </w:p>
        </w:tc>
        <w:tc>
          <w:tcPr>
            <w:tcW w:type="dxa" w:w="850"/>
          </w:tcPr>
          <w:p w14:paraId="80020000">
            <w:pPr>
              <w:rPr>
                <w:sz w:val="22"/>
              </w:rPr>
            </w:pPr>
            <w:r>
              <w:rPr>
                <w:sz w:val="22"/>
              </w:rPr>
              <w:t>B</w:t>
            </w:r>
          </w:p>
        </w:tc>
        <w:tc>
          <w:tcPr>
            <w:tcW w:type="dxa" w:w="1559"/>
          </w:tcPr>
          <w:p w14:paraId="81020000">
            <w:pPr>
              <w:rPr>
                <w:sz w:val="22"/>
              </w:rPr>
            </w:pPr>
            <w:r>
              <w:rPr>
                <w:sz w:val="22"/>
              </w:rPr>
              <w:t>B</w:t>
            </w:r>
          </w:p>
        </w:tc>
        <w:tc>
          <w:tcPr>
            <w:tcW w:type="dxa" w:w="1091"/>
          </w:tcPr>
          <w:p w14:paraId="82020000">
            <w:pPr>
              <w:rPr>
                <w:sz w:val="22"/>
              </w:rPr>
            </w:pPr>
            <w:r>
              <w:rPr>
                <w:sz w:val="22"/>
              </w:rPr>
              <w:t>C</w:t>
            </w:r>
          </w:p>
        </w:tc>
        <w:tc>
          <w:tcPr>
            <w:tcW w:type="dxa" w:w="1177"/>
          </w:tcPr>
          <w:p w14:paraId="83020000">
            <w:pPr>
              <w:rPr>
                <w:sz w:val="22"/>
              </w:rPr>
            </w:pPr>
            <w:r>
              <w:rPr>
                <w:sz w:val="22"/>
              </w:rPr>
              <w:t>H</w:t>
            </w:r>
          </w:p>
        </w:tc>
        <w:tc>
          <w:tcPr>
            <w:tcW w:type="dxa" w:w="1701"/>
          </w:tcPr>
          <w:p w14:paraId="84020000">
            <w:pPr>
              <w:rPr>
                <w:sz w:val="22"/>
              </w:rPr>
            </w:pPr>
            <w:r>
              <w:rPr>
                <w:sz w:val="22"/>
              </w:rPr>
              <w:t>C</w:t>
            </w:r>
          </w:p>
        </w:tc>
        <w:tc>
          <w:tcPr>
            <w:tcW w:type="dxa" w:w="1276"/>
          </w:tcPr>
          <w:p w14:paraId="85020000">
            <w:pPr>
              <w:rPr>
                <w:sz w:val="22"/>
              </w:rPr>
            </w:pPr>
            <w:r>
              <w:rPr>
                <w:sz w:val="22"/>
              </w:rPr>
              <w:t>C</w:t>
            </w:r>
          </w:p>
        </w:tc>
        <w:tc>
          <w:tcPr>
            <w:tcW w:type="dxa" w:w="1985"/>
          </w:tcPr>
          <w:p w14:paraId="86020000">
            <w:pPr>
              <w:rPr>
                <w:sz w:val="22"/>
              </w:rPr>
            </w:pPr>
            <w:r>
              <w:rPr>
                <w:sz w:val="22"/>
              </w:rPr>
              <w:t>C</w:t>
            </w:r>
          </w:p>
        </w:tc>
      </w:tr>
      <w:tr>
        <w:tc>
          <w:tcPr>
            <w:tcW w:type="dxa" w:w="725"/>
          </w:tcPr>
          <w:p w14:paraId="87020000">
            <w:pPr>
              <w:rPr>
                <w:sz w:val="22"/>
              </w:rPr>
            </w:pPr>
            <w:r>
              <w:rPr>
                <w:sz w:val="22"/>
              </w:rPr>
              <w:t>3</w:t>
            </w:r>
          </w:p>
        </w:tc>
        <w:tc>
          <w:tcPr>
            <w:tcW w:type="dxa" w:w="1685"/>
          </w:tcPr>
          <w:p w14:paraId="88020000">
            <w:pPr>
              <w:tabs>
                <w:tab w:leader="none" w:pos="5844" w:val="left"/>
              </w:tabs>
              <w:ind/>
              <w:rPr>
                <w:sz w:val="22"/>
              </w:rPr>
            </w:pPr>
            <w:r>
              <w:rPr>
                <w:sz w:val="22"/>
              </w:rPr>
              <w:t>Даниил В.</w:t>
            </w:r>
          </w:p>
        </w:tc>
        <w:tc>
          <w:tcPr>
            <w:tcW w:type="dxa" w:w="1559"/>
          </w:tcPr>
          <w:p w14:paraId="89020000">
            <w:pPr>
              <w:rPr>
                <w:sz w:val="22"/>
              </w:rPr>
            </w:pPr>
            <w:r>
              <w:rPr>
                <w:sz w:val="22"/>
              </w:rPr>
              <w:t>B</w:t>
            </w:r>
          </w:p>
        </w:tc>
        <w:tc>
          <w:tcPr>
            <w:tcW w:type="dxa" w:w="1134"/>
          </w:tcPr>
          <w:p w14:paraId="8A020000">
            <w:pPr>
              <w:rPr>
                <w:sz w:val="22"/>
              </w:rPr>
            </w:pPr>
            <w:r>
              <w:rPr>
                <w:sz w:val="22"/>
              </w:rPr>
              <w:t>C</w:t>
            </w:r>
          </w:p>
        </w:tc>
        <w:tc>
          <w:tcPr>
            <w:tcW w:type="dxa" w:w="1560"/>
          </w:tcPr>
          <w:p w14:paraId="8B020000">
            <w:pPr>
              <w:rPr>
                <w:sz w:val="22"/>
              </w:rPr>
            </w:pPr>
            <w:r>
              <w:rPr>
                <w:sz w:val="22"/>
              </w:rPr>
              <w:t>C</w:t>
            </w:r>
          </w:p>
        </w:tc>
        <w:tc>
          <w:tcPr>
            <w:tcW w:type="dxa" w:w="850"/>
          </w:tcPr>
          <w:p w14:paraId="8C020000">
            <w:pPr>
              <w:rPr>
                <w:sz w:val="22"/>
              </w:rPr>
            </w:pPr>
            <w:r>
              <w:rPr>
                <w:sz w:val="22"/>
              </w:rPr>
              <w:t>B</w:t>
            </w:r>
          </w:p>
        </w:tc>
        <w:tc>
          <w:tcPr>
            <w:tcW w:type="dxa" w:w="1559"/>
          </w:tcPr>
          <w:p w14:paraId="8D020000">
            <w:pPr>
              <w:rPr>
                <w:sz w:val="22"/>
              </w:rPr>
            </w:pPr>
            <w:r>
              <w:rPr>
                <w:sz w:val="22"/>
              </w:rPr>
              <w:t>B</w:t>
            </w:r>
          </w:p>
        </w:tc>
        <w:tc>
          <w:tcPr>
            <w:tcW w:type="dxa" w:w="1091"/>
          </w:tcPr>
          <w:p w14:paraId="8E020000">
            <w:pPr>
              <w:rPr>
                <w:sz w:val="22"/>
              </w:rPr>
            </w:pPr>
            <w:r>
              <w:rPr>
                <w:sz w:val="22"/>
              </w:rPr>
              <w:t>B</w:t>
            </w:r>
          </w:p>
        </w:tc>
        <w:tc>
          <w:tcPr>
            <w:tcW w:type="dxa" w:w="1177"/>
          </w:tcPr>
          <w:p w14:paraId="8F020000">
            <w:pPr>
              <w:rPr>
                <w:sz w:val="22"/>
              </w:rPr>
            </w:pPr>
            <w:r>
              <w:rPr>
                <w:sz w:val="22"/>
              </w:rPr>
              <w:t>B</w:t>
            </w:r>
          </w:p>
        </w:tc>
        <w:tc>
          <w:tcPr>
            <w:tcW w:type="dxa" w:w="1701"/>
          </w:tcPr>
          <w:p w14:paraId="90020000">
            <w:pPr>
              <w:rPr>
                <w:sz w:val="22"/>
              </w:rPr>
            </w:pPr>
            <w:r>
              <w:rPr>
                <w:sz w:val="22"/>
              </w:rPr>
              <w:t>C</w:t>
            </w:r>
          </w:p>
        </w:tc>
        <w:tc>
          <w:tcPr>
            <w:tcW w:type="dxa" w:w="1276"/>
          </w:tcPr>
          <w:p w14:paraId="91020000">
            <w:pPr>
              <w:rPr>
                <w:sz w:val="22"/>
              </w:rPr>
            </w:pPr>
            <w:r>
              <w:rPr>
                <w:sz w:val="22"/>
              </w:rPr>
              <w:t>C</w:t>
            </w:r>
          </w:p>
        </w:tc>
        <w:tc>
          <w:tcPr>
            <w:tcW w:type="dxa" w:w="1985"/>
          </w:tcPr>
          <w:p w14:paraId="92020000">
            <w:pPr>
              <w:rPr>
                <w:sz w:val="22"/>
              </w:rPr>
            </w:pPr>
            <w:r>
              <w:rPr>
                <w:sz w:val="22"/>
              </w:rPr>
              <w:t>C</w:t>
            </w:r>
          </w:p>
        </w:tc>
      </w:tr>
      <w:tr>
        <w:tc>
          <w:tcPr>
            <w:tcW w:type="dxa" w:w="725"/>
          </w:tcPr>
          <w:p w14:paraId="93020000">
            <w:pPr>
              <w:rPr>
                <w:sz w:val="22"/>
              </w:rPr>
            </w:pPr>
            <w:r>
              <w:rPr>
                <w:sz w:val="22"/>
              </w:rPr>
              <w:t>4</w:t>
            </w:r>
          </w:p>
        </w:tc>
        <w:tc>
          <w:tcPr>
            <w:tcW w:type="dxa" w:w="1685"/>
          </w:tcPr>
          <w:p w14:paraId="94020000">
            <w:pPr>
              <w:tabs>
                <w:tab w:leader="none" w:pos="5844" w:val="left"/>
              </w:tabs>
              <w:ind/>
              <w:rPr>
                <w:sz w:val="22"/>
              </w:rPr>
            </w:pPr>
            <w:r>
              <w:rPr>
                <w:sz w:val="22"/>
              </w:rPr>
              <w:t>Владимир В.</w:t>
            </w:r>
          </w:p>
        </w:tc>
        <w:tc>
          <w:tcPr>
            <w:tcW w:type="dxa" w:w="1559"/>
          </w:tcPr>
          <w:p w14:paraId="95020000">
            <w:pPr>
              <w:rPr>
                <w:sz w:val="22"/>
              </w:rPr>
            </w:pPr>
            <w:r>
              <w:rPr>
                <w:sz w:val="22"/>
              </w:rPr>
              <w:t>B</w:t>
            </w:r>
          </w:p>
        </w:tc>
        <w:tc>
          <w:tcPr>
            <w:tcW w:type="dxa" w:w="1134"/>
          </w:tcPr>
          <w:p w14:paraId="96020000">
            <w:pPr>
              <w:rPr>
                <w:sz w:val="22"/>
              </w:rPr>
            </w:pPr>
            <w:r>
              <w:rPr>
                <w:sz w:val="22"/>
              </w:rPr>
              <w:t>C</w:t>
            </w:r>
          </w:p>
        </w:tc>
        <w:tc>
          <w:tcPr>
            <w:tcW w:type="dxa" w:w="1560"/>
          </w:tcPr>
          <w:p w14:paraId="97020000">
            <w:pPr>
              <w:rPr>
                <w:sz w:val="22"/>
              </w:rPr>
            </w:pPr>
            <w:r>
              <w:rPr>
                <w:sz w:val="22"/>
              </w:rPr>
              <w:t>B</w:t>
            </w:r>
          </w:p>
        </w:tc>
        <w:tc>
          <w:tcPr>
            <w:tcW w:type="dxa" w:w="850"/>
          </w:tcPr>
          <w:p w14:paraId="98020000">
            <w:pPr>
              <w:rPr>
                <w:sz w:val="22"/>
              </w:rPr>
            </w:pPr>
            <w:r>
              <w:rPr>
                <w:sz w:val="22"/>
              </w:rPr>
              <w:t>C</w:t>
            </w:r>
          </w:p>
        </w:tc>
        <w:tc>
          <w:tcPr>
            <w:tcW w:type="dxa" w:w="1559"/>
          </w:tcPr>
          <w:p w14:paraId="99020000">
            <w:pPr>
              <w:rPr>
                <w:sz w:val="22"/>
              </w:rPr>
            </w:pPr>
            <w:r>
              <w:rPr>
                <w:sz w:val="22"/>
              </w:rPr>
              <w:t>C</w:t>
            </w:r>
          </w:p>
        </w:tc>
        <w:tc>
          <w:tcPr>
            <w:tcW w:type="dxa" w:w="1091"/>
          </w:tcPr>
          <w:p w14:paraId="9A020000">
            <w:pPr>
              <w:rPr>
                <w:sz w:val="22"/>
              </w:rPr>
            </w:pPr>
            <w:r>
              <w:rPr>
                <w:sz w:val="22"/>
              </w:rPr>
              <w:t>C</w:t>
            </w:r>
          </w:p>
        </w:tc>
        <w:tc>
          <w:tcPr>
            <w:tcW w:type="dxa" w:w="1177"/>
          </w:tcPr>
          <w:p w14:paraId="9B020000">
            <w:pPr>
              <w:rPr>
                <w:sz w:val="22"/>
              </w:rPr>
            </w:pPr>
            <w:r>
              <w:rPr>
                <w:sz w:val="22"/>
              </w:rPr>
              <w:t>C</w:t>
            </w:r>
          </w:p>
        </w:tc>
        <w:tc>
          <w:tcPr>
            <w:tcW w:type="dxa" w:w="1701"/>
          </w:tcPr>
          <w:p w14:paraId="9C020000">
            <w:pPr>
              <w:rPr>
                <w:sz w:val="22"/>
              </w:rPr>
            </w:pPr>
            <w:r>
              <w:rPr>
                <w:sz w:val="22"/>
              </w:rPr>
              <w:t>C</w:t>
            </w:r>
          </w:p>
        </w:tc>
        <w:tc>
          <w:tcPr>
            <w:tcW w:type="dxa" w:w="1276"/>
          </w:tcPr>
          <w:p w14:paraId="9D020000">
            <w:pPr>
              <w:rPr>
                <w:sz w:val="22"/>
              </w:rPr>
            </w:pPr>
            <w:r>
              <w:rPr>
                <w:sz w:val="22"/>
              </w:rPr>
              <w:t>C</w:t>
            </w:r>
          </w:p>
        </w:tc>
        <w:tc>
          <w:tcPr>
            <w:tcW w:type="dxa" w:w="1985"/>
          </w:tcPr>
          <w:p w14:paraId="9E020000">
            <w:pPr>
              <w:rPr>
                <w:sz w:val="22"/>
              </w:rPr>
            </w:pPr>
            <w:r>
              <w:rPr>
                <w:sz w:val="22"/>
              </w:rPr>
              <w:t>C</w:t>
            </w:r>
          </w:p>
        </w:tc>
      </w:tr>
      <w:tr>
        <w:tc>
          <w:tcPr>
            <w:tcW w:type="dxa" w:w="725"/>
          </w:tcPr>
          <w:p w14:paraId="9F020000">
            <w:pPr>
              <w:rPr>
                <w:sz w:val="22"/>
              </w:rPr>
            </w:pPr>
            <w:r>
              <w:rPr>
                <w:sz w:val="22"/>
              </w:rPr>
              <w:t>5</w:t>
            </w:r>
          </w:p>
        </w:tc>
        <w:tc>
          <w:tcPr>
            <w:tcW w:type="dxa" w:w="1685"/>
          </w:tcPr>
          <w:p w14:paraId="A0020000">
            <w:pPr>
              <w:tabs>
                <w:tab w:leader="none" w:pos="5844" w:val="left"/>
              </w:tabs>
              <w:ind/>
              <w:rPr>
                <w:sz w:val="22"/>
              </w:rPr>
            </w:pPr>
            <w:r>
              <w:rPr>
                <w:sz w:val="22"/>
              </w:rPr>
              <w:t>Александр Г.</w:t>
            </w:r>
          </w:p>
        </w:tc>
        <w:tc>
          <w:tcPr>
            <w:tcW w:type="dxa" w:w="1559"/>
          </w:tcPr>
          <w:p w14:paraId="A1020000">
            <w:pPr>
              <w:rPr>
                <w:sz w:val="22"/>
              </w:rPr>
            </w:pPr>
            <w:r>
              <w:rPr>
                <w:sz w:val="22"/>
              </w:rPr>
              <w:t>B</w:t>
            </w:r>
          </w:p>
        </w:tc>
        <w:tc>
          <w:tcPr>
            <w:tcW w:type="dxa" w:w="1134"/>
          </w:tcPr>
          <w:p w14:paraId="A2020000">
            <w:pPr>
              <w:rPr>
                <w:sz w:val="22"/>
              </w:rPr>
            </w:pPr>
            <w:r>
              <w:rPr>
                <w:sz w:val="22"/>
              </w:rPr>
              <w:t>C</w:t>
            </w:r>
          </w:p>
        </w:tc>
        <w:tc>
          <w:tcPr>
            <w:tcW w:type="dxa" w:w="1560"/>
          </w:tcPr>
          <w:p w14:paraId="A3020000">
            <w:pPr>
              <w:rPr>
                <w:sz w:val="22"/>
              </w:rPr>
            </w:pPr>
            <w:r>
              <w:rPr>
                <w:sz w:val="22"/>
              </w:rPr>
              <w:t>C</w:t>
            </w:r>
          </w:p>
        </w:tc>
        <w:tc>
          <w:tcPr>
            <w:tcW w:type="dxa" w:w="850"/>
          </w:tcPr>
          <w:p w14:paraId="A4020000">
            <w:pPr>
              <w:rPr>
                <w:sz w:val="22"/>
              </w:rPr>
            </w:pPr>
            <w:r>
              <w:rPr>
                <w:sz w:val="22"/>
              </w:rPr>
              <w:t>C</w:t>
            </w:r>
          </w:p>
        </w:tc>
        <w:tc>
          <w:tcPr>
            <w:tcW w:type="dxa" w:w="1559"/>
          </w:tcPr>
          <w:p w14:paraId="A5020000">
            <w:pPr>
              <w:rPr>
                <w:sz w:val="22"/>
              </w:rPr>
            </w:pPr>
            <w:r>
              <w:rPr>
                <w:sz w:val="22"/>
              </w:rPr>
              <w:t>B</w:t>
            </w:r>
          </w:p>
        </w:tc>
        <w:tc>
          <w:tcPr>
            <w:tcW w:type="dxa" w:w="1091"/>
          </w:tcPr>
          <w:p w14:paraId="A6020000">
            <w:pPr>
              <w:rPr>
                <w:sz w:val="22"/>
              </w:rPr>
            </w:pPr>
            <w:r>
              <w:rPr>
                <w:sz w:val="22"/>
              </w:rPr>
              <w:t>C</w:t>
            </w:r>
          </w:p>
        </w:tc>
        <w:tc>
          <w:tcPr>
            <w:tcW w:type="dxa" w:w="1177"/>
          </w:tcPr>
          <w:p w14:paraId="A7020000">
            <w:pPr>
              <w:rPr>
                <w:sz w:val="22"/>
              </w:rPr>
            </w:pPr>
            <w:r>
              <w:rPr>
                <w:sz w:val="22"/>
              </w:rPr>
              <w:t>B</w:t>
            </w:r>
          </w:p>
        </w:tc>
        <w:tc>
          <w:tcPr>
            <w:tcW w:type="dxa" w:w="1701"/>
          </w:tcPr>
          <w:p w14:paraId="A8020000">
            <w:pPr>
              <w:rPr>
                <w:sz w:val="22"/>
              </w:rPr>
            </w:pPr>
            <w:r>
              <w:rPr>
                <w:sz w:val="22"/>
              </w:rPr>
              <w:t>C</w:t>
            </w:r>
          </w:p>
        </w:tc>
        <w:tc>
          <w:tcPr>
            <w:tcW w:type="dxa" w:w="1276"/>
          </w:tcPr>
          <w:p w14:paraId="A9020000">
            <w:pPr>
              <w:rPr>
                <w:sz w:val="22"/>
              </w:rPr>
            </w:pPr>
            <w:r>
              <w:rPr>
                <w:sz w:val="22"/>
              </w:rPr>
              <w:t>C</w:t>
            </w:r>
          </w:p>
        </w:tc>
        <w:tc>
          <w:tcPr>
            <w:tcW w:type="dxa" w:w="1985"/>
          </w:tcPr>
          <w:p w14:paraId="AA020000">
            <w:pPr>
              <w:rPr>
                <w:sz w:val="22"/>
              </w:rPr>
            </w:pPr>
            <w:r>
              <w:rPr>
                <w:sz w:val="22"/>
              </w:rPr>
              <w:t>C</w:t>
            </w:r>
          </w:p>
        </w:tc>
      </w:tr>
      <w:tr>
        <w:tc>
          <w:tcPr>
            <w:tcW w:type="dxa" w:w="725"/>
          </w:tcPr>
          <w:p w14:paraId="AB020000">
            <w:pPr>
              <w:rPr>
                <w:sz w:val="22"/>
              </w:rPr>
            </w:pPr>
            <w:r>
              <w:rPr>
                <w:sz w:val="22"/>
              </w:rPr>
              <w:t>6</w:t>
            </w:r>
          </w:p>
        </w:tc>
        <w:tc>
          <w:tcPr>
            <w:tcW w:type="dxa" w:w="1685"/>
          </w:tcPr>
          <w:p w14:paraId="AC020000">
            <w:pPr>
              <w:tabs>
                <w:tab w:leader="none" w:pos="5844" w:val="left"/>
              </w:tabs>
              <w:ind/>
              <w:rPr>
                <w:sz w:val="22"/>
              </w:rPr>
            </w:pPr>
            <w:r>
              <w:rPr>
                <w:sz w:val="22"/>
              </w:rPr>
              <w:t xml:space="preserve">Алексей Ж. </w:t>
            </w:r>
          </w:p>
        </w:tc>
        <w:tc>
          <w:tcPr>
            <w:tcW w:type="dxa" w:w="1559"/>
          </w:tcPr>
          <w:p w14:paraId="AD020000">
            <w:pPr>
              <w:rPr>
                <w:sz w:val="22"/>
              </w:rPr>
            </w:pPr>
            <w:r>
              <w:rPr>
                <w:sz w:val="22"/>
              </w:rPr>
              <w:t>C</w:t>
            </w:r>
          </w:p>
        </w:tc>
        <w:tc>
          <w:tcPr>
            <w:tcW w:type="dxa" w:w="1134"/>
          </w:tcPr>
          <w:p w14:paraId="AE020000">
            <w:pPr>
              <w:rPr>
                <w:sz w:val="22"/>
              </w:rPr>
            </w:pPr>
            <w:r>
              <w:rPr>
                <w:sz w:val="22"/>
              </w:rPr>
              <w:t>C</w:t>
            </w:r>
          </w:p>
        </w:tc>
        <w:tc>
          <w:tcPr>
            <w:tcW w:type="dxa" w:w="1560"/>
          </w:tcPr>
          <w:p w14:paraId="AF020000">
            <w:pPr>
              <w:rPr>
                <w:sz w:val="22"/>
              </w:rPr>
            </w:pPr>
            <w:r>
              <w:rPr>
                <w:sz w:val="22"/>
              </w:rPr>
              <w:t>B</w:t>
            </w:r>
          </w:p>
        </w:tc>
        <w:tc>
          <w:tcPr>
            <w:tcW w:type="dxa" w:w="850"/>
          </w:tcPr>
          <w:p w14:paraId="B0020000">
            <w:pPr>
              <w:rPr>
                <w:sz w:val="22"/>
              </w:rPr>
            </w:pPr>
            <w:r>
              <w:rPr>
                <w:sz w:val="22"/>
              </w:rPr>
              <w:t>C</w:t>
            </w:r>
          </w:p>
        </w:tc>
        <w:tc>
          <w:tcPr>
            <w:tcW w:type="dxa" w:w="1559"/>
          </w:tcPr>
          <w:p w14:paraId="B1020000">
            <w:pPr>
              <w:rPr>
                <w:sz w:val="22"/>
              </w:rPr>
            </w:pPr>
            <w:r>
              <w:rPr>
                <w:sz w:val="22"/>
              </w:rPr>
              <w:t>C</w:t>
            </w:r>
          </w:p>
        </w:tc>
        <w:tc>
          <w:tcPr>
            <w:tcW w:type="dxa" w:w="1091"/>
          </w:tcPr>
          <w:p w14:paraId="B2020000">
            <w:pPr>
              <w:rPr>
                <w:sz w:val="22"/>
              </w:rPr>
            </w:pPr>
            <w:r>
              <w:rPr>
                <w:sz w:val="22"/>
              </w:rPr>
              <w:t>C</w:t>
            </w:r>
          </w:p>
        </w:tc>
        <w:tc>
          <w:tcPr>
            <w:tcW w:type="dxa" w:w="1177"/>
          </w:tcPr>
          <w:p w14:paraId="B3020000">
            <w:pPr>
              <w:rPr>
                <w:sz w:val="22"/>
              </w:rPr>
            </w:pPr>
            <w:r>
              <w:rPr>
                <w:sz w:val="22"/>
              </w:rPr>
              <w:t>H</w:t>
            </w:r>
          </w:p>
        </w:tc>
        <w:tc>
          <w:tcPr>
            <w:tcW w:type="dxa" w:w="1701"/>
          </w:tcPr>
          <w:p w14:paraId="B4020000">
            <w:pPr>
              <w:rPr>
                <w:sz w:val="22"/>
              </w:rPr>
            </w:pPr>
            <w:r>
              <w:rPr>
                <w:sz w:val="22"/>
              </w:rPr>
              <w:t>C</w:t>
            </w:r>
          </w:p>
        </w:tc>
        <w:tc>
          <w:tcPr>
            <w:tcW w:type="dxa" w:w="1276"/>
          </w:tcPr>
          <w:p w14:paraId="B5020000">
            <w:pPr>
              <w:rPr>
                <w:sz w:val="22"/>
              </w:rPr>
            </w:pPr>
            <w:r>
              <w:rPr>
                <w:sz w:val="22"/>
              </w:rPr>
              <w:t>C</w:t>
            </w:r>
          </w:p>
        </w:tc>
        <w:tc>
          <w:tcPr>
            <w:tcW w:type="dxa" w:w="1985"/>
          </w:tcPr>
          <w:p w14:paraId="B6020000">
            <w:pPr>
              <w:rPr>
                <w:sz w:val="22"/>
              </w:rPr>
            </w:pPr>
            <w:r>
              <w:rPr>
                <w:sz w:val="22"/>
              </w:rPr>
              <w:t>C</w:t>
            </w:r>
          </w:p>
        </w:tc>
      </w:tr>
      <w:tr>
        <w:tc>
          <w:tcPr>
            <w:tcW w:type="dxa" w:w="725"/>
          </w:tcPr>
          <w:p w14:paraId="B7020000">
            <w:pPr>
              <w:rPr>
                <w:sz w:val="22"/>
              </w:rPr>
            </w:pPr>
            <w:r>
              <w:rPr>
                <w:sz w:val="22"/>
              </w:rPr>
              <w:t>7</w:t>
            </w:r>
          </w:p>
        </w:tc>
        <w:tc>
          <w:tcPr>
            <w:tcW w:type="dxa" w:w="1685"/>
          </w:tcPr>
          <w:p w14:paraId="B8020000">
            <w:pPr>
              <w:tabs>
                <w:tab w:leader="none" w:pos="5844" w:val="left"/>
              </w:tabs>
              <w:ind/>
              <w:rPr>
                <w:sz w:val="22"/>
              </w:rPr>
            </w:pPr>
            <w:r>
              <w:rPr>
                <w:sz w:val="22"/>
              </w:rPr>
              <w:t>Мария Ж.</w:t>
            </w:r>
          </w:p>
        </w:tc>
        <w:tc>
          <w:tcPr>
            <w:tcW w:type="dxa" w:w="1559"/>
          </w:tcPr>
          <w:p w14:paraId="B9020000">
            <w:pPr>
              <w:rPr>
                <w:sz w:val="22"/>
              </w:rPr>
            </w:pPr>
            <w:r>
              <w:rPr>
                <w:sz w:val="22"/>
              </w:rPr>
              <w:t>B</w:t>
            </w:r>
          </w:p>
        </w:tc>
        <w:tc>
          <w:tcPr>
            <w:tcW w:type="dxa" w:w="1134"/>
          </w:tcPr>
          <w:p w14:paraId="BA020000">
            <w:pPr>
              <w:rPr>
                <w:sz w:val="22"/>
              </w:rPr>
            </w:pPr>
            <w:r>
              <w:rPr>
                <w:sz w:val="22"/>
              </w:rPr>
              <w:t>B</w:t>
            </w:r>
          </w:p>
        </w:tc>
        <w:tc>
          <w:tcPr>
            <w:tcW w:type="dxa" w:w="1560"/>
          </w:tcPr>
          <w:p w14:paraId="BB020000">
            <w:pPr>
              <w:rPr>
                <w:sz w:val="22"/>
              </w:rPr>
            </w:pPr>
            <w:r>
              <w:rPr>
                <w:sz w:val="22"/>
              </w:rPr>
              <w:t>B</w:t>
            </w:r>
          </w:p>
        </w:tc>
        <w:tc>
          <w:tcPr>
            <w:tcW w:type="dxa" w:w="850"/>
          </w:tcPr>
          <w:p w14:paraId="BC020000">
            <w:pPr>
              <w:rPr>
                <w:sz w:val="22"/>
              </w:rPr>
            </w:pPr>
            <w:r>
              <w:rPr>
                <w:sz w:val="22"/>
              </w:rPr>
              <w:t>B</w:t>
            </w:r>
          </w:p>
        </w:tc>
        <w:tc>
          <w:tcPr>
            <w:tcW w:type="dxa" w:w="1559"/>
          </w:tcPr>
          <w:p w14:paraId="BD020000">
            <w:pPr>
              <w:rPr>
                <w:sz w:val="22"/>
              </w:rPr>
            </w:pPr>
            <w:r>
              <w:rPr>
                <w:sz w:val="22"/>
              </w:rPr>
              <w:t>B</w:t>
            </w:r>
          </w:p>
        </w:tc>
        <w:tc>
          <w:tcPr>
            <w:tcW w:type="dxa" w:w="1091"/>
          </w:tcPr>
          <w:p w14:paraId="BE020000">
            <w:pPr>
              <w:rPr>
                <w:sz w:val="22"/>
              </w:rPr>
            </w:pPr>
            <w:r>
              <w:rPr>
                <w:sz w:val="22"/>
              </w:rPr>
              <w:t>B</w:t>
            </w:r>
          </w:p>
        </w:tc>
        <w:tc>
          <w:tcPr>
            <w:tcW w:type="dxa" w:w="1177"/>
          </w:tcPr>
          <w:p w14:paraId="BF020000">
            <w:pPr>
              <w:rPr>
                <w:sz w:val="22"/>
              </w:rPr>
            </w:pPr>
            <w:r>
              <w:rPr>
                <w:sz w:val="22"/>
              </w:rPr>
              <w:t>B</w:t>
            </w:r>
          </w:p>
        </w:tc>
        <w:tc>
          <w:tcPr>
            <w:tcW w:type="dxa" w:w="1701"/>
          </w:tcPr>
          <w:p w14:paraId="C0020000">
            <w:pPr>
              <w:rPr>
                <w:sz w:val="22"/>
              </w:rPr>
            </w:pPr>
            <w:r>
              <w:rPr>
                <w:sz w:val="22"/>
              </w:rPr>
              <w:t>B</w:t>
            </w:r>
          </w:p>
        </w:tc>
        <w:tc>
          <w:tcPr>
            <w:tcW w:type="dxa" w:w="1276"/>
          </w:tcPr>
          <w:p w14:paraId="C1020000">
            <w:pPr>
              <w:rPr>
                <w:sz w:val="22"/>
              </w:rPr>
            </w:pPr>
            <w:r>
              <w:rPr>
                <w:sz w:val="22"/>
              </w:rPr>
              <w:t>B</w:t>
            </w:r>
          </w:p>
        </w:tc>
        <w:tc>
          <w:tcPr>
            <w:tcW w:type="dxa" w:w="1985"/>
          </w:tcPr>
          <w:p w14:paraId="C2020000">
            <w:pPr>
              <w:rPr>
                <w:sz w:val="22"/>
              </w:rPr>
            </w:pPr>
            <w:r>
              <w:rPr>
                <w:sz w:val="22"/>
              </w:rPr>
              <w:t>B</w:t>
            </w:r>
          </w:p>
        </w:tc>
      </w:tr>
      <w:tr>
        <w:tc>
          <w:tcPr>
            <w:tcW w:type="dxa" w:w="725"/>
          </w:tcPr>
          <w:p w14:paraId="C3020000">
            <w:pPr>
              <w:rPr>
                <w:sz w:val="22"/>
              </w:rPr>
            </w:pPr>
            <w:r>
              <w:rPr>
                <w:sz w:val="22"/>
              </w:rPr>
              <w:t>8</w:t>
            </w:r>
          </w:p>
        </w:tc>
        <w:tc>
          <w:tcPr>
            <w:tcW w:type="dxa" w:w="1685"/>
          </w:tcPr>
          <w:p w14:paraId="C4020000">
            <w:pPr>
              <w:tabs>
                <w:tab w:leader="none" w:pos="5844" w:val="left"/>
              </w:tabs>
              <w:ind/>
              <w:rPr>
                <w:sz w:val="22"/>
              </w:rPr>
            </w:pPr>
            <w:r>
              <w:rPr>
                <w:sz w:val="22"/>
              </w:rPr>
              <w:t xml:space="preserve">Михаил Ж. </w:t>
            </w:r>
          </w:p>
        </w:tc>
        <w:tc>
          <w:tcPr>
            <w:tcW w:type="dxa" w:w="1559"/>
          </w:tcPr>
          <w:p w14:paraId="C5020000">
            <w:pPr>
              <w:rPr>
                <w:sz w:val="22"/>
              </w:rPr>
            </w:pPr>
            <w:r>
              <w:rPr>
                <w:sz w:val="22"/>
              </w:rPr>
              <w:t>C</w:t>
            </w:r>
          </w:p>
        </w:tc>
        <w:tc>
          <w:tcPr>
            <w:tcW w:type="dxa" w:w="1134"/>
          </w:tcPr>
          <w:p w14:paraId="C6020000">
            <w:pPr>
              <w:rPr>
                <w:sz w:val="22"/>
              </w:rPr>
            </w:pPr>
            <w:r>
              <w:rPr>
                <w:sz w:val="22"/>
              </w:rPr>
              <w:t>H</w:t>
            </w:r>
          </w:p>
        </w:tc>
        <w:tc>
          <w:tcPr>
            <w:tcW w:type="dxa" w:w="1560"/>
          </w:tcPr>
          <w:p w14:paraId="C7020000">
            <w:pPr>
              <w:rPr>
                <w:sz w:val="22"/>
              </w:rPr>
            </w:pPr>
            <w:r>
              <w:rPr>
                <w:sz w:val="22"/>
              </w:rPr>
              <w:t>C</w:t>
            </w:r>
          </w:p>
        </w:tc>
        <w:tc>
          <w:tcPr>
            <w:tcW w:type="dxa" w:w="850"/>
          </w:tcPr>
          <w:p w14:paraId="C8020000">
            <w:pPr>
              <w:rPr>
                <w:sz w:val="22"/>
              </w:rPr>
            </w:pPr>
            <w:r>
              <w:rPr>
                <w:sz w:val="22"/>
              </w:rPr>
              <w:t>C</w:t>
            </w:r>
          </w:p>
        </w:tc>
        <w:tc>
          <w:tcPr>
            <w:tcW w:type="dxa" w:w="1559"/>
          </w:tcPr>
          <w:p w14:paraId="C9020000">
            <w:pPr>
              <w:rPr>
                <w:sz w:val="22"/>
              </w:rPr>
            </w:pPr>
            <w:r>
              <w:rPr>
                <w:sz w:val="22"/>
              </w:rPr>
              <w:t>C</w:t>
            </w:r>
          </w:p>
        </w:tc>
        <w:tc>
          <w:tcPr>
            <w:tcW w:type="dxa" w:w="1091"/>
          </w:tcPr>
          <w:p w14:paraId="CA020000">
            <w:pPr>
              <w:rPr>
                <w:sz w:val="22"/>
              </w:rPr>
            </w:pPr>
            <w:r>
              <w:rPr>
                <w:sz w:val="22"/>
              </w:rPr>
              <w:t>C</w:t>
            </w:r>
          </w:p>
        </w:tc>
        <w:tc>
          <w:tcPr>
            <w:tcW w:type="dxa" w:w="1177"/>
          </w:tcPr>
          <w:p w14:paraId="CB020000">
            <w:pPr>
              <w:rPr>
                <w:sz w:val="22"/>
              </w:rPr>
            </w:pPr>
            <w:r>
              <w:rPr>
                <w:sz w:val="22"/>
              </w:rPr>
              <w:t>H</w:t>
            </w:r>
          </w:p>
        </w:tc>
        <w:tc>
          <w:tcPr>
            <w:tcW w:type="dxa" w:w="1701"/>
          </w:tcPr>
          <w:p w14:paraId="CC020000">
            <w:pPr>
              <w:rPr>
                <w:sz w:val="22"/>
              </w:rPr>
            </w:pPr>
            <w:r>
              <w:rPr>
                <w:sz w:val="22"/>
              </w:rPr>
              <w:t>C</w:t>
            </w:r>
          </w:p>
        </w:tc>
        <w:tc>
          <w:tcPr>
            <w:tcW w:type="dxa" w:w="1276"/>
          </w:tcPr>
          <w:p w14:paraId="CD020000">
            <w:pPr>
              <w:rPr>
                <w:sz w:val="22"/>
              </w:rPr>
            </w:pPr>
            <w:r>
              <w:rPr>
                <w:sz w:val="22"/>
              </w:rPr>
              <w:t>H</w:t>
            </w:r>
          </w:p>
        </w:tc>
        <w:tc>
          <w:tcPr>
            <w:tcW w:type="dxa" w:w="1985"/>
          </w:tcPr>
          <w:p w14:paraId="CE020000">
            <w:pPr>
              <w:rPr>
                <w:sz w:val="22"/>
              </w:rPr>
            </w:pPr>
            <w:r>
              <w:rPr>
                <w:sz w:val="22"/>
              </w:rPr>
              <w:t>H</w:t>
            </w:r>
          </w:p>
        </w:tc>
      </w:tr>
      <w:tr>
        <w:tc>
          <w:tcPr>
            <w:tcW w:type="dxa" w:w="725"/>
          </w:tcPr>
          <w:p w14:paraId="CF020000">
            <w:pPr>
              <w:rPr>
                <w:sz w:val="22"/>
              </w:rPr>
            </w:pPr>
            <w:r>
              <w:rPr>
                <w:sz w:val="22"/>
              </w:rPr>
              <w:t>9</w:t>
            </w:r>
          </w:p>
        </w:tc>
        <w:tc>
          <w:tcPr>
            <w:tcW w:type="dxa" w:w="1685"/>
          </w:tcPr>
          <w:p w14:paraId="D0020000">
            <w:pPr>
              <w:tabs>
                <w:tab w:leader="none" w:pos="5844" w:val="left"/>
              </w:tabs>
              <w:ind/>
              <w:rPr>
                <w:sz w:val="22"/>
              </w:rPr>
            </w:pPr>
            <w:r>
              <w:rPr>
                <w:sz w:val="22"/>
              </w:rPr>
              <w:t>Есения К.</w:t>
            </w:r>
          </w:p>
        </w:tc>
        <w:tc>
          <w:tcPr>
            <w:tcW w:type="dxa" w:w="1559"/>
          </w:tcPr>
          <w:p w14:paraId="D1020000">
            <w:pPr>
              <w:rPr>
                <w:sz w:val="22"/>
              </w:rPr>
            </w:pPr>
            <w:r>
              <w:rPr>
                <w:sz w:val="22"/>
              </w:rPr>
              <w:t>B</w:t>
            </w:r>
          </w:p>
        </w:tc>
        <w:tc>
          <w:tcPr>
            <w:tcW w:type="dxa" w:w="1134"/>
          </w:tcPr>
          <w:p w14:paraId="D2020000">
            <w:pPr>
              <w:rPr>
                <w:sz w:val="22"/>
              </w:rPr>
            </w:pPr>
            <w:r>
              <w:rPr>
                <w:sz w:val="22"/>
              </w:rPr>
              <w:t>B</w:t>
            </w:r>
          </w:p>
        </w:tc>
        <w:tc>
          <w:tcPr>
            <w:tcW w:type="dxa" w:w="1560"/>
          </w:tcPr>
          <w:p w14:paraId="D3020000">
            <w:pPr>
              <w:rPr>
                <w:sz w:val="22"/>
              </w:rPr>
            </w:pPr>
            <w:r>
              <w:rPr>
                <w:sz w:val="22"/>
              </w:rPr>
              <w:t>B</w:t>
            </w:r>
          </w:p>
        </w:tc>
        <w:tc>
          <w:tcPr>
            <w:tcW w:type="dxa" w:w="850"/>
          </w:tcPr>
          <w:p w14:paraId="D4020000">
            <w:pPr>
              <w:rPr>
                <w:sz w:val="22"/>
              </w:rPr>
            </w:pPr>
            <w:r>
              <w:rPr>
                <w:sz w:val="22"/>
              </w:rPr>
              <w:t>B</w:t>
            </w:r>
          </w:p>
        </w:tc>
        <w:tc>
          <w:tcPr>
            <w:tcW w:type="dxa" w:w="1559"/>
          </w:tcPr>
          <w:p w14:paraId="D5020000">
            <w:pPr>
              <w:rPr>
                <w:sz w:val="22"/>
              </w:rPr>
            </w:pPr>
            <w:r>
              <w:rPr>
                <w:sz w:val="22"/>
              </w:rPr>
              <w:t>B</w:t>
            </w:r>
          </w:p>
        </w:tc>
        <w:tc>
          <w:tcPr>
            <w:tcW w:type="dxa" w:w="1091"/>
          </w:tcPr>
          <w:p w14:paraId="D6020000">
            <w:pPr>
              <w:rPr>
                <w:sz w:val="22"/>
              </w:rPr>
            </w:pPr>
            <w:r>
              <w:rPr>
                <w:sz w:val="22"/>
              </w:rPr>
              <w:t>B</w:t>
            </w:r>
          </w:p>
        </w:tc>
        <w:tc>
          <w:tcPr>
            <w:tcW w:type="dxa" w:w="1177"/>
          </w:tcPr>
          <w:p w14:paraId="D7020000">
            <w:pPr>
              <w:rPr>
                <w:sz w:val="22"/>
              </w:rPr>
            </w:pPr>
            <w:r>
              <w:rPr>
                <w:sz w:val="22"/>
              </w:rPr>
              <w:t>B</w:t>
            </w:r>
          </w:p>
        </w:tc>
        <w:tc>
          <w:tcPr>
            <w:tcW w:type="dxa" w:w="1701"/>
          </w:tcPr>
          <w:p w14:paraId="D8020000">
            <w:pPr>
              <w:rPr>
                <w:sz w:val="22"/>
              </w:rPr>
            </w:pPr>
            <w:r>
              <w:rPr>
                <w:sz w:val="22"/>
              </w:rPr>
              <w:t>B</w:t>
            </w:r>
          </w:p>
        </w:tc>
        <w:tc>
          <w:tcPr>
            <w:tcW w:type="dxa" w:w="1276"/>
          </w:tcPr>
          <w:p w14:paraId="D9020000">
            <w:pPr>
              <w:rPr>
                <w:sz w:val="22"/>
              </w:rPr>
            </w:pPr>
            <w:r>
              <w:rPr>
                <w:sz w:val="22"/>
              </w:rPr>
              <w:t>B</w:t>
            </w:r>
          </w:p>
        </w:tc>
        <w:tc>
          <w:tcPr>
            <w:tcW w:type="dxa" w:w="1985"/>
          </w:tcPr>
          <w:p w14:paraId="DA020000">
            <w:pPr>
              <w:rPr>
                <w:sz w:val="22"/>
              </w:rPr>
            </w:pPr>
            <w:r>
              <w:rPr>
                <w:sz w:val="22"/>
              </w:rPr>
              <w:t>B</w:t>
            </w:r>
          </w:p>
        </w:tc>
      </w:tr>
      <w:tr>
        <w:tc>
          <w:tcPr>
            <w:tcW w:type="dxa" w:w="725"/>
          </w:tcPr>
          <w:p w14:paraId="DB020000">
            <w:pPr>
              <w:rPr>
                <w:sz w:val="22"/>
              </w:rPr>
            </w:pPr>
            <w:r>
              <w:rPr>
                <w:sz w:val="22"/>
              </w:rPr>
              <w:t>10</w:t>
            </w:r>
          </w:p>
        </w:tc>
        <w:tc>
          <w:tcPr>
            <w:tcW w:type="dxa" w:w="1685"/>
          </w:tcPr>
          <w:p w14:paraId="DC020000">
            <w:pPr>
              <w:tabs>
                <w:tab w:leader="none" w:pos="5844" w:val="left"/>
              </w:tabs>
              <w:ind/>
              <w:rPr>
                <w:sz w:val="22"/>
              </w:rPr>
            </w:pPr>
            <w:r>
              <w:rPr>
                <w:sz w:val="22"/>
              </w:rPr>
              <w:t>Степан К.</w:t>
            </w:r>
          </w:p>
        </w:tc>
        <w:tc>
          <w:tcPr>
            <w:tcW w:type="dxa" w:w="1559"/>
          </w:tcPr>
          <w:p w14:paraId="DD020000">
            <w:pPr>
              <w:rPr>
                <w:sz w:val="22"/>
              </w:rPr>
            </w:pPr>
            <w:r>
              <w:rPr>
                <w:sz w:val="22"/>
              </w:rPr>
              <w:t>C</w:t>
            </w:r>
          </w:p>
        </w:tc>
        <w:tc>
          <w:tcPr>
            <w:tcW w:type="dxa" w:w="1134"/>
          </w:tcPr>
          <w:p w14:paraId="DE020000">
            <w:pPr>
              <w:rPr>
                <w:sz w:val="22"/>
              </w:rPr>
            </w:pPr>
            <w:r>
              <w:rPr>
                <w:sz w:val="22"/>
              </w:rPr>
              <w:t>C</w:t>
            </w:r>
          </w:p>
        </w:tc>
        <w:tc>
          <w:tcPr>
            <w:tcW w:type="dxa" w:w="1560"/>
          </w:tcPr>
          <w:p w14:paraId="DF020000">
            <w:pPr>
              <w:rPr>
                <w:sz w:val="22"/>
              </w:rPr>
            </w:pPr>
            <w:r>
              <w:rPr>
                <w:sz w:val="22"/>
              </w:rPr>
              <w:t>C</w:t>
            </w:r>
          </w:p>
        </w:tc>
        <w:tc>
          <w:tcPr>
            <w:tcW w:type="dxa" w:w="850"/>
          </w:tcPr>
          <w:p w14:paraId="E0020000">
            <w:pPr>
              <w:rPr>
                <w:sz w:val="22"/>
              </w:rPr>
            </w:pPr>
            <w:r>
              <w:rPr>
                <w:sz w:val="22"/>
              </w:rPr>
              <w:t>C</w:t>
            </w:r>
          </w:p>
        </w:tc>
        <w:tc>
          <w:tcPr>
            <w:tcW w:type="dxa" w:w="1559"/>
          </w:tcPr>
          <w:p w14:paraId="E1020000">
            <w:pPr>
              <w:rPr>
                <w:sz w:val="22"/>
              </w:rPr>
            </w:pPr>
            <w:r>
              <w:rPr>
                <w:sz w:val="22"/>
              </w:rPr>
              <w:t>C</w:t>
            </w:r>
          </w:p>
        </w:tc>
        <w:tc>
          <w:tcPr>
            <w:tcW w:type="dxa" w:w="1091"/>
          </w:tcPr>
          <w:p w14:paraId="E2020000">
            <w:pPr>
              <w:rPr>
                <w:sz w:val="22"/>
              </w:rPr>
            </w:pPr>
            <w:r>
              <w:rPr>
                <w:sz w:val="22"/>
              </w:rPr>
              <w:t>C</w:t>
            </w:r>
          </w:p>
        </w:tc>
        <w:tc>
          <w:tcPr>
            <w:tcW w:type="dxa" w:w="1177"/>
          </w:tcPr>
          <w:p w14:paraId="E3020000">
            <w:pPr>
              <w:rPr>
                <w:sz w:val="22"/>
              </w:rPr>
            </w:pPr>
            <w:r>
              <w:rPr>
                <w:sz w:val="22"/>
              </w:rPr>
              <w:t>H</w:t>
            </w:r>
          </w:p>
        </w:tc>
        <w:tc>
          <w:tcPr>
            <w:tcW w:type="dxa" w:w="1701"/>
          </w:tcPr>
          <w:p w14:paraId="E4020000">
            <w:pPr>
              <w:rPr>
                <w:sz w:val="22"/>
              </w:rPr>
            </w:pPr>
            <w:r>
              <w:rPr>
                <w:sz w:val="22"/>
              </w:rPr>
              <w:t>C</w:t>
            </w:r>
          </w:p>
        </w:tc>
        <w:tc>
          <w:tcPr>
            <w:tcW w:type="dxa" w:w="1276"/>
          </w:tcPr>
          <w:p w14:paraId="E5020000">
            <w:pPr>
              <w:rPr>
                <w:sz w:val="22"/>
              </w:rPr>
            </w:pPr>
            <w:r>
              <w:rPr>
                <w:sz w:val="22"/>
              </w:rPr>
              <w:t>C</w:t>
            </w:r>
          </w:p>
        </w:tc>
        <w:tc>
          <w:tcPr>
            <w:tcW w:type="dxa" w:w="1985"/>
          </w:tcPr>
          <w:p w14:paraId="E6020000">
            <w:pPr>
              <w:rPr>
                <w:sz w:val="22"/>
              </w:rPr>
            </w:pPr>
            <w:r>
              <w:rPr>
                <w:sz w:val="22"/>
              </w:rPr>
              <w:t>H</w:t>
            </w:r>
          </w:p>
        </w:tc>
      </w:tr>
      <w:tr>
        <w:tc>
          <w:tcPr>
            <w:tcW w:type="dxa" w:w="725"/>
          </w:tcPr>
          <w:p w14:paraId="E7020000">
            <w:pPr>
              <w:rPr>
                <w:sz w:val="22"/>
              </w:rPr>
            </w:pPr>
            <w:r>
              <w:rPr>
                <w:sz w:val="22"/>
              </w:rPr>
              <w:t>11</w:t>
            </w:r>
          </w:p>
        </w:tc>
        <w:tc>
          <w:tcPr>
            <w:tcW w:type="dxa" w:w="1685"/>
          </w:tcPr>
          <w:p w14:paraId="E8020000">
            <w:pPr>
              <w:tabs>
                <w:tab w:leader="none" w:pos="5844" w:val="left"/>
              </w:tabs>
              <w:ind/>
              <w:rPr>
                <w:sz w:val="22"/>
              </w:rPr>
            </w:pPr>
            <w:r>
              <w:rPr>
                <w:sz w:val="22"/>
              </w:rPr>
              <w:t>Пелагея К.</w:t>
            </w:r>
          </w:p>
        </w:tc>
        <w:tc>
          <w:tcPr>
            <w:tcW w:type="dxa" w:w="1559"/>
          </w:tcPr>
          <w:p w14:paraId="E9020000">
            <w:pPr>
              <w:rPr>
                <w:sz w:val="22"/>
              </w:rPr>
            </w:pPr>
            <w:r>
              <w:rPr>
                <w:sz w:val="22"/>
              </w:rPr>
              <w:t>B</w:t>
            </w:r>
          </w:p>
        </w:tc>
        <w:tc>
          <w:tcPr>
            <w:tcW w:type="dxa" w:w="1134"/>
          </w:tcPr>
          <w:p w14:paraId="EA020000">
            <w:pPr>
              <w:rPr>
                <w:sz w:val="22"/>
              </w:rPr>
            </w:pPr>
            <w:r>
              <w:rPr>
                <w:sz w:val="22"/>
              </w:rPr>
              <w:t>C</w:t>
            </w:r>
          </w:p>
        </w:tc>
        <w:tc>
          <w:tcPr>
            <w:tcW w:type="dxa" w:w="1560"/>
          </w:tcPr>
          <w:p w14:paraId="EB020000">
            <w:pPr>
              <w:rPr>
                <w:sz w:val="22"/>
              </w:rPr>
            </w:pPr>
            <w:r>
              <w:rPr>
                <w:sz w:val="22"/>
              </w:rPr>
              <w:t>B</w:t>
            </w:r>
          </w:p>
        </w:tc>
        <w:tc>
          <w:tcPr>
            <w:tcW w:type="dxa" w:w="850"/>
          </w:tcPr>
          <w:p w14:paraId="EC020000">
            <w:pPr>
              <w:rPr>
                <w:sz w:val="22"/>
              </w:rPr>
            </w:pPr>
            <w:r>
              <w:rPr>
                <w:sz w:val="22"/>
              </w:rPr>
              <w:t>B</w:t>
            </w:r>
          </w:p>
        </w:tc>
        <w:tc>
          <w:tcPr>
            <w:tcW w:type="dxa" w:w="1559"/>
          </w:tcPr>
          <w:p w14:paraId="ED020000">
            <w:pPr>
              <w:rPr>
                <w:sz w:val="22"/>
              </w:rPr>
            </w:pPr>
            <w:r>
              <w:rPr>
                <w:sz w:val="22"/>
              </w:rPr>
              <w:t>C</w:t>
            </w:r>
          </w:p>
        </w:tc>
        <w:tc>
          <w:tcPr>
            <w:tcW w:type="dxa" w:w="1091"/>
          </w:tcPr>
          <w:p w14:paraId="EE020000">
            <w:pPr>
              <w:rPr>
                <w:sz w:val="22"/>
              </w:rPr>
            </w:pPr>
            <w:r>
              <w:rPr>
                <w:sz w:val="22"/>
              </w:rPr>
              <w:t>B</w:t>
            </w:r>
          </w:p>
        </w:tc>
        <w:tc>
          <w:tcPr>
            <w:tcW w:type="dxa" w:w="1177"/>
          </w:tcPr>
          <w:p w14:paraId="EF020000">
            <w:pPr>
              <w:rPr>
                <w:sz w:val="22"/>
              </w:rPr>
            </w:pPr>
            <w:r>
              <w:rPr>
                <w:sz w:val="22"/>
              </w:rPr>
              <w:t>B</w:t>
            </w:r>
          </w:p>
        </w:tc>
        <w:tc>
          <w:tcPr>
            <w:tcW w:type="dxa" w:w="1701"/>
          </w:tcPr>
          <w:p w14:paraId="F0020000">
            <w:pPr>
              <w:rPr>
                <w:sz w:val="22"/>
              </w:rPr>
            </w:pPr>
            <w:r>
              <w:rPr>
                <w:sz w:val="22"/>
              </w:rPr>
              <w:t>B</w:t>
            </w:r>
          </w:p>
        </w:tc>
        <w:tc>
          <w:tcPr>
            <w:tcW w:type="dxa" w:w="1276"/>
          </w:tcPr>
          <w:p w14:paraId="F1020000">
            <w:pPr>
              <w:rPr>
                <w:sz w:val="22"/>
              </w:rPr>
            </w:pPr>
            <w:r>
              <w:rPr>
                <w:sz w:val="22"/>
              </w:rPr>
              <w:t>C</w:t>
            </w:r>
          </w:p>
        </w:tc>
        <w:tc>
          <w:tcPr>
            <w:tcW w:type="dxa" w:w="1985"/>
          </w:tcPr>
          <w:p w14:paraId="F2020000">
            <w:pPr>
              <w:rPr>
                <w:sz w:val="22"/>
              </w:rPr>
            </w:pPr>
            <w:r>
              <w:rPr>
                <w:sz w:val="22"/>
              </w:rPr>
              <w:t>B</w:t>
            </w:r>
          </w:p>
        </w:tc>
      </w:tr>
      <w:tr>
        <w:tc>
          <w:tcPr>
            <w:tcW w:type="dxa" w:w="725"/>
          </w:tcPr>
          <w:p w14:paraId="F3020000">
            <w:pPr>
              <w:rPr>
                <w:sz w:val="22"/>
              </w:rPr>
            </w:pPr>
            <w:r>
              <w:rPr>
                <w:sz w:val="22"/>
              </w:rPr>
              <w:t>12</w:t>
            </w:r>
          </w:p>
        </w:tc>
        <w:tc>
          <w:tcPr>
            <w:tcW w:type="dxa" w:w="1685"/>
          </w:tcPr>
          <w:p w14:paraId="F4020000">
            <w:pPr>
              <w:tabs>
                <w:tab w:leader="none" w:pos="5844" w:val="left"/>
              </w:tabs>
              <w:ind/>
              <w:rPr>
                <w:sz w:val="22"/>
              </w:rPr>
            </w:pPr>
            <w:r>
              <w:rPr>
                <w:sz w:val="22"/>
              </w:rPr>
              <w:t xml:space="preserve">Захар К. </w:t>
            </w:r>
          </w:p>
        </w:tc>
        <w:tc>
          <w:tcPr>
            <w:tcW w:type="dxa" w:w="1559"/>
          </w:tcPr>
          <w:p w14:paraId="F5020000">
            <w:pPr>
              <w:rPr>
                <w:sz w:val="22"/>
              </w:rPr>
            </w:pPr>
            <w:r>
              <w:rPr>
                <w:sz w:val="22"/>
              </w:rPr>
              <w:t>B</w:t>
            </w:r>
          </w:p>
        </w:tc>
        <w:tc>
          <w:tcPr>
            <w:tcW w:type="dxa" w:w="1134"/>
          </w:tcPr>
          <w:p w14:paraId="F6020000">
            <w:pPr>
              <w:rPr>
                <w:sz w:val="22"/>
              </w:rPr>
            </w:pPr>
            <w:r>
              <w:rPr>
                <w:sz w:val="22"/>
              </w:rPr>
              <w:t>C</w:t>
            </w:r>
          </w:p>
        </w:tc>
        <w:tc>
          <w:tcPr>
            <w:tcW w:type="dxa" w:w="1560"/>
          </w:tcPr>
          <w:p w14:paraId="F7020000">
            <w:pPr>
              <w:rPr>
                <w:sz w:val="22"/>
              </w:rPr>
            </w:pPr>
            <w:r>
              <w:rPr>
                <w:sz w:val="22"/>
              </w:rPr>
              <w:t>B</w:t>
            </w:r>
          </w:p>
        </w:tc>
        <w:tc>
          <w:tcPr>
            <w:tcW w:type="dxa" w:w="850"/>
          </w:tcPr>
          <w:p w14:paraId="F8020000">
            <w:pPr>
              <w:rPr>
                <w:sz w:val="22"/>
              </w:rPr>
            </w:pPr>
            <w:r>
              <w:rPr>
                <w:sz w:val="22"/>
              </w:rPr>
              <w:t>C</w:t>
            </w:r>
          </w:p>
        </w:tc>
        <w:tc>
          <w:tcPr>
            <w:tcW w:type="dxa" w:w="1559"/>
          </w:tcPr>
          <w:p w14:paraId="F9020000">
            <w:pPr>
              <w:rPr>
                <w:sz w:val="22"/>
              </w:rPr>
            </w:pPr>
            <w:r>
              <w:rPr>
                <w:sz w:val="22"/>
              </w:rPr>
              <w:t>B</w:t>
            </w:r>
          </w:p>
        </w:tc>
        <w:tc>
          <w:tcPr>
            <w:tcW w:type="dxa" w:w="1091"/>
          </w:tcPr>
          <w:p w14:paraId="FA020000">
            <w:pPr>
              <w:rPr>
                <w:sz w:val="22"/>
              </w:rPr>
            </w:pPr>
            <w:r>
              <w:rPr>
                <w:sz w:val="22"/>
              </w:rPr>
              <w:t>C</w:t>
            </w:r>
          </w:p>
        </w:tc>
        <w:tc>
          <w:tcPr>
            <w:tcW w:type="dxa" w:w="1177"/>
          </w:tcPr>
          <w:p w14:paraId="FB020000">
            <w:pPr>
              <w:rPr>
                <w:sz w:val="22"/>
              </w:rPr>
            </w:pPr>
            <w:r>
              <w:rPr>
                <w:sz w:val="22"/>
              </w:rPr>
              <w:t>B</w:t>
            </w:r>
          </w:p>
        </w:tc>
        <w:tc>
          <w:tcPr>
            <w:tcW w:type="dxa" w:w="1701"/>
          </w:tcPr>
          <w:p w14:paraId="FC020000">
            <w:pPr>
              <w:rPr>
                <w:sz w:val="22"/>
              </w:rPr>
            </w:pPr>
            <w:r>
              <w:rPr>
                <w:sz w:val="22"/>
              </w:rPr>
              <w:t>C</w:t>
            </w:r>
          </w:p>
        </w:tc>
        <w:tc>
          <w:tcPr>
            <w:tcW w:type="dxa" w:w="1276"/>
          </w:tcPr>
          <w:p w14:paraId="FD020000">
            <w:pPr>
              <w:rPr>
                <w:sz w:val="22"/>
              </w:rPr>
            </w:pPr>
            <w:r>
              <w:rPr>
                <w:sz w:val="22"/>
              </w:rPr>
              <w:t>C</w:t>
            </w:r>
          </w:p>
        </w:tc>
        <w:tc>
          <w:tcPr>
            <w:tcW w:type="dxa" w:w="1985"/>
          </w:tcPr>
          <w:p w14:paraId="FE020000">
            <w:pPr>
              <w:rPr>
                <w:sz w:val="22"/>
              </w:rPr>
            </w:pPr>
            <w:r>
              <w:rPr>
                <w:sz w:val="22"/>
              </w:rPr>
              <w:t>B</w:t>
            </w:r>
          </w:p>
        </w:tc>
      </w:tr>
      <w:tr>
        <w:tc>
          <w:tcPr>
            <w:tcW w:type="dxa" w:w="725"/>
          </w:tcPr>
          <w:p w14:paraId="FF020000">
            <w:pPr>
              <w:rPr>
                <w:sz w:val="22"/>
              </w:rPr>
            </w:pPr>
            <w:r>
              <w:rPr>
                <w:sz w:val="22"/>
              </w:rPr>
              <w:t>13</w:t>
            </w:r>
          </w:p>
        </w:tc>
        <w:tc>
          <w:tcPr>
            <w:tcW w:type="dxa" w:w="1685"/>
          </w:tcPr>
          <w:p w14:paraId="00030000">
            <w:pPr>
              <w:tabs>
                <w:tab w:leader="none" w:pos="5844" w:val="left"/>
              </w:tabs>
              <w:ind/>
              <w:rPr>
                <w:sz w:val="22"/>
              </w:rPr>
            </w:pPr>
            <w:r>
              <w:rPr>
                <w:sz w:val="22"/>
              </w:rPr>
              <w:t>Эвелина К.</w:t>
            </w:r>
          </w:p>
        </w:tc>
        <w:tc>
          <w:tcPr>
            <w:tcW w:type="dxa" w:w="1559"/>
          </w:tcPr>
          <w:p w14:paraId="01030000">
            <w:pPr>
              <w:rPr>
                <w:sz w:val="22"/>
              </w:rPr>
            </w:pPr>
            <w:r>
              <w:rPr>
                <w:sz w:val="22"/>
              </w:rPr>
              <w:t>B</w:t>
            </w:r>
          </w:p>
        </w:tc>
        <w:tc>
          <w:tcPr>
            <w:tcW w:type="dxa" w:w="1134"/>
          </w:tcPr>
          <w:p w14:paraId="02030000">
            <w:pPr>
              <w:rPr>
                <w:sz w:val="22"/>
              </w:rPr>
            </w:pPr>
            <w:r>
              <w:rPr>
                <w:sz w:val="22"/>
              </w:rPr>
              <w:t>B</w:t>
            </w:r>
          </w:p>
        </w:tc>
        <w:tc>
          <w:tcPr>
            <w:tcW w:type="dxa" w:w="1560"/>
          </w:tcPr>
          <w:p w14:paraId="03030000">
            <w:pPr>
              <w:rPr>
                <w:sz w:val="22"/>
              </w:rPr>
            </w:pPr>
            <w:r>
              <w:rPr>
                <w:sz w:val="22"/>
              </w:rPr>
              <w:t>B</w:t>
            </w:r>
          </w:p>
        </w:tc>
        <w:tc>
          <w:tcPr>
            <w:tcW w:type="dxa" w:w="850"/>
          </w:tcPr>
          <w:p w14:paraId="04030000">
            <w:pPr>
              <w:rPr>
                <w:sz w:val="22"/>
              </w:rPr>
            </w:pPr>
            <w:r>
              <w:rPr>
                <w:sz w:val="22"/>
              </w:rPr>
              <w:t>B</w:t>
            </w:r>
          </w:p>
        </w:tc>
        <w:tc>
          <w:tcPr>
            <w:tcW w:type="dxa" w:w="1559"/>
          </w:tcPr>
          <w:p w14:paraId="05030000">
            <w:pPr>
              <w:rPr>
                <w:sz w:val="22"/>
              </w:rPr>
            </w:pPr>
            <w:r>
              <w:rPr>
                <w:sz w:val="22"/>
              </w:rPr>
              <w:t>B</w:t>
            </w:r>
          </w:p>
        </w:tc>
        <w:tc>
          <w:tcPr>
            <w:tcW w:type="dxa" w:w="1091"/>
          </w:tcPr>
          <w:p w14:paraId="06030000">
            <w:pPr>
              <w:rPr>
                <w:sz w:val="22"/>
              </w:rPr>
            </w:pPr>
            <w:r>
              <w:rPr>
                <w:sz w:val="22"/>
              </w:rPr>
              <w:t>B</w:t>
            </w:r>
          </w:p>
        </w:tc>
        <w:tc>
          <w:tcPr>
            <w:tcW w:type="dxa" w:w="1177"/>
          </w:tcPr>
          <w:p w14:paraId="07030000">
            <w:pPr>
              <w:rPr>
                <w:sz w:val="22"/>
              </w:rPr>
            </w:pPr>
            <w:r>
              <w:rPr>
                <w:sz w:val="22"/>
              </w:rPr>
              <w:t>B</w:t>
            </w:r>
          </w:p>
        </w:tc>
        <w:tc>
          <w:tcPr>
            <w:tcW w:type="dxa" w:w="1701"/>
          </w:tcPr>
          <w:p w14:paraId="08030000">
            <w:pPr>
              <w:rPr>
                <w:sz w:val="22"/>
              </w:rPr>
            </w:pPr>
            <w:r>
              <w:rPr>
                <w:sz w:val="22"/>
              </w:rPr>
              <w:t>B</w:t>
            </w:r>
          </w:p>
        </w:tc>
        <w:tc>
          <w:tcPr>
            <w:tcW w:type="dxa" w:w="1276"/>
          </w:tcPr>
          <w:p w14:paraId="09030000">
            <w:pPr>
              <w:rPr>
                <w:sz w:val="22"/>
              </w:rPr>
            </w:pPr>
            <w:r>
              <w:rPr>
                <w:sz w:val="22"/>
              </w:rPr>
              <w:t>C</w:t>
            </w:r>
          </w:p>
        </w:tc>
        <w:tc>
          <w:tcPr>
            <w:tcW w:type="dxa" w:w="1985"/>
          </w:tcPr>
          <w:p w14:paraId="0A030000">
            <w:pPr>
              <w:rPr>
                <w:sz w:val="22"/>
              </w:rPr>
            </w:pPr>
            <w:r>
              <w:rPr>
                <w:sz w:val="22"/>
              </w:rPr>
              <w:t>C</w:t>
            </w:r>
          </w:p>
        </w:tc>
      </w:tr>
      <w:tr>
        <w:tc>
          <w:tcPr>
            <w:tcW w:type="dxa" w:w="725"/>
          </w:tcPr>
          <w:p w14:paraId="0B030000">
            <w:pPr>
              <w:rPr>
                <w:sz w:val="22"/>
              </w:rPr>
            </w:pPr>
            <w:r>
              <w:rPr>
                <w:sz w:val="22"/>
              </w:rPr>
              <w:t>14</w:t>
            </w:r>
          </w:p>
        </w:tc>
        <w:tc>
          <w:tcPr>
            <w:tcW w:type="dxa" w:w="1685"/>
          </w:tcPr>
          <w:p w14:paraId="0C030000">
            <w:pPr>
              <w:tabs>
                <w:tab w:leader="none" w:pos="5844" w:val="left"/>
              </w:tabs>
              <w:ind/>
              <w:rPr>
                <w:sz w:val="22"/>
              </w:rPr>
            </w:pPr>
            <w:r>
              <w:rPr>
                <w:sz w:val="22"/>
              </w:rPr>
              <w:t>София Н.</w:t>
            </w:r>
          </w:p>
        </w:tc>
        <w:tc>
          <w:tcPr>
            <w:tcW w:type="dxa" w:w="1559"/>
          </w:tcPr>
          <w:p w14:paraId="0D030000">
            <w:pPr>
              <w:rPr>
                <w:sz w:val="22"/>
              </w:rPr>
            </w:pPr>
            <w:r>
              <w:rPr>
                <w:sz w:val="22"/>
              </w:rPr>
              <w:t>C</w:t>
            </w:r>
          </w:p>
        </w:tc>
        <w:tc>
          <w:tcPr>
            <w:tcW w:type="dxa" w:w="1134"/>
          </w:tcPr>
          <w:p w14:paraId="0E030000">
            <w:pPr>
              <w:rPr>
                <w:sz w:val="22"/>
              </w:rPr>
            </w:pPr>
            <w:r>
              <w:rPr>
                <w:sz w:val="22"/>
              </w:rPr>
              <w:t>C</w:t>
            </w:r>
          </w:p>
        </w:tc>
        <w:tc>
          <w:tcPr>
            <w:tcW w:type="dxa" w:w="1560"/>
          </w:tcPr>
          <w:p w14:paraId="0F030000">
            <w:pPr>
              <w:rPr>
                <w:sz w:val="22"/>
              </w:rPr>
            </w:pPr>
            <w:r>
              <w:rPr>
                <w:sz w:val="22"/>
              </w:rPr>
              <w:t>C</w:t>
            </w:r>
          </w:p>
        </w:tc>
        <w:tc>
          <w:tcPr>
            <w:tcW w:type="dxa" w:w="850"/>
          </w:tcPr>
          <w:p w14:paraId="10030000">
            <w:pPr>
              <w:rPr>
                <w:sz w:val="22"/>
              </w:rPr>
            </w:pPr>
            <w:r>
              <w:rPr>
                <w:sz w:val="22"/>
              </w:rPr>
              <w:t>C</w:t>
            </w:r>
          </w:p>
        </w:tc>
        <w:tc>
          <w:tcPr>
            <w:tcW w:type="dxa" w:w="1559"/>
          </w:tcPr>
          <w:p w14:paraId="11030000">
            <w:pPr>
              <w:rPr>
                <w:sz w:val="22"/>
              </w:rPr>
            </w:pPr>
            <w:r>
              <w:rPr>
                <w:sz w:val="22"/>
              </w:rPr>
              <w:t>C</w:t>
            </w:r>
          </w:p>
        </w:tc>
        <w:tc>
          <w:tcPr>
            <w:tcW w:type="dxa" w:w="1091"/>
          </w:tcPr>
          <w:p w14:paraId="12030000">
            <w:pPr>
              <w:rPr>
                <w:sz w:val="22"/>
              </w:rPr>
            </w:pPr>
            <w:r>
              <w:rPr>
                <w:sz w:val="22"/>
              </w:rPr>
              <w:t>C</w:t>
            </w:r>
          </w:p>
        </w:tc>
        <w:tc>
          <w:tcPr>
            <w:tcW w:type="dxa" w:w="1177"/>
          </w:tcPr>
          <w:p w14:paraId="13030000">
            <w:pPr>
              <w:rPr>
                <w:sz w:val="22"/>
              </w:rPr>
            </w:pPr>
            <w:r>
              <w:rPr>
                <w:sz w:val="22"/>
              </w:rPr>
              <w:t>C</w:t>
            </w:r>
          </w:p>
        </w:tc>
        <w:tc>
          <w:tcPr>
            <w:tcW w:type="dxa" w:w="1701"/>
          </w:tcPr>
          <w:p w14:paraId="14030000">
            <w:pPr>
              <w:rPr>
                <w:sz w:val="22"/>
              </w:rPr>
            </w:pPr>
            <w:r>
              <w:rPr>
                <w:sz w:val="22"/>
              </w:rPr>
              <w:t>C</w:t>
            </w:r>
          </w:p>
        </w:tc>
        <w:tc>
          <w:tcPr>
            <w:tcW w:type="dxa" w:w="1276"/>
          </w:tcPr>
          <w:p w14:paraId="15030000">
            <w:pPr>
              <w:rPr>
                <w:sz w:val="22"/>
              </w:rPr>
            </w:pPr>
            <w:r>
              <w:rPr>
                <w:sz w:val="22"/>
              </w:rPr>
              <w:t>C</w:t>
            </w:r>
          </w:p>
        </w:tc>
        <w:tc>
          <w:tcPr>
            <w:tcW w:type="dxa" w:w="1985"/>
          </w:tcPr>
          <w:p w14:paraId="16030000">
            <w:pPr>
              <w:rPr>
                <w:sz w:val="22"/>
              </w:rPr>
            </w:pPr>
            <w:r>
              <w:rPr>
                <w:sz w:val="22"/>
              </w:rPr>
              <w:t>C</w:t>
            </w:r>
          </w:p>
        </w:tc>
      </w:tr>
      <w:tr>
        <w:tc>
          <w:tcPr>
            <w:tcW w:type="dxa" w:w="725"/>
          </w:tcPr>
          <w:p w14:paraId="17030000">
            <w:pPr>
              <w:rPr>
                <w:sz w:val="22"/>
              </w:rPr>
            </w:pPr>
            <w:r>
              <w:rPr>
                <w:sz w:val="22"/>
              </w:rPr>
              <w:t>15</w:t>
            </w:r>
          </w:p>
        </w:tc>
        <w:tc>
          <w:tcPr>
            <w:tcW w:type="dxa" w:w="1685"/>
          </w:tcPr>
          <w:p w14:paraId="18030000">
            <w:pPr>
              <w:tabs>
                <w:tab w:leader="none" w:pos="5844" w:val="left"/>
              </w:tabs>
              <w:ind/>
              <w:rPr>
                <w:sz w:val="22"/>
              </w:rPr>
            </w:pPr>
            <w:r>
              <w:rPr>
                <w:sz w:val="22"/>
              </w:rPr>
              <w:t>Мирослава Н.</w:t>
            </w:r>
          </w:p>
        </w:tc>
        <w:tc>
          <w:tcPr>
            <w:tcW w:type="dxa" w:w="1559"/>
          </w:tcPr>
          <w:p w14:paraId="19030000">
            <w:pPr>
              <w:rPr>
                <w:sz w:val="22"/>
              </w:rPr>
            </w:pPr>
            <w:r>
              <w:rPr>
                <w:sz w:val="22"/>
              </w:rPr>
              <w:t>B</w:t>
            </w:r>
          </w:p>
        </w:tc>
        <w:tc>
          <w:tcPr>
            <w:tcW w:type="dxa" w:w="1134"/>
          </w:tcPr>
          <w:p w14:paraId="1A030000">
            <w:pPr>
              <w:rPr>
                <w:sz w:val="22"/>
              </w:rPr>
            </w:pPr>
            <w:r>
              <w:rPr>
                <w:sz w:val="22"/>
              </w:rPr>
              <w:t>C</w:t>
            </w:r>
          </w:p>
        </w:tc>
        <w:tc>
          <w:tcPr>
            <w:tcW w:type="dxa" w:w="1560"/>
          </w:tcPr>
          <w:p w14:paraId="1B030000">
            <w:pPr>
              <w:rPr>
                <w:sz w:val="22"/>
              </w:rPr>
            </w:pPr>
            <w:r>
              <w:rPr>
                <w:sz w:val="22"/>
              </w:rPr>
              <w:t>B</w:t>
            </w:r>
          </w:p>
        </w:tc>
        <w:tc>
          <w:tcPr>
            <w:tcW w:type="dxa" w:w="850"/>
          </w:tcPr>
          <w:p w14:paraId="1C030000">
            <w:pPr>
              <w:rPr>
                <w:sz w:val="22"/>
              </w:rPr>
            </w:pPr>
            <w:r>
              <w:rPr>
                <w:sz w:val="22"/>
              </w:rPr>
              <w:t>B</w:t>
            </w:r>
          </w:p>
        </w:tc>
        <w:tc>
          <w:tcPr>
            <w:tcW w:type="dxa" w:w="1559"/>
          </w:tcPr>
          <w:p w14:paraId="1D030000">
            <w:pPr>
              <w:rPr>
                <w:sz w:val="22"/>
              </w:rPr>
            </w:pPr>
            <w:r>
              <w:rPr>
                <w:sz w:val="22"/>
              </w:rPr>
              <w:t>B</w:t>
            </w:r>
          </w:p>
        </w:tc>
        <w:tc>
          <w:tcPr>
            <w:tcW w:type="dxa" w:w="1091"/>
          </w:tcPr>
          <w:p w14:paraId="1E030000">
            <w:pPr>
              <w:rPr>
                <w:sz w:val="22"/>
              </w:rPr>
            </w:pPr>
            <w:r>
              <w:rPr>
                <w:sz w:val="22"/>
              </w:rPr>
              <w:t>B</w:t>
            </w:r>
          </w:p>
        </w:tc>
        <w:tc>
          <w:tcPr>
            <w:tcW w:type="dxa" w:w="1177"/>
          </w:tcPr>
          <w:p w14:paraId="1F030000">
            <w:pPr>
              <w:rPr>
                <w:sz w:val="22"/>
              </w:rPr>
            </w:pPr>
            <w:r>
              <w:rPr>
                <w:sz w:val="22"/>
              </w:rPr>
              <w:t>C</w:t>
            </w:r>
          </w:p>
        </w:tc>
        <w:tc>
          <w:tcPr>
            <w:tcW w:type="dxa" w:w="1701"/>
          </w:tcPr>
          <w:p w14:paraId="20030000">
            <w:pPr>
              <w:rPr>
                <w:sz w:val="22"/>
              </w:rPr>
            </w:pPr>
            <w:r>
              <w:rPr>
                <w:sz w:val="22"/>
              </w:rPr>
              <w:t>B</w:t>
            </w:r>
          </w:p>
        </w:tc>
        <w:tc>
          <w:tcPr>
            <w:tcW w:type="dxa" w:w="1276"/>
          </w:tcPr>
          <w:p w14:paraId="21030000">
            <w:pPr>
              <w:rPr>
                <w:sz w:val="22"/>
              </w:rPr>
            </w:pPr>
            <w:r>
              <w:rPr>
                <w:sz w:val="22"/>
              </w:rPr>
              <w:t>C</w:t>
            </w:r>
          </w:p>
        </w:tc>
        <w:tc>
          <w:tcPr>
            <w:tcW w:type="dxa" w:w="1985"/>
          </w:tcPr>
          <w:p w14:paraId="22030000">
            <w:pPr>
              <w:rPr>
                <w:sz w:val="22"/>
              </w:rPr>
            </w:pPr>
            <w:r>
              <w:rPr>
                <w:sz w:val="22"/>
              </w:rPr>
              <w:t>C</w:t>
            </w:r>
          </w:p>
        </w:tc>
      </w:tr>
      <w:tr>
        <w:tc>
          <w:tcPr>
            <w:tcW w:type="dxa" w:w="725"/>
          </w:tcPr>
          <w:p w14:paraId="23030000">
            <w:pPr>
              <w:rPr>
                <w:sz w:val="22"/>
              </w:rPr>
            </w:pPr>
            <w:r>
              <w:rPr>
                <w:sz w:val="22"/>
              </w:rPr>
              <w:t>16</w:t>
            </w:r>
          </w:p>
        </w:tc>
        <w:tc>
          <w:tcPr>
            <w:tcW w:type="dxa" w:w="1685"/>
          </w:tcPr>
          <w:p w14:paraId="24030000">
            <w:pPr>
              <w:tabs>
                <w:tab w:leader="none" w:pos="5844" w:val="left"/>
              </w:tabs>
              <w:ind/>
              <w:rPr>
                <w:sz w:val="22"/>
              </w:rPr>
            </w:pPr>
            <w:r>
              <w:rPr>
                <w:sz w:val="22"/>
              </w:rPr>
              <w:t>Дарья П.</w:t>
            </w:r>
          </w:p>
        </w:tc>
        <w:tc>
          <w:tcPr>
            <w:tcW w:type="dxa" w:w="1559"/>
          </w:tcPr>
          <w:p w14:paraId="25030000">
            <w:pPr>
              <w:rPr>
                <w:sz w:val="22"/>
              </w:rPr>
            </w:pPr>
            <w:r>
              <w:rPr>
                <w:sz w:val="22"/>
              </w:rPr>
              <w:t>C</w:t>
            </w:r>
          </w:p>
        </w:tc>
        <w:tc>
          <w:tcPr>
            <w:tcW w:type="dxa" w:w="1134"/>
          </w:tcPr>
          <w:p w14:paraId="26030000">
            <w:pPr>
              <w:rPr>
                <w:sz w:val="22"/>
              </w:rPr>
            </w:pPr>
            <w:r>
              <w:rPr>
                <w:sz w:val="22"/>
              </w:rPr>
              <w:t>C</w:t>
            </w:r>
          </w:p>
        </w:tc>
        <w:tc>
          <w:tcPr>
            <w:tcW w:type="dxa" w:w="1560"/>
          </w:tcPr>
          <w:p w14:paraId="27030000">
            <w:pPr>
              <w:rPr>
                <w:sz w:val="22"/>
              </w:rPr>
            </w:pPr>
            <w:r>
              <w:rPr>
                <w:sz w:val="22"/>
              </w:rPr>
              <w:t>C</w:t>
            </w:r>
          </w:p>
        </w:tc>
        <w:tc>
          <w:tcPr>
            <w:tcW w:type="dxa" w:w="850"/>
          </w:tcPr>
          <w:p w14:paraId="28030000">
            <w:pPr>
              <w:rPr>
                <w:sz w:val="22"/>
              </w:rPr>
            </w:pPr>
            <w:r>
              <w:rPr>
                <w:sz w:val="22"/>
              </w:rPr>
              <w:t>C</w:t>
            </w:r>
          </w:p>
        </w:tc>
        <w:tc>
          <w:tcPr>
            <w:tcW w:type="dxa" w:w="1559"/>
          </w:tcPr>
          <w:p w14:paraId="29030000">
            <w:pPr>
              <w:rPr>
                <w:sz w:val="22"/>
              </w:rPr>
            </w:pPr>
            <w:r>
              <w:rPr>
                <w:sz w:val="22"/>
              </w:rPr>
              <w:t>C</w:t>
            </w:r>
          </w:p>
        </w:tc>
        <w:tc>
          <w:tcPr>
            <w:tcW w:type="dxa" w:w="1091"/>
          </w:tcPr>
          <w:p w14:paraId="2A030000">
            <w:pPr>
              <w:rPr>
                <w:sz w:val="22"/>
              </w:rPr>
            </w:pPr>
            <w:r>
              <w:rPr>
                <w:sz w:val="22"/>
              </w:rPr>
              <w:t>C</w:t>
            </w:r>
          </w:p>
        </w:tc>
        <w:tc>
          <w:tcPr>
            <w:tcW w:type="dxa" w:w="1177"/>
          </w:tcPr>
          <w:p w14:paraId="2B030000">
            <w:pPr>
              <w:rPr>
                <w:sz w:val="22"/>
              </w:rPr>
            </w:pPr>
            <w:r>
              <w:rPr>
                <w:sz w:val="22"/>
              </w:rPr>
              <w:t>C</w:t>
            </w:r>
          </w:p>
        </w:tc>
        <w:tc>
          <w:tcPr>
            <w:tcW w:type="dxa" w:w="1701"/>
          </w:tcPr>
          <w:p w14:paraId="2C030000">
            <w:pPr>
              <w:rPr>
                <w:sz w:val="22"/>
              </w:rPr>
            </w:pPr>
            <w:r>
              <w:rPr>
                <w:sz w:val="22"/>
              </w:rPr>
              <w:t>C</w:t>
            </w:r>
          </w:p>
        </w:tc>
        <w:tc>
          <w:tcPr>
            <w:tcW w:type="dxa" w:w="1276"/>
          </w:tcPr>
          <w:p w14:paraId="2D030000">
            <w:pPr>
              <w:rPr>
                <w:sz w:val="22"/>
              </w:rPr>
            </w:pPr>
            <w:r>
              <w:rPr>
                <w:sz w:val="22"/>
              </w:rPr>
              <w:t>C</w:t>
            </w:r>
          </w:p>
        </w:tc>
        <w:tc>
          <w:tcPr>
            <w:tcW w:type="dxa" w:w="1985"/>
          </w:tcPr>
          <w:p w14:paraId="2E030000">
            <w:pPr>
              <w:rPr>
                <w:sz w:val="22"/>
              </w:rPr>
            </w:pPr>
            <w:r>
              <w:rPr>
                <w:sz w:val="22"/>
              </w:rPr>
              <w:t>C</w:t>
            </w:r>
          </w:p>
        </w:tc>
      </w:tr>
      <w:tr>
        <w:tc>
          <w:tcPr>
            <w:tcW w:type="dxa" w:w="725"/>
          </w:tcPr>
          <w:p w14:paraId="2F030000">
            <w:pPr>
              <w:rPr>
                <w:sz w:val="22"/>
              </w:rPr>
            </w:pPr>
            <w:r>
              <w:rPr>
                <w:sz w:val="22"/>
              </w:rPr>
              <w:t>17</w:t>
            </w:r>
          </w:p>
        </w:tc>
        <w:tc>
          <w:tcPr>
            <w:tcW w:type="dxa" w:w="1685"/>
          </w:tcPr>
          <w:p w14:paraId="30030000">
            <w:pPr>
              <w:tabs>
                <w:tab w:leader="none" w:pos="5844" w:val="left"/>
              </w:tabs>
              <w:ind/>
              <w:rPr>
                <w:sz w:val="22"/>
              </w:rPr>
            </w:pPr>
            <w:r>
              <w:rPr>
                <w:sz w:val="22"/>
              </w:rPr>
              <w:t>Екатерина Р.</w:t>
            </w:r>
          </w:p>
        </w:tc>
        <w:tc>
          <w:tcPr>
            <w:tcW w:type="dxa" w:w="1559"/>
          </w:tcPr>
          <w:p w14:paraId="31030000">
            <w:pPr>
              <w:rPr>
                <w:sz w:val="22"/>
              </w:rPr>
            </w:pPr>
            <w:r>
              <w:rPr>
                <w:sz w:val="22"/>
              </w:rPr>
              <w:t>B</w:t>
            </w:r>
          </w:p>
        </w:tc>
        <w:tc>
          <w:tcPr>
            <w:tcW w:type="dxa" w:w="1134"/>
          </w:tcPr>
          <w:p w14:paraId="32030000">
            <w:pPr>
              <w:rPr>
                <w:sz w:val="22"/>
              </w:rPr>
            </w:pPr>
            <w:r>
              <w:rPr>
                <w:sz w:val="22"/>
              </w:rPr>
              <w:t>B</w:t>
            </w:r>
          </w:p>
        </w:tc>
        <w:tc>
          <w:tcPr>
            <w:tcW w:type="dxa" w:w="1560"/>
          </w:tcPr>
          <w:p w14:paraId="33030000">
            <w:pPr>
              <w:rPr>
                <w:sz w:val="22"/>
              </w:rPr>
            </w:pPr>
            <w:r>
              <w:rPr>
                <w:sz w:val="22"/>
              </w:rPr>
              <w:t>B</w:t>
            </w:r>
          </w:p>
        </w:tc>
        <w:tc>
          <w:tcPr>
            <w:tcW w:type="dxa" w:w="850"/>
          </w:tcPr>
          <w:p w14:paraId="34030000">
            <w:pPr>
              <w:rPr>
                <w:sz w:val="22"/>
              </w:rPr>
            </w:pPr>
            <w:r>
              <w:rPr>
                <w:sz w:val="22"/>
              </w:rPr>
              <w:t>B</w:t>
            </w:r>
          </w:p>
        </w:tc>
        <w:tc>
          <w:tcPr>
            <w:tcW w:type="dxa" w:w="1559"/>
          </w:tcPr>
          <w:p w14:paraId="35030000">
            <w:pPr>
              <w:rPr>
                <w:sz w:val="22"/>
              </w:rPr>
            </w:pPr>
            <w:r>
              <w:rPr>
                <w:sz w:val="22"/>
              </w:rPr>
              <w:t>B</w:t>
            </w:r>
          </w:p>
        </w:tc>
        <w:tc>
          <w:tcPr>
            <w:tcW w:type="dxa" w:w="1091"/>
          </w:tcPr>
          <w:p w14:paraId="36030000">
            <w:pPr>
              <w:rPr>
                <w:sz w:val="22"/>
              </w:rPr>
            </w:pPr>
            <w:r>
              <w:rPr>
                <w:sz w:val="22"/>
              </w:rPr>
              <w:t>B</w:t>
            </w:r>
          </w:p>
        </w:tc>
        <w:tc>
          <w:tcPr>
            <w:tcW w:type="dxa" w:w="1177"/>
          </w:tcPr>
          <w:p w14:paraId="37030000">
            <w:pPr>
              <w:rPr>
                <w:sz w:val="22"/>
              </w:rPr>
            </w:pPr>
            <w:r>
              <w:rPr>
                <w:sz w:val="22"/>
              </w:rPr>
              <w:t>B</w:t>
            </w:r>
          </w:p>
        </w:tc>
        <w:tc>
          <w:tcPr>
            <w:tcW w:type="dxa" w:w="1701"/>
          </w:tcPr>
          <w:p w14:paraId="38030000">
            <w:pPr>
              <w:rPr>
                <w:sz w:val="22"/>
              </w:rPr>
            </w:pPr>
            <w:r>
              <w:rPr>
                <w:sz w:val="22"/>
              </w:rPr>
              <w:t>B</w:t>
            </w:r>
          </w:p>
        </w:tc>
        <w:tc>
          <w:tcPr>
            <w:tcW w:type="dxa" w:w="1276"/>
          </w:tcPr>
          <w:p w14:paraId="39030000">
            <w:pPr>
              <w:rPr>
                <w:sz w:val="22"/>
              </w:rPr>
            </w:pPr>
            <w:r>
              <w:rPr>
                <w:sz w:val="22"/>
              </w:rPr>
              <w:t>B</w:t>
            </w:r>
          </w:p>
        </w:tc>
        <w:tc>
          <w:tcPr>
            <w:tcW w:type="dxa" w:w="1985"/>
          </w:tcPr>
          <w:p w14:paraId="3A030000">
            <w:pPr>
              <w:rPr>
                <w:sz w:val="22"/>
              </w:rPr>
            </w:pPr>
            <w:r>
              <w:rPr>
                <w:sz w:val="22"/>
              </w:rPr>
              <w:t>B</w:t>
            </w:r>
          </w:p>
        </w:tc>
      </w:tr>
      <w:tr>
        <w:tc>
          <w:tcPr>
            <w:tcW w:type="dxa" w:w="725"/>
          </w:tcPr>
          <w:p w14:paraId="3B030000">
            <w:pPr>
              <w:rPr>
                <w:sz w:val="22"/>
              </w:rPr>
            </w:pPr>
            <w:r>
              <w:rPr>
                <w:sz w:val="22"/>
              </w:rPr>
              <w:t>18</w:t>
            </w:r>
          </w:p>
        </w:tc>
        <w:tc>
          <w:tcPr>
            <w:tcW w:type="dxa" w:w="1685"/>
          </w:tcPr>
          <w:p w14:paraId="3C030000">
            <w:pPr>
              <w:tabs>
                <w:tab w:leader="none" w:pos="5844" w:val="left"/>
              </w:tabs>
              <w:ind/>
              <w:rPr>
                <w:sz w:val="22"/>
              </w:rPr>
            </w:pPr>
            <w:r>
              <w:rPr>
                <w:sz w:val="22"/>
              </w:rPr>
              <w:t xml:space="preserve">Анастасия Т. </w:t>
            </w:r>
          </w:p>
        </w:tc>
        <w:tc>
          <w:tcPr>
            <w:tcW w:type="dxa" w:w="1559"/>
          </w:tcPr>
          <w:p w14:paraId="3D030000">
            <w:pPr>
              <w:rPr>
                <w:sz w:val="22"/>
              </w:rPr>
            </w:pPr>
            <w:r>
              <w:rPr>
                <w:sz w:val="22"/>
              </w:rPr>
              <w:t>B</w:t>
            </w:r>
          </w:p>
        </w:tc>
        <w:tc>
          <w:tcPr>
            <w:tcW w:type="dxa" w:w="1134"/>
          </w:tcPr>
          <w:p w14:paraId="3E030000">
            <w:pPr>
              <w:rPr>
                <w:sz w:val="22"/>
              </w:rPr>
            </w:pPr>
            <w:r>
              <w:rPr>
                <w:sz w:val="22"/>
              </w:rPr>
              <w:t>B</w:t>
            </w:r>
          </w:p>
        </w:tc>
        <w:tc>
          <w:tcPr>
            <w:tcW w:type="dxa" w:w="1560"/>
          </w:tcPr>
          <w:p w14:paraId="3F030000">
            <w:pPr>
              <w:rPr>
                <w:sz w:val="22"/>
              </w:rPr>
            </w:pPr>
            <w:r>
              <w:rPr>
                <w:sz w:val="22"/>
              </w:rPr>
              <w:t>B</w:t>
            </w:r>
          </w:p>
        </w:tc>
        <w:tc>
          <w:tcPr>
            <w:tcW w:type="dxa" w:w="850"/>
          </w:tcPr>
          <w:p w14:paraId="40030000">
            <w:pPr>
              <w:rPr>
                <w:sz w:val="22"/>
              </w:rPr>
            </w:pPr>
            <w:r>
              <w:rPr>
                <w:sz w:val="22"/>
              </w:rPr>
              <w:t>B</w:t>
            </w:r>
          </w:p>
        </w:tc>
        <w:tc>
          <w:tcPr>
            <w:tcW w:type="dxa" w:w="1559"/>
          </w:tcPr>
          <w:p w14:paraId="41030000">
            <w:pPr>
              <w:rPr>
                <w:sz w:val="22"/>
              </w:rPr>
            </w:pPr>
            <w:r>
              <w:rPr>
                <w:sz w:val="22"/>
              </w:rPr>
              <w:t>B</w:t>
            </w:r>
          </w:p>
        </w:tc>
        <w:tc>
          <w:tcPr>
            <w:tcW w:type="dxa" w:w="1091"/>
          </w:tcPr>
          <w:p w14:paraId="42030000">
            <w:pPr>
              <w:rPr>
                <w:sz w:val="22"/>
              </w:rPr>
            </w:pPr>
            <w:r>
              <w:rPr>
                <w:sz w:val="22"/>
              </w:rPr>
              <w:t>B</w:t>
            </w:r>
          </w:p>
        </w:tc>
        <w:tc>
          <w:tcPr>
            <w:tcW w:type="dxa" w:w="1177"/>
          </w:tcPr>
          <w:p w14:paraId="43030000">
            <w:pPr>
              <w:rPr>
                <w:sz w:val="22"/>
              </w:rPr>
            </w:pPr>
            <w:r>
              <w:rPr>
                <w:sz w:val="22"/>
              </w:rPr>
              <w:t>B</w:t>
            </w:r>
          </w:p>
        </w:tc>
        <w:tc>
          <w:tcPr>
            <w:tcW w:type="dxa" w:w="1701"/>
          </w:tcPr>
          <w:p w14:paraId="44030000">
            <w:pPr>
              <w:rPr>
                <w:sz w:val="22"/>
              </w:rPr>
            </w:pPr>
            <w:r>
              <w:rPr>
                <w:sz w:val="22"/>
              </w:rPr>
              <w:t>B</w:t>
            </w:r>
          </w:p>
        </w:tc>
        <w:tc>
          <w:tcPr>
            <w:tcW w:type="dxa" w:w="1276"/>
          </w:tcPr>
          <w:p w14:paraId="45030000">
            <w:pPr>
              <w:rPr>
                <w:sz w:val="22"/>
              </w:rPr>
            </w:pPr>
            <w:r>
              <w:rPr>
                <w:sz w:val="22"/>
              </w:rPr>
              <w:t>B</w:t>
            </w:r>
          </w:p>
        </w:tc>
        <w:tc>
          <w:tcPr>
            <w:tcW w:type="dxa" w:w="1985"/>
          </w:tcPr>
          <w:p w14:paraId="46030000">
            <w:pPr>
              <w:rPr>
                <w:sz w:val="22"/>
              </w:rPr>
            </w:pPr>
            <w:r>
              <w:rPr>
                <w:sz w:val="22"/>
              </w:rPr>
              <w:t>B</w:t>
            </w:r>
          </w:p>
        </w:tc>
      </w:tr>
      <w:tr>
        <w:tc>
          <w:tcPr>
            <w:tcW w:type="dxa" w:w="725"/>
          </w:tcPr>
          <w:p w14:paraId="47030000">
            <w:pPr>
              <w:rPr>
                <w:sz w:val="22"/>
              </w:rPr>
            </w:pPr>
            <w:r>
              <w:rPr>
                <w:sz w:val="22"/>
              </w:rPr>
              <w:t>19</w:t>
            </w:r>
          </w:p>
        </w:tc>
        <w:tc>
          <w:tcPr>
            <w:tcW w:type="dxa" w:w="1685"/>
          </w:tcPr>
          <w:p w14:paraId="48030000">
            <w:pPr>
              <w:tabs>
                <w:tab w:leader="none" w:pos="5844" w:val="left"/>
              </w:tabs>
              <w:ind/>
              <w:rPr>
                <w:sz w:val="22"/>
              </w:rPr>
            </w:pPr>
            <w:r>
              <w:rPr>
                <w:sz w:val="22"/>
              </w:rPr>
              <w:t>Екатерина Х.</w:t>
            </w:r>
          </w:p>
        </w:tc>
        <w:tc>
          <w:tcPr>
            <w:tcW w:type="dxa" w:w="1559"/>
          </w:tcPr>
          <w:p w14:paraId="49030000">
            <w:pPr>
              <w:rPr>
                <w:sz w:val="22"/>
              </w:rPr>
            </w:pPr>
            <w:r>
              <w:rPr>
                <w:sz w:val="22"/>
              </w:rPr>
              <w:t>B</w:t>
            </w:r>
          </w:p>
        </w:tc>
        <w:tc>
          <w:tcPr>
            <w:tcW w:type="dxa" w:w="1134"/>
          </w:tcPr>
          <w:p w14:paraId="4A030000">
            <w:pPr>
              <w:rPr>
                <w:sz w:val="22"/>
              </w:rPr>
            </w:pPr>
            <w:r>
              <w:rPr>
                <w:sz w:val="22"/>
              </w:rPr>
              <w:t>B</w:t>
            </w:r>
          </w:p>
        </w:tc>
        <w:tc>
          <w:tcPr>
            <w:tcW w:type="dxa" w:w="1560"/>
          </w:tcPr>
          <w:p w14:paraId="4B030000">
            <w:pPr>
              <w:rPr>
                <w:sz w:val="22"/>
              </w:rPr>
            </w:pPr>
            <w:r>
              <w:rPr>
                <w:sz w:val="22"/>
              </w:rPr>
              <w:t>B</w:t>
            </w:r>
          </w:p>
        </w:tc>
        <w:tc>
          <w:tcPr>
            <w:tcW w:type="dxa" w:w="850"/>
          </w:tcPr>
          <w:p w14:paraId="4C030000">
            <w:pPr>
              <w:rPr>
                <w:sz w:val="22"/>
              </w:rPr>
            </w:pPr>
            <w:r>
              <w:rPr>
                <w:sz w:val="22"/>
              </w:rPr>
              <w:t>B</w:t>
            </w:r>
          </w:p>
        </w:tc>
        <w:tc>
          <w:tcPr>
            <w:tcW w:type="dxa" w:w="1559"/>
          </w:tcPr>
          <w:p w14:paraId="4D030000">
            <w:pPr>
              <w:rPr>
                <w:sz w:val="22"/>
              </w:rPr>
            </w:pPr>
            <w:r>
              <w:rPr>
                <w:sz w:val="22"/>
              </w:rPr>
              <w:t>B</w:t>
            </w:r>
          </w:p>
        </w:tc>
        <w:tc>
          <w:tcPr>
            <w:tcW w:type="dxa" w:w="1091"/>
          </w:tcPr>
          <w:p w14:paraId="4E030000">
            <w:pPr>
              <w:rPr>
                <w:sz w:val="22"/>
              </w:rPr>
            </w:pPr>
            <w:r>
              <w:rPr>
                <w:sz w:val="22"/>
              </w:rPr>
              <w:t>B</w:t>
            </w:r>
          </w:p>
        </w:tc>
        <w:tc>
          <w:tcPr>
            <w:tcW w:type="dxa" w:w="1177"/>
          </w:tcPr>
          <w:p w14:paraId="4F030000">
            <w:pPr>
              <w:rPr>
                <w:sz w:val="22"/>
              </w:rPr>
            </w:pPr>
            <w:r>
              <w:rPr>
                <w:sz w:val="22"/>
              </w:rPr>
              <w:t>B</w:t>
            </w:r>
          </w:p>
        </w:tc>
        <w:tc>
          <w:tcPr>
            <w:tcW w:type="dxa" w:w="1701"/>
          </w:tcPr>
          <w:p w14:paraId="50030000">
            <w:pPr>
              <w:rPr>
                <w:sz w:val="22"/>
              </w:rPr>
            </w:pPr>
            <w:r>
              <w:rPr>
                <w:sz w:val="22"/>
              </w:rPr>
              <w:t>B</w:t>
            </w:r>
          </w:p>
        </w:tc>
        <w:tc>
          <w:tcPr>
            <w:tcW w:type="dxa" w:w="1276"/>
          </w:tcPr>
          <w:p w14:paraId="51030000">
            <w:pPr>
              <w:rPr>
                <w:sz w:val="22"/>
              </w:rPr>
            </w:pPr>
            <w:r>
              <w:rPr>
                <w:sz w:val="22"/>
              </w:rPr>
              <w:t>B</w:t>
            </w:r>
          </w:p>
        </w:tc>
        <w:tc>
          <w:tcPr>
            <w:tcW w:type="dxa" w:w="1985"/>
          </w:tcPr>
          <w:p w14:paraId="52030000">
            <w:pPr>
              <w:rPr>
                <w:sz w:val="22"/>
              </w:rPr>
            </w:pPr>
            <w:r>
              <w:rPr>
                <w:sz w:val="22"/>
              </w:rPr>
              <w:t>B</w:t>
            </w:r>
          </w:p>
        </w:tc>
      </w:tr>
      <w:tr>
        <w:tc>
          <w:tcPr>
            <w:tcW w:type="dxa" w:w="725"/>
          </w:tcPr>
          <w:p w14:paraId="53030000">
            <w:pPr>
              <w:rPr>
                <w:sz w:val="22"/>
              </w:rPr>
            </w:pPr>
            <w:r>
              <w:rPr>
                <w:sz w:val="22"/>
              </w:rPr>
              <w:t>20</w:t>
            </w:r>
          </w:p>
        </w:tc>
        <w:tc>
          <w:tcPr>
            <w:tcW w:type="dxa" w:w="1685"/>
          </w:tcPr>
          <w:p w14:paraId="54030000">
            <w:pPr>
              <w:tabs>
                <w:tab w:leader="none" w:pos="5844" w:val="left"/>
              </w:tabs>
              <w:ind/>
              <w:rPr>
                <w:sz w:val="22"/>
              </w:rPr>
            </w:pPr>
            <w:r>
              <w:rPr>
                <w:sz w:val="22"/>
              </w:rPr>
              <w:t>Ева Ч.</w:t>
            </w:r>
          </w:p>
        </w:tc>
        <w:tc>
          <w:tcPr>
            <w:tcW w:type="dxa" w:w="1559"/>
          </w:tcPr>
          <w:p w14:paraId="55030000">
            <w:pPr>
              <w:rPr>
                <w:sz w:val="22"/>
              </w:rPr>
            </w:pPr>
            <w:r>
              <w:rPr>
                <w:sz w:val="22"/>
              </w:rPr>
              <w:t>B</w:t>
            </w:r>
          </w:p>
        </w:tc>
        <w:tc>
          <w:tcPr>
            <w:tcW w:type="dxa" w:w="1134"/>
          </w:tcPr>
          <w:p w14:paraId="56030000">
            <w:pPr>
              <w:rPr>
                <w:sz w:val="22"/>
              </w:rPr>
            </w:pPr>
            <w:r>
              <w:rPr>
                <w:sz w:val="22"/>
              </w:rPr>
              <w:t>B</w:t>
            </w:r>
          </w:p>
        </w:tc>
        <w:tc>
          <w:tcPr>
            <w:tcW w:type="dxa" w:w="1560"/>
          </w:tcPr>
          <w:p w14:paraId="57030000">
            <w:pPr>
              <w:rPr>
                <w:sz w:val="22"/>
              </w:rPr>
            </w:pPr>
            <w:r>
              <w:rPr>
                <w:sz w:val="22"/>
              </w:rPr>
              <w:t>B</w:t>
            </w:r>
          </w:p>
        </w:tc>
        <w:tc>
          <w:tcPr>
            <w:tcW w:type="dxa" w:w="850"/>
          </w:tcPr>
          <w:p w14:paraId="58030000">
            <w:pPr>
              <w:rPr>
                <w:sz w:val="22"/>
              </w:rPr>
            </w:pPr>
            <w:r>
              <w:rPr>
                <w:sz w:val="22"/>
              </w:rPr>
              <w:t>B</w:t>
            </w:r>
          </w:p>
        </w:tc>
        <w:tc>
          <w:tcPr>
            <w:tcW w:type="dxa" w:w="1559"/>
          </w:tcPr>
          <w:p w14:paraId="59030000">
            <w:pPr>
              <w:rPr>
                <w:sz w:val="22"/>
              </w:rPr>
            </w:pPr>
            <w:r>
              <w:rPr>
                <w:sz w:val="22"/>
              </w:rPr>
              <w:t>B</w:t>
            </w:r>
          </w:p>
        </w:tc>
        <w:tc>
          <w:tcPr>
            <w:tcW w:type="dxa" w:w="1091"/>
          </w:tcPr>
          <w:p w14:paraId="5A030000">
            <w:pPr>
              <w:rPr>
                <w:sz w:val="22"/>
              </w:rPr>
            </w:pPr>
            <w:r>
              <w:rPr>
                <w:sz w:val="22"/>
              </w:rPr>
              <w:t>B</w:t>
            </w:r>
          </w:p>
        </w:tc>
        <w:tc>
          <w:tcPr>
            <w:tcW w:type="dxa" w:w="1177"/>
          </w:tcPr>
          <w:p w14:paraId="5B030000">
            <w:pPr>
              <w:rPr>
                <w:sz w:val="22"/>
              </w:rPr>
            </w:pPr>
            <w:r>
              <w:rPr>
                <w:sz w:val="22"/>
              </w:rPr>
              <w:t>B</w:t>
            </w:r>
          </w:p>
        </w:tc>
        <w:tc>
          <w:tcPr>
            <w:tcW w:type="dxa" w:w="1701"/>
          </w:tcPr>
          <w:p w14:paraId="5C030000">
            <w:pPr>
              <w:rPr>
                <w:sz w:val="22"/>
              </w:rPr>
            </w:pPr>
            <w:r>
              <w:rPr>
                <w:sz w:val="22"/>
              </w:rPr>
              <w:t>B</w:t>
            </w:r>
          </w:p>
        </w:tc>
        <w:tc>
          <w:tcPr>
            <w:tcW w:type="dxa" w:w="1276"/>
          </w:tcPr>
          <w:p w14:paraId="5D030000">
            <w:pPr>
              <w:rPr>
                <w:sz w:val="22"/>
              </w:rPr>
            </w:pPr>
            <w:r>
              <w:rPr>
                <w:sz w:val="22"/>
              </w:rPr>
              <w:t>B</w:t>
            </w:r>
          </w:p>
        </w:tc>
        <w:tc>
          <w:tcPr>
            <w:tcW w:type="dxa" w:w="1985"/>
          </w:tcPr>
          <w:p w14:paraId="5E030000">
            <w:pPr>
              <w:rPr>
                <w:sz w:val="22"/>
              </w:rPr>
            </w:pPr>
            <w:r>
              <w:rPr>
                <w:sz w:val="22"/>
              </w:rPr>
              <w:t>B</w:t>
            </w:r>
          </w:p>
        </w:tc>
      </w:tr>
    </w:tbl>
    <w:p w14:paraId="5F030000">
      <w:pPr>
        <w:rPr>
          <w:rFonts w:ascii="Times New Roman" w:hAnsi="Times New Roman"/>
        </w:rPr>
      </w:pPr>
      <w:r>
        <w:rPr>
          <w:rFonts w:ascii="Times New Roman" w:hAnsi="Times New Roman"/>
        </w:rPr>
        <w:br/>
      </w:r>
    </w:p>
    <w:p w14:paraId="60030000">
      <w:pPr>
        <w:sectPr>
          <w:headerReference r:id="rId1" w:type="default"/>
          <w:pgSz w:h="11906" w:orient="landscape" w:w="16838"/>
          <w:pgMar w:bottom="1440" w:footer="708" w:gutter="0" w:header="708" w:left="1440" w:right="1440" w:top="284"/>
        </w:sectPr>
      </w:pPr>
    </w:p>
    <w:p w14:paraId="61030000">
      <w:pPr>
        <w:ind w:firstLine="0" w:left="2835"/>
        <w:jc w:val="right"/>
        <w:rPr>
          <w:rFonts w:ascii="Times New Roman" w:hAnsi="Times New Roman"/>
          <w:b w:val="1"/>
          <w:i w:val="1"/>
          <w:sz w:val="28"/>
        </w:rPr>
      </w:pPr>
      <w:r>
        <w:rPr>
          <w:rFonts w:ascii="Times New Roman" w:hAnsi="Times New Roman"/>
          <w:b w:val="1"/>
          <w:i w:val="1"/>
          <w:sz w:val="28"/>
        </w:rPr>
        <w:t>Приложение 3</w:t>
      </w:r>
    </w:p>
    <w:p w14:paraId="62030000">
      <w:pPr>
        <w:ind w:firstLine="0" w:left="2835"/>
        <w:jc w:val="right"/>
        <w:rPr>
          <w:rFonts w:ascii="Times New Roman" w:hAnsi="Times New Roman"/>
          <w:b w:val="1"/>
          <w:sz w:val="28"/>
        </w:rPr>
      </w:pPr>
    </w:p>
    <w:p w14:paraId="63030000">
      <w:pPr>
        <w:ind/>
        <w:jc w:val="center"/>
        <w:rPr>
          <w:rFonts w:ascii="Times New Roman" w:hAnsi="Times New Roman"/>
          <w:b w:val="1"/>
          <w:sz w:val="28"/>
        </w:rPr>
      </w:pPr>
      <w:r>
        <w:rPr>
          <w:rFonts w:ascii="Times New Roman" w:hAnsi="Times New Roman"/>
          <w:b w:val="1"/>
          <w:i w:val="1"/>
          <w:sz w:val="28"/>
        </w:rPr>
        <w:t xml:space="preserve"> </w:t>
      </w:r>
      <w:r>
        <w:rPr>
          <w:rFonts w:ascii="Times New Roman" w:hAnsi="Times New Roman"/>
          <w:b w:val="1"/>
          <w:sz w:val="28"/>
        </w:rPr>
        <w:t>Картотека музыкально-дидактических игр для детей среднего дошкольного возраста</w:t>
      </w:r>
    </w:p>
    <w:p w14:paraId="64030000">
      <w:pPr>
        <w:rPr>
          <w:rFonts w:ascii="Times New Roman" w:hAnsi="Times New Roman"/>
          <w:b w:val="1"/>
          <w:sz w:val="28"/>
        </w:rPr>
      </w:pPr>
      <w:r>
        <w:rPr>
          <w:rFonts w:ascii="Times New Roman" w:hAnsi="Times New Roman"/>
          <w:b w:val="1"/>
          <w:sz w:val="28"/>
        </w:rPr>
        <w:t xml:space="preserve"> 1.«</w:t>
      </w:r>
      <w:r>
        <w:rPr>
          <w:rFonts w:ascii="Times New Roman" w:hAnsi="Times New Roman"/>
          <w:b w:val="1"/>
          <w:sz w:val="28"/>
        </w:rPr>
        <w:t xml:space="preserve">Буратино» </w:t>
      </w:r>
    </w:p>
    <w:p w14:paraId="65030000">
      <w:pPr>
        <w:rPr>
          <w:rFonts w:ascii="Times New Roman" w:hAnsi="Times New Roman"/>
          <w:sz w:val="28"/>
        </w:rPr>
      </w:pPr>
      <w:r>
        <w:rPr>
          <w:rFonts w:ascii="Times New Roman" w:hAnsi="Times New Roman"/>
          <w:b w:val="1"/>
          <w:sz w:val="28"/>
        </w:rPr>
        <w:t>Цель</w:t>
      </w:r>
      <w:r>
        <w:rPr>
          <w:rFonts w:ascii="Times New Roman" w:hAnsi="Times New Roman"/>
          <w:b w:val="1"/>
          <w:sz w:val="28"/>
        </w:rPr>
        <w:t>:</w:t>
      </w:r>
      <w:r>
        <w:rPr>
          <w:rFonts w:ascii="Times New Roman" w:hAnsi="Times New Roman"/>
          <w:sz w:val="28"/>
        </w:rPr>
        <w:t xml:space="preserve"> выявление уровня развития музыкальной памяти. </w:t>
      </w:r>
    </w:p>
    <w:p w14:paraId="66030000">
      <w:pPr>
        <w:rPr>
          <w:rFonts w:ascii="Times New Roman" w:hAnsi="Times New Roman"/>
          <w:sz w:val="28"/>
        </w:rPr>
      </w:pPr>
      <w:r>
        <w:rPr>
          <w:rFonts w:ascii="Times New Roman" w:hAnsi="Times New Roman"/>
          <w:b w:val="1"/>
          <w:sz w:val="28"/>
        </w:rPr>
        <w:t>Материал</w:t>
      </w:r>
      <w:r>
        <w:rPr>
          <w:rFonts w:ascii="Times New Roman" w:hAnsi="Times New Roman"/>
          <w:sz w:val="28"/>
        </w:rPr>
        <w:t>: красивая коробка с изображением Буратино, каточки с символическим изображением знакомых детям песен</w:t>
      </w:r>
    </w:p>
    <w:p w14:paraId="67030000">
      <w:pPr>
        <w:rPr>
          <w:rFonts w:ascii="Times New Roman" w:hAnsi="Times New Roman"/>
          <w:b w:val="1"/>
          <w:sz w:val="28"/>
        </w:rPr>
      </w:pPr>
      <w:r>
        <w:rPr>
          <w:rFonts w:ascii="Times New Roman" w:hAnsi="Times New Roman"/>
          <w:b w:val="1"/>
          <w:sz w:val="28"/>
        </w:rPr>
        <w:t xml:space="preserve">Ход игры. </w:t>
      </w:r>
    </w:p>
    <w:p w14:paraId="68030000">
      <w:pPr>
        <w:rPr>
          <w:rFonts w:ascii="Times New Roman" w:hAnsi="Times New Roman"/>
          <w:sz w:val="28"/>
        </w:rPr>
      </w:pPr>
      <w:r>
        <w:rPr>
          <w:rFonts w:ascii="Times New Roman" w:hAnsi="Times New Roman"/>
          <w:sz w:val="28"/>
        </w:rPr>
        <w:t>Воспитатель проигрывает мелодию или вступление песни, дети должны узнать песню и подобрать к ней картинку.</w:t>
      </w:r>
    </w:p>
    <w:p w14:paraId="69030000">
      <w:pPr>
        <w:rPr>
          <w:rFonts w:ascii="Times New Roman" w:hAnsi="Times New Roman"/>
          <w:sz w:val="28"/>
        </w:rPr>
      </w:pPr>
    </w:p>
    <w:p w14:paraId="6A030000">
      <w:pPr>
        <w:rPr>
          <w:rFonts w:ascii="Times New Roman" w:hAnsi="Times New Roman"/>
          <w:b w:val="1"/>
          <w:sz w:val="28"/>
        </w:rPr>
      </w:pPr>
      <w:r>
        <w:rPr>
          <w:rFonts w:ascii="Times New Roman" w:hAnsi="Times New Roman"/>
          <w:b w:val="1"/>
          <w:sz w:val="28"/>
        </w:rPr>
        <w:t>2.«</w:t>
      </w:r>
      <w:r>
        <w:rPr>
          <w:rFonts w:ascii="Times New Roman" w:hAnsi="Times New Roman"/>
          <w:b w:val="1"/>
          <w:sz w:val="28"/>
        </w:rPr>
        <w:t xml:space="preserve">В гостях у </w:t>
      </w:r>
      <w:r>
        <w:rPr>
          <w:rFonts w:ascii="Times New Roman" w:hAnsi="Times New Roman"/>
          <w:b w:val="1"/>
          <w:sz w:val="28"/>
        </w:rPr>
        <w:t>сказки»</w:t>
      </w:r>
    </w:p>
    <w:p w14:paraId="6B030000">
      <w:pPr>
        <w:rPr>
          <w:rFonts w:ascii="Times New Roman" w:hAnsi="Times New Roman"/>
          <w:sz w:val="28"/>
        </w:rPr>
      </w:pPr>
      <w:r>
        <w:rPr>
          <w:rFonts w:ascii="Times New Roman" w:hAnsi="Times New Roman"/>
          <w:b w:val="1"/>
          <w:sz w:val="28"/>
        </w:rPr>
        <w:t>Цель методики:</w:t>
      </w:r>
      <w:r>
        <w:rPr>
          <w:rFonts w:ascii="Times New Roman" w:hAnsi="Times New Roman"/>
          <w:sz w:val="28"/>
        </w:rPr>
        <w:t xml:space="preserve"> выявление уровня знаний о музыкальных жанрах. </w:t>
      </w:r>
    </w:p>
    <w:p w14:paraId="6C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карточки с изображением сказочных героев, которые поют, танцуют, маршируют. </w:t>
      </w:r>
    </w:p>
    <w:p w14:paraId="6D030000">
      <w:pPr>
        <w:rPr>
          <w:rFonts w:ascii="Times New Roman" w:hAnsi="Times New Roman"/>
          <w:sz w:val="28"/>
        </w:rPr>
      </w:pPr>
      <w:r>
        <w:rPr>
          <w:rFonts w:ascii="Times New Roman" w:hAnsi="Times New Roman"/>
          <w:b w:val="1"/>
          <w:sz w:val="28"/>
        </w:rPr>
        <w:t>Ход игры.</w:t>
      </w:r>
      <w:r>
        <w:rPr>
          <w:rFonts w:ascii="Times New Roman" w:hAnsi="Times New Roman"/>
          <w:sz w:val="28"/>
        </w:rPr>
        <w:t xml:space="preserve"> </w:t>
      </w:r>
    </w:p>
    <w:p w14:paraId="6E030000">
      <w:pPr>
        <w:rPr>
          <w:rFonts w:ascii="Times New Roman" w:hAnsi="Times New Roman"/>
          <w:sz w:val="28"/>
        </w:rPr>
      </w:pPr>
      <w:r>
        <w:rPr>
          <w:rFonts w:ascii="Times New Roman" w:hAnsi="Times New Roman"/>
          <w:sz w:val="28"/>
        </w:rPr>
        <w:t>Воспитатель говорит детям, что сегодня они попали в гости в сказочную страну, жители которой очень любят музыку. А вот что они делают – поют, танцуют или маршируют – надо отгадать. Если звучит марш – поднять карточку с шагающим Чипполино; если звучит песня – карточку с Незнайкой, который поет; если звучит танец – карточку с танцующими гномиками. Музыкальный руководитель исполняет музыкальное произведение –песню, танец, марш. Дети определяют жанр прозвучавшего отрывка</w:t>
      </w:r>
    </w:p>
    <w:p w14:paraId="6F030000">
      <w:pPr>
        <w:rPr>
          <w:rFonts w:ascii="Times New Roman" w:hAnsi="Times New Roman"/>
          <w:sz w:val="28"/>
        </w:rPr>
      </w:pPr>
    </w:p>
    <w:p w14:paraId="70030000">
      <w:pPr>
        <w:rPr>
          <w:rFonts w:ascii="Times New Roman" w:hAnsi="Times New Roman"/>
          <w:b w:val="1"/>
          <w:sz w:val="28"/>
        </w:rPr>
      </w:pPr>
      <w:r>
        <w:rPr>
          <w:rFonts w:ascii="Times New Roman" w:hAnsi="Times New Roman"/>
          <w:sz w:val="28"/>
        </w:rPr>
        <w:t xml:space="preserve"> </w:t>
      </w:r>
      <w:r>
        <w:rPr>
          <w:rFonts w:ascii="Times New Roman" w:hAnsi="Times New Roman"/>
          <w:b w:val="1"/>
          <w:sz w:val="28"/>
        </w:rPr>
        <w:t>3.«</w:t>
      </w:r>
      <w:r>
        <w:rPr>
          <w:rFonts w:ascii="Times New Roman" w:hAnsi="Times New Roman"/>
          <w:b w:val="1"/>
          <w:sz w:val="28"/>
        </w:rPr>
        <w:t>Веселая матрешка»</w:t>
      </w:r>
    </w:p>
    <w:p w14:paraId="71030000">
      <w:pPr>
        <w:rPr>
          <w:rFonts w:ascii="Times New Roman" w:hAnsi="Times New Roman"/>
          <w:sz w:val="28"/>
        </w:rPr>
      </w:pPr>
      <w:r>
        <w:rPr>
          <w:rFonts w:ascii="Times New Roman" w:hAnsi="Times New Roman"/>
          <w:b w:val="1"/>
          <w:sz w:val="28"/>
        </w:rPr>
        <w:t>Цель</w:t>
      </w:r>
      <w:r>
        <w:rPr>
          <w:rFonts w:ascii="Times New Roman" w:hAnsi="Times New Roman"/>
          <w:sz w:val="28"/>
        </w:rPr>
        <w:t>: выявление уровня развития звуковысотного слуха.</w:t>
      </w:r>
    </w:p>
    <w:p w14:paraId="72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матрешка, лесенка из 5 ступенек. </w:t>
      </w:r>
    </w:p>
    <w:p w14:paraId="73030000">
      <w:pPr>
        <w:rPr>
          <w:rFonts w:ascii="Times New Roman" w:hAnsi="Times New Roman"/>
          <w:b w:val="1"/>
          <w:sz w:val="28"/>
        </w:rPr>
      </w:pPr>
      <w:r>
        <w:rPr>
          <w:rFonts w:ascii="Times New Roman" w:hAnsi="Times New Roman"/>
          <w:b w:val="1"/>
          <w:sz w:val="28"/>
        </w:rPr>
        <w:t xml:space="preserve">Ход игры. </w:t>
      </w:r>
    </w:p>
    <w:p w14:paraId="74030000">
      <w:pPr>
        <w:rPr>
          <w:rFonts w:ascii="Times New Roman" w:hAnsi="Times New Roman"/>
          <w:sz w:val="28"/>
        </w:rPr>
      </w:pPr>
      <w:r>
        <w:rPr>
          <w:rFonts w:ascii="Times New Roman" w:hAnsi="Times New Roman"/>
          <w:sz w:val="28"/>
        </w:rPr>
        <w:t>Воспитатель сообщает, что сегодня к детям пришла Матрешка, которая любит шагать по ступенькам. Детям надо определить, на сколько ступенек она поднялась или спустилась. Воспитатель играет музыкальный ход на две, три, четыре или пять ступеней. Дети определяют на сколько ступеней был ход.</w:t>
      </w:r>
    </w:p>
    <w:p w14:paraId="75030000">
      <w:pPr>
        <w:rPr>
          <w:rFonts w:ascii="Times New Roman" w:hAnsi="Times New Roman"/>
          <w:sz w:val="28"/>
        </w:rPr>
      </w:pPr>
    </w:p>
    <w:p w14:paraId="76030000">
      <w:pPr>
        <w:rPr>
          <w:rFonts w:ascii="Times New Roman" w:hAnsi="Times New Roman"/>
          <w:b w:val="1"/>
          <w:sz w:val="28"/>
        </w:rPr>
      </w:pPr>
      <w:r>
        <w:rPr>
          <w:rFonts w:ascii="Times New Roman" w:hAnsi="Times New Roman"/>
          <w:b w:val="1"/>
          <w:sz w:val="28"/>
        </w:rPr>
        <w:t>4. «</w:t>
      </w:r>
      <w:r>
        <w:rPr>
          <w:rFonts w:ascii="Times New Roman" w:hAnsi="Times New Roman"/>
          <w:b w:val="1"/>
          <w:sz w:val="28"/>
        </w:rPr>
        <w:t>Мамы и детки»</w:t>
      </w:r>
    </w:p>
    <w:p w14:paraId="77030000">
      <w:pPr>
        <w:rPr>
          <w:rFonts w:ascii="Times New Roman" w:hAnsi="Times New Roman"/>
          <w:sz w:val="28"/>
        </w:rPr>
      </w:pPr>
      <w:r>
        <w:rPr>
          <w:rFonts w:ascii="Times New Roman" w:hAnsi="Times New Roman"/>
          <w:b w:val="1"/>
          <w:sz w:val="28"/>
        </w:rPr>
        <w:t>Цель</w:t>
      </w:r>
      <w:r>
        <w:rPr>
          <w:rFonts w:ascii="Times New Roman" w:hAnsi="Times New Roman"/>
          <w:sz w:val="28"/>
        </w:rPr>
        <w:t xml:space="preserve">: выявление уровня развития звуковысотного слуха. </w:t>
      </w:r>
    </w:p>
    <w:p w14:paraId="78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металлофон </w:t>
      </w:r>
    </w:p>
    <w:p w14:paraId="79030000">
      <w:pPr>
        <w:rPr>
          <w:rFonts w:ascii="Times New Roman" w:hAnsi="Times New Roman"/>
          <w:b w:val="1"/>
          <w:sz w:val="28"/>
        </w:rPr>
      </w:pPr>
      <w:r>
        <w:rPr>
          <w:rFonts w:ascii="Times New Roman" w:hAnsi="Times New Roman"/>
          <w:b w:val="1"/>
          <w:sz w:val="28"/>
        </w:rPr>
        <w:t xml:space="preserve">Ход </w:t>
      </w:r>
      <w:r>
        <w:rPr>
          <w:rFonts w:ascii="Times New Roman" w:hAnsi="Times New Roman"/>
          <w:b w:val="1"/>
          <w:sz w:val="28"/>
        </w:rPr>
        <w:t>игры.</w:t>
      </w:r>
    </w:p>
    <w:p w14:paraId="7A030000">
      <w:pPr>
        <w:rPr>
          <w:rFonts w:ascii="Times New Roman" w:hAnsi="Times New Roman"/>
          <w:sz w:val="28"/>
        </w:rPr>
      </w:pPr>
      <w:r>
        <w:rPr>
          <w:rFonts w:ascii="Times New Roman" w:hAnsi="Times New Roman"/>
          <w:sz w:val="28"/>
        </w:rPr>
        <w:t>Воспитатель говорит</w:t>
      </w:r>
      <w:r>
        <w:rPr>
          <w:rFonts w:ascii="Times New Roman" w:hAnsi="Times New Roman"/>
          <w:sz w:val="28"/>
        </w:rPr>
        <w:t xml:space="preserve"> детям, что сейчас они будут узнавать, где идет большая кошка, а где котята, где большая собака, а где щенята, где прыгают большие зайцы, а где зайчата и т.д. Ударяет по пластине металлофона в пределах октавы (до1 октавы – до 2 октавы). Дети определяют высоту звучания. </w:t>
      </w:r>
    </w:p>
    <w:p w14:paraId="7B030000">
      <w:pPr>
        <w:rPr>
          <w:rFonts w:ascii="Times New Roman" w:hAnsi="Times New Roman"/>
          <w:sz w:val="28"/>
        </w:rPr>
      </w:pPr>
    </w:p>
    <w:p w14:paraId="7C030000">
      <w:pPr>
        <w:rPr>
          <w:rFonts w:ascii="Times New Roman" w:hAnsi="Times New Roman"/>
          <w:sz w:val="28"/>
        </w:rPr>
      </w:pPr>
    </w:p>
    <w:p w14:paraId="7D030000">
      <w:pPr>
        <w:rPr>
          <w:rFonts w:ascii="Times New Roman" w:hAnsi="Times New Roman"/>
          <w:sz w:val="28"/>
        </w:rPr>
      </w:pPr>
    </w:p>
    <w:p w14:paraId="7E030000">
      <w:pPr>
        <w:rPr>
          <w:rFonts w:ascii="Times New Roman" w:hAnsi="Times New Roman"/>
          <w:b w:val="1"/>
          <w:sz w:val="28"/>
        </w:rPr>
      </w:pPr>
      <w:r>
        <w:rPr>
          <w:rFonts w:ascii="Times New Roman" w:hAnsi="Times New Roman"/>
          <w:b w:val="1"/>
          <w:sz w:val="28"/>
        </w:rPr>
        <w:t xml:space="preserve"> 5.«</w:t>
      </w:r>
      <w:r>
        <w:rPr>
          <w:rFonts w:ascii="Times New Roman" w:hAnsi="Times New Roman"/>
          <w:b w:val="1"/>
          <w:sz w:val="28"/>
        </w:rPr>
        <w:t>Бежит, бежит ручеек»</w:t>
      </w:r>
    </w:p>
    <w:p w14:paraId="7F030000">
      <w:pPr>
        <w:rPr>
          <w:rFonts w:ascii="Times New Roman" w:hAnsi="Times New Roman"/>
          <w:sz w:val="28"/>
        </w:rPr>
      </w:pPr>
      <w:r>
        <w:rPr>
          <w:rFonts w:ascii="Times New Roman" w:hAnsi="Times New Roman"/>
          <w:b w:val="1"/>
          <w:sz w:val="28"/>
        </w:rPr>
        <w:t>Цель</w:t>
      </w:r>
      <w:r>
        <w:rPr>
          <w:rFonts w:ascii="Times New Roman" w:hAnsi="Times New Roman"/>
          <w:b w:val="1"/>
          <w:sz w:val="28"/>
        </w:rPr>
        <w:t>:</w:t>
      </w:r>
      <w:r>
        <w:rPr>
          <w:rFonts w:ascii="Times New Roman" w:hAnsi="Times New Roman"/>
          <w:sz w:val="28"/>
        </w:rPr>
        <w:t xml:space="preserve"> выявление уровня развития звуковысотного слуха. </w:t>
      </w:r>
    </w:p>
    <w:p w14:paraId="80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металлофон</w:t>
      </w:r>
    </w:p>
    <w:p w14:paraId="81030000">
      <w:pPr>
        <w:rPr>
          <w:rFonts w:ascii="Times New Roman" w:hAnsi="Times New Roman"/>
          <w:sz w:val="28"/>
        </w:rPr>
      </w:pPr>
      <w:r>
        <w:rPr>
          <w:rFonts w:ascii="Times New Roman" w:hAnsi="Times New Roman"/>
          <w:b w:val="1"/>
          <w:sz w:val="28"/>
        </w:rPr>
        <w:t>Ход игры</w:t>
      </w:r>
      <w:r>
        <w:rPr>
          <w:rFonts w:ascii="Times New Roman" w:hAnsi="Times New Roman"/>
          <w:sz w:val="28"/>
        </w:rPr>
        <w:t>.</w:t>
      </w:r>
    </w:p>
    <w:p w14:paraId="82030000">
      <w:pPr>
        <w:rPr>
          <w:rFonts w:ascii="Times New Roman" w:hAnsi="Times New Roman"/>
          <w:sz w:val="28"/>
        </w:rPr>
      </w:pPr>
      <w:r>
        <w:rPr>
          <w:rFonts w:ascii="Times New Roman" w:hAnsi="Times New Roman"/>
          <w:sz w:val="28"/>
        </w:rPr>
        <w:t xml:space="preserve"> Воспитатель изображает на металлофоне «ручеек» (движение вверх или вниз). Дети движением руки показывают движение мелодии.</w:t>
      </w:r>
    </w:p>
    <w:p w14:paraId="83030000">
      <w:pPr>
        <w:rPr>
          <w:rFonts w:ascii="Times New Roman" w:hAnsi="Times New Roman"/>
          <w:b w:val="1"/>
          <w:sz w:val="28"/>
        </w:rPr>
      </w:pPr>
    </w:p>
    <w:p w14:paraId="84030000">
      <w:pPr>
        <w:rPr>
          <w:rFonts w:ascii="Times New Roman" w:hAnsi="Times New Roman"/>
          <w:b w:val="1"/>
          <w:sz w:val="28"/>
        </w:rPr>
      </w:pPr>
      <w:r>
        <w:rPr>
          <w:rFonts w:ascii="Times New Roman" w:hAnsi="Times New Roman"/>
          <w:b w:val="1"/>
          <w:sz w:val="28"/>
        </w:rPr>
        <w:t xml:space="preserve"> 6.«</w:t>
      </w:r>
      <w:r>
        <w:rPr>
          <w:rFonts w:ascii="Times New Roman" w:hAnsi="Times New Roman"/>
          <w:b w:val="1"/>
          <w:sz w:val="28"/>
        </w:rPr>
        <w:t>Прохлопай, как я»</w:t>
      </w:r>
    </w:p>
    <w:p w14:paraId="85030000">
      <w:pPr>
        <w:rPr>
          <w:rFonts w:ascii="Times New Roman" w:hAnsi="Times New Roman"/>
          <w:sz w:val="28"/>
        </w:rPr>
      </w:pPr>
      <w:r>
        <w:rPr>
          <w:rFonts w:ascii="Times New Roman" w:hAnsi="Times New Roman"/>
          <w:b w:val="1"/>
          <w:sz w:val="28"/>
        </w:rPr>
        <w:t>Цель</w:t>
      </w:r>
      <w:r>
        <w:rPr>
          <w:rFonts w:ascii="Times New Roman" w:hAnsi="Times New Roman"/>
          <w:b w:val="1"/>
          <w:sz w:val="28"/>
        </w:rPr>
        <w:t>:</w:t>
      </w:r>
      <w:r>
        <w:rPr>
          <w:rFonts w:ascii="Times New Roman" w:hAnsi="Times New Roman"/>
          <w:sz w:val="28"/>
        </w:rPr>
        <w:t xml:space="preserve"> выявление уровня развития чувства ритма</w:t>
      </w:r>
    </w:p>
    <w:p w14:paraId="86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деревянные палочки, деревянные ложки </w:t>
      </w:r>
    </w:p>
    <w:p w14:paraId="87030000">
      <w:pPr>
        <w:rPr>
          <w:rFonts w:ascii="Times New Roman" w:hAnsi="Times New Roman"/>
          <w:sz w:val="28"/>
        </w:rPr>
      </w:pPr>
      <w:r>
        <w:rPr>
          <w:rFonts w:ascii="Times New Roman" w:hAnsi="Times New Roman"/>
          <w:b w:val="1"/>
          <w:sz w:val="28"/>
        </w:rPr>
        <w:t>Ход игры.</w:t>
      </w:r>
    </w:p>
    <w:p w14:paraId="88030000">
      <w:pPr>
        <w:rPr>
          <w:rFonts w:ascii="Times New Roman" w:hAnsi="Times New Roman"/>
          <w:sz w:val="28"/>
        </w:rPr>
      </w:pPr>
      <w:r>
        <w:rPr>
          <w:rFonts w:ascii="Times New Roman" w:hAnsi="Times New Roman"/>
          <w:sz w:val="28"/>
        </w:rPr>
        <w:t xml:space="preserve">Воспитатель прохлопывает любой несложный ритмический рисунок. Предлагает детям прохлопать так же. </w:t>
      </w:r>
    </w:p>
    <w:p w14:paraId="89030000">
      <w:pPr>
        <w:rPr>
          <w:rFonts w:ascii="Times New Roman" w:hAnsi="Times New Roman"/>
          <w:sz w:val="28"/>
        </w:rPr>
      </w:pPr>
      <w:r>
        <w:rPr>
          <w:rFonts w:ascii="Times New Roman" w:hAnsi="Times New Roman"/>
          <w:b w:val="1"/>
          <w:sz w:val="28"/>
        </w:rPr>
        <w:t>Примечание</w:t>
      </w:r>
      <w:r>
        <w:rPr>
          <w:rFonts w:ascii="Times New Roman" w:hAnsi="Times New Roman"/>
          <w:sz w:val="28"/>
        </w:rPr>
        <w:t>. Некоторым детям можно предложить прохлопать ритм с помощью ритмических палочек или деревянных ложек.</w:t>
      </w:r>
    </w:p>
    <w:p w14:paraId="8A030000">
      <w:pPr>
        <w:rPr>
          <w:rFonts w:ascii="Times New Roman" w:hAnsi="Times New Roman"/>
          <w:sz w:val="28"/>
        </w:rPr>
      </w:pPr>
    </w:p>
    <w:p w14:paraId="8B030000">
      <w:pPr>
        <w:rPr>
          <w:rFonts w:ascii="Times New Roman" w:hAnsi="Times New Roman"/>
          <w:b w:val="1"/>
          <w:sz w:val="28"/>
        </w:rPr>
      </w:pPr>
      <w:r>
        <w:rPr>
          <w:rFonts w:ascii="Times New Roman" w:hAnsi="Times New Roman"/>
          <w:sz w:val="28"/>
        </w:rPr>
        <w:t xml:space="preserve"> </w:t>
      </w:r>
      <w:r>
        <w:rPr>
          <w:rFonts w:ascii="Times New Roman" w:hAnsi="Times New Roman"/>
          <w:b w:val="1"/>
          <w:sz w:val="28"/>
        </w:rPr>
        <w:t>7.«</w:t>
      </w:r>
      <w:r>
        <w:rPr>
          <w:rFonts w:ascii="Times New Roman" w:hAnsi="Times New Roman"/>
          <w:b w:val="1"/>
          <w:sz w:val="28"/>
        </w:rPr>
        <w:t>Узнай колокольчик»</w:t>
      </w:r>
    </w:p>
    <w:p w14:paraId="8C030000">
      <w:pPr>
        <w:rPr>
          <w:rFonts w:ascii="Times New Roman" w:hAnsi="Times New Roman"/>
          <w:sz w:val="28"/>
        </w:rPr>
      </w:pPr>
      <w:r>
        <w:rPr>
          <w:rFonts w:ascii="Times New Roman" w:hAnsi="Times New Roman"/>
          <w:b w:val="1"/>
          <w:sz w:val="28"/>
        </w:rPr>
        <w:t>Цель</w:t>
      </w:r>
      <w:r>
        <w:rPr>
          <w:rFonts w:ascii="Times New Roman" w:hAnsi="Times New Roman"/>
          <w:sz w:val="28"/>
        </w:rPr>
        <w:t>: выявить уровень развития тембрового слуха.</w:t>
      </w:r>
    </w:p>
    <w:p w14:paraId="8D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карточки с изображением большого колокольчика с одной стороны и маленького с другой, два колокольчика разного тембрового звучания.</w:t>
      </w:r>
    </w:p>
    <w:p w14:paraId="8E030000">
      <w:pPr>
        <w:rPr>
          <w:rFonts w:ascii="Times New Roman" w:hAnsi="Times New Roman"/>
          <w:sz w:val="28"/>
        </w:rPr>
      </w:pPr>
      <w:r>
        <w:rPr>
          <w:rFonts w:ascii="Times New Roman" w:hAnsi="Times New Roman"/>
          <w:b w:val="1"/>
          <w:sz w:val="28"/>
        </w:rPr>
        <w:t>Ход игры.</w:t>
      </w:r>
      <w:r>
        <w:rPr>
          <w:rFonts w:ascii="Times New Roman" w:hAnsi="Times New Roman"/>
          <w:sz w:val="28"/>
        </w:rPr>
        <w:t xml:space="preserve"> </w:t>
      </w:r>
    </w:p>
    <w:p w14:paraId="8F030000">
      <w:pPr>
        <w:rPr>
          <w:rFonts w:ascii="Times New Roman" w:hAnsi="Times New Roman"/>
          <w:sz w:val="28"/>
        </w:rPr>
      </w:pPr>
      <w:r>
        <w:rPr>
          <w:rFonts w:ascii="Times New Roman" w:hAnsi="Times New Roman"/>
          <w:sz w:val="28"/>
        </w:rPr>
        <w:t>Детям раздают карточки с изображением большого колокольчика с одной стороны и маленького с другой. Педагог показывает два колокольчика и предлагает детям запомнить, как они звучат. Затем прячет колокольчики за небольшую ширму, звенит ими и просит отгадать, какой сейчас звучал колокольчик – большой или маленький. Дети показывают карточку, соответствующую тембровому звучанию колокольчика.</w:t>
      </w:r>
    </w:p>
    <w:p w14:paraId="90030000">
      <w:pPr>
        <w:rPr>
          <w:rFonts w:ascii="Times New Roman" w:hAnsi="Times New Roman"/>
          <w:sz w:val="28"/>
        </w:rPr>
      </w:pPr>
      <w:r>
        <w:rPr>
          <w:rFonts w:ascii="Times New Roman" w:hAnsi="Times New Roman"/>
          <w:b w:val="1"/>
          <w:sz w:val="28"/>
        </w:rPr>
        <w:t>Примечание</w:t>
      </w:r>
      <w:r>
        <w:rPr>
          <w:rFonts w:ascii="Times New Roman" w:hAnsi="Times New Roman"/>
          <w:sz w:val="28"/>
        </w:rPr>
        <w:t>. Можно не убирать колокольчики за ширму, а предложить детям отвернуться или закрыть глаза ладошками.</w:t>
      </w:r>
    </w:p>
    <w:p w14:paraId="91030000">
      <w:pPr>
        <w:rPr>
          <w:rFonts w:ascii="Times New Roman" w:hAnsi="Times New Roman"/>
          <w:sz w:val="28"/>
        </w:rPr>
      </w:pPr>
    </w:p>
    <w:p w14:paraId="92030000">
      <w:pP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8.</w:t>
      </w:r>
      <w:r>
        <w:rPr>
          <w:rFonts w:ascii="Times New Roman" w:hAnsi="Times New Roman"/>
          <w:b w:val="1"/>
          <w:sz w:val="28"/>
        </w:rPr>
        <w:t>«Узнай, на чем я играю»</w:t>
      </w:r>
    </w:p>
    <w:p w14:paraId="93030000">
      <w:pPr>
        <w:rPr>
          <w:rFonts w:ascii="Times New Roman" w:hAnsi="Times New Roman"/>
          <w:sz w:val="28"/>
        </w:rPr>
      </w:pPr>
      <w:r>
        <w:rPr>
          <w:rFonts w:ascii="Times New Roman" w:hAnsi="Times New Roman"/>
          <w:b w:val="1"/>
          <w:sz w:val="28"/>
        </w:rPr>
        <w:t>Цель методики</w:t>
      </w:r>
      <w:r>
        <w:rPr>
          <w:rFonts w:ascii="Times New Roman" w:hAnsi="Times New Roman"/>
          <w:sz w:val="28"/>
        </w:rPr>
        <w:t xml:space="preserve">: выявить уровень развития тембрового слуха, знание званий музыкальных инструментов. </w:t>
      </w:r>
    </w:p>
    <w:p w14:paraId="94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погремушка, бубен, колокольчик, барабан, сундучок, кукла Петрушка. </w:t>
      </w:r>
    </w:p>
    <w:p w14:paraId="95030000">
      <w:pPr>
        <w:rPr>
          <w:rFonts w:ascii="Times New Roman" w:hAnsi="Times New Roman"/>
          <w:sz w:val="28"/>
        </w:rPr>
      </w:pPr>
      <w:r>
        <w:rPr>
          <w:rFonts w:ascii="Times New Roman" w:hAnsi="Times New Roman"/>
          <w:b w:val="1"/>
          <w:sz w:val="28"/>
        </w:rPr>
        <w:t>Ход игры</w:t>
      </w:r>
      <w:r>
        <w:rPr>
          <w:rFonts w:ascii="Times New Roman" w:hAnsi="Times New Roman"/>
          <w:sz w:val="28"/>
        </w:rPr>
        <w:t xml:space="preserve">. </w:t>
      </w:r>
    </w:p>
    <w:p w14:paraId="96030000">
      <w:pPr>
        <w:rPr>
          <w:rFonts w:ascii="Times New Roman" w:hAnsi="Times New Roman"/>
          <w:sz w:val="28"/>
        </w:rPr>
      </w:pPr>
      <w:r>
        <w:rPr>
          <w:rFonts w:ascii="Times New Roman" w:hAnsi="Times New Roman"/>
          <w:sz w:val="28"/>
        </w:rPr>
        <w:t>Дети сидят на стульчиках полукругом. На столе сундучок, рядом кукла Петрушка. Воспитатель говорит детям, что сегодня в гости к нам пришел Петрушка и принес «Музыкальный сундучок». А вот какие инструменты лежат в сундучке, надо отгадать. Воспитатель по очереди играет на музыкальных инструментах. Дети называют музыкальные инструменты.</w:t>
      </w:r>
    </w:p>
    <w:p w14:paraId="97030000">
      <w:pPr>
        <w:rPr>
          <w:rFonts w:ascii="Times New Roman" w:hAnsi="Times New Roman"/>
          <w:sz w:val="28"/>
        </w:rPr>
      </w:pPr>
      <w:r>
        <w:rPr>
          <w:rFonts w:ascii="Times New Roman" w:hAnsi="Times New Roman"/>
          <w:b w:val="1"/>
          <w:sz w:val="28"/>
        </w:rPr>
        <w:t xml:space="preserve"> Примечание</w:t>
      </w:r>
      <w:r>
        <w:rPr>
          <w:rFonts w:ascii="Times New Roman" w:hAnsi="Times New Roman"/>
          <w:sz w:val="28"/>
        </w:rPr>
        <w:t>. Набор инструментов можно изменить.</w:t>
      </w:r>
    </w:p>
    <w:p w14:paraId="98030000">
      <w:pPr>
        <w:rPr>
          <w:rFonts w:ascii="Times New Roman" w:hAnsi="Times New Roman"/>
          <w:sz w:val="28"/>
        </w:rPr>
      </w:pPr>
    </w:p>
    <w:p w14:paraId="99030000">
      <w:pPr>
        <w:rPr>
          <w:rFonts w:ascii="Times New Roman" w:hAnsi="Times New Roman"/>
          <w:b w:val="1"/>
          <w:sz w:val="28"/>
        </w:rPr>
      </w:pPr>
      <w:r>
        <w:rPr>
          <w:rFonts w:ascii="Times New Roman" w:hAnsi="Times New Roman"/>
          <w:b w:val="1"/>
          <w:sz w:val="28"/>
        </w:rPr>
        <w:t>9.</w:t>
      </w:r>
      <w:r>
        <w:rPr>
          <w:rFonts w:ascii="Times New Roman" w:hAnsi="Times New Roman"/>
          <w:b w:val="1"/>
          <w:sz w:val="28"/>
        </w:rPr>
        <w:t xml:space="preserve">«Тихие и громкие звоночки» </w:t>
      </w:r>
    </w:p>
    <w:p w14:paraId="9A030000">
      <w:pPr>
        <w:rPr>
          <w:rFonts w:ascii="Times New Roman" w:hAnsi="Times New Roman"/>
          <w:sz w:val="28"/>
        </w:rPr>
      </w:pPr>
      <w:r>
        <w:rPr>
          <w:rFonts w:ascii="Times New Roman" w:hAnsi="Times New Roman"/>
          <w:b w:val="1"/>
          <w:sz w:val="28"/>
        </w:rPr>
        <w:t>Цель</w:t>
      </w:r>
      <w:r>
        <w:rPr>
          <w:rFonts w:ascii="Times New Roman" w:hAnsi="Times New Roman"/>
          <w:b w:val="1"/>
          <w:sz w:val="28"/>
        </w:rPr>
        <w:t>:</w:t>
      </w:r>
      <w:r>
        <w:rPr>
          <w:rFonts w:ascii="Times New Roman" w:hAnsi="Times New Roman"/>
          <w:sz w:val="28"/>
        </w:rPr>
        <w:t xml:space="preserve"> выявление уровня развития слухового внимания и динамического слуха.</w:t>
      </w:r>
    </w:p>
    <w:p w14:paraId="9B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колокольчики (по количеству детей). </w:t>
      </w:r>
    </w:p>
    <w:p w14:paraId="9C030000">
      <w:pPr>
        <w:rPr>
          <w:rFonts w:ascii="Times New Roman" w:hAnsi="Times New Roman"/>
          <w:sz w:val="28"/>
        </w:rPr>
      </w:pPr>
      <w:r>
        <w:rPr>
          <w:rFonts w:ascii="Times New Roman" w:hAnsi="Times New Roman"/>
          <w:b w:val="1"/>
          <w:sz w:val="28"/>
        </w:rPr>
        <w:t>Ход игры.</w:t>
      </w:r>
      <w:r>
        <w:rPr>
          <w:rFonts w:ascii="Times New Roman" w:hAnsi="Times New Roman"/>
          <w:sz w:val="28"/>
        </w:rPr>
        <w:t xml:space="preserve"> </w:t>
      </w:r>
    </w:p>
    <w:p w14:paraId="9D030000">
      <w:pPr>
        <w:rPr>
          <w:rFonts w:ascii="Times New Roman" w:hAnsi="Times New Roman"/>
          <w:sz w:val="28"/>
        </w:rPr>
      </w:pPr>
      <w:r>
        <w:rPr>
          <w:rFonts w:ascii="Times New Roman" w:hAnsi="Times New Roman"/>
          <w:sz w:val="28"/>
        </w:rPr>
        <w:t>Воспитатель играет любую плясовую мелодию или польку с различными динамическими оттенками – громко или тихо, в соответствии с силой звучания дети звенят колокольчиками.</w:t>
      </w:r>
    </w:p>
    <w:p w14:paraId="9E030000">
      <w:pPr>
        <w:rPr>
          <w:rFonts w:ascii="Times New Roman" w:hAnsi="Times New Roman"/>
          <w:b w:val="1"/>
          <w:sz w:val="28"/>
        </w:rPr>
      </w:pPr>
    </w:p>
    <w:p w14:paraId="9F030000">
      <w:pPr>
        <w:rPr>
          <w:rFonts w:ascii="Times New Roman" w:hAnsi="Times New Roman"/>
          <w:b w:val="1"/>
          <w:sz w:val="28"/>
        </w:rPr>
      </w:pPr>
      <w:r>
        <w:rPr>
          <w:rFonts w:ascii="Times New Roman" w:hAnsi="Times New Roman"/>
          <w:b w:val="1"/>
          <w:sz w:val="28"/>
        </w:rPr>
        <w:t>10.</w:t>
      </w:r>
      <w:r>
        <w:rPr>
          <w:rFonts w:ascii="Times New Roman" w:hAnsi="Times New Roman"/>
          <w:b w:val="1"/>
          <w:sz w:val="28"/>
        </w:rPr>
        <w:t xml:space="preserve">«Прятки» </w:t>
      </w:r>
    </w:p>
    <w:p w14:paraId="A0030000">
      <w:pPr>
        <w:rPr>
          <w:rFonts w:ascii="Times New Roman" w:hAnsi="Times New Roman"/>
          <w:sz w:val="28"/>
        </w:rPr>
      </w:pPr>
      <w:r>
        <w:rPr>
          <w:rFonts w:ascii="Times New Roman" w:hAnsi="Times New Roman"/>
          <w:b w:val="1"/>
          <w:sz w:val="28"/>
        </w:rPr>
        <w:t>Цель</w:t>
      </w:r>
      <w:r>
        <w:rPr>
          <w:rFonts w:ascii="Times New Roman" w:hAnsi="Times New Roman"/>
          <w:b w:val="1"/>
          <w:sz w:val="28"/>
        </w:rPr>
        <w:t>:</w:t>
      </w:r>
      <w:r>
        <w:rPr>
          <w:rFonts w:ascii="Times New Roman" w:hAnsi="Times New Roman"/>
          <w:sz w:val="28"/>
        </w:rPr>
        <w:t xml:space="preserve"> выявление уровня сформированности певческих навыков, творческой инициативы. </w:t>
      </w:r>
    </w:p>
    <w:p w14:paraId="A1030000">
      <w:pPr>
        <w:rPr>
          <w:rFonts w:ascii="Times New Roman" w:hAnsi="Times New Roman"/>
          <w:sz w:val="28"/>
        </w:rPr>
      </w:pPr>
      <w:r>
        <w:rPr>
          <w:rFonts w:ascii="Times New Roman" w:hAnsi="Times New Roman"/>
          <w:b w:val="1"/>
          <w:sz w:val="28"/>
        </w:rPr>
        <w:t>Материал</w:t>
      </w:r>
      <w:r>
        <w:rPr>
          <w:rFonts w:ascii="Times New Roman" w:hAnsi="Times New Roman"/>
          <w:sz w:val="28"/>
        </w:rPr>
        <w:t>: котик (игрушка</w:t>
      </w:r>
      <w:r>
        <w:rPr>
          <w:rFonts w:ascii="Times New Roman" w:hAnsi="Times New Roman"/>
          <w:sz w:val="28"/>
        </w:rPr>
        <w:t>); колокольчики (</w:t>
      </w:r>
      <w:r>
        <w:rPr>
          <w:rFonts w:ascii="Times New Roman" w:hAnsi="Times New Roman"/>
          <w:sz w:val="28"/>
        </w:rPr>
        <w:t xml:space="preserve">по количеству детей) </w:t>
      </w:r>
    </w:p>
    <w:p w14:paraId="A2030000">
      <w:pPr>
        <w:rPr>
          <w:rFonts w:ascii="Times New Roman" w:hAnsi="Times New Roman"/>
          <w:b w:val="1"/>
          <w:sz w:val="28"/>
        </w:rPr>
      </w:pPr>
      <w:r>
        <w:rPr>
          <w:rFonts w:ascii="Times New Roman" w:hAnsi="Times New Roman"/>
          <w:b w:val="1"/>
          <w:sz w:val="28"/>
        </w:rPr>
        <w:t xml:space="preserve">Ход игры. </w:t>
      </w:r>
    </w:p>
    <w:p w14:paraId="A3030000">
      <w:pPr>
        <w:rPr>
          <w:rFonts w:ascii="Times New Roman" w:hAnsi="Times New Roman"/>
          <w:sz w:val="28"/>
        </w:rPr>
      </w:pPr>
      <w:r>
        <w:rPr>
          <w:rFonts w:ascii="Times New Roman" w:hAnsi="Times New Roman"/>
          <w:sz w:val="28"/>
        </w:rPr>
        <w:t xml:space="preserve">Дети двигаются под музыку по залу. С концом музыки присаживаются и закрывают лицо руками. Котик (педагог с игрушкой в руках) ходит и ищет кого-либо из ребят, ошибается, снова ищет и, наконец, спрашивается: «Таня (Саша и др.), ты где?» Ребенок в ответ пропевает: «Я здесь!» Игра повторяется 2-3 раза. Воспитатель каждый раз по-разному спрашивает (поет): «Таня, где ты?» Дети отвечают, придумывая разные мелодии, и прохлопывают ритмический рисунок своего ответа («Я здесь!») </w:t>
      </w:r>
    </w:p>
    <w:p w14:paraId="A4030000">
      <w:pPr>
        <w:rPr>
          <w:rFonts w:ascii="Times New Roman" w:hAnsi="Times New Roman"/>
          <w:sz w:val="28"/>
        </w:rPr>
      </w:pPr>
    </w:p>
    <w:p w14:paraId="A5030000">
      <w:pPr>
        <w:rPr>
          <w:rFonts w:ascii="Times New Roman" w:hAnsi="Times New Roman"/>
          <w:b w:val="1"/>
          <w:sz w:val="28"/>
        </w:rPr>
      </w:pPr>
      <w:r>
        <w:rPr>
          <w:rFonts w:ascii="Times New Roman" w:hAnsi="Times New Roman"/>
          <w:b w:val="1"/>
          <w:sz w:val="28"/>
        </w:rPr>
        <w:t>11.«</w:t>
      </w:r>
      <w:r>
        <w:rPr>
          <w:rFonts w:ascii="Times New Roman" w:hAnsi="Times New Roman"/>
          <w:b w:val="1"/>
          <w:sz w:val="28"/>
        </w:rPr>
        <w:t xml:space="preserve">Узнай песню по картинке и спой» </w:t>
      </w:r>
    </w:p>
    <w:p w14:paraId="A6030000">
      <w:pPr>
        <w:rPr>
          <w:rFonts w:ascii="Times New Roman" w:hAnsi="Times New Roman"/>
          <w:sz w:val="28"/>
        </w:rPr>
      </w:pPr>
      <w:r>
        <w:rPr>
          <w:rFonts w:ascii="Times New Roman" w:hAnsi="Times New Roman"/>
          <w:b w:val="1"/>
          <w:sz w:val="28"/>
        </w:rPr>
        <w:t>Цель</w:t>
      </w:r>
      <w:r>
        <w:rPr>
          <w:rFonts w:ascii="Times New Roman" w:hAnsi="Times New Roman"/>
          <w:b w:val="1"/>
          <w:sz w:val="28"/>
        </w:rPr>
        <w:t>:</w:t>
      </w:r>
      <w:r>
        <w:rPr>
          <w:rFonts w:ascii="Times New Roman" w:hAnsi="Times New Roman"/>
          <w:sz w:val="28"/>
        </w:rPr>
        <w:t xml:space="preserve"> выявление уровня развития музыкальной памяти.</w:t>
      </w:r>
    </w:p>
    <w:p w14:paraId="A7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иллюстрации, отображающие содержание разученных песен.</w:t>
      </w:r>
    </w:p>
    <w:p w14:paraId="A8030000">
      <w:pPr>
        <w:rPr>
          <w:rFonts w:ascii="Times New Roman" w:hAnsi="Times New Roman"/>
          <w:sz w:val="28"/>
        </w:rPr>
      </w:pPr>
      <w:r>
        <w:rPr>
          <w:rFonts w:ascii="Times New Roman" w:hAnsi="Times New Roman"/>
          <w:b w:val="1"/>
          <w:sz w:val="28"/>
        </w:rPr>
        <w:t>Ход игры.</w:t>
      </w:r>
      <w:r>
        <w:rPr>
          <w:rFonts w:ascii="Times New Roman" w:hAnsi="Times New Roman"/>
          <w:sz w:val="28"/>
        </w:rPr>
        <w:t xml:space="preserve"> </w:t>
      </w:r>
    </w:p>
    <w:p w14:paraId="A9030000">
      <w:pPr>
        <w:rPr>
          <w:rFonts w:ascii="Times New Roman" w:hAnsi="Times New Roman"/>
          <w:sz w:val="28"/>
        </w:rPr>
      </w:pPr>
      <w:r>
        <w:rPr>
          <w:rFonts w:ascii="Times New Roman" w:hAnsi="Times New Roman"/>
          <w:sz w:val="28"/>
        </w:rPr>
        <w:t>Воспитатель показывает детям иллюстрации. Дети узнают и по желанию исполняют песни</w:t>
      </w:r>
    </w:p>
    <w:p w14:paraId="AA030000">
      <w:pPr>
        <w:rPr>
          <w:rFonts w:ascii="Times New Roman" w:hAnsi="Times New Roman"/>
          <w:sz w:val="28"/>
        </w:rPr>
      </w:pPr>
    </w:p>
    <w:p w14:paraId="AB030000">
      <w:pPr>
        <w:rPr>
          <w:rFonts w:ascii="Times New Roman" w:hAnsi="Times New Roman"/>
          <w:b w:val="1"/>
          <w:sz w:val="28"/>
        </w:rPr>
      </w:pPr>
      <w:r>
        <w:rPr>
          <w:rFonts w:ascii="Times New Roman" w:hAnsi="Times New Roman"/>
          <w:b w:val="1"/>
          <w:sz w:val="28"/>
        </w:rPr>
        <w:t>12.</w:t>
      </w:r>
      <w:r>
        <w:rPr>
          <w:rFonts w:ascii="Times New Roman" w:hAnsi="Times New Roman"/>
          <w:b w:val="1"/>
          <w:sz w:val="28"/>
        </w:rPr>
        <w:t>«Ну-ка, угадай-ка»</w:t>
      </w:r>
    </w:p>
    <w:p w14:paraId="AC030000">
      <w:pPr>
        <w:rPr>
          <w:rFonts w:ascii="Times New Roman" w:hAnsi="Times New Roman"/>
          <w:sz w:val="28"/>
        </w:rPr>
      </w:pPr>
      <w:r>
        <w:rPr>
          <w:rFonts w:ascii="Times New Roman" w:hAnsi="Times New Roman"/>
          <w:b w:val="1"/>
          <w:sz w:val="28"/>
        </w:rPr>
        <w:t>Цель:</w:t>
      </w:r>
      <w:r>
        <w:rPr>
          <w:rFonts w:ascii="Times New Roman" w:hAnsi="Times New Roman"/>
          <w:sz w:val="28"/>
        </w:rPr>
        <w:t xml:space="preserve"> выявление уровня развития тембрового слуха, образного мышления, двигательных навыков, творческой самостоятельности. </w:t>
      </w:r>
    </w:p>
    <w:p w14:paraId="AD030000">
      <w:pPr>
        <w:rPr>
          <w:rFonts w:ascii="Times New Roman" w:hAnsi="Times New Roman"/>
          <w:sz w:val="28"/>
        </w:rPr>
      </w:pPr>
      <w:r>
        <w:rPr>
          <w:rFonts w:ascii="Times New Roman" w:hAnsi="Times New Roman"/>
          <w:b w:val="1"/>
          <w:sz w:val="28"/>
        </w:rPr>
        <w:t>Материал:</w:t>
      </w:r>
      <w:r>
        <w:rPr>
          <w:rFonts w:ascii="Times New Roman" w:hAnsi="Times New Roman"/>
          <w:sz w:val="28"/>
        </w:rPr>
        <w:t xml:space="preserve"> иллюстрации с изображением зайца, белки, лисы, медведя. </w:t>
      </w:r>
    </w:p>
    <w:p w14:paraId="AE030000">
      <w:pPr>
        <w:rPr>
          <w:rFonts w:ascii="Times New Roman" w:hAnsi="Times New Roman"/>
          <w:b w:val="1"/>
          <w:sz w:val="28"/>
        </w:rPr>
      </w:pPr>
      <w:r>
        <w:rPr>
          <w:rFonts w:ascii="Times New Roman" w:hAnsi="Times New Roman"/>
          <w:b w:val="1"/>
          <w:sz w:val="28"/>
        </w:rPr>
        <w:t xml:space="preserve">Ход игры. </w:t>
      </w:r>
    </w:p>
    <w:p w14:paraId="AF030000">
      <w:pPr>
        <w:rPr>
          <w:rFonts w:ascii="Times New Roman" w:hAnsi="Times New Roman"/>
          <w:sz w:val="28"/>
        </w:rPr>
      </w:pPr>
      <w:r>
        <w:rPr>
          <w:rFonts w:ascii="Times New Roman" w:hAnsi="Times New Roman"/>
          <w:sz w:val="28"/>
        </w:rPr>
        <w:t>1 вариант. Воспитатель исполняет музыкальные отрывки, характеризующие животных. Дети должны угадать, какое животное изображает музыка - зайца, белочку, лису, медведя. Если ребенок ответил правильно, то он может взять иллюстрацию и показать всем 2 вариант.</w:t>
      </w:r>
    </w:p>
    <w:p w14:paraId="B0030000">
      <w:pPr>
        <w:rPr>
          <w:rFonts w:ascii="Times New Roman" w:hAnsi="Times New Roman"/>
          <w:sz w:val="28"/>
        </w:rPr>
      </w:pPr>
      <w:r>
        <w:rPr>
          <w:rFonts w:ascii="Times New Roman" w:hAnsi="Times New Roman"/>
          <w:sz w:val="28"/>
        </w:rPr>
        <w:t xml:space="preserve"> Воспитатель исполняет музыкальные отрывки, характеризующие животных. Дети должны угадать, какое животное изображает музыка - зайца, белочку, лису, медведя и изобразить это животное с помощью движений. </w:t>
      </w:r>
    </w:p>
    <w:p w14:paraId="B1030000">
      <w:pPr>
        <w:rPr>
          <w:rFonts w:ascii="Times New Roman" w:hAnsi="Times New Roman"/>
          <w:sz w:val="28"/>
        </w:rPr>
      </w:pPr>
      <w:r>
        <w:rPr>
          <w:rFonts w:ascii="Times New Roman" w:hAnsi="Times New Roman"/>
          <w:b w:val="1"/>
          <w:sz w:val="28"/>
        </w:rPr>
        <w:t>Примечание.</w:t>
      </w:r>
      <w:r>
        <w:rPr>
          <w:rFonts w:ascii="Times New Roman" w:hAnsi="Times New Roman"/>
          <w:sz w:val="28"/>
        </w:rPr>
        <w:t xml:space="preserve"> В зависимости от поставленной задачи, воспитатель выбирает 1 или 2 вариант.</w:t>
      </w:r>
    </w:p>
    <w:p w14:paraId="B2030000">
      <w:pPr>
        <w:tabs>
          <w:tab w:leader="none" w:pos="426" w:val="left"/>
        </w:tabs>
        <w:ind w:firstLine="0" w:left="426"/>
        <w:jc w:val="center"/>
        <w:rPr>
          <w:rFonts w:ascii="Times New Roman" w:hAnsi="Times New Roman"/>
          <w:sz w:val="28"/>
        </w:rPr>
      </w:pPr>
    </w:p>
    <w:sectPr>
      <w:headerReference r:id="rId3" w:type="default"/>
      <w:pgSz w:h="16838" w:orient="portrait" w:w="11906"/>
      <w:pgMar w:bottom="1134" w:footer="708" w:gutter="0" w:header="708" w:left="567" w:right="1440" w:top="167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rPr>
        <w:rFonts w:ascii="Times New Roman" w:hAnsi="Times New Roman"/>
        <w:sz w:val="20"/>
      </w:rPr>
    </w:pPr>
    <w:r>
      <w:rPr>
        <w:rFonts w:ascii="Times New Roman" w:hAnsi="Times New Roman"/>
        <w:sz w:val="20"/>
      </w:rPr>
      <w:t xml:space="preserve">Павлюк </w:t>
    </w:r>
    <w:r>
      <w:rPr>
        <w:rFonts w:ascii="Times New Roman" w:hAnsi="Times New Roman"/>
        <w:sz w:val="20"/>
      </w:rPr>
      <w:t xml:space="preserve">Евгения </w:t>
    </w:r>
    <w:r>
      <w:rPr>
        <w:rFonts w:ascii="Times New Roman" w:hAnsi="Times New Roman"/>
        <w:sz w:val="20"/>
      </w:rPr>
      <w:t>Валерьевна ,</w:t>
    </w:r>
    <w:r>
      <w:rPr>
        <w:rFonts w:ascii="Times New Roman" w:hAnsi="Times New Roman"/>
        <w:sz w:val="20"/>
      </w:rPr>
      <w:t xml:space="preserve"> студентка группы В-41 специальность 44.02.01 Дошкольное образование  Тема: «Развитие музыкальных способностей детей среднего </w:t>
    </w:r>
    <w:r>
      <w:rPr>
        <w:rFonts w:ascii="Times New Roman" w:hAnsi="Times New Roman"/>
        <w:sz w:val="20"/>
      </w:rPr>
      <w:t xml:space="preserve">дошкольного возраста посредством </w:t>
    </w:r>
    <w:r>
      <w:rPr>
        <w:rFonts w:ascii="Times New Roman" w:hAnsi="Times New Roman"/>
        <w:sz w:val="20"/>
      </w:rPr>
      <w:t>музыкально-дидактических игр</w:t>
    </w:r>
    <w:r>
      <w:rPr>
        <w:rFonts w:ascii="Times New Roman" w:hAnsi="Times New Roman"/>
        <w:sz w:val="20"/>
      </w:rPr>
      <w:t xml:space="preserve"> </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руководитель </w:t>
    </w:r>
    <w:r>
      <w:rPr>
        <w:rFonts w:ascii="Times New Roman" w:hAnsi="Times New Roman"/>
        <w:sz w:val="20"/>
      </w:rPr>
      <w:t xml:space="preserve">Галстян Нелли Мартиновна </w:t>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rPr>
        <w:rFonts w:ascii="Times New Roman" w:hAnsi="Times New Roman"/>
        <w:sz w:val="20"/>
      </w:rPr>
    </w:pPr>
    <w:r>
      <w:rPr>
        <w:rFonts w:ascii="Times New Roman" w:hAnsi="Times New Roman"/>
        <w:sz w:val="20"/>
      </w:rPr>
      <w:t xml:space="preserve">Павлюк </w:t>
    </w:r>
    <w:r>
      <w:rPr>
        <w:rFonts w:ascii="Times New Roman" w:hAnsi="Times New Roman"/>
        <w:sz w:val="20"/>
      </w:rPr>
      <w:t xml:space="preserve">Евгения </w:t>
    </w:r>
    <w:r>
      <w:rPr>
        <w:rFonts w:ascii="Times New Roman" w:hAnsi="Times New Roman"/>
        <w:sz w:val="20"/>
      </w:rPr>
      <w:t>Валерьевна ,</w:t>
    </w:r>
    <w:r>
      <w:rPr>
        <w:rFonts w:ascii="Times New Roman" w:hAnsi="Times New Roman"/>
        <w:sz w:val="20"/>
      </w:rPr>
      <w:t xml:space="preserve"> студентка группы В-41 специальность 44.02.01 Дошкольное образование  Тема: «Развитие музыкальных способностей детей среднего </w:t>
    </w:r>
    <w:r>
      <w:rPr>
        <w:rFonts w:ascii="Times New Roman" w:hAnsi="Times New Roman"/>
        <w:sz w:val="20"/>
      </w:rPr>
      <w:t xml:space="preserve">дошкольного возраста посредством </w:t>
    </w:r>
    <w:r>
      <w:rPr>
        <w:rFonts w:ascii="Times New Roman" w:hAnsi="Times New Roman"/>
        <w:sz w:val="20"/>
      </w:rPr>
      <w:t>музыкально-дидактических игр</w:t>
    </w:r>
    <w:r>
      <w:rPr>
        <w:rFonts w:ascii="Times New Roman" w:hAnsi="Times New Roman"/>
        <w:sz w:val="20"/>
      </w:rPr>
      <w:t xml:space="preserve"> </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руководитель </w:t>
    </w:r>
    <w:r>
      <w:rPr>
        <w:rFonts w:ascii="Times New Roman" w:hAnsi="Times New Roman"/>
        <w:sz w:val="20"/>
      </w:rPr>
      <w:t xml:space="preserve">Галстян Нелли Мартиновна </w:t>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rPr>
        <w:rFonts w:ascii="Times New Roman" w:hAnsi="Times New Roman"/>
        <w:sz w:val="20"/>
      </w:rPr>
    </w:pPr>
    <w:r>
      <w:rPr>
        <w:rFonts w:ascii="Times New Roman" w:hAnsi="Times New Roman"/>
        <w:sz w:val="20"/>
      </w:rPr>
      <w:t xml:space="preserve">Павлюк </w:t>
    </w:r>
    <w:r>
      <w:rPr>
        <w:rFonts w:ascii="Times New Roman" w:hAnsi="Times New Roman"/>
        <w:sz w:val="20"/>
      </w:rPr>
      <w:t xml:space="preserve">Евгения </w:t>
    </w:r>
    <w:r>
      <w:rPr>
        <w:rFonts w:ascii="Times New Roman" w:hAnsi="Times New Roman"/>
        <w:sz w:val="20"/>
      </w:rPr>
      <w:t>Валерьевна ,</w:t>
    </w:r>
    <w:r>
      <w:rPr>
        <w:rFonts w:ascii="Times New Roman" w:hAnsi="Times New Roman"/>
        <w:sz w:val="20"/>
      </w:rPr>
      <w:t xml:space="preserve"> студентка группы В-41 специальность 44.02.01 Дошкольное образование  Тема: «Развитие музыкальных способностей детей среднего </w:t>
    </w:r>
    <w:r>
      <w:rPr>
        <w:rFonts w:ascii="Times New Roman" w:hAnsi="Times New Roman"/>
        <w:sz w:val="20"/>
      </w:rPr>
      <w:t xml:space="preserve">дошкольного возраста посредством </w:t>
    </w:r>
    <w:r>
      <w:rPr>
        <w:rFonts w:ascii="Times New Roman" w:hAnsi="Times New Roman"/>
        <w:sz w:val="20"/>
      </w:rPr>
      <w:t>музыкально-дидактических игр</w:t>
    </w:r>
    <w:r>
      <w:rPr>
        <w:rFonts w:ascii="Times New Roman" w:hAnsi="Times New Roman"/>
        <w:sz w:val="20"/>
      </w:rPr>
      <w:t xml:space="preserve"> </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руководитель </w:t>
    </w:r>
    <w:r>
      <w:rPr>
        <w:rFonts w:ascii="Times New Roman" w:hAnsi="Times New Roman"/>
        <w:sz w:val="20"/>
      </w:rPr>
      <w:t xml:space="preserve">Галстян Нелли Мартиновна </w:t>
    </w: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20" w:left="420"/>
      </w:pPr>
    </w:lvl>
    <w:lvl w:ilvl="1">
      <w:start w:val="1"/>
      <w:numFmt w:val="decimal"/>
      <w:lvlText w:val="%1.%2"/>
      <w:lvlJc w:val="left"/>
      <w:pPr>
        <w:ind w:hanging="420" w:left="4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toc 2"/>
    <w:next w:val="Style_8"/>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4" w:type="paragraph">
    <w:name w:val="c2"/>
    <w:basedOn w:val="Style_10"/>
    <w:link w:val="Style_4_ch"/>
  </w:style>
  <w:style w:styleId="Style_4_ch" w:type="character">
    <w:name w:val="c2"/>
    <w:basedOn w:val="Style_10_ch"/>
    <w:link w:val="Style_4"/>
  </w:style>
  <w:style w:styleId="Style_11" w:type="paragraph">
    <w:name w:val="Balloon Text"/>
    <w:basedOn w:val="Style_8"/>
    <w:link w:val="Style_11_ch"/>
    <w:rPr>
      <w:rFonts w:ascii="Segoe UI" w:hAnsi="Segoe UI"/>
      <w:sz w:val="18"/>
    </w:rPr>
  </w:style>
  <w:style w:styleId="Style_11_ch" w:type="character">
    <w:name w:val="Balloon Text"/>
    <w:basedOn w:val="Style_8_ch"/>
    <w:link w:val="Style_11"/>
    <w:rPr>
      <w:rFonts w:ascii="Segoe UI" w:hAnsi="Segoe UI"/>
      <w:sz w:val="18"/>
    </w:rPr>
  </w:style>
  <w:style w:styleId="Style_12" w:type="paragraph">
    <w:name w:val="toc 4"/>
    <w:next w:val="Style_8"/>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3" w:type="paragraph">
    <w:name w:val="toc 6"/>
    <w:next w:val="Style_8"/>
    <w:link w:val="Style_13_ch"/>
    <w:uiPriority w:val="39"/>
    <w:pPr>
      <w:ind w:firstLine="0" w:left="1000"/>
    </w:pPr>
    <w:rPr>
      <w:rFonts w:ascii="XO Thames" w:hAnsi="XO Thames"/>
      <w:sz w:val="28"/>
    </w:rPr>
  </w:style>
  <w:style w:styleId="Style_13_ch" w:type="character">
    <w:name w:val="toc 6"/>
    <w:link w:val="Style_13"/>
    <w:rPr>
      <w:rFonts w:ascii="XO Thames" w:hAnsi="XO Thames"/>
      <w:sz w:val="28"/>
    </w:rPr>
  </w:style>
  <w:style w:styleId="Style_14" w:type="paragraph">
    <w:name w:val="Strong"/>
    <w:basedOn w:val="Style_10"/>
    <w:link w:val="Style_14_ch"/>
    <w:rPr>
      <w:b w:val="1"/>
    </w:rPr>
  </w:style>
  <w:style w:styleId="Style_14_ch" w:type="character">
    <w:name w:val="Strong"/>
    <w:basedOn w:val="Style_10_ch"/>
    <w:link w:val="Style_14"/>
    <w:rPr>
      <w:b w:val="1"/>
    </w:rPr>
  </w:style>
  <w:style w:styleId="Style_15" w:type="paragraph">
    <w:name w:val="toc 7"/>
    <w:next w:val="Style_8"/>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heading 3"/>
    <w:next w:val="Style_8"/>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c15"/>
    <w:basedOn w:val="Style_8"/>
    <w:link w:val="Style_17_ch"/>
    <w:pPr>
      <w:spacing w:afterAutospacing="on" w:beforeAutospacing="on"/>
      <w:ind/>
    </w:pPr>
    <w:rPr>
      <w:rFonts w:ascii="Times New Roman" w:hAnsi="Times New Roman"/>
      <w:color w:val="000000"/>
      <w:sz w:val="24"/>
    </w:rPr>
  </w:style>
  <w:style w:styleId="Style_17_ch" w:type="character">
    <w:name w:val="c15"/>
    <w:basedOn w:val="Style_8_ch"/>
    <w:link w:val="Style_17"/>
    <w:rPr>
      <w:rFonts w:ascii="Times New Roman" w:hAnsi="Times New Roman"/>
      <w:color w:val="000000"/>
      <w:sz w:val="24"/>
    </w:rPr>
  </w:style>
  <w:style w:styleId="Style_18" w:type="paragraph">
    <w:name w:val="Гиперссылка1"/>
    <w:link w:val="Style_18_ch"/>
    <w:rPr>
      <w:color w:val="0000FF"/>
      <w:u w:val="single"/>
    </w:rPr>
  </w:style>
  <w:style w:styleId="Style_18_ch" w:type="character">
    <w:name w:val="Гиперссылка1"/>
    <w:link w:val="Style_18"/>
    <w:rPr>
      <w:color w:val="0000FF"/>
      <w:u w:val="single"/>
    </w:rPr>
  </w:style>
  <w:style w:styleId="Style_19" w:type="paragraph">
    <w:name w:val="s18"/>
    <w:basedOn w:val="Style_8"/>
    <w:link w:val="Style_19_ch"/>
    <w:pPr>
      <w:spacing w:afterAutospacing="on" w:beforeAutospacing="on"/>
      <w:ind/>
    </w:pPr>
    <w:rPr>
      <w:rFonts w:ascii="Times New Roman" w:hAnsi="Times New Roman"/>
      <w:sz w:val="24"/>
    </w:rPr>
  </w:style>
  <w:style w:styleId="Style_19_ch" w:type="character">
    <w:name w:val="s18"/>
    <w:basedOn w:val="Style_8_ch"/>
    <w:link w:val="Style_19"/>
    <w:rPr>
      <w:rFonts w:ascii="Times New Roman" w:hAnsi="Times New Roman"/>
      <w:sz w:val="24"/>
    </w:rPr>
  </w:style>
  <w:style w:styleId="Style_20" w:type="paragraph">
    <w:name w:val="c42"/>
    <w:basedOn w:val="Style_8"/>
    <w:link w:val="Style_20_ch"/>
    <w:pPr>
      <w:spacing w:afterAutospacing="on" w:beforeAutospacing="on"/>
      <w:ind/>
    </w:pPr>
    <w:rPr>
      <w:rFonts w:ascii="Times New Roman" w:hAnsi="Times New Roman"/>
      <w:color w:val="000000"/>
      <w:sz w:val="24"/>
    </w:rPr>
  </w:style>
  <w:style w:styleId="Style_20_ch" w:type="character">
    <w:name w:val="c42"/>
    <w:basedOn w:val="Style_8_ch"/>
    <w:link w:val="Style_20"/>
    <w:rPr>
      <w:rFonts w:ascii="Times New Roman" w:hAnsi="Times New Roman"/>
      <w:color w:val="000000"/>
      <w:sz w:val="24"/>
    </w:rPr>
  </w:style>
  <w:style w:styleId="Style_21" w:type="paragraph">
    <w:name w:val="c16"/>
    <w:basedOn w:val="Style_8"/>
    <w:link w:val="Style_21_ch"/>
    <w:pPr>
      <w:spacing w:afterAutospacing="on" w:beforeAutospacing="on"/>
      <w:ind/>
    </w:pPr>
    <w:rPr>
      <w:rFonts w:ascii="Times New Roman" w:hAnsi="Times New Roman"/>
      <w:color w:val="000000"/>
      <w:sz w:val="24"/>
    </w:rPr>
  </w:style>
  <w:style w:styleId="Style_21_ch" w:type="character">
    <w:name w:val="c16"/>
    <w:basedOn w:val="Style_8_ch"/>
    <w:link w:val="Style_21"/>
    <w:rPr>
      <w:rFonts w:ascii="Times New Roman" w:hAnsi="Times New Roman"/>
      <w:color w:val="000000"/>
      <w:sz w:val="24"/>
    </w:rPr>
  </w:style>
  <w:style w:styleId="Style_22" w:type="paragraph">
    <w:name w:val="bumpedfont15"/>
    <w:basedOn w:val="Style_23"/>
    <w:link w:val="Style_22_ch"/>
  </w:style>
  <w:style w:styleId="Style_22_ch" w:type="character">
    <w:name w:val="bumpedfont15"/>
    <w:basedOn w:val="Style_23_ch"/>
    <w:link w:val="Style_22"/>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24" w:type="paragraph">
    <w:name w:val="toc 3"/>
    <w:next w:val="Style_8"/>
    <w:link w:val="Style_24_ch"/>
    <w:uiPriority w:val="39"/>
    <w:pPr>
      <w:ind w:firstLine="0" w:left="400"/>
    </w:pPr>
    <w:rPr>
      <w:rFonts w:ascii="XO Thames" w:hAnsi="XO Thames"/>
      <w:sz w:val="28"/>
    </w:rPr>
  </w:style>
  <w:style w:styleId="Style_24_ch" w:type="character">
    <w:name w:val="toc 3"/>
    <w:link w:val="Style_24"/>
    <w:rPr>
      <w:rFonts w:ascii="XO Thames" w:hAnsi="XO Thames"/>
      <w:sz w:val="28"/>
    </w:rPr>
  </w:style>
  <w:style w:styleId="Style_23" w:type="paragraph">
    <w:name w:val="Основной шрифт абзаца1"/>
    <w:link w:val="Style_23_ch"/>
  </w:style>
  <w:style w:styleId="Style_23_ch" w:type="character">
    <w:name w:val="Основной шрифт абзаца1"/>
    <w:link w:val="Style_23"/>
  </w:style>
  <w:style w:styleId="Style_7" w:type="paragraph">
    <w:name w:val="Intense Emphasis"/>
    <w:basedOn w:val="Style_10"/>
    <w:link w:val="Style_7_ch"/>
    <w:rPr>
      <w:i w:val="1"/>
      <w:color w:themeColor="accent1" w:val="4472C4"/>
    </w:rPr>
  </w:style>
  <w:style w:styleId="Style_7_ch" w:type="character">
    <w:name w:val="Intense Emphasis"/>
    <w:basedOn w:val="Style_10_ch"/>
    <w:link w:val="Style_7"/>
    <w:rPr>
      <w:i w:val="1"/>
      <w:color w:themeColor="accent1" w:val="4472C4"/>
    </w:rPr>
  </w:style>
  <w:style w:styleId="Style_25" w:type="paragraph">
    <w:name w:val="c6"/>
    <w:basedOn w:val="Style_10"/>
    <w:link w:val="Style_25_ch"/>
  </w:style>
  <w:style w:styleId="Style_25_ch" w:type="character">
    <w:name w:val="c6"/>
    <w:basedOn w:val="Style_10_ch"/>
    <w:link w:val="Style_25"/>
  </w:style>
  <w:style w:styleId="Style_26" w:type="paragraph">
    <w:name w:val="c21"/>
    <w:basedOn w:val="Style_8"/>
    <w:link w:val="Style_26_ch"/>
    <w:pPr>
      <w:spacing w:afterAutospacing="on" w:beforeAutospacing="on"/>
      <w:ind/>
    </w:pPr>
    <w:rPr>
      <w:rFonts w:ascii="Times New Roman" w:hAnsi="Times New Roman"/>
      <w:color w:val="000000"/>
      <w:sz w:val="24"/>
    </w:rPr>
  </w:style>
  <w:style w:styleId="Style_26_ch" w:type="character">
    <w:name w:val="c21"/>
    <w:basedOn w:val="Style_8_ch"/>
    <w:link w:val="Style_26"/>
    <w:rPr>
      <w:rFonts w:ascii="Times New Roman" w:hAnsi="Times New Roman"/>
      <w:color w:val="000000"/>
      <w:sz w:val="24"/>
    </w:rPr>
  </w:style>
  <w:style w:styleId="Style_27" w:type="paragraph">
    <w:name w:val="c9"/>
    <w:basedOn w:val="Style_10"/>
    <w:link w:val="Style_27_ch"/>
  </w:style>
  <w:style w:styleId="Style_27_ch" w:type="character">
    <w:name w:val="c9"/>
    <w:basedOn w:val="Style_10_ch"/>
    <w:link w:val="Style_27"/>
  </w:style>
  <w:style w:styleId="Style_28" w:type="paragraph">
    <w:name w:val="c3"/>
    <w:basedOn w:val="Style_10"/>
    <w:link w:val="Style_28_ch"/>
  </w:style>
  <w:style w:styleId="Style_28_ch" w:type="character">
    <w:name w:val="c3"/>
    <w:basedOn w:val="Style_10_ch"/>
    <w:link w:val="Style_28"/>
  </w:style>
  <w:style w:styleId="Style_29" w:type="paragraph">
    <w:name w:val="s14"/>
    <w:basedOn w:val="Style_8"/>
    <w:link w:val="Style_29_ch"/>
    <w:pPr>
      <w:spacing w:afterAutospacing="on" w:beforeAutospacing="on"/>
      <w:ind/>
    </w:pPr>
    <w:rPr>
      <w:rFonts w:ascii="Times New Roman" w:hAnsi="Times New Roman"/>
      <w:sz w:val="24"/>
    </w:rPr>
  </w:style>
  <w:style w:styleId="Style_29_ch" w:type="character">
    <w:name w:val="s14"/>
    <w:basedOn w:val="Style_8_ch"/>
    <w:link w:val="Style_29"/>
    <w:rPr>
      <w:rFonts w:ascii="Times New Roman" w:hAnsi="Times New Roman"/>
      <w:sz w:val="24"/>
    </w:rPr>
  </w:style>
  <w:style w:styleId="Style_30" w:type="paragraph">
    <w:name w:val="heading 5"/>
    <w:next w:val="Style_8"/>
    <w:link w:val="Style_30_ch"/>
    <w:uiPriority w:val="9"/>
    <w:qFormat/>
    <w:pPr>
      <w:spacing w:after="120" w:before="120"/>
      <w:ind/>
      <w:jc w:val="both"/>
      <w:outlineLvl w:val="4"/>
    </w:pPr>
    <w:rPr>
      <w:rFonts w:ascii="XO Thames" w:hAnsi="XO Thames"/>
      <w:b w:val="1"/>
    </w:rPr>
  </w:style>
  <w:style w:styleId="Style_30_ch" w:type="character">
    <w:name w:val="heading 5"/>
    <w:link w:val="Style_30"/>
    <w:rPr>
      <w:rFonts w:ascii="XO Thames" w:hAnsi="XO Thames"/>
      <w:b w:val="1"/>
    </w:rPr>
  </w:style>
  <w:style w:styleId="Style_31" w:type="paragraph">
    <w:name w:val="heading 1"/>
    <w:next w:val="Style_8"/>
    <w:link w:val="Style_31_ch"/>
    <w:uiPriority w:val="9"/>
    <w:qFormat/>
    <w:pPr>
      <w:spacing w:after="120" w:before="120"/>
      <w:ind/>
      <w:jc w:val="both"/>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3" w:type="paragraph">
    <w:name w:val="List Paragraph"/>
    <w:basedOn w:val="Style_8"/>
    <w:link w:val="Style_3_ch"/>
    <w:pPr>
      <w:ind w:firstLine="0" w:left="720"/>
      <w:contextualSpacing w:val="1"/>
    </w:pPr>
  </w:style>
  <w:style w:styleId="Style_3_ch" w:type="character">
    <w:name w:val="List Paragraph"/>
    <w:basedOn w:val="Style_8_ch"/>
    <w:link w:val="Style_3"/>
  </w:style>
  <w:style w:styleId="Style_32" w:type="paragraph">
    <w:name w:val="Обычный1"/>
    <w:link w:val="Style_32_ch"/>
  </w:style>
  <w:style w:styleId="Style_32_ch" w:type="character">
    <w:name w:val="Обычный1"/>
    <w:link w:val="Style_32"/>
  </w:style>
  <w:style w:styleId="Style_33" w:type="paragraph">
    <w:name w:val="s20"/>
    <w:basedOn w:val="Style_23"/>
    <w:link w:val="Style_33_ch"/>
  </w:style>
  <w:style w:styleId="Style_33_ch" w:type="character">
    <w:name w:val="s20"/>
    <w:basedOn w:val="Style_23_ch"/>
    <w:link w:val="Style_33"/>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rPr>
  </w:style>
  <w:style w:styleId="Style_35_ch" w:type="character">
    <w:name w:val="Footnote"/>
    <w:link w:val="Style_35"/>
    <w:rPr>
      <w:rFonts w:ascii="XO Thames" w:hAnsi="XO Thames"/>
    </w:rPr>
  </w:style>
  <w:style w:styleId="Style_36" w:type="paragraph">
    <w:name w:val="toc 1"/>
    <w:next w:val="Style_8"/>
    <w:link w:val="Style_36_ch"/>
    <w:uiPriority w:val="39"/>
    <w:rPr>
      <w:rFonts w:ascii="XO Thames" w:hAnsi="XO Thames"/>
      <w:b w:val="1"/>
      <w:sz w:val="28"/>
    </w:rPr>
  </w:style>
  <w:style w:styleId="Style_36_ch" w:type="character">
    <w:name w:val="toc 1"/>
    <w:link w:val="Style_36"/>
    <w:rPr>
      <w:rFonts w:ascii="XO Thames" w:hAnsi="XO Thames"/>
      <w:b w:val="1"/>
      <w:sz w:val="28"/>
    </w:rPr>
  </w:style>
  <w:style w:styleId="Style_37" w:type="paragraph">
    <w:name w:val="Header and Footer"/>
    <w:link w:val="Style_37_ch"/>
    <w:pPr>
      <w:ind/>
      <w:jc w:val="both"/>
    </w:pPr>
    <w:rPr>
      <w:rFonts w:ascii="XO Thames" w:hAnsi="XO Thames"/>
      <w:sz w:val="20"/>
    </w:rPr>
  </w:style>
  <w:style w:styleId="Style_37_ch" w:type="character">
    <w:name w:val="Header and Footer"/>
    <w:link w:val="Style_37"/>
    <w:rPr>
      <w:rFonts w:ascii="XO Thames" w:hAnsi="XO Thames"/>
      <w:sz w:val="20"/>
    </w:rPr>
  </w:style>
  <w:style w:styleId="Style_38" w:type="paragraph">
    <w:name w:val="s15"/>
    <w:basedOn w:val="Style_8"/>
    <w:link w:val="Style_38_ch"/>
    <w:pPr>
      <w:spacing w:afterAutospacing="on" w:beforeAutospacing="on"/>
      <w:ind/>
    </w:pPr>
    <w:rPr>
      <w:rFonts w:ascii="Times New Roman" w:hAnsi="Times New Roman"/>
      <w:sz w:val="24"/>
    </w:rPr>
  </w:style>
  <w:style w:styleId="Style_38_ch" w:type="character">
    <w:name w:val="s15"/>
    <w:basedOn w:val="Style_8_ch"/>
    <w:link w:val="Style_38"/>
    <w:rPr>
      <w:rFonts w:ascii="Times New Roman" w:hAnsi="Times New Roman"/>
      <w:sz w:val="24"/>
    </w:rPr>
  </w:style>
  <w:style w:styleId="Style_39" w:type="paragraph">
    <w:name w:val="c5"/>
    <w:basedOn w:val="Style_10"/>
    <w:link w:val="Style_39_ch"/>
  </w:style>
  <w:style w:styleId="Style_39_ch" w:type="character">
    <w:name w:val="c5"/>
    <w:basedOn w:val="Style_10_ch"/>
    <w:link w:val="Style_39"/>
  </w:style>
  <w:style w:styleId="Style_40" w:type="paragraph">
    <w:name w:val="apple-converted-space"/>
    <w:basedOn w:val="Style_23"/>
    <w:link w:val="Style_40_ch"/>
  </w:style>
  <w:style w:styleId="Style_40_ch" w:type="character">
    <w:name w:val="apple-converted-space"/>
    <w:basedOn w:val="Style_23_ch"/>
    <w:link w:val="Style_40"/>
  </w:style>
  <w:style w:styleId="Style_41" w:type="paragraph">
    <w:name w:val="toc 9"/>
    <w:next w:val="Style_8"/>
    <w:link w:val="Style_41_ch"/>
    <w:uiPriority w:val="39"/>
    <w:pPr>
      <w:ind w:firstLine="0" w:left="1600"/>
    </w:pPr>
    <w:rPr>
      <w:rFonts w:ascii="XO Thames" w:hAnsi="XO Thames"/>
      <w:sz w:val="28"/>
    </w:rPr>
  </w:style>
  <w:style w:styleId="Style_41_ch" w:type="character">
    <w:name w:val="toc 9"/>
    <w:link w:val="Style_41"/>
    <w:rPr>
      <w:rFonts w:ascii="XO Thames" w:hAnsi="XO Thames"/>
      <w:sz w:val="28"/>
    </w:rPr>
  </w:style>
  <w:style w:styleId="Style_42" w:type="paragraph">
    <w:name w:val="Normal (Web)"/>
    <w:basedOn w:val="Style_8"/>
    <w:link w:val="Style_42_ch"/>
    <w:pPr>
      <w:spacing w:afterAutospacing="on" w:beforeAutospacing="on"/>
      <w:ind/>
    </w:pPr>
    <w:rPr>
      <w:rFonts w:ascii="Times New Roman" w:hAnsi="Times New Roman"/>
      <w:sz w:val="24"/>
    </w:rPr>
  </w:style>
  <w:style w:styleId="Style_42_ch" w:type="character">
    <w:name w:val="Normal (Web)"/>
    <w:basedOn w:val="Style_8_ch"/>
    <w:link w:val="Style_42"/>
    <w:rPr>
      <w:rFonts w:ascii="Times New Roman" w:hAnsi="Times New Roman"/>
      <w:sz w:val="24"/>
    </w:rPr>
  </w:style>
  <w:style w:styleId="Style_43" w:type="paragraph">
    <w:name w:val="toc 8"/>
    <w:next w:val="Style_8"/>
    <w:link w:val="Style_43_ch"/>
    <w:uiPriority w:val="39"/>
    <w:pPr>
      <w:ind w:firstLine="0" w:left="1400"/>
    </w:pPr>
    <w:rPr>
      <w:rFonts w:ascii="XO Thames" w:hAnsi="XO Thames"/>
      <w:sz w:val="28"/>
    </w:rPr>
  </w:style>
  <w:style w:styleId="Style_43_ch" w:type="character">
    <w:name w:val="toc 8"/>
    <w:link w:val="Style_43"/>
    <w:rPr>
      <w:rFonts w:ascii="XO Thames" w:hAnsi="XO Thames"/>
      <w:sz w:val="28"/>
    </w:rPr>
  </w:style>
  <w:style w:styleId="Style_44" w:type="paragraph">
    <w:name w:val="c23"/>
    <w:basedOn w:val="Style_10"/>
    <w:link w:val="Style_44_ch"/>
  </w:style>
  <w:style w:styleId="Style_44_ch" w:type="character">
    <w:name w:val="c23"/>
    <w:basedOn w:val="Style_10_ch"/>
    <w:link w:val="Style_44"/>
  </w:style>
  <w:style w:styleId="Style_45" w:type="paragraph">
    <w:name w:val="footer"/>
    <w:basedOn w:val="Style_8"/>
    <w:link w:val="Style_45_ch"/>
    <w:pPr>
      <w:tabs>
        <w:tab w:leader="none" w:pos="4677" w:val="center"/>
        <w:tab w:leader="none" w:pos="9355" w:val="right"/>
      </w:tabs>
      <w:ind/>
    </w:pPr>
  </w:style>
  <w:style w:styleId="Style_45_ch" w:type="character">
    <w:name w:val="footer"/>
    <w:basedOn w:val="Style_8_ch"/>
    <w:link w:val="Style_45"/>
  </w:style>
  <w:style w:styleId="Style_46" w:type="paragraph">
    <w:name w:val="c10"/>
    <w:basedOn w:val="Style_8"/>
    <w:link w:val="Style_46_ch"/>
    <w:pPr>
      <w:spacing w:afterAutospacing="on" w:beforeAutospacing="on"/>
      <w:ind/>
    </w:pPr>
    <w:rPr>
      <w:rFonts w:ascii="Times New Roman" w:hAnsi="Times New Roman"/>
      <w:color w:val="000000"/>
      <w:sz w:val="24"/>
    </w:rPr>
  </w:style>
  <w:style w:styleId="Style_46_ch" w:type="character">
    <w:name w:val="c10"/>
    <w:basedOn w:val="Style_8_ch"/>
    <w:link w:val="Style_46"/>
    <w:rPr>
      <w:rFonts w:ascii="Times New Roman" w:hAnsi="Times New Roman"/>
      <w:color w:val="000000"/>
      <w:sz w:val="24"/>
    </w:rPr>
  </w:style>
  <w:style w:styleId="Style_47" w:type="paragraph">
    <w:name w:val="c25"/>
    <w:basedOn w:val="Style_8"/>
    <w:link w:val="Style_47_ch"/>
    <w:pPr>
      <w:spacing w:afterAutospacing="on" w:beforeAutospacing="on"/>
      <w:ind/>
    </w:pPr>
    <w:rPr>
      <w:rFonts w:ascii="Times New Roman" w:hAnsi="Times New Roman"/>
      <w:color w:val="000000"/>
      <w:sz w:val="24"/>
    </w:rPr>
  </w:style>
  <w:style w:styleId="Style_47_ch" w:type="character">
    <w:name w:val="c25"/>
    <w:basedOn w:val="Style_8_ch"/>
    <w:link w:val="Style_47"/>
    <w:rPr>
      <w:rFonts w:ascii="Times New Roman" w:hAnsi="Times New Roman"/>
      <w:color w:val="000000"/>
      <w:sz w:val="24"/>
    </w:rPr>
  </w:style>
  <w:style w:styleId="Style_48" w:type="paragraph">
    <w:name w:val="c17"/>
    <w:basedOn w:val="Style_10"/>
    <w:link w:val="Style_48_ch"/>
  </w:style>
  <w:style w:styleId="Style_48_ch" w:type="character">
    <w:name w:val="c17"/>
    <w:basedOn w:val="Style_10_ch"/>
    <w:link w:val="Style_48"/>
  </w:style>
  <w:style w:styleId="Style_49" w:type="paragraph">
    <w:name w:val="toc 5"/>
    <w:next w:val="Style_8"/>
    <w:link w:val="Style_49_ch"/>
    <w:uiPriority w:val="39"/>
    <w:pPr>
      <w:ind w:firstLine="0" w:left="800"/>
    </w:pPr>
    <w:rPr>
      <w:rFonts w:ascii="XO Thames" w:hAnsi="XO Thames"/>
      <w:sz w:val="28"/>
    </w:rPr>
  </w:style>
  <w:style w:styleId="Style_49_ch" w:type="character">
    <w:name w:val="toc 5"/>
    <w:link w:val="Style_49"/>
    <w:rPr>
      <w:rFonts w:ascii="XO Thames" w:hAnsi="XO Thames"/>
      <w:sz w:val="28"/>
    </w:rPr>
  </w:style>
  <w:style w:styleId="Style_6" w:type="paragraph">
    <w:name w:val="Quote"/>
    <w:basedOn w:val="Style_8"/>
    <w:next w:val="Style_8"/>
    <w:link w:val="Style_6_ch"/>
    <w:pPr>
      <w:spacing w:after="160" w:before="200"/>
      <w:ind w:firstLine="0" w:left="864" w:right="864"/>
      <w:jc w:val="center"/>
    </w:pPr>
    <w:rPr>
      <w:i w:val="1"/>
      <w:color w:themeColor="text1" w:themeTint="BF" w:val="404040"/>
    </w:rPr>
  </w:style>
  <w:style w:styleId="Style_6_ch" w:type="character">
    <w:name w:val="Quote"/>
    <w:basedOn w:val="Style_8_ch"/>
    <w:link w:val="Style_6"/>
    <w:rPr>
      <w:i w:val="1"/>
      <w:color w:themeColor="text1" w:themeTint="BF" w:val="404040"/>
    </w:rPr>
  </w:style>
  <w:style w:styleId="Style_5" w:type="paragraph">
    <w:name w:val="c1"/>
    <w:basedOn w:val="Style_8"/>
    <w:link w:val="Style_5_ch"/>
    <w:pPr>
      <w:spacing w:afterAutospacing="on" w:beforeAutospacing="on"/>
      <w:ind/>
    </w:pPr>
    <w:rPr>
      <w:rFonts w:ascii="Times New Roman" w:hAnsi="Times New Roman"/>
      <w:color w:val="000000"/>
      <w:sz w:val="24"/>
    </w:rPr>
  </w:style>
  <w:style w:styleId="Style_5_ch" w:type="character">
    <w:name w:val="c1"/>
    <w:basedOn w:val="Style_8_ch"/>
    <w:link w:val="Style_5"/>
    <w:rPr>
      <w:rFonts w:ascii="Times New Roman" w:hAnsi="Times New Roman"/>
      <w:color w:val="000000"/>
      <w:sz w:val="24"/>
    </w:rPr>
  </w:style>
  <w:style w:styleId="Style_50" w:type="paragraph">
    <w:name w:val="s19"/>
    <w:basedOn w:val="Style_8"/>
    <w:link w:val="Style_50_ch"/>
    <w:pPr>
      <w:spacing w:afterAutospacing="on" w:beforeAutospacing="on"/>
      <w:ind/>
    </w:pPr>
    <w:rPr>
      <w:rFonts w:ascii="Times New Roman" w:hAnsi="Times New Roman"/>
      <w:sz w:val="24"/>
    </w:rPr>
  </w:style>
  <w:style w:styleId="Style_50_ch" w:type="character">
    <w:name w:val="s19"/>
    <w:basedOn w:val="Style_8_ch"/>
    <w:link w:val="Style_50"/>
    <w:rPr>
      <w:rFonts w:ascii="Times New Roman" w:hAnsi="Times New Roman"/>
      <w:sz w:val="24"/>
    </w:rPr>
  </w:style>
  <w:style w:styleId="Style_51" w:type="paragraph">
    <w:name w:val="Subtitle"/>
    <w:next w:val="Style_8"/>
    <w:link w:val="Style_51_ch"/>
    <w:uiPriority w:val="11"/>
    <w:qFormat/>
    <w:pPr>
      <w:ind/>
      <w:jc w:val="both"/>
    </w:pPr>
    <w:rPr>
      <w:rFonts w:ascii="XO Thames" w:hAnsi="XO Thames"/>
      <w:i w:val="1"/>
      <w:sz w:val="24"/>
    </w:rPr>
  </w:style>
  <w:style w:styleId="Style_51_ch" w:type="character">
    <w:name w:val="Subtitle"/>
    <w:link w:val="Style_51"/>
    <w:rPr>
      <w:rFonts w:ascii="XO Thames" w:hAnsi="XO Thames"/>
      <w:i w:val="1"/>
      <w:sz w:val="24"/>
    </w:rPr>
  </w:style>
  <w:style w:styleId="Style_52" w:type="paragraph">
    <w:name w:val="c7"/>
    <w:basedOn w:val="Style_10"/>
    <w:link w:val="Style_52_ch"/>
  </w:style>
  <w:style w:styleId="Style_52_ch" w:type="character">
    <w:name w:val="c7"/>
    <w:basedOn w:val="Style_10_ch"/>
    <w:link w:val="Style_52"/>
  </w:style>
  <w:style w:styleId="Style_53" w:type="paragraph">
    <w:name w:val="Title"/>
    <w:next w:val="Style_8"/>
    <w:link w:val="Style_53_ch"/>
    <w:uiPriority w:val="10"/>
    <w:qFormat/>
    <w:pPr>
      <w:spacing w:after="567" w:before="567"/>
      <w:ind/>
      <w:jc w:val="center"/>
    </w:pPr>
    <w:rPr>
      <w:rFonts w:ascii="XO Thames" w:hAnsi="XO Thames"/>
      <w:b w:val="1"/>
      <w:caps w:val="1"/>
      <w:sz w:val="40"/>
    </w:rPr>
  </w:style>
  <w:style w:styleId="Style_53_ch" w:type="character">
    <w:name w:val="Title"/>
    <w:link w:val="Style_53"/>
    <w:rPr>
      <w:rFonts w:ascii="XO Thames" w:hAnsi="XO Thames"/>
      <w:b w:val="1"/>
      <w:caps w:val="1"/>
      <w:sz w:val="40"/>
    </w:rPr>
  </w:style>
  <w:style w:styleId="Style_54" w:type="paragraph">
    <w:name w:val="heading 4"/>
    <w:next w:val="Style_8"/>
    <w:link w:val="Style_54_ch"/>
    <w:uiPriority w:val="9"/>
    <w:qFormat/>
    <w:pPr>
      <w:spacing w:after="120" w:before="120"/>
      <w:ind/>
      <w:jc w:val="both"/>
      <w:outlineLvl w:val="3"/>
    </w:pPr>
    <w:rPr>
      <w:rFonts w:ascii="XO Thames" w:hAnsi="XO Thames"/>
      <w:b w:val="1"/>
      <w:sz w:val="24"/>
    </w:rPr>
  </w:style>
  <w:style w:styleId="Style_54_ch" w:type="character">
    <w:name w:val="heading 4"/>
    <w:link w:val="Style_54"/>
    <w:rPr>
      <w:rFonts w:ascii="XO Thames" w:hAnsi="XO Thames"/>
      <w:b w:val="1"/>
      <w:sz w:val="24"/>
    </w:rPr>
  </w:style>
  <w:style w:styleId="Style_55" w:type="paragraph">
    <w:name w:val="heading 2"/>
    <w:next w:val="Style_8"/>
    <w:link w:val="Style_55_ch"/>
    <w:uiPriority w:val="9"/>
    <w:qFormat/>
    <w:pPr>
      <w:spacing w:after="120" w:before="120"/>
      <w:ind/>
      <w:jc w:val="both"/>
      <w:outlineLvl w:val="1"/>
    </w:pPr>
    <w:rPr>
      <w:rFonts w:ascii="XO Thames" w:hAnsi="XO Thames"/>
      <w:b w:val="1"/>
      <w:sz w:val="28"/>
    </w:rPr>
  </w:style>
  <w:style w:styleId="Style_55_ch" w:type="character">
    <w:name w:val="heading 2"/>
    <w:link w:val="Style_55"/>
    <w:rPr>
      <w:rFonts w:ascii="XO Thames" w:hAnsi="XO Thames"/>
      <w:b w:val="1"/>
      <w:sz w:val="28"/>
    </w:rPr>
  </w:style>
  <w:style w:styleId="Style_2" w:type="table">
    <w:name w:val="Table Grid"/>
    <w:basedOn w:val="Style_56"/>
    <w:rPr>
      <w:rFonts w:ascii="Times New Roman" w:hAnsi="Times New Roman"/>
      <w:color w:val="000000"/>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2023-06-07T17:10:15Z</dcterms:modified>
</cp:coreProperties>
</file>