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1D" w:rsidRDefault="00D2271D" w:rsidP="00D2271D">
      <w:pPr>
        <w:pStyle w:val="headline"/>
        <w:shd w:val="clear" w:color="auto" w:fill="FFFFFF"/>
        <w:spacing w:before="225" w:beforeAutospacing="0" w:after="225" w:afterAutospacing="0"/>
        <w:jc w:val="center"/>
        <w:rPr>
          <w:color w:val="111111"/>
          <w:sz w:val="28"/>
          <w:szCs w:val="28"/>
        </w:rPr>
      </w:pPr>
      <w:r w:rsidRPr="00D2271D">
        <w:rPr>
          <w:color w:val="111111"/>
          <w:sz w:val="28"/>
          <w:szCs w:val="28"/>
        </w:rPr>
        <w:t xml:space="preserve">Самообразование </w:t>
      </w:r>
    </w:p>
    <w:p w:rsidR="00D2271D" w:rsidRPr="00D2271D" w:rsidRDefault="00D2271D" w:rsidP="00D2271D">
      <w:pPr>
        <w:pStyle w:val="headline"/>
        <w:shd w:val="clear" w:color="auto" w:fill="FFFFFF"/>
        <w:spacing w:before="225" w:beforeAutospacing="0" w:after="225" w:afterAutospacing="0"/>
        <w:jc w:val="center"/>
        <w:rPr>
          <w:color w:val="111111"/>
          <w:sz w:val="28"/>
          <w:szCs w:val="28"/>
        </w:rPr>
      </w:pPr>
      <w:r w:rsidRPr="00D2271D">
        <w:rPr>
          <w:color w:val="111111"/>
          <w:sz w:val="28"/>
          <w:szCs w:val="28"/>
        </w:rPr>
        <w:t>«Использование развивающей игры для формирования элементарных математических представлений у 2–3 лет»</w:t>
      </w:r>
    </w:p>
    <w:p w:rsidR="007C14CE" w:rsidRPr="007C14CE" w:rsidRDefault="007C14CE" w:rsidP="00D2271D">
      <w:pPr>
        <w:pStyle w:val="a3"/>
        <w:shd w:val="clear" w:color="auto" w:fill="FFFFFF"/>
        <w:spacing w:before="225" w:beforeAutospacing="0" w:after="225" w:afterAutospacing="0"/>
        <w:ind w:firstLine="360"/>
        <w:rPr>
          <w:color w:val="111111"/>
          <w:sz w:val="28"/>
          <w:szCs w:val="28"/>
        </w:rPr>
      </w:pPr>
      <w:r>
        <w:rPr>
          <w:color w:val="111111"/>
          <w:sz w:val="28"/>
          <w:szCs w:val="28"/>
        </w:rPr>
        <w:t xml:space="preserve">Подготовила: Абрамова Л.С.., воспитатель </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1. Актуальность</w:t>
      </w:r>
    </w:p>
    <w:p w:rsidR="00D2271D" w:rsidRPr="00D2271D" w:rsidRDefault="00D2271D" w:rsidP="00D2271D">
      <w:pPr>
        <w:pStyle w:val="a3"/>
        <w:shd w:val="clear" w:color="auto" w:fill="FFFFFF"/>
        <w:spacing w:before="0" w:beforeAutospacing="0" w:after="0" w:afterAutospacing="0"/>
        <w:ind w:firstLine="360"/>
        <w:jc w:val="right"/>
        <w:rPr>
          <w:color w:val="111111"/>
          <w:sz w:val="28"/>
          <w:szCs w:val="28"/>
        </w:rPr>
      </w:pPr>
      <w:r w:rsidRPr="00D2271D">
        <w:rPr>
          <w:rStyle w:val="a4"/>
          <w:color w:val="111111"/>
          <w:sz w:val="28"/>
          <w:szCs w:val="28"/>
          <w:bdr w:val="none" w:sz="0" w:space="0" w:color="auto" w:frame="1"/>
        </w:rPr>
        <w:t>Математику</w:t>
      </w:r>
      <w:r w:rsidRPr="00D2271D">
        <w:rPr>
          <w:color w:val="111111"/>
          <w:sz w:val="28"/>
          <w:szCs w:val="28"/>
        </w:rPr>
        <w:t> уж затем учить следует, что она ум в порядок приводит.</w:t>
      </w:r>
    </w:p>
    <w:p w:rsidR="00D2271D" w:rsidRPr="00D2271D" w:rsidRDefault="00D2271D" w:rsidP="00D2271D">
      <w:pPr>
        <w:pStyle w:val="a3"/>
        <w:shd w:val="clear" w:color="auto" w:fill="FFFFFF"/>
        <w:spacing w:before="225" w:beforeAutospacing="0" w:after="225" w:afterAutospacing="0"/>
        <w:ind w:firstLine="360"/>
        <w:jc w:val="right"/>
        <w:rPr>
          <w:color w:val="111111"/>
          <w:sz w:val="28"/>
          <w:szCs w:val="28"/>
        </w:rPr>
      </w:pPr>
      <w:r w:rsidRPr="00D2271D">
        <w:rPr>
          <w:color w:val="111111"/>
          <w:sz w:val="28"/>
          <w:szCs w:val="28"/>
        </w:rPr>
        <w:t>М. В. Ломоносов.</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rStyle w:val="a4"/>
          <w:color w:val="111111"/>
          <w:sz w:val="28"/>
          <w:szCs w:val="28"/>
          <w:bdr w:val="none" w:sz="0" w:space="0" w:color="auto" w:frame="1"/>
        </w:rPr>
        <w:t>Формирование элементарных математических представлений</w:t>
      </w:r>
      <w:r w:rsidRPr="00D2271D">
        <w:rPr>
          <w:color w:val="111111"/>
          <w:sz w:val="28"/>
          <w:szCs w:val="28"/>
        </w:rPr>
        <w:t> является важной составляющей интеллектуального </w:t>
      </w:r>
      <w:r w:rsidRPr="00D2271D">
        <w:rPr>
          <w:rStyle w:val="a4"/>
          <w:color w:val="111111"/>
          <w:sz w:val="28"/>
          <w:szCs w:val="28"/>
          <w:bdr w:val="none" w:sz="0" w:space="0" w:color="auto" w:frame="1"/>
        </w:rPr>
        <w:t>развития дошкольников</w:t>
      </w:r>
      <w:r w:rsidRPr="00D2271D">
        <w:rPr>
          <w:color w:val="111111"/>
          <w:sz w:val="28"/>
          <w:szCs w:val="28"/>
        </w:rPr>
        <w:t>. </w:t>
      </w:r>
      <w:r w:rsidRPr="00D2271D">
        <w:rPr>
          <w:rStyle w:val="a4"/>
          <w:color w:val="111111"/>
          <w:sz w:val="28"/>
          <w:szCs w:val="28"/>
          <w:bdr w:val="none" w:sz="0" w:space="0" w:color="auto" w:frame="1"/>
        </w:rPr>
        <w:t>Математическое развитие</w:t>
      </w:r>
      <w:r w:rsidRPr="00D2271D">
        <w:rPr>
          <w:color w:val="111111"/>
          <w:sz w:val="28"/>
          <w:szCs w:val="28"/>
        </w:rPr>
        <w:t> – это не только умение считать, решать задачи, но и </w:t>
      </w:r>
      <w:r w:rsidRPr="00D2271D">
        <w:rPr>
          <w:rStyle w:val="a4"/>
          <w:color w:val="111111"/>
          <w:sz w:val="28"/>
          <w:szCs w:val="28"/>
          <w:bdr w:val="none" w:sz="0" w:space="0" w:color="auto" w:frame="1"/>
        </w:rPr>
        <w:t>развитие</w:t>
      </w:r>
      <w:r w:rsidRPr="00D2271D">
        <w:rPr>
          <w:color w:val="111111"/>
          <w:sz w:val="28"/>
          <w:szCs w:val="28"/>
        </w:rPr>
        <w:t> логического мышления, умения анализировать, видеть общее, делать обобщения и выводы.</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Дети младшего дошкольного возраста уже способны обучаться различению количества </w:t>
      </w:r>
      <w:r w:rsidRPr="00D2271D">
        <w:rPr>
          <w:rStyle w:val="a4"/>
          <w:color w:val="111111"/>
          <w:sz w:val="28"/>
          <w:szCs w:val="28"/>
          <w:bdr w:val="none" w:sz="0" w:space="0" w:color="auto" w:frame="1"/>
        </w:rPr>
        <w:t>предметов </w:t>
      </w:r>
      <w:r w:rsidRPr="00D2271D">
        <w:rPr>
          <w:color w:val="111111"/>
          <w:sz w:val="28"/>
          <w:szCs w:val="28"/>
        </w:rPr>
        <w:t>(один, много, ни одного, сравнению, чего больше, чего меньше, различению </w:t>
      </w:r>
      <w:r w:rsidRPr="00D2271D">
        <w:rPr>
          <w:rStyle w:val="a4"/>
          <w:color w:val="111111"/>
          <w:sz w:val="28"/>
          <w:szCs w:val="28"/>
          <w:bdr w:val="none" w:sz="0" w:space="0" w:color="auto" w:frame="1"/>
        </w:rPr>
        <w:t>предметов по величине</w:t>
      </w:r>
      <w:r w:rsidRPr="00D2271D">
        <w:rPr>
          <w:color w:val="111111"/>
          <w:sz w:val="28"/>
          <w:szCs w:val="28"/>
        </w:rPr>
        <w:t>, </w:t>
      </w:r>
      <w:r w:rsidRPr="00D2271D">
        <w:rPr>
          <w:rStyle w:val="a4"/>
          <w:color w:val="111111"/>
          <w:sz w:val="28"/>
          <w:szCs w:val="28"/>
          <w:bdr w:val="none" w:sz="0" w:space="0" w:color="auto" w:frame="1"/>
        </w:rPr>
        <w:t>форме</w:t>
      </w:r>
      <w:r w:rsidRPr="00D2271D">
        <w:rPr>
          <w:color w:val="111111"/>
          <w:sz w:val="28"/>
          <w:szCs w:val="28"/>
        </w:rPr>
        <w:t>, </w:t>
      </w:r>
      <w:r w:rsidRPr="00D2271D">
        <w:rPr>
          <w:rStyle w:val="a4"/>
          <w:color w:val="111111"/>
          <w:sz w:val="28"/>
          <w:szCs w:val="28"/>
          <w:bdr w:val="none" w:sz="0" w:space="0" w:color="auto" w:frame="1"/>
        </w:rPr>
        <w:t>определению положения предмета в пространстве</w:t>
      </w:r>
      <w:r w:rsidRPr="00D2271D">
        <w:rPr>
          <w:color w:val="111111"/>
          <w:sz w:val="28"/>
          <w:szCs w:val="28"/>
        </w:rPr>
        <w:t>, ориентированию в контрастных частях суток. Следует помнить, что </w:t>
      </w:r>
      <w:r w:rsidRPr="00D2271D">
        <w:rPr>
          <w:rStyle w:val="a4"/>
          <w:color w:val="111111"/>
          <w:sz w:val="28"/>
          <w:szCs w:val="28"/>
          <w:bdr w:val="none" w:sz="0" w:space="0" w:color="auto" w:frame="1"/>
        </w:rPr>
        <w:t>математическое развитие</w:t>
      </w:r>
      <w:r w:rsidRPr="00D2271D">
        <w:rPr>
          <w:color w:val="111111"/>
          <w:sz w:val="28"/>
          <w:szCs w:val="28"/>
        </w:rPr>
        <w:t> является длительным и трудоёмким процессом для дошкольников. Важно не перегрузить ребёнка </w:t>
      </w:r>
      <w:r w:rsidRPr="00D2271D">
        <w:rPr>
          <w:rStyle w:val="a4"/>
          <w:color w:val="111111"/>
          <w:sz w:val="28"/>
          <w:szCs w:val="28"/>
          <w:bdr w:val="none" w:sz="0" w:space="0" w:color="auto" w:frame="1"/>
        </w:rPr>
        <w:t>информацией</w:t>
      </w:r>
      <w:r w:rsidRPr="00D2271D">
        <w:rPr>
          <w:color w:val="111111"/>
          <w:sz w:val="28"/>
          <w:szCs w:val="28"/>
        </w:rPr>
        <w:t>, не отбить интереса к занятиям </w:t>
      </w:r>
      <w:r w:rsidRPr="00D2271D">
        <w:rPr>
          <w:rStyle w:val="a4"/>
          <w:color w:val="111111"/>
          <w:sz w:val="28"/>
          <w:szCs w:val="28"/>
          <w:bdr w:val="none" w:sz="0" w:space="0" w:color="auto" w:frame="1"/>
        </w:rPr>
        <w:t>математикой</w:t>
      </w:r>
      <w:r w:rsidRPr="00D2271D">
        <w:rPr>
          <w:color w:val="111111"/>
          <w:sz w:val="28"/>
          <w:szCs w:val="28"/>
        </w:rPr>
        <w:t>. И здесь на помощь педагогу приходят </w:t>
      </w:r>
      <w:r w:rsidRPr="00D2271D">
        <w:rPr>
          <w:rStyle w:val="a4"/>
          <w:color w:val="111111"/>
          <w:sz w:val="28"/>
          <w:szCs w:val="28"/>
          <w:bdr w:val="none" w:sz="0" w:space="0" w:color="auto" w:frame="1"/>
        </w:rPr>
        <w:t>игры</w:t>
      </w:r>
      <w:r w:rsidRPr="00D2271D">
        <w:rPr>
          <w:color w:val="111111"/>
          <w:sz w:val="28"/>
          <w:szCs w:val="28"/>
        </w:rPr>
        <w:t>. Благодаря игре, ребёнка легко обучить чему-то для него новому, </w:t>
      </w:r>
      <w:r w:rsidRPr="00D2271D">
        <w:rPr>
          <w:rStyle w:val="a4"/>
          <w:color w:val="111111"/>
          <w:sz w:val="28"/>
          <w:szCs w:val="28"/>
          <w:bdr w:val="none" w:sz="0" w:space="0" w:color="auto" w:frame="1"/>
        </w:rPr>
        <w:t>развить</w:t>
      </w:r>
      <w:r w:rsidRPr="00D2271D">
        <w:rPr>
          <w:color w:val="111111"/>
          <w:sz w:val="28"/>
          <w:szCs w:val="28"/>
        </w:rPr>
        <w:t> его любознательность, активность. Незаметно для себя ребёнок легко обучается всем азам </w:t>
      </w:r>
      <w:r w:rsidRPr="00D2271D">
        <w:rPr>
          <w:rStyle w:val="a4"/>
          <w:color w:val="111111"/>
          <w:sz w:val="28"/>
          <w:szCs w:val="28"/>
          <w:bdr w:val="none" w:sz="0" w:space="0" w:color="auto" w:frame="1"/>
        </w:rPr>
        <w:t>математической науки</w:t>
      </w:r>
      <w:r w:rsidRPr="00D2271D">
        <w:rPr>
          <w:color w:val="111111"/>
          <w:sz w:val="28"/>
          <w:szCs w:val="28"/>
        </w:rPr>
        <w:t>. </w:t>
      </w:r>
      <w:r w:rsidRPr="00D2271D">
        <w:rPr>
          <w:rStyle w:val="a4"/>
          <w:color w:val="111111"/>
          <w:sz w:val="28"/>
          <w:szCs w:val="28"/>
          <w:bdr w:val="none" w:sz="0" w:space="0" w:color="auto" w:frame="1"/>
        </w:rPr>
        <w:t>Использование игр по математическому развитию</w:t>
      </w:r>
      <w:r w:rsidRPr="00D2271D">
        <w:rPr>
          <w:color w:val="111111"/>
          <w:sz w:val="28"/>
          <w:szCs w:val="28"/>
        </w:rPr>
        <w:t> позволяет обогатить </w:t>
      </w:r>
      <w:r w:rsidRPr="00D2271D">
        <w:rPr>
          <w:rStyle w:val="a4"/>
          <w:color w:val="111111"/>
          <w:sz w:val="28"/>
          <w:szCs w:val="28"/>
          <w:bdr w:val="none" w:sz="0" w:space="0" w:color="auto" w:frame="1"/>
        </w:rPr>
        <w:t>математические представления детей</w:t>
      </w:r>
      <w:r w:rsidRPr="00D2271D">
        <w:rPr>
          <w:color w:val="111111"/>
          <w:sz w:val="28"/>
          <w:szCs w:val="28"/>
        </w:rPr>
        <w:t>, интеллектуально </w:t>
      </w:r>
      <w:r w:rsidRPr="00D2271D">
        <w:rPr>
          <w:rStyle w:val="a4"/>
          <w:color w:val="111111"/>
          <w:sz w:val="28"/>
          <w:szCs w:val="28"/>
          <w:bdr w:val="none" w:sz="0" w:space="0" w:color="auto" w:frame="1"/>
        </w:rPr>
        <w:t>развить дошкольника</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В настоящее время родители стремятся, как можно раньше обучить своих детей всем наукам, тем самым лишая ребят радости познания, постепенного неторопливого открытия нового. Конечно, родители действуют из благих побуждений, но они забывают о том, что важно не количество знаний, а их качество, глубина и при этом сохранение интереса у детей к обучению. Поэтому считаю, что следует вести разъяснительную работу с родителями, показывать обширность, разнообразие приёмов и </w:t>
      </w:r>
      <w:r w:rsidRPr="00D2271D">
        <w:rPr>
          <w:rStyle w:val="a4"/>
          <w:color w:val="111111"/>
          <w:sz w:val="28"/>
          <w:szCs w:val="28"/>
          <w:bdr w:val="none" w:sz="0" w:space="0" w:color="auto" w:frame="1"/>
        </w:rPr>
        <w:t>форм обучения детей математике</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Вследствие выше изложенного, считаю тему «</w:t>
      </w:r>
      <w:r w:rsidRPr="00D2271D">
        <w:rPr>
          <w:rStyle w:val="a4"/>
          <w:color w:val="111111"/>
          <w:sz w:val="28"/>
          <w:szCs w:val="28"/>
          <w:bdr w:val="none" w:sz="0" w:space="0" w:color="auto" w:frame="1"/>
        </w:rPr>
        <w:t>Использование развивающей игры для формирования элементарных математических представлений</w:t>
      </w:r>
      <w:r w:rsidRPr="00D2271D">
        <w:rPr>
          <w:color w:val="111111"/>
          <w:sz w:val="28"/>
          <w:szCs w:val="28"/>
        </w:rPr>
        <w:t> у детей младшего дошкольного возраста 2-3 лет» актуальной для себя на данный момент.</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b/>
          <w:color w:val="111111"/>
          <w:sz w:val="28"/>
          <w:szCs w:val="28"/>
        </w:rPr>
        <w:t xml:space="preserve">Цель </w:t>
      </w:r>
      <w:r w:rsidRPr="00D2271D">
        <w:rPr>
          <w:color w:val="111111"/>
          <w:sz w:val="28"/>
          <w:szCs w:val="28"/>
        </w:rPr>
        <w:t>работы по теме </w:t>
      </w:r>
      <w:r w:rsidRPr="00D2271D">
        <w:rPr>
          <w:rStyle w:val="a4"/>
          <w:b w:val="0"/>
          <w:color w:val="111111"/>
          <w:sz w:val="28"/>
          <w:szCs w:val="28"/>
          <w:bdr w:val="none" w:sz="0" w:space="0" w:color="auto" w:frame="1"/>
        </w:rPr>
        <w:t>самообразования</w:t>
      </w:r>
      <w:r w:rsidRPr="00D2271D">
        <w:rPr>
          <w:b/>
          <w:color w:val="111111"/>
          <w:sz w:val="28"/>
          <w:szCs w:val="28"/>
        </w:rPr>
        <w:t> </w:t>
      </w:r>
      <w:r w:rsidRPr="00D2271D">
        <w:rPr>
          <w:color w:val="111111"/>
          <w:sz w:val="28"/>
          <w:szCs w:val="28"/>
        </w:rPr>
        <w:t>: создание условий для </w:t>
      </w:r>
      <w:r w:rsidRPr="00D2271D">
        <w:rPr>
          <w:rStyle w:val="a4"/>
          <w:b w:val="0"/>
          <w:color w:val="111111"/>
          <w:sz w:val="28"/>
          <w:szCs w:val="28"/>
          <w:bdr w:val="none" w:sz="0" w:space="0" w:color="auto" w:frame="1"/>
        </w:rPr>
        <w:t>математического развития</w:t>
      </w:r>
      <w:r w:rsidRPr="00D2271D">
        <w:rPr>
          <w:b/>
          <w:color w:val="111111"/>
          <w:sz w:val="28"/>
          <w:szCs w:val="28"/>
        </w:rPr>
        <w:t> </w:t>
      </w:r>
      <w:r w:rsidRPr="00D2271D">
        <w:rPr>
          <w:color w:val="111111"/>
          <w:sz w:val="28"/>
          <w:szCs w:val="28"/>
        </w:rPr>
        <w:t>дошкольников посредством</w:t>
      </w:r>
      <w:r w:rsidRPr="00D2271D">
        <w:rPr>
          <w:b/>
          <w:color w:val="111111"/>
          <w:sz w:val="28"/>
          <w:szCs w:val="28"/>
        </w:rPr>
        <w:t> </w:t>
      </w:r>
      <w:r w:rsidRPr="00D2271D">
        <w:rPr>
          <w:rStyle w:val="a4"/>
          <w:b w:val="0"/>
          <w:color w:val="111111"/>
          <w:sz w:val="28"/>
          <w:szCs w:val="28"/>
          <w:bdr w:val="none" w:sz="0" w:space="0" w:color="auto" w:frame="1"/>
        </w:rPr>
        <w:t>использования развивающих игр</w:t>
      </w:r>
      <w:r w:rsidRPr="00D2271D">
        <w:rPr>
          <w:b/>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b/>
          <w:color w:val="111111"/>
          <w:sz w:val="28"/>
          <w:szCs w:val="28"/>
          <w:u w:val="single"/>
          <w:bdr w:val="none" w:sz="0" w:space="0" w:color="auto" w:frame="1"/>
        </w:rPr>
        <w:t>Задачи</w:t>
      </w:r>
      <w:r w:rsidRPr="00D2271D">
        <w:rPr>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 изучить методическую литературу, другие источники и повысить свой уровень знаний по данной теме;</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составить картотеку </w:t>
      </w:r>
      <w:r w:rsidRPr="00D2271D">
        <w:rPr>
          <w:rStyle w:val="a4"/>
          <w:b w:val="0"/>
          <w:color w:val="111111"/>
          <w:sz w:val="28"/>
          <w:szCs w:val="28"/>
          <w:bdr w:val="none" w:sz="0" w:space="0" w:color="auto" w:frame="1"/>
        </w:rPr>
        <w:t>развивающих игр по математике</w:t>
      </w:r>
      <w:r w:rsidRPr="00D2271D">
        <w:rPr>
          <w:color w:val="111111"/>
          <w:sz w:val="28"/>
          <w:szCs w:val="28"/>
        </w:rPr>
        <w:t> для детей младшего дошкольного возраста;</w:t>
      </w:r>
    </w:p>
    <w:p w:rsidR="00D2271D" w:rsidRPr="00D2271D" w:rsidRDefault="00D2271D" w:rsidP="00D2271D">
      <w:pPr>
        <w:pStyle w:val="a3"/>
        <w:shd w:val="clear" w:color="auto" w:fill="FFFFFF"/>
        <w:spacing w:before="0" w:beforeAutospacing="0" w:after="0" w:afterAutospacing="0"/>
        <w:ind w:firstLine="360"/>
        <w:rPr>
          <w:b/>
          <w:color w:val="111111"/>
          <w:sz w:val="28"/>
          <w:szCs w:val="28"/>
        </w:rPr>
      </w:pPr>
      <w:r w:rsidRPr="00D2271D">
        <w:rPr>
          <w:color w:val="111111"/>
          <w:sz w:val="28"/>
          <w:szCs w:val="28"/>
        </w:rPr>
        <w:lastRenderedPageBreak/>
        <w:t>- повысить педагогическую грамотность родителей в вопросах </w:t>
      </w:r>
      <w:r w:rsidRPr="00D2271D">
        <w:rPr>
          <w:rStyle w:val="a4"/>
          <w:b w:val="0"/>
          <w:color w:val="111111"/>
          <w:sz w:val="28"/>
          <w:szCs w:val="28"/>
          <w:bdr w:val="none" w:sz="0" w:space="0" w:color="auto" w:frame="1"/>
        </w:rPr>
        <w:t>математического развития своих детей</w:t>
      </w:r>
      <w:r w:rsidRPr="00D2271D">
        <w:rPr>
          <w:b/>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rStyle w:val="a4"/>
          <w:color w:val="111111"/>
          <w:sz w:val="28"/>
          <w:szCs w:val="28"/>
          <w:bdr w:val="none" w:sz="0" w:space="0" w:color="auto" w:frame="1"/>
        </w:rPr>
        <w:t>-</w:t>
      </w:r>
      <w:r w:rsidRPr="00D2271D">
        <w:rPr>
          <w:rStyle w:val="a4"/>
          <w:b w:val="0"/>
          <w:color w:val="111111"/>
          <w:sz w:val="28"/>
          <w:szCs w:val="28"/>
          <w:bdr w:val="none" w:sz="0" w:space="0" w:color="auto" w:frame="1"/>
        </w:rPr>
        <w:t>использовать развивающие игры по формированию элементарных математических представлений на занятиях</w:t>
      </w:r>
      <w:r w:rsidRPr="00D2271D">
        <w:rPr>
          <w:b/>
          <w:color w:val="111111"/>
          <w:sz w:val="28"/>
          <w:szCs w:val="28"/>
        </w:rPr>
        <w:t>,</w:t>
      </w:r>
      <w:r w:rsidRPr="00D2271D">
        <w:rPr>
          <w:color w:val="111111"/>
          <w:sz w:val="28"/>
          <w:szCs w:val="28"/>
        </w:rPr>
        <w:t xml:space="preserve"> прогулках, во время совместной и </w:t>
      </w:r>
      <w:r w:rsidRPr="00D2271D">
        <w:rPr>
          <w:rStyle w:val="a4"/>
          <w:b w:val="0"/>
          <w:color w:val="111111"/>
          <w:sz w:val="28"/>
          <w:szCs w:val="28"/>
          <w:bdr w:val="none" w:sz="0" w:space="0" w:color="auto" w:frame="1"/>
        </w:rPr>
        <w:t>самостоятельной деятельности</w:t>
      </w:r>
      <w:r w:rsidRPr="00D2271D">
        <w:rPr>
          <w:b/>
          <w:color w:val="111111"/>
          <w:sz w:val="28"/>
          <w:szCs w:val="28"/>
        </w:rPr>
        <w:t>;</w:t>
      </w:r>
    </w:p>
    <w:p w:rsidR="00D2271D" w:rsidRPr="00D2271D" w:rsidRDefault="00D2271D" w:rsidP="00D2271D">
      <w:pPr>
        <w:pStyle w:val="a3"/>
        <w:shd w:val="clear" w:color="auto" w:fill="FFFFFF"/>
        <w:spacing w:before="0" w:beforeAutospacing="0" w:after="0" w:afterAutospacing="0"/>
        <w:ind w:firstLine="360"/>
        <w:rPr>
          <w:b/>
          <w:color w:val="111111"/>
          <w:sz w:val="28"/>
          <w:szCs w:val="28"/>
        </w:rPr>
      </w:pPr>
      <w:r w:rsidRPr="00D2271D">
        <w:rPr>
          <w:color w:val="111111"/>
          <w:sz w:val="28"/>
          <w:szCs w:val="28"/>
        </w:rPr>
        <w:t>-создать благоприятную </w:t>
      </w:r>
      <w:r w:rsidRPr="00D2271D">
        <w:rPr>
          <w:rStyle w:val="a4"/>
          <w:b w:val="0"/>
          <w:color w:val="111111"/>
          <w:sz w:val="28"/>
          <w:szCs w:val="28"/>
          <w:bdr w:val="none" w:sz="0" w:space="0" w:color="auto" w:frame="1"/>
        </w:rPr>
        <w:t>развивающую среду для развития интереса у детей к математике</w:t>
      </w:r>
      <w:r w:rsidRPr="00D2271D">
        <w:rPr>
          <w:b/>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2. Основная часть</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2.1 Подготовительный этап </w:t>
      </w:r>
      <w:r w:rsidRPr="00D2271D">
        <w:rPr>
          <w:i/>
          <w:iCs/>
          <w:color w:val="111111"/>
          <w:sz w:val="28"/>
          <w:szCs w:val="28"/>
          <w:bdr w:val="none" w:sz="0" w:space="0" w:color="auto" w:frame="1"/>
        </w:rPr>
        <w:t>(январь)</w:t>
      </w:r>
      <w:r w:rsidRPr="00D2271D">
        <w:rPr>
          <w:color w:val="111111"/>
          <w:sz w:val="28"/>
          <w:szCs w:val="28"/>
        </w:rPr>
        <w:t> :</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Изучение методической литературы и других источников по теме </w:t>
      </w:r>
      <w:r w:rsidRPr="00D2271D">
        <w:rPr>
          <w:rStyle w:val="a4"/>
          <w:color w:val="111111"/>
          <w:sz w:val="28"/>
          <w:szCs w:val="28"/>
          <w:bdr w:val="none" w:sz="0" w:space="0" w:color="auto" w:frame="1"/>
        </w:rPr>
        <w:t>самообразования</w:t>
      </w:r>
      <w:r w:rsidRPr="00D2271D">
        <w:rPr>
          <w:color w:val="111111"/>
          <w:sz w:val="28"/>
          <w:szCs w:val="28"/>
        </w:rPr>
        <w:t>. Анализ литературы, составление картотеки </w:t>
      </w:r>
      <w:r w:rsidRPr="00D2271D">
        <w:rPr>
          <w:rStyle w:val="a4"/>
          <w:color w:val="111111"/>
          <w:sz w:val="28"/>
          <w:szCs w:val="28"/>
          <w:bdr w:val="none" w:sz="0" w:space="0" w:color="auto" w:frame="1"/>
        </w:rPr>
        <w:t>развивающих игр по формированию элементарных математических представлений</w:t>
      </w:r>
      <w:r w:rsidRPr="00D2271D">
        <w:rPr>
          <w:color w:val="111111"/>
          <w:sz w:val="28"/>
          <w:szCs w:val="28"/>
        </w:rPr>
        <w:t>. Выявление отношения родителей к </w:t>
      </w:r>
      <w:r w:rsidRPr="00D2271D">
        <w:rPr>
          <w:rStyle w:val="a4"/>
          <w:color w:val="111111"/>
          <w:sz w:val="28"/>
          <w:szCs w:val="28"/>
          <w:bdr w:val="none" w:sz="0" w:space="0" w:color="auto" w:frame="1"/>
        </w:rPr>
        <w:t>математическому развитию</w:t>
      </w:r>
      <w:r w:rsidRPr="00D2271D">
        <w:rPr>
          <w:color w:val="111111"/>
          <w:sz w:val="28"/>
          <w:szCs w:val="28"/>
        </w:rPr>
        <w:t> детей в раннем возрасте – опрос.</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2.2 Практический этап </w:t>
      </w:r>
      <w:r w:rsidRPr="00D2271D">
        <w:rPr>
          <w:i/>
          <w:iCs/>
          <w:color w:val="111111"/>
          <w:sz w:val="28"/>
          <w:szCs w:val="28"/>
          <w:bdr w:val="none" w:sz="0" w:space="0" w:color="auto" w:frame="1"/>
        </w:rPr>
        <w:t>(февраль – по июль)</w:t>
      </w:r>
      <w:r w:rsidRPr="00D2271D">
        <w:rPr>
          <w:color w:val="111111"/>
          <w:sz w:val="28"/>
          <w:szCs w:val="28"/>
        </w:rPr>
        <w:t> :</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Работа с детьми </w:t>
      </w:r>
      <w:r w:rsidRPr="00D2271D">
        <w:rPr>
          <w:i/>
          <w:iCs/>
          <w:color w:val="111111"/>
          <w:sz w:val="28"/>
          <w:szCs w:val="28"/>
          <w:bdr w:val="none" w:sz="0" w:space="0" w:color="auto" w:frame="1"/>
        </w:rPr>
        <w:t>(совместная и </w:t>
      </w:r>
      <w:r w:rsidRPr="00D2271D">
        <w:rPr>
          <w:rStyle w:val="a4"/>
          <w:i/>
          <w:iCs/>
          <w:color w:val="111111"/>
          <w:sz w:val="28"/>
          <w:szCs w:val="28"/>
          <w:bdr w:val="none" w:sz="0" w:space="0" w:color="auto" w:frame="1"/>
        </w:rPr>
        <w:t>самостоятельная</w:t>
      </w:r>
      <w:r w:rsidRPr="00D2271D">
        <w:rPr>
          <w:i/>
          <w:iCs/>
          <w:color w:val="111111"/>
          <w:sz w:val="28"/>
          <w:szCs w:val="28"/>
          <w:bdr w:val="none" w:sz="0" w:space="0" w:color="auto" w:frame="1"/>
        </w:rPr>
        <w:t> игровая деятельность)</w:t>
      </w:r>
      <w:r w:rsidRPr="00D2271D">
        <w:rPr>
          <w:color w:val="111111"/>
          <w:sz w:val="28"/>
          <w:szCs w:val="28"/>
        </w:rPr>
        <w:t> :</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w:t>
      </w:r>
      <w:r w:rsidRPr="00D2271D">
        <w:rPr>
          <w:rStyle w:val="a4"/>
          <w:color w:val="111111"/>
          <w:sz w:val="28"/>
          <w:szCs w:val="28"/>
          <w:bdr w:val="none" w:sz="0" w:space="0" w:color="auto" w:frame="1"/>
        </w:rPr>
        <w:t>Развивающие игры на развитие</w:t>
      </w:r>
      <w:r w:rsidRPr="00D2271D">
        <w:rPr>
          <w:color w:val="111111"/>
          <w:sz w:val="28"/>
          <w:szCs w:val="28"/>
        </w:rPr>
        <w:t> навыков классифицирования;</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w:t>
      </w:r>
      <w:r w:rsidRPr="00D2271D">
        <w:rPr>
          <w:rStyle w:val="a4"/>
          <w:color w:val="111111"/>
          <w:sz w:val="28"/>
          <w:szCs w:val="28"/>
          <w:bdr w:val="none" w:sz="0" w:space="0" w:color="auto" w:frame="1"/>
        </w:rPr>
        <w:t>Развивающие игры на формирование представлений о форме предметов</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w:t>
      </w:r>
      <w:r w:rsidRPr="00D2271D">
        <w:rPr>
          <w:rStyle w:val="a4"/>
          <w:color w:val="111111"/>
          <w:sz w:val="28"/>
          <w:szCs w:val="28"/>
          <w:bdr w:val="none" w:sz="0" w:space="0" w:color="auto" w:frame="1"/>
        </w:rPr>
        <w:t>Игры на развитие</w:t>
      </w:r>
      <w:r w:rsidRPr="00D2271D">
        <w:rPr>
          <w:color w:val="111111"/>
          <w:sz w:val="28"/>
          <w:szCs w:val="28"/>
        </w:rPr>
        <w:t> логического мышления;</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w:t>
      </w:r>
      <w:r w:rsidRPr="00D2271D">
        <w:rPr>
          <w:rStyle w:val="a4"/>
          <w:color w:val="111111"/>
          <w:sz w:val="28"/>
          <w:szCs w:val="28"/>
          <w:bdr w:val="none" w:sz="0" w:space="0" w:color="auto" w:frame="1"/>
        </w:rPr>
        <w:t>Игры</w:t>
      </w:r>
      <w:r w:rsidRPr="00D2271D">
        <w:rPr>
          <w:color w:val="111111"/>
          <w:sz w:val="28"/>
          <w:szCs w:val="28"/>
        </w:rPr>
        <w:t>, обучающие счёту;</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w:t>
      </w:r>
      <w:r w:rsidRPr="00D2271D">
        <w:rPr>
          <w:rStyle w:val="a4"/>
          <w:color w:val="111111"/>
          <w:sz w:val="28"/>
          <w:szCs w:val="28"/>
          <w:bdr w:val="none" w:sz="0" w:space="0" w:color="auto" w:frame="1"/>
        </w:rPr>
        <w:t>Математические игры на развитие памяти</w:t>
      </w:r>
      <w:r w:rsidRPr="00D2271D">
        <w:rPr>
          <w:color w:val="111111"/>
          <w:sz w:val="28"/>
          <w:szCs w:val="28"/>
        </w:rPr>
        <w:t>, мышления, внимания;</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Дидактические настольные </w:t>
      </w:r>
      <w:r w:rsidRPr="00D2271D">
        <w:rPr>
          <w:rStyle w:val="a4"/>
          <w:color w:val="111111"/>
          <w:sz w:val="28"/>
          <w:szCs w:val="28"/>
          <w:bdr w:val="none" w:sz="0" w:space="0" w:color="auto" w:frame="1"/>
        </w:rPr>
        <w:t>игры</w:t>
      </w:r>
      <w:r w:rsidRPr="00D2271D">
        <w:rPr>
          <w:color w:val="111111"/>
          <w:sz w:val="28"/>
          <w:szCs w:val="28"/>
        </w:rPr>
        <w:t>, </w:t>
      </w:r>
      <w:r w:rsidRPr="00D2271D">
        <w:rPr>
          <w:rStyle w:val="a4"/>
          <w:color w:val="111111"/>
          <w:sz w:val="28"/>
          <w:szCs w:val="28"/>
          <w:bdr w:val="none" w:sz="0" w:space="0" w:color="auto" w:frame="1"/>
        </w:rPr>
        <w:t>игры с предметами</w:t>
      </w:r>
      <w:r w:rsidRPr="00D2271D">
        <w:rPr>
          <w:color w:val="111111"/>
          <w:sz w:val="28"/>
          <w:szCs w:val="28"/>
        </w:rPr>
        <w:t>, дидактическими пособиями;</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Подвижные </w:t>
      </w:r>
      <w:r w:rsidRPr="00D2271D">
        <w:rPr>
          <w:rStyle w:val="a4"/>
          <w:color w:val="111111"/>
          <w:sz w:val="28"/>
          <w:szCs w:val="28"/>
          <w:bdr w:val="none" w:sz="0" w:space="0" w:color="auto" w:frame="1"/>
        </w:rPr>
        <w:t>игры</w:t>
      </w:r>
      <w:r w:rsidRPr="00D2271D">
        <w:rPr>
          <w:color w:val="111111"/>
          <w:sz w:val="28"/>
          <w:szCs w:val="28"/>
        </w:rPr>
        <w:t>, способствующие </w:t>
      </w:r>
      <w:r w:rsidRPr="00D2271D">
        <w:rPr>
          <w:rStyle w:val="a4"/>
          <w:color w:val="111111"/>
          <w:sz w:val="28"/>
          <w:szCs w:val="28"/>
          <w:bdr w:val="none" w:sz="0" w:space="0" w:color="auto" w:frame="1"/>
        </w:rPr>
        <w:t>формированию элементарных математических представлений</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Образовательной деятельности с детьми </w:t>
      </w:r>
      <w:r w:rsidRPr="00D2271D">
        <w:rPr>
          <w:i/>
          <w:iCs/>
          <w:color w:val="111111"/>
          <w:sz w:val="28"/>
          <w:szCs w:val="28"/>
          <w:bdr w:val="none" w:sz="0" w:space="0" w:color="auto" w:frame="1"/>
        </w:rPr>
        <w:t>«Зайка в гости к нам пришел»</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u w:val="single"/>
          <w:bdr w:val="none" w:sz="0" w:space="0" w:color="auto" w:frame="1"/>
        </w:rPr>
        <w:t>Работа с родителями</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Выявление отношения к </w:t>
      </w:r>
      <w:r w:rsidRPr="00D2271D">
        <w:rPr>
          <w:rStyle w:val="a4"/>
          <w:color w:val="111111"/>
          <w:sz w:val="28"/>
          <w:szCs w:val="28"/>
          <w:bdr w:val="none" w:sz="0" w:space="0" w:color="auto" w:frame="1"/>
        </w:rPr>
        <w:t>математическому развитию</w:t>
      </w:r>
      <w:r w:rsidRPr="00D2271D">
        <w:rPr>
          <w:color w:val="111111"/>
          <w:sz w:val="28"/>
          <w:szCs w:val="28"/>
        </w:rPr>
        <w:t> в семьях воспитанников. </w:t>
      </w:r>
      <w:r w:rsidRPr="00D2271D">
        <w:rPr>
          <w:color w:val="111111"/>
          <w:sz w:val="28"/>
          <w:szCs w:val="28"/>
          <w:u w:val="single"/>
          <w:bdr w:val="none" w:sz="0" w:space="0" w:color="auto" w:frame="1"/>
        </w:rPr>
        <w:t>Опрос по теме</w:t>
      </w:r>
      <w:r w:rsidRPr="00D2271D">
        <w:rPr>
          <w:color w:val="111111"/>
          <w:sz w:val="28"/>
          <w:szCs w:val="28"/>
        </w:rPr>
        <w:t>: </w:t>
      </w:r>
      <w:r w:rsidRPr="00D2271D">
        <w:rPr>
          <w:i/>
          <w:iCs/>
          <w:color w:val="111111"/>
          <w:sz w:val="28"/>
          <w:szCs w:val="28"/>
          <w:bdr w:val="none" w:sz="0" w:space="0" w:color="auto" w:frame="1"/>
        </w:rPr>
        <w:t>«Когда начинать обучать ребёнка </w:t>
      </w:r>
      <w:r w:rsidRPr="00D2271D">
        <w:rPr>
          <w:rStyle w:val="a4"/>
          <w:i/>
          <w:iCs/>
          <w:color w:val="111111"/>
          <w:sz w:val="28"/>
          <w:szCs w:val="28"/>
          <w:bdr w:val="none" w:sz="0" w:space="0" w:color="auto" w:frame="1"/>
        </w:rPr>
        <w:t>математике</w:t>
      </w:r>
      <w:r w:rsidRPr="00D2271D">
        <w:rPr>
          <w:i/>
          <w:iCs/>
          <w:color w:val="111111"/>
          <w:sz w:val="28"/>
          <w:szCs w:val="28"/>
          <w:bdr w:val="none" w:sz="0" w:space="0" w:color="auto" w:frame="1"/>
        </w:rPr>
        <w:t>?»</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Консультация «</w:t>
      </w:r>
      <w:r w:rsidRPr="00D2271D">
        <w:rPr>
          <w:rStyle w:val="a4"/>
          <w:color w:val="111111"/>
          <w:sz w:val="28"/>
          <w:szCs w:val="28"/>
          <w:bdr w:val="none" w:sz="0" w:space="0" w:color="auto" w:frame="1"/>
        </w:rPr>
        <w:t>Формирование математических представлений у детей 2-3 лет</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Совместная работа с родителями, направленная на обогащение </w:t>
      </w:r>
      <w:r w:rsidRPr="00D2271D">
        <w:rPr>
          <w:rStyle w:val="a4"/>
          <w:color w:val="111111"/>
          <w:sz w:val="28"/>
          <w:szCs w:val="28"/>
          <w:bdr w:val="none" w:sz="0" w:space="0" w:color="auto" w:frame="1"/>
        </w:rPr>
        <w:t>предметно-развивающей среды</w:t>
      </w:r>
      <w:r w:rsidRPr="00D2271D">
        <w:rPr>
          <w:color w:val="111111"/>
          <w:sz w:val="28"/>
          <w:szCs w:val="28"/>
        </w:rPr>
        <w:t>, способствующей </w:t>
      </w:r>
      <w:r w:rsidRPr="00D2271D">
        <w:rPr>
          <w:rStyle w:val="a4"/>
          <w:color w:val="111111"/>
          <w:sz w:val="28"/>
          <w:szCs w:val="28"/>
          <w:bdr w:val="none" w:sz="0" w:space="0" w:color="auto" w:frame="1"/>
        </w:rPr>
        <w:t>математическому развитию</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Памятка для родителей </w:t>
      </w:r>
      <w:r w:rsidRPr="00D2271D">
        <w:rPr>
          <w:i/>
          <w:iCs/>
          <w:color w:val="111111"/>
          <w:sz w:val="28"/>
          <w:szCs w:val="28"/>
          <w:bdr w:val="none" w:sz="0" w:space="0" w:color="auto" w:frame="1"/>
        </w:rPr>
        <w:t>«Что может знать и уметь ребенок 2-3 лет»</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 Фотоотчёт о проделанной работе </w:t>
      </w:r>
      <w:r w:rsidRPr="00D2271D">
        <w:rPr>
          <w:i/>
          <w:iCs/>
          <w:color w:val="111111"/>
          <w:sz w:val="28"/>
          <w:szCs w:val="28"/>
          <w:bdr w:val="none" w:sz="0" w:space="0" w:color="auto" w:frame="1"/>
        </w:rPr>
        <w:t>«Мы играли, мы играли, очень многое узнали!»</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2.3 Этап анализа и выводов </w:t>
      </w:r>
      <w:r w:rsidRPr="00D2271D">
        <w:rPr>
          <w:i/>
          <w:iCs/>
          <w:color w:val="111111"/>
          <w:sz w:val="28"/>
          <w:szCs w:val="28"/>
          <w:bdr w:val="none" w:sz="0" w:space="0" w:color="auto" w:frame="1"/>
        </w:rPr>
        <w:t>(август)</w:t>
      </w:r>
      <w:r w:rsidRPr="00D2271D">
        <w:rPr>
          <w:color w:val="111111"/>
          <w:sz w:val="28"/>
          <w:szCs w:val="28"/>
        </w:rPr>
        <w:t> :</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u w:val="single"/>
          <w:bdr w:val="none" w:sz="0" w:space="0" w:color="auto" w:frame="1"/>
        </w:rPr>
        <w:t>Обеспечивается обработка результатов</w:t>
      </w:r>
      <w:r w:rsidRPr="00D2271D">
        <w:rPr>
          <w:color w:val="111111"/>
          <w:sz w:val="28"/>
          <w:szCs w:val="28"/>
        </w:rPr>
        <w:t>: анализ, оценка уровня </w:t>
      </w:r>
      <w:r w:rsidRPr="00D2271D">
        <w:rPr>
          <w:rStyle w:val="a4"/>
          <w:color w:val="111111"/>
          <w:sz w:val="28"/>
          <w:szCs w:val="28"/>
          <w:bdr w:val="none" w:sz="0" w:space="0" w:color="auto" w:frame="1"/>
        </w:rPr>
        <w:t>развития формирования элементарных математических представлений</w:t>
      </w:r>
      <w:r w:rsidRPr="00D2271D">
        <w:rPr>
          <w:color w:val="111111"/>
          <w:sz w:val="28"/>
          <w:szCs w:val="28"/>
        </w:rPr>
        <w:t> у детей младшего дошкольного возраста 2-3 лет заполняются индивидуальные маршруты </w:t>
      </w:r>
      <w:r w:rsidRPr="00D2271D">
        <w:rPr>
          <w:rStyle w:val="a4"/>
          <w:color w:val="111111"/>
          <w:sz w:val="28"/>
          <w:szCs w:val="28"/>
          <w:bdr w:val="none" w:sz="0" w:space="0" w:color="auto" w:frame="1"/>
        </w:rPr>
        <w:t>развития детей</w:t>
      </w:r>
      <w:r w:rsidRPr="00D2271D">
        <w:rPr>
          <w:color w:val="111111"/>
          <w:sz w:val="28"/>
          <w:szCs w:val="28"/>
        </w:rPr>
        <w:t>. С младшими дошкольниками, у которых выявлена низкая степень знаний, проводится индивидуальная работа.</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План работы </w:t>
      </w:r>
      <w:r w:rsidRPr="00D2271D">
        <w:rPr>
          <w:i/>
          <w:iCs/>
          <w:color w:val="111111"/>
          <w:sz w:val="28"/>
          <w:szCs w:val="28"/>
          <w:bdr w:val="none" w:sz="0" w:space="0" w:color="auto" w:frame="1"/>
        </w:rPr>
        <w:t>(январь – август)</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Этапы работы</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Мероприятие</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lastRenderedPageBreak/>
        <w:t>Сроки проведения</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1</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Подготовительный этап</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Изучение педагогической литературы по вопросам - </w:t>
      </w:r>
      <w:r w:rsidRPr="00D2271D">
        <w:rPr>
          <w:rStyle w:val="a4"/>
          <w:color w:val="111111"/>
          <w:sz w:val="28"/>
          <w:szCs w:val="28"/>
          <w:bdr w:val="none" w:sz="0" w:space="0" w:color="auto" w:frame="1"/>
        </w:rPr>
        <w:t>математика в раннем возрасте</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Обзор </w:t>
      </w:r>
      <w:r w:rsidRPr="00D2271D">
        <w:rPr>
          <w:rStyle w:val="a4"/>
          <w:color w:val="111111"/>
          <w:sz w:val="28"/>
          <w:szCs w:val="28"/>
          <w:bdr w:val="none" w:sz="0" w:space="0" w:color="auto" w:frame="1"/>
        </w:rPr>
        <w:t>информации</w:t>
      </w:r>
      <w:r w:rsidRPr="00D2271D">
        <w:rPr>
          <w:color w:val="111111"/>
          <w:sz w:val="28"/>
          <w:szCs w:val="28"/>
        </w:rPr>
        <w:t> по исследуемой теме в Интернете</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Составление плана работы по теме </w:t>
      </w:r>
      <w:r w:rsidRPr="00D2271D">
        <w:rPr>
          <w:rStyle w:val="a4"/>
          <w:color w:val="111111"/>
          <w:sz w:val="28"/>
          <w:szCs w:val="28"/>
          <w:bdr w:val="none" w:sz="0" w:space="0" w:color="auto" w:frame="1"/>
        </w:rPr>
        <w:t>самообразования</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Опрос родителей по теме </w:t>
      </w:r>
      <w:r w:rsidRPr="00D2271D">
        <w:rPr>
          <w:i/>
          <w:iCs/>
          <w:color w:val="111111"/>
          <w:sz w:val="28"/>
          <w:szCs w:val="28"/>
          <w:bdr w:val="none" w:sz="0" w:space="0" w:color="auto" w:frame="1"/>
        </w:rPr>
        <w:t>«Когда начинать обучать ребёнка </w:t>
      </w:r>
      <w:r w:rsidRPr="00D2271D">
        <w:rPr>
          <w:rStyle w:val="a4"/>
          <w:i/>
          <w:iCs/>
          <w:color w:val="111111"/>
          <w:sz w:val="28"/>
          <w:szCs w:val="28"/>
          <w:bdr w:val="none" w:sz="0" w:space="0" w:color="auto" w:frame="1"/>
        </w:rPr>
        <w:t>математике</w:t>
      </w:r>
      <w:r w:rsidRPr="00D2271D">
        <w:rPr>
          <w:i/>
          <w:iCs/>
          <w:color w:val="111111"/>
          <w:sz w:val="28"/>
          <w:szCs w:val="28"/>
          <w:bdr w:val="none" w:sz="0" w:space="0" w:color="auto" w:frame="1"/>
        </w:rPr>
        <w:t>?»</w:t>
      </w:r>
      <w:r w:rsidRPr="00D2271D">
        <w:rPr>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январь</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2 Практический этап Подбор </w:t>
      </w:r>
      <w:r w:rsidRPr="00D2271D">
        <w:rPr>
          <w:rStyle w:val="a4"/>
          <w:color w:val="111111"/>
          <w:sz w:val="28"/>
          <w:szCs w:val="28"/>
          <w:bdr w:val="none" w:sz="0" w:space="0" w:color="auto" w:frame="1"/>
        </w:rPr>
        <w:t>развивающих игр по формированию элементарных математических представлений</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rStyle w:val="a4"/>
          <w:color w:val="111111"/>
          <w:sz w:val="28"/>
          <w:szCs w:val="28"/>
          <w:bdr w:val="none" w:sz="0" w:space="0" w:color="auto" w:frame="1"/>
        </w:rPr>
        <w:t>Игры для развития цветовых представлений</w:t>
      </w:r>
      <w:r w:rsidRPr="00D2271D">
        <w:rPr>
          <w:color w:val="111111"/>
          <w:sz w:val="28"/>
          <w:szCs w:val="28"/>
        </w:rPr>
        <w:t> у детей раннего возраста.</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февраль</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3 Консультация для родителей «</w:t>
      </w:r>
      <w:r w:rsidRPr="00D2271D">
        <w:rPr>
          <w:rStyle w:val="a4"/>
          <w:color w:val="111111"/>
          <w:sz w:val="28"/>
          <w:szCs w:val="28"/>
          <w:bdr w:val="none" w:sz="0" w:space="0" w:color="auto" w:frame="1"/>
        </w:rPr>
        <w:t>Формирование математических представлений у детей 2-3 лет</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rStyle w:val="a4"/>
          <w:color w:val="111111"/>
          <w:sz w:val="28"/>
          <w:szCs w:val="28"/>
          <w:bdr w:val="none" w:sz="0" w:space="0" w:color="auto" w:frame="1"/>
        </w:rPr>
        <w:t>Развивающие игры на формирование представлений о форме предметов</w:t>
      </w:r>
      <w:r w:rsidRPr="00D2271D">
        <w:rPr>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март</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4 Обогащение </w:t>
      </w:r>
      <w:r w:rsidRPr="00D2271D">
        <w:rPr>
          <w:rStyle w:val="a4"/>
          <w:color w:val="111111"/>
          <w:sz w:val="28"/>
          <w:szCs w:val="28"/>
          <w:bdr w:val="none" w:sz="0" w:space="0" w:color="auto" w:frame="1"/>
        </w:rPr>
        <w:t>предметно-развивающей среды</w:t>
      </w:r>
      <w:r w:rsidRPr="00D2271D">
        <w:rPr>
          <w:color w:val="111111"/>
          <w:sz w:val="28"/>
          <w:szCs w:val="28"/>
        </w:rPr>
        <w:t>, способствующей </w:t>
      </w:r>
      <w:r w:rsidRPr="00D2271D">
        <w:rPr>
          <w:rStyle w:val="a4"/>
          <w:color w:val="111111"/>
          <w:sz w:val="28"/>
          <w:szCs w:val="28"/>
          <w:bdr w:val="none" w:sz="0" w:space="0" w:color="auto" w:frame="1"/>
        </w:rPr>
        <w:t>математическому развитию</w:t>
      </w:r>
      <w:r w:rsidRPr="00D2271D">
        <w:rPr>
          <w:color w:val="111111"/>
          <w:sz w:val="28"/>
          <w:szCs w:val="28"/>
        </w:rPr>
        <w:t>, совместно с родителями;</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rStyle w:val="a4"/>
          <w:color w:val="111111"/>
          <w:sz w:val="28"/>
          <w:szCs w:val="28"/>
          <w:bdr w:val="none" w:sz="0" w:space="0" w:color="auto" w:frame="1"/>
        </w:rPr>
        <w:t>Игры на развитие</w:t>
      </w:r>
      <w:r w:rsidRPr="00D2271D">
        <w:rPr>
          <w:color w:val="111111"/>
          <w:sz w:val="28"/>
          <w:szCs w:val="28"/>
        </w:rPr>
        <w:t> знаний о количестве </w:t>
      </w:r>
      <w:r w:rsidRPr="00D2271D">
        <w:rPr>
          <w:i/>
          <w:iCs/>
          <w:color w:val="111111"/>
          <w:sz w:val="28"/>
          <w:szCs w:val="28"/>
          <w:bdr w:val="none" w:sz="0" w:space="0" w:color="auto" w:frame="1"/>
        </w:rPr>
        <w:t>(один, много, мало)</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апрель</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5 Памятка для родителей </w:t>
      </w:r>
      <w:r w:rsidRPr="00D2271D">
        <w:rPr>
          <w:i/>
          <w:iCs/>
          <w:color w:val="111111"/>
          <w:sz w:val="28"/>
          <w:szCs w:val="28"/>
          <w:bdr w:val="none" w:sz="0" w:space="0" w:color="auto" w:frame="1"/>
        </w:rPr>
        <w:t>«Что может знать и уметь ребенок 2-3 лет»</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rStyle w:val="a4"/>
          <w:color w:val="111111"/>
          <w:sz w:val="28"/>
          <w:szCs w:val="28"/>
          <w:bdr w:val="none" w:sz="0" w:space="0" w:color="auto" w:frame="1"/>
        </w:rPr>
        <w:t>Развивающие игры на развитие</w:t>
      </w:r>
      <w:r w:rsidRPr="00D2271D">
        <w:rPr>
          <w:color w:val="111111"/>
          <w:sz w:val="28"/>
          <w:szCs w:val="28"/>
        </w:rPr>
        <w:t> навыков классифицирования.</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май</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6 </w:t>
      </w:r>
      <w:r w:rsidRPr="00D2271D">
        <w:rPr>
          <w:rStyle w:val="a4"/>
          <w:color w:val="111111"/>
          <w:sz w:val="28"/>
          <w:szCs w:val="28"/>
          <w:bdr w:val="none" w:sz="0" w:space="0" w:color="auto" w:frame="1"/>
        </w:rPr>
        <w:t>Игры на развитие памяти</w:t>
      </w:r>
      <w:r w:rsidRPr="00D2271D">
        <w:rPr>
          <w:color w:val="111111"/>
          <w:sz w:val="28"/>
          <w:szCs w:val="28"/>
        </w:rPr>
        <w:t>, внимания, мышления;</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Образовательная деятельность с детьми </w:t>
      </w:r>
      <w:r w:rsidRPr="00D2271D">
        <w:rPr>
          <w:i/>
          <w:iCs/>
          <w:color w:val="111111"/>
          <w:sz w:val="28"/>
          <w:szCs w:val="28"/>
          <w:bdr w:val="none" w:sz="0" w:space="0" w:color="auto" w:frame="1"/>
        </w:rPr>
        <w:t>«Зайка в гости к нам пришел»</w:t>
      </w:r>
      <w:r w:rsidRPr="00D2271D">
        <w:rPr>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июнь</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7 </w:t>
      </w:r>
      <w:r w:rsidRPr="00D2271D">
        <w:rPr>
          <w:rStyle w:val="a4"/>
          <w:color w:val="111111"/>
          <w:sz w:val="28"/>
          <w:szCs w:val="28"/>
          <w:bdr w:val="none" w:sz="0" w:space="0" w:color="auto" w:frame="1"/>
        </w:rPr>
        <w:t>Самостоятельные игры</w:t>
      </w:r>
      <w:r w:rsidRPr="00D2271D">
        <w:rPr>
          <w:color w:val="111111"/>
          <w:sz w:val="28"/>
          <w:szCs w:val="28"/>
        </w:rPr>
        <w:t>, способствующие </w:t>
      </w:r>
      <w:r w:rsidRPr="00D2271D">
        <w:rPr>
          <w:rStyle w:val="a4"/>
          <w:color w:val="111111"/>
          <w:sz w:val="28"/>
          <w:szCs w:val="28"/>
          <w:bdr w:val="none" w:sz="0" w:space="0" w:color="auto" w:frame="1"/>
        </w:rPr>
        <w:t>формированию элементарных математических представлений</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Наблюдение за </w:t>
      </w:r>
      <w:r w:rsidRPr="00D2271D">
        <w:rPr>
          <w:rStyle w:val="a4"/>
          <w:color w:val="111111"/>
          <w:sz w:val="28"/>
          <w:szCs w:val="28"/>
          <w:bdr w:val="none" w:sz="0" w:space="0" w:color="auto" w:frame="1"/>
        </w:rPr>
        <w:t>развитием детей в игре</w:t>
      </w:r>
      <w:r w:rsidRPr="00D2271D">
        <w:rPr>
          <w:color w:val="111111"/>
          <w:sz w:val="28"/>
          <w:szCs w:val="28"/>
        </w:rPr>
        <w:t>. Анализ детской игровой деятельности.</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июль</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8 Этап анализа и выводов Фотоотчёт о проделанной работе </w:t>
      </w:r>
      <w:r w:rsidRPr="00D2271D">
        <w:rPr>
          <w:i/>
          <w:iCs/>
          <w:color w:val="111111"/>
          <w:sz w:val="28"/>
          <w:szCs w:val="28"/>
          <w:bdr w:val="none" w:sz="0" w:space="0" w:color="auto" w:frame="1"/>
        </w:rPr>
        <w:t>«Мы играли, мы играли, очень многое узнали!»</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Анализ, оценка уровня </w:t>
      </w:r>
      <w:r w:rsidRPr="00D2271D">
        <w:rPr>
          <w:rStyle w:val="a4"/>
          <w:color w:val="111111"/>
          <w:sz w:val="28"/>
          <w:szCs w:val="28"/>
          <w:bdr w:val="none" w:sz="0" w:space="0" w:color="auto" w:frame="1"/>
        </w:rPr>
        <w:t>развития формирования элементарных математических представлений у детей</w:t>
      </w:r>
      <w:r w:rsidRPr="00D2271D">
        <w:rPr>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Индивидуальные беседы с родителями;</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lastRenderedPageBreak/>
        <w:t>Индивидуальная работа с воспитанниками, у которых выявлена низкая степень знаний. август</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3. Заключение</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Буду продолжать работу по теме </w:t>
      </w:r>
      <w:r w:rsidRPr="00D2271D">
        <w:rPr>
          <w:rStyle w:val="a4"/>
          <w:color w:val="111111"/>
          <w:sz w:val="28"/>
          <w:szCs w:val="28"/>
          <w:bdr w:val="none" w:sz="0" w:space="0" w:color="auto" w:frame="1"/>
        </w:rPr>
        <w:t>самообразования </w:t>
      </w:r>
      <w:r w:rsidRPr="00D2271D">
        <w:rPr>
          <w:color w:val="111111"/>
          <w:sz w:val="28"/>
          <w:szCs w:val="28"/>
        </w:rPr>
        <w:t>«</w:t>
      </w:r>
      <w:r w:rsidRPr="00D2271D">
        <w:rPr>
          <w:rStyle w:val="a4"/>
          <w:color w:val="111111"/>
          <w:sz w:val="28"/>
          <w:szCs w:val="28"/>
          <w:bdr w:val="none" w:sz="0" w:space="0" w:color="auto" w:frame="1"/>
        </w:rPr>
        <w:t>Использование развивающей игры для формирования элементарных математических представлений</w:t>
      </w:r>
      <w:r w:rsidRPr="00D2271D">
        <w:rPr>
          <w:color w:val="111111"/>
          <w:sz w:val="28"/>
          <w:szCs w:val="28"/>
        </w:rPr>
        <w:t> у детей младшего дошкольного возраста» в следующем году.</w:t>
      </w:r>
    </w:p>
    <w:p w:rsidR="007C14CE" w:rsidRDefault="007C14CE" w:rsidP="00D2271D">
      <w:pPr>
        <w:pStyle w:val="a3"/>
        <w:shd w:val="clear" w:color="auto" w:fill="FFFFFF"/>
        <w:spacing w:before="0" w:beforeAutospacing="0" w:after="0" w:afterAutospacing="0"/>
        <w:ind w:firstLine="360"/>
        <w:rPr>
          <w:color w:val="111111"/>
          <w:sz w:val="28"/>
          <w:szCs w:val="28"/>
        </w:rPr>
      </w:pP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Список </w:t>
      </w:r>
      <w:r w:rsidRPr="00D2271D">
        <w:rPr>
          <w:rStyle w:val="a4"/>
          <w:color w:val="111111"/>
          <w:sz w:val="28"/>
          <w:szCs w:val="28"/>
          <w:bdr w:val="none" w:sz="0" w:space="0" w:color="auto" w:frame="1"/>
        </w:rPr>
        <w:t>использованной литературы</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1. Арапова-Пискарёва Н. А. «</w:t>
      </w:r>
      <w:r w:rsidRPr="00D2271D">
        <w:rPr>
          <w:rStyle w:val="a4"/>
          <w:color w:val="111111"/>
          <w:sz w:val="28"/>
          <w:szCs w:val="28"/>
          <w:bdr w:val="none" w:sz="0" w:space="0" w:color="auto" w:frame="1"/>
        </w:rPr>
        <w:t>Формирование элементарных математических представлений в детском саду</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2. Кузнецова А. </w:t>
      </w:r>
      <w:r w:rsidRPr="00D2271D">
        <w:rPr>
          <w:i/>
          <w:iCs/>
          <w:color w:val="111111"/>
          <w:sz w:val="28"/>
          <w:szCs w:val="28"/>
          <w:bdr w:val="none" w:sz="0" w:space="0" w:color="auto" w:frame="1"/>
        </w:rPr>
        <w:t>«205 </w:t>
      </w:r>
      <w:r w:rsidRPr="00D2271D">
        <w:rPr>
          <w:rStyle w:val="a4"/>
          <w:i/>
          <w:iCs/>
          <w:color w:val="111111"/>
          <w:sz w:val="28"/>
          <w:szCs w:val="28"/>
          <w:bdr w:val="none" w:sz="0" w:space="0" w:color="auto" w:frame="1"/>
        </w:rPr>
        <w:t>развивающих</w:t>
      </w:r>
      <w:r w:rsidRPr="00D2271D">
        <w:rPr>
          <w:i/>
          <w:iCs/>
          <w:color w:val="111111"/>
          <w:sz w:val="28"/>
          <w:szCs w:val="28"/>
          <w:bdr w:val="none" w:sz="0" w:space="0" w:color="auto" w:frame="1"/>
        </w:rPr>
        <w:t> игр для детей 3-7 лет»</w:t>
      </w:r>
      <w:r w:rsidRPr="00D2271D">
        <w:rPr>
          <w:color w:val="111111"/>
          <w:sz w:val="28"/>
          <w:szCs w:val="28"/>
        </w:rPr>
        <w:t>.</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3. Помораева И. А., Позина В. А. «</w:t>
      </w:r>
      <w:r w:rsidRPr="00D2271D">
        <w:rPr>
          <w:rStyle w:val="a4"/>
          <w:color w:val="111111"/>
          <w:sz w:val="28"/>
          <w:szCs w:val="28"/>
          <w:bdr w:val="none" w:sz="0" w:space="0" w:color="auto" w:frame="1"/>
        </w:rPr>
        <w:t>Формирование элементарных математических представлений</w:t>
      </w:r>
      <w:r w:rsidRPr="00D2271D">
        <w:rPr>
          <w:color w:val="111111"/>
          <w:sz w:val="28"/>
          <w:szCs w:val="28"/>
        </w:rPr>
        <w:t>. Младшая группа».</w:t>
      </w:r>
    </w:p>
    <w:p w:rsidR="00D2271D" w:rsidRPr="00D2271D" w:rsidRDefault="00D2271D" w:rsidP="00D2271D">
      <w:pPr>
        <w:pStyle w:val="a3"/>
        <w:shd w:val="clear" w:color="auto" w:fill="FFFFFF"/>
        <w:spacing w:before="0" w:beforeAutospacing="0" w:after="0" w:afterAutospacing="0"/>
        <w:ind w:firstLine="360"/>
        <w:rPr>
          <w:color w:val="111111"/>
          <w:sz w:val="28"/>
          <w:szCs w:val="28"/>
        </w:rPr>
      </w:pPr>
      <w:r w:rsidRPr="00D2271D">
        <w:rPr>
          <w:color w:val="111111"/>
          <w:sz w:val="28"/>
          <w:szCs w:val="28"/>
        </w:rPr>
        <w:t>4. Ремизенко Е. В., Рыбина М. Ю., Финогенова Н. В. </w:t>
      </w:r>
      <w:r w:rsidRPr="00D2271D">
        <w:rPr>
          <w:i/>
          <w:iCs/>
          <w:color w:val="111111"/>
          <w:sz w:val="28"/>
          <w:szCs w:val="28"/>
          <w:bdr w:val="none" w:sz="0" w:space="0" w:color="auto" w:frame="1"/>
        </w:rPr>
        <w:t>«</w:t>
      </w:r>
      <w:r w:rsidRPr="00D2271D">
        <w:rPr>
          <w:rStyle w:val="a4"/>
          <w:i/>
          <w:iCs/>
          <w:color w:val="111111"/>
          <w:sz w:val="28"/>
          <w:szCs w:val="28"/>
          <w:bdr w:val="none" w:sz="0" w:space="0" w:color="auto" w:frame="1"/>
        </w:rPr>
        <w:t>Математика в движении</w:t>
      </w:r>
      <w:r w:rsidRPr="00D2271D">
        <w:rPr>
          <w:i/>
          <w:iCs/>
          <w:color w:val="111111"/>
          <w:sz w:val="28"/>
          <w:szCs w:val="28"/>
          <w:bdr w:val="none" w:sz="0" w:space="0" w:color="auto" w:frame="1"/>
        </w:rPr>
        <w:t>»</w:t>
      </w:r>
      <w:r w:rsidRPr="00D2271D">
        <w:rPr>
          <w:color w:val="111111"/>
          <w:sz w:val="28"/>
          <w:szCs w:val="28"/>
        </w:rPr>
        <w:t>.</w:t>
      </w:r>
    </w:p>
    <w:p w:rsidR="00D2271D" w:rsidRPr="00D2271D" w:rsidRDefault="00D2271D" w:rsidP="00D2271D">
      <w:pPr>
        <w:pStyle w:val="a3"/>
        <w:shd w:val="clear" w:color="auto" w:fill="FFFFFF"/>
        <w:spacing w:before="225" w:beforeAutospacing="0" w:after="225" w:afterAutospacing="0"/>
        <w:ind w:firstLine="360"/>
        <w:rPr>
          <w:color w:val="111111"/>
          <w:sz w:val="28"/>
          <w:szCs w:val="28"/>
        </w:rPr>
      </w:pPr>
      <w:r w:rsidRPr="00D2271D">
        <w:rPr>
          <w:color w:val="111111"/>
          <w:sz w:val="28"/>
          <w:szCs w:val="28"/>
        </w:rPr>
        <w:t>5. Интернет-ресурсы.</w:t>
      </w:r>
    </w:p>
    <w:p w:rsidR="003E0D35" w:rsidRDefault="003E0D35"/>
    <w:sectPr w:rsidR="003E0D35" w:rsidSect="00D2271D">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2271D"/>
    <w:rsid w:val="002F5CBE"/>
    <w:rsid w:val="003860CE"/>
    <w:rsid w:val="00387B5E"/>
    <w:rsid w:val="003E0D35"/>
    <w:rsid w:val="007C14CE"/>
    <w:rsid w:val="00B75427"/>
    <w:rsid w:val="00D2271D"/>
    <w:rsid w:val="00D25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2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71D"/>
    <w:rPr>
      <w:b/>
      <w:bCs/>
    </w:rPr>
  </w:style>
</w:styles>
</file>

<file path=word/webSettings.xml><?xml version="1.0" encoding="utf-8"?>
<w:webSettings xmlns:r="http://schemas.openxmlformats.org/officeDocument/2006/relationships" xmlns:w="http://schemas.openxmlformats.org/wordprocessingml/2006/main">
  <w:divs>
    <w:div w:id="1096092837">
      <w:bodyDiv w:val="1"/>
      <w:marLeft w:val="0"/>
      <w:marRight w:val="0"/>
      <w:marTop w:val="0"/>
      <w:marBottom w:val="0"/>
      <w:divBdr>
        <w:top w:val="none" w:sz="0" w:space="0" w:color="auto"/>
        <w:left w:val="none" w:sz="0" w:space="0" w:color="auto"/>
        <w:bottom w:val="none" w:sz="0" w:space="0" w:color="auto"/>
        <w:right w:val="none" w:sz="0" w:space="0" w:color="auto"/>
      </w:divBdr>
      <w:divsChild>
        <w:div w:id="654918280">
          <w:marLeft w:val="0"/>
          <w:marRight w:val="0"/>
          <w:marTop w:val="0"/>
          <w:marBottom w:val="0"/>
          <w:divBdr>
            <w:top w:val="none" w:sz="0" w:space="0" w:color="auto"/>
            <w:left w:val="none" w:sz="0" w:space="0" w:color="auto"/>
            <w:bottom w:val="none" w:sz="0" w:space="0" w:color="auto"/>
            <w:right w:val="none" w:sz="0" w:space="0" w:color="auto"/>
          </w:divBdr>
          <w:divsChild>
            <w:div w:id="1877423839">
              <w:marLeft w:val="0"/>
              <w:marRight w:val="0"/>
              <w:marTop w:val="0"/>
              <w:marBottom w:val="0"/>
              <w:divBdr>
                <w:top w:val="none" w:sz="0" w:space="0" w:color="auto"/>
                <w:left w:val="none" w:sz="0" w:space="0" w:color="auto"/>
                <w:bottom w:val="none" w:sz="0" w:space="0" w:color="auto"/>
                <w:right w:val="none" w:sz="0" w:space="0" w:color="auto"/>
              </w:divBdr>
            </w:div>
          </w:divsChild>
        </w:div>
        <w:div w:id="1074668512">
          <w:marLeft w:val="0"/>
          <w:marRight w:val="0"/>
          <w:marTop w:val="0"/>
          <w:marBottom w:val="0"/>
          <w:divBdr>
            <w:top w:val="none" w:sz="0" w:space="0" w:color="auto"/>
            <w:left w:val="none" w:sz="0" w:space="0" w:color="auto"/>
            <w:bottom w:val="none" w:sz="0" w:space="0" w:color="auto"/>
            <w:right w:val="none" w:sz="0" w:space="0" w:color="auto"/>
          </w:divBdr>
          <w:divsChild>
            <w:div w:id="57555006">
              <w:marLeft w:val="0"/>
              <w:marRight w:val="0"/>
              <w:marTop w:val="0"/>
              <w:marBottom w:val="0"/>
              <w:divBdr>
                <w:top w:val="none" w:sz="0" w:space="0" w:color="auto"/>
                <w:left w:val="none" w:sz="0" w:space="0" w:color="auto"/>
                <w:bottom w:val="none" w:sz="0" w:space="0" w:color="auto"/>
                <w:right w:val="none" w:sz="0" w:space="0" w:color="auto"/>
              </w:divBdr>
              <w:divsChild>
                <w:div w:id="18561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3920">
          <w:marLeft w:val="0"/>
          <w:marRight w:val="0"/>
          <w:marTop w:val="225"/>
          <w:marBottom w:val="225"/>
          <w:divBdr>
            <w:top w:val="none" w:sz="0" w:space="0" w:color="auto"/>
            <w:left w:val="none" w:sz="0" w:space="0" w:color="auto"/>
            <w:bottom w:val="none" w:sz="0" w:space="0" w:color="auto"/>
            <w:right w:val="none" w:sz="0" w:space="0" w:color="auto"/>
          </w:divBdr>
        </w:div>
      </w:divsChild>
    </w:div>
    <w:div w:id="14119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2023-04-01T15:37:00Z</dcterms:created>
  <dcterms:modified xsi:type="dcterms:W3CDTF">2023-06-06T06:29:00Z</dcterms:modified>
</cp:coreProperties>
</file>