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DD7" w:rsidRPr="00762DD7" w:rsidRDefault="00762DD7" w:rsidP="00762DD7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762DD7" w:rsidRPr="00762DD7" w:rsidRDefault="00762DD7" w:rsidP="00780F47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 детей раннего возраста в условиях введения ФГОС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br/>
        <w:t>Развитие речи детей раннего возраста в рамках введения ФГОС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дошкольного образования, «речевое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включает владение речью как средством общения и культуры; обогащение активного словаря;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развитие связной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, грамматически правильной диалогической и монологической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речи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третьего года отличает высокая речевая активность.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В этом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возрасте стремительно развиваются все стороны речи ребенка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. Речь включена практически во все аспекты его жизнедеятельности.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Развитие речи детей раннего возраста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 осуществляется в процессе непосредственного общения </w:t>
      </w: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 взрослыми. Вот почему так важно сопровождать поведение малышей речевыми обращениями к ним, короткими беседами, комментированием происходящего. В течение дня мы стараемся находить время для индивидуального общения с каждым ребёнком.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В данном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возрасте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сохраняется прямая зависимость речевого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развития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 двигательного и познавательного - сенсорного.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движений является базой для познания окружающего мира, а познавательное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развитие - средством для развития речи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. Именно поэтому в данном руководстве речевое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развитие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 дается в единстве с </w:t>
      </w: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>познавательным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="00780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игр-занятий по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развитию речи с детьми раннего возраста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, которые мы используем в своей работе.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а) в зависимости от ведущей </w:t>
      </w:r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по формированию словаря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(осмотр помещения, ознакомление со свойствами и качествами предметов)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по формированию грамматического строя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речи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(образование сущ. мн. числа род</w:t>
      </w:r>
      <w:proofErr w:type="gramStart"/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proofErr w:type="gramEnd"/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адежа)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занятия по воспитанию звуковой культуры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речи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(обучение правильному звукопроизношению)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занятия по обучению связной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речи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(беседы, рассказывание)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занятия по ознакомлению с художественной литературой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б) в зависимости от применения </w:t>
      </w:r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наглядности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занятия с применением предметов реальной жизни, наблюдения явлений действительности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(рассматривание предметов, экскурсии и т. д.)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занятия с применением изобразительной наглядности, где в качестве наглядных средств используются игрушки (показ одной игрушки с целью с ознакомления с е особенностями; сравнение двух игрушек для определения сходства и различия между ними; выбор одной среди нескольких; показ нескольких игрушек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«Чудесный мешочек»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; отыскивание и перебежки с целью рассматривания и рассказывания об игрушках и др.</w:t>
      </w: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>занятия, где в качестве наглядных средств используются изображение предметов, игрушек на картинках (индивидуальные занятия – с одной картинкой - с двумя картинками - количество картинок увеличивается до 6-8 и более.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 Постепенно вводятся картинки, на которых знакомые предметы 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изображены в действиях. </w:t>
      </w: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>(Н.: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«Посмотрите, вот куколка сидит.</w:t>
      </w:r>
      <w:proofErr w:type="gramEnd"/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Кукла спит в кроватке.»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). При повторных показах следует задавать </w:t>
      </w:r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«Таня, что на этой картинке? Что делает кукла?»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. Затем занятия с картинками приобретают новое </w:t>
      </w:r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: при показе картинок нужно объяснять основной смысл изображенного, раскрывать сюжет.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В работе с детьми по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развитию речи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необходимо широко использовать художественное слово. Особенно произведения устного народного творчества. Вначале при ознакомлении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детей со сказками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, прибаутками, </w:t>
      </w:r>
      <w:proofErr w:type="spellStart"/>
      <w:r w:rsidRPr="00762DD7">
        <w:rPr>
          <w:rFonts w:ascii="Times New Roman" w:eastAsia="Times New Roman" w:hAnsi="Times New Roman" w:cs="Times New Roman"/>
          <w:sz w:val="28"/>
          <w:szCs w:val="28"/>
        </w:rPr>
        <w:t>потешками</w:t>
      </w:r>
      <w:proofErr w:type="spellEnd"/>
      <w:r w:rsidRPr="00762DD7">
        <w:rPr>
          <w:rFonts w:ascii="Times New Roman" w:eastAsia="Times New Roman" w:hAnsi="Times New Roman" w:cs="Times New Roman"/>
          <w:sz w:val="28"/>
          <w:szCs w:val="28"/>
        </w:rPr>
        <w:t>, воспитатель использует наглядность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(показывает движения, действия сам или привлекает для этого игрушки)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. Ребенка учат слушать образную речь, воспроизводить движения в соответствии с текстом, повторять звукосочетания, слова, запоминать небольшие литературные тексты.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Виды речевой деятельности, используемые вне игр – занятий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1. Рассматривание иллюстраций, картинок.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2. Словесные поручения.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3. Дидактические игры.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4. Упражнения.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5. Разговоры.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6. Наблюдения.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7. Рассказывание.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8. Заучивание.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9. Показ театра.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10. Рассматривание игрушек.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11. Выполнение инструкций по словесным инструкциям.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12. Естественное общение в бытовой, практической, игровой деятельности.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Методы и приемы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развития речи детей раннего возраста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НАГЛЯДНЫЕ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: экскурсии, осмотры помещения, рассматривание натуральных предметов</w:t>
      </w: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>ассматривание игрушек, картин, фотографий, описание, картин и игрушек,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рассказывание по игрушкам и картинам)</w:t>
      </w:r>
    </w:p>
    <w:p w:rsidR="00762DD7" w:rsidRPr="00762DD7" w:rsidRDefault="00780F4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Словесные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>: чтение</w:t>
      </w:r>
      <w:r w:rsidR="00762DD7" w:rsidRPr="00762DD7">
        <w:rPr>
          <w:rFonts w:ascii="Times New Roman" w:eastAsia="Times New Roman" w:hAnsi="Times New Roman" w:cs="Times New Roman"/>
          <w:sz w:val="28"/>
          <w:szCs w:val="28"/>
        </w:rPr>
        <w:t xml:space="preserve"> и рассказывание художественных произведений,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заучивание наизусть, пересказ, обобщающая беседа,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рассказывание без опоры на наглядный материал</w:t>
      </w:r>
    </w:p>
    <w:p w:rsidR="00762DD7" w:rsidRPr="00762DD7" w:rsidRDefault="00780F4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: дидактические</w:t>
      </w:r>
      <w:r w:rsidR="00762DD7" w:rsidRPr="00762DD7">
        <w:rPr>
          <w:rFonts w:ascii="Times New Roman" w:eastAsia="Times New Roman" w:hAnsi="Times New Roman" w:cs="Times New Roman"/>
          <w:sz w:val="28"/>
          <w:szCs w:val="28"/>
        </w:rPr>
        <w:t xml:space="preserve"> игры, игры- драматизации, инсценировки,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дидактические упражнения, хороводные игры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Развитию активной речи детей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способствуют следующие </w:t>
      </w:r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приемы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многократное повторение речевого материала;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паузы в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речи взрослого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, которые дают ребенку возможность высказаться доступными ему средствами;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вопросы к ребенку;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использование стихотворных текстов;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использование текстов с повторяющимися элементами;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2DD7">
        <w:rPr>
          <w:rFonts w:ascii="Times New Roman" w:eastAsia="Times New Roman" w:hAnsi="Times New Roman" w:cs="Times New Roman"/>
          <w:sz w:val="28"/>
          <w:szCs w:val="28"/>
        </w:rPr>
        <w:t>договаривание</w:t>
      </w:r>
      <w:proofErr w:type="spellEnd"/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 последних слов в знакомых фразах, стихотворениях, сказках;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ритмическое сочетание текста с движениями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потешки</w:t>
      </w:r>
      <w:proofErr w:type="spellEnd"/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стихотворения)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lastRenderedPageBreak/>
        <w:t>ритмическое сочетание текста с мелодией 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(пение детских песен)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2DD7">
        <w:rPr>
          <w:rFonts w:ascii="Times New Roman" w:eastAsia="Times New Roman" w:hAnsi="Times New Roman" w:cs="Times New Roman"/>
          <w:sz w:val="28"/>
          <w:szCs w:val="28"/>
        </w:rPr>
        <w:t>договаривание</w:t>
      </w:r>
      <w:proofErr w:type="spellEnd"/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 слов-отгадок в рифмованных загадках;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использование иллюстраций к текстам;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обыгрывание текста.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Перечисленные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приемы повышают эффективность занятий, способствуют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развитию активной речи детей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В заключение еще раз напомним о том, что ребенок не может овладеть речью самостоятельно. Только при постоянном внимании семьи и дошкольного учреждения к организации речевой деятельности ребенка можно добиться положительных результатов в </w:t>
      </w:r>
      <w:r w:rsidRPr="00762DD7">
        <w:rPr>
          <w:rFonts w:ascii="Times New Roman" w:eastAsia="Times New Roman" w:hAnsi="Times New Roman" w:cs="Times New Roman"/>
          <w:bCs/>
          <w:sz w:val="28"/>
          <w:szCs w:val="28"/>
        </w:rPr>
        <w:t>развитии его речи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СПИСОК ЛИТЕРАТУРЫ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1.Арушанова А. Г. «Речь и речевое общение детей». М., 1999 г.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2.Галигузова Л.Н. Педагогика детей раннего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>;в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озраста/ Л.Н. </w:t>
      </w:r>
      <w:proofErr w:type="spellStart"/>
      <w:r w:rsidRPr="00762DD7">
        <w:rPr>
          <w:rFonts w:ascii="Times New Roman" w:eastAsia="Times New Roman" w:hAnsi="Times New Roman" w:cs="Times New Roman"/>
          <w:sz w:val="28"/>
          <w:szCs w:val="28"/>
        </w:rPr>
        <w:t>Галигузова</w:t>
      </w:r>
      <w:proofErr w:type="spellEnd"/>
      <w:r w:rsidRPr="00762DD7">
        <w:rPr>
          <w:rFonts w:ascii="Times New Roman" w:eastAsia="Times New Roman" w:hAnsi="Times New Roman" w:cs="Times New Roman"/>
          <w:sz w:val="28"/>
          <w:szCs w:val="28"/>
        </w:rPr>
        <w:t>, С.Ю. Мещерякова. М: </w:t>
      </w:r>
      <w:proofErr w:type="spellStart"/>
      <w:r w:rsidRPr="00762DD7">
        <w:rPr>
          <w:rFonts w:ascii="Times New Roman" w:eastAsia="Times New Roman" w:hAnsi="Times New Roman" w:cs="Times New Roman"/>
          <w:sz w:val="28"/>
          <w:szCs w:val="28"/>
        </w:rPr>
        <w:t>Гуманитар</w:t>
      </w:r>
      <w:proofErr w:type="spellEnd"/>
      <w:r w:rsidRPr="00762DD7">
        <w:rPr>
          <w:rFonts w:ascii="Times New Roman" w:eastAsia="Times New Roman" w:hAnsi="Times New Roman" w:cs="Times New Roman"/>
          <w:sz w:val="28"/>
          <w:szCs w:val="28"/>
        </w:rPr>
        <w:t>: изд. Центр ВЛАДОС, 2007.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3.Грибова О.Е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 Что делать, если ваш ребёнок не говорит: Книга для тех, кому интересно / О. Е. Грибова. – М.: Айрис-пресс, 2004.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br/>
        <w:t>4.Л</w:t>
      </w:r>
      <w:r w:rsidRPr="00762DD7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М. Козырева «Развитие речи. Дети от рождения до 5 лет', Ярославль,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Академия Холдинг. 2001 г.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t>5.ФГОС дошкольного образования.</w:t>
      </w:r>
    </w:p>
    <w:p w:rsidR="00762DD7" w:rsidRPr="00762DD7" w:rsidRDefault="00762DD7" w:rsidP="00762DD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762DD7" w:rsidRPr="00762DD7" w:rsidRDefault="00762DD7" w:rsidP="00762D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DD7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 подготовила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Уразовская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варвара Николаевна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, воспитатель </w:t>
      </w:r>
      <w:r>
        <w:rPr>
          <w:rFonts w:ascii="Times New Roman" w:eastAsia="Times New Roman" w:hAnsi="Times New Roman" w:cs="Times New Roman"/>
          <w:sz w:val="28"/>
          <w:szCs w:val="28"/>
        </w:rPr>
        <w:t>МБДОУ детский сад «Аленький цветочек»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62DD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62DD7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>Волгодонска</w:t>
      </w:r>
      <w:r w:rsidRPr="00762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3D4" w:rsidRPr="00762DD7" w:rsidRDefault="004503D4" w:rsidP="00762D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03D4" w:rsidRPr="00762DD7" w:rsidSect="00403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7E9D"/>
    <w:multiLevelType w:val="multilevel"/>
    <w:tmpl w:val="371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965D1"/>
    <w:multiLevelType w:val="multilevel"/>
    <w:tmpl w:val="A76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E2646"/>
    <w:multiLevelType w:val="multilevel"/>
    <w:tmpl w:val="FB7C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44690"/>
    <w:multiLevelType w:val="multilevel"/>
    <w:tmpl w:val="7AC4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5D3660"/>
    <w:multiLevelType w:val="multilevel"/>
    <w:tmpl w:val="60E8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F1A23"/>
    <w:multiLevelType w:val="multilevel"/>
    <w:tmpl w:val="E81A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9155FE"/>
    <w:multiLevelType w:val="multilevel"/>
    <w:tmpl w:val="9324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3166DA"/>
    <w:multiLevelType w:val="multilevel"/>
    <w:tmpl w:val="0CB0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DD7"/>
    <w:rsid w:val="00403B87"/>
    <w:rsid w:val="004503D4"/>
    <w:rsid w:val="00762DD7"/>
    <w:rsid w:val="0078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7"/>
  </w:style>
  <w:style w:type="paragraph" w:styleId="1">
    <w:name w:val="heading 1"/>
    <w:basedOn w:val="a"/>
    <w:link w:val="10"/>
    <w:uiPriority w:val="9"/>
    <w:qFormat/>
    <w:rsid w:val="00762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62D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62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D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62D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62DD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62DD7"/>
    <w:rPr>
      <w:color w:val="0000FF"/>
      <w:u w:val="single"/>
    </w:rPr>
  </w:style>
  <w:style w:type="paragraph" w:customStyle="1" w:styleId="searchsubtitle">
    <w:name w:val="search__subtitle"/>
    <w:basedOn w:val="a"/>
    <w:rsid w:val="0076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title">
    <w:name w:val="search__title"/>
    <w:basedOn w:val="a"/>
    <w:rsid w:val="0076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62D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62DD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62D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62DD7"/>
    <w:rPr>
      <w:rFonts w:ascii="Arial" w:eastAsia="Times New Roman" w:hAnsi="Arial" w:cs="Arial"/>
      <w:vanish/>
      <w:sz w:val="16"/>
      <w:szCs w:val="16"/>
    </w:rPr>
  </w:style>
  <w:style w:type="paragraph" w:customStyle="1" w:styleId="aside-course-org-1text">
    <w:name w:val="aside-course-org-1__text"/>
    <w:basedOn w:val="a"/>
    <w:rsid w:val="0076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2DD7"/>
    <w:rPr>
      <w:b/>
      <w:bCs/>
    </w:rPr>
  </w:style>
  <w:style w:type="character" w:customStyle="1" w:styleId="aside-course-org-1btn">
    <w:name w:val="aside-course-org-1__btn"/>
    <w:basedOn w:val="a0"/>
    <w:rsid w:val="00762DD7"/>
  </w:style>
  <w:style w:type="character" w:customStyle="1" w:styleId="aside-course-org-1subtext">
    <w:name w:val="aside-course-org-1__subtext"/>
    <w:basedOn w:val="a0"/>
    <w:rsid w:val="00762DD7"/>
  </w:style>
  <w:style w:type="character" w:customStyle="1" w:styleId="for-teachersdescr">
    <w:name w:val="for-teachers__descr"/>
    <w:basedOn w:val="a0"/>
    <w:rsid w:val="00762DD7"/>
  </w:style>
  <w:style w:type="character" w:customStyle="1" w:styleId="for-teachersbutton">
    <w:name w:val="for-teachers__button"/>
    <w:basedOn w:val="a0"/>
    <w:rsid w:val="00762DD7"/>
  </w:style>
  <w:style w:type="paragraph" w:customStyle="1" w:styleId="for-teachersregister">
    <w:name w:val="for-teachers__register"/>
    <w:basedOn w:val="a"/>
    <w:rsid w:val="0076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-loggedcounter">
    <w:name w:val="menu-logged__counter"/>
    <w:basedOn w:val="a0"/>
    <w:rsid w:val="00762DD7"/>
  </w:style>
  <w:style w:type="character" w:customStyle="1" w:styleId="menu-loggeddescr">
    <w:name w:val="menu-logged__descr"/>
    <w:basedOn w:val="a0"/>
    <w:rsid w:val="00762DD7"/>
  </w:style>
  <w:style w:type="character" w:customStyle="1" w:styleId="batitem">
    <w:name w:val="bat__item"/>
    <w:basedOn w:val="a0"/>
    <w:rsid w:val="00762DD7"/>
  </w:style>
  <w:style w:type="character" w:customStyle="1" w:styleId="battext">
    <w:name w:val="bat__text"/>
    <w:basedOn w:val="a0"/>
    <w:rsid w:val="00762DD7"/>
  </w:style>
  <w:style w:type="character" w:customStyle="1" w:styleId="batseparator">
    <w:name w:val="bat__separator"/>
    <w:basedOn w:val="a0"/>
    <w:rsid w:val="00762DD7"/>
  </w:style>
  <w:style w:type="character" w:customStyle="1" w:styleId="batposition">
    <w:name w:val="bat__position"/>
    <w:basedOn w:val="a0"/>
    <w:rsid w:val="00762DD7"/>
  </w:style>
  <w:style w:type="paragraph" w:styleId="a5">
    <w:name w:val="Normal (Web)"/>
    <w:basedOn w:val="a"/>
    <w:uiPriority w:val="99"/>
    <w:semiHidden/>
    <w:unhideWhenUsed/>
    <w:rsid w:val="0076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69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5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2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53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09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6694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4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0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1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7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8289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8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Varnik161@outlook.com</dc:creator>
  <cp:keywords/>
  <dc:description/>
  <cp:lastModifiedBy>Varnik161@outlook.com</cp:lastModifiedBy>
  <cp:revision>5</cp:revision>
  <dcterms:created xsi:type="dcterms:W3CDTF">2023-06-18T11:08:00Z</dcterms:created>
  <dcterms:modified xsi:type="dcterms:W3CDTF">2023-06-18T11:19:00Z</dcterms:modified>
</cp:coreProperties>
</file>