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5D" w:rsidRPr="00196C4B" w:rsidRDefault="00D00A5D" w:rsidP="00196C4B">
      <w:pPr>
        <w:spacing w:line="240" w:lineRule="auto"/>
        <w:jc w:val="center"/>
        <w:rPr>
          <w:rFonts w:ascii="Times New Roman" w:hAnsi="Times New Roman"/>
          <w:sz w:val="28"/>
          <w:szCs w:val="28"/>
        </w:rPr>
      </w:pPr>
      <w:r w:rsidRPr="009C5A5B">
        <w:rPr>
          <w:rFonts w:ascii="Times New Roman" w:hAnsi="Times New Roman"/>
          <w:sz w:val="28"/>
          <w:szCs w:val="28"/>
        </w:rPr>
        <w:t>Театрально-сценические методы в  подготовке юных вокалистов к публичному выступлению</w:t>
      </w:r>
    </w:p>
    <w:p w:rsidR="00D00A5D" w:rsidRPr="009C5A5B" w:rsidRDefault="00D00A5D" w:rsidP="009C5A5B">
      <w:pPr>
        <w:spacing w:after="0" w:line="360" w:lineRule="auto"/>
        <w:ind w:firstLine="709"/>
        <w:jc w:val="both"/>
        <w:rPr>
          <w:rFonts w:ascii="Times New Roman" w:hAnsi="Times New Roman"/>
          <w:color w:val="000000"/>
          <w:sz w:val="28"/>
          <w:szCs w:val="28"/>
          <w:shd w:val="clear" w:color="auto" w:fill="FFFFFF"/>
        </w:rPr>
      </w:pPr>
    </w:p>
    <w:p w:rsidR="00D00A5D" w:rsidRPr="009C5A5B" w:rsidRDefault="00D00A5D" w:rsidP="009C5A5B">
      <w:pPr>
        <w:spacing w:after="0" w:line="360" w:lineRule="auto"/>
        <w:ind w:firstLine="709"/>
        <w:jc w:val="both"/>
        <w:rPr>
          <w:rFonts w:ascii="Times New Roman" w:hAnsi="Times New Roman"/>
          <w:sz w:val="28"/>
          <w:szCs w:val="28"/>
        </w:rPr>
      </w:pPr>
      <w:r w:rsidRPr="009C5A5B">
        <w:rPr>
          <w:rFonts w:ascii="Times New Roman" w:hAnsi="Times New Roman"/>
          <w:sz w:val="28"/>
          <w:szCs w:val="28"/>
        </w:rPr>
        <w:t xml:space="preserve">Система дополнительного музыкального образования  помимо музыкально-эстетических чувств, формирует  очень востребованные в современных условиях качества - успешность,  лидерство,  волю.  Самым действенным фактором формирования названных выше  качеств является публичное выступление. </w:t>
      </w:r>
    </w:p>
    <w:p w:rsidR="00D00A5D" w:rsidRPr="009C5A5B" w:rsidRDefault="00D00A5D" w:rsidP="009C5A5B">
      <w:pPr>
        <w:spacing w:after="0" w:line="360" w:lineRule="auto"/>
        <w:ind w:firstLine="709"/>
        <w:jc w:val="both"/>
        <w:rPr>
          <w:rFonts w:ascii="Times New Roman" w:hAnsi="Times New Roman"/>
          <w:sz w:val="28"/>
          <w:szCs w:val="28"/>
        </w:rPr>
      </w:pPr>
      <w:r w:rsidRPr="009C5A5B">
        <w:rPr>
          <w:rFonts w:ascii="Times New Roman" w:hAnsi="Times New Roman"/>
          <w:sz w:val="28"/>
          <w:szCs w:val="28"/>
        </w:rPr>
        <w:t xml:space="preserve">Публичное выступление для юных музыкантов всегда очень ответственное и волнительное событие. Исполнение музыкальных произведений на публике предполагает овладение учащимся музыкальной школы или студии целого комплекса теоретических знаний и практических навыков. Ежедневная подготовка к занятиям основного музыкального инструмента, репетиции к академическим концертам, конкурсам и экзаменам – это начало пути, который должен пройти каждый музыкант–исполнитель и начинать этот путь необходимо с раннего возраста. </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sz w:val="28"/>
          <w:szCs w:val="28"/>
        </w:rPr>
        <w:t xml:space="preserve">Волнение перед публичным выступлением связано с особым состоянием учащегося музыкальной школы – состоянием публичной деятельности.  </w:t>
      </w:r>
      <w:r w:rsidRPr="009C5A5B">
        <w:rPr>
          <w:rFonts w:ascii="Times New Roman" w:hAnsi="Times New Roman"/>
          <w:color w:val="000000"/>
          <w:sz w:val="28"/>
          <w:szCs w:val="28"/>
          <w:lang w:eastAsia="ru-RU"/>
        </w:rPr>
        <w:t xml:space="preserve">Учащиеся детской музыкальной школы испытывают волнение и в классе. Таким образом, класс становится сценой выступления, а педагог – слушателем, причем самым строгим, компетентным, все понимающим слушателем. </w:t>
      </w:r>
    </w:p>
    <w:p w:rsidR="00D00A5D" w:rsidRPr="009C5A5B" w:rsidRDefault="00D00A5D" w:rsidP="009C5A5B">
      <w:pPr>
        <w:spacing w:after="0" w:line="360" w:lineRule="auto"/>
        <w:ind w:firstLine="709"/>
        <w:jc w:val="both"/>
        <w:rPr>
          <w:rFonts w:ascii="Times New Roman" w:hAnsi="Times New Roman"/>
          <w:color w:val="FF0000"/>
          <w:sz w:val="28"/>
          <w:szCs w:val="28"/>
          <w:lang w:eastAsia="ru-RU"/>
        </w:rPr>
      </w:pPr>
      <w:r w:rsidRPr="009C5A5B">
        <w:rPr>
          <w:rFonts w:ascii="Times New Roman" w:hAnsi="Times New Roman"/>
          <w:color w:val="000000"/>
          <w:sz w:val="28"/>
          <w:szCs w:val="28"/>
          <w:lang w:eastAsia="ru-RU"/>
        </w:rPr>
        <w:t>Волнение, охватывающее ученика в этот момент, по сути дела, имеет то же психологическое содержание, психологическую природу, что и сценическое волнение, поэтому обращение к системе К. С. Станиславского, потенциал которой на наш взгляд используется педагогами-вокалистами недостаточно,  будет уместным и логичным.   «…Б_ы_т_ьн_е   в  г_о_л_о_с_е!» — Какое это мучение для певца и для драматического артиста. Чувствовать, что звук не повинуется тебе, что он не долетает до зала, переполненного слушателями! Не иметь возможности высказать того, что ярко, глубоко и невидимо создает внутреннее творчество!...» [1] .</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По словам К.С. Станиславского, различаются два вида волнения: «волнение в образе» и «волнение вне образа» [24, с. 131].  Важный педагогический момент: если концерт играет ученик, то педагогу не следует давать последние наставления, касающиеся интерпретации. У каждого ученика свой, индивидуальный психологический настрой и подобные советы перед выходом на сцену могут лишь вызвать скованность, неуверенность. Полезнее в данном случае помочь ему психологически настроиться на максимальную отдачу.</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 xml:space="preserve">При общении с публикой необходимо максимально добиваться ясности и четкости произношения слов, слогов и звуков, что называется дикцией. </w:t>
      </w:r>
    </w:p>
    <w:p w:rsidR="00D00A5D" w:rsidRPr="009C5A5B" w:rsidRDefault="00D00A5D" w:rsidP="009C5A5B">
      <w:pPr>
        <w:spacing w:after="0" w:line="360" w:lineRule="auto"/>
        <w:ind w:firstLine="709"/>
        <w:jc w:val="both"/>
        <w:rPr>
          <w:rFonts w:ascii="Times New Roman" w:hAnsi="Times New Roman"/>
          <w:sz w:val="28"/>
          <w:szCs w:val="28"/>
          <w:lang w:eastAsia="ru-RU"/>
        </w:rPr>
      </w:pPr>
      <w:r w:rsidRPr="009C5A5B">
        <w:rPr>
          <w:rFonts w:ascii="Times New Roman" w:hAnsi="Times New Roman"/>
          <w:sz w:val="28"/>
          <w:szCs w:val="28"/>
          <w:lang w:eastAsia="ru-RU"/>
        </w:rPr>
        <w:t>Станиславский пишет: «К сожалению, есть вокалисты, которые мало интересуются словом и, в частности, согласными. Вследствие этого при пении нередко голоса ставятся правильно на гласных буквах, а на согласных — неправильно, тогда как [на занятиях по] дикции, наоборот, на гласных — неправильно, а на согласных — правильно»</w:t>
      </w:r>
      <w:r w:rsidRPr="009C5A5B">
        <w:rPr>
          <w:rFonts w:ascii="Times New Roman" w:hAnsi="Times New Roman"/>
          <w:sz w:val="28"/>
          <w:szCs w:val="28"/>
        </w:rPr>
        <w:t xml:space="preserve"> [1].</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Неясность дикции (наличие какого-либо недостатка: картавость, шепелявость) отвлекает внимание слушателя от содержания речи, а тем более от литературного текста вокального произведения. Органы, принимающие участие в образовании звука: гортань, губы, ротовая и носовая полости, язык, небо. Речевые недостатки  исполнителей могут быть  органического и неорганического характера.</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Органические – неправильный прикус, неровные и редкие зубы, короткая уздечка, толстый ленивый язык. В данном случае необходимо вмешательство специалистов: логопедов, стоматологов, ортопедов.</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 xml:space="preserve">Неорганические – приобретенные (вялая неразборчивая речь, «горошечная»). </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 xml:space="preserve">В таких случаях  мы рекомендуем  своим ученикам  прибегнуть к ряду упражнений на дикцию. </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Упражнения для губ: (повторить 4-5 раз):</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 xml:space="preserve">1. Проделать натяжение верхней губы сверху – вниз, нижней – наоборот. </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2. Губы свернуть в хоботок и поворачивать влево, вправо.</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3. Отвисшей челюстью делать движения вправо, влево.</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4. Натянутая улыбка, обнажая зубы, проделать через усилия. Упражнения для языка:</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1. Рот полуоткрыт, язык свободно лежит, вывалить лопатой и убрать назад.</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2. Высунув язык, достать кончик носа.</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 xml:space="preserve">3. Сделать круговые движения языком вокруг десен. </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color w:val="000000"/>
          <w:sz w:val="28"/>
          <w:szCs w:val="28"/>
          <w:lang w:eastAsia="ru-RU"/>
        </w:rPr>
        <w:t>4. Проделать резкие уколы языком в щеки.</w:t>
      </w:r>
    </w:p>
    <w:p w:rsidR="00D00A5D" w:rsidRPr="009C5A5B" w:rsidRDefault="00D00A5D" w:rsidP="009C5A5B">
      <w:pPr>
        <w:spacing w:after="0" w:line="360" w:lineRule="auto"/>
        <w:ind w:firstLine="709"/>
        <w:jc w:val="both"/>
        <w:rPr>
          <w:rFonts w:ascii="Times New Roman" w:hAnsi="Times New Roman"/>
          <w:sz w:val="28"/>
          <w:szCs w:val="28"/>
          <w:lang w:eastAsia="ru-RU"/>
        </w:rPr>
      </w:pPr>
      <w:r w:rsidRPr="009C5A5B">
        <w:rPr>
          <w:rFonts w:ascii="Times New Roman" w:hAnsi="Times New Roman"/>
          <w:sz w:val="28"/>
          <w:szCs w:val="28"/>
          <w:lang w:eastAsia="ru-RU"/>
        </w:rPr>
        <w:t>При хорошей дикции выступающего содержание речи без усилий «непроизвольно» воспринимается слушателем, без напряжения отслеживается ход мысли, легко усваивается материал. Четкость дикции, в конечном итоге, зависит от слаженной и энергичной работы всего речевого аппарата и, в первую очередь, языка, губ и мышц нижней челюсти. Овладение хорошей дикцией сводится к тренировке этих мышц, выработке устойчивых навыков правильной артикуляции.</w:t>
      </w:r>
    </w:p>
    <w:p w:rsidR="00D00A5D" w:rsidRPr="009C5A5B" w:rsidRDefault="00D00A5D" w:rsidP="009C5A5B">
      <w:pPr>
        <w:spacing w:after="0" w:line="360" w:lineRule="auto"/>
        <w:ind w:firstLine="709"/>
        <w:jc w:val="both"/>
        <w:rPr>
          <w:rFonts w:ascii="Times New Roman" w:hAnsi="Times New Roman"/>
          <w:sz w:val="28"/>
          <w:szCs w:val="28"/>
          <w:lang w:eastAsia="ru-RU"/>
        </w:rPr>
      </w:pPr>
      <w:r w:rsidRPr="009C5A5B">
        <w:rPr>
          <w:rFonts w:ascii="Times New Roman" w:hAnsi="Times New Roman"/>
          <w:sz w:val="28"/>
          <w:szCs w:val="28"/>
          <w:lang w:eastAsia="ru-RU"/>
        </w:rPr>
        <w:t xml:space="preserve"> Огромное значение имеет и правильное дыхание. Все голосовые характеристики, прежде всего, связаны с дыханием. Практика показывает, что основные причины быстрой утомляемости и неверного звучания голоса заключаются в неправильном дыхании, а также в перенапряжении мышц голосового и речевого аппаратов. Отсутствие необходимого запаса выдыхаемого воздуха приводит к срывам голоса, неоправданным паузам, искажавшим фразу. </w:t>
      </w:r>
    </w:p>
    <w:p w:rsidR="00D00A5D" w:rsidRPr="009C5A5B" w:rsidRDefault="00D00A5D" w:rsidP="009C5A5B">
      <w:pPr>
        <w:spacing w:after="0" w:line="360" w:lineRule="auto"/>
        <w:ind w:firstLine="709"/>
        <w:jc w:val="both"/>
        <w:rPr>
          <w:rFonts w:ascii="Times New Roman" w:hAnsi="Times New Roman"/>
          <w:sz w:val="28"/>
          <w:szCs w:val="28"/>
          <w:lang w:eastAsia="ru-RU"/>
        </w:rPr>
      </w:pPr>
      <w:r w:rsidRPr="009C5A5B">
        <w:rPr>
          <w:rFonts w:ascii="Times New Roman" w:hAnsi="Times New Roman"/>
          <w:sz w:val="28"/>
          <w:szCs w:val="28"/>
          <w:lang w:eastAsia="ru-RU"/>
        </w:rPr>
        <w:t xml:space="preserve">Следует помнить, что неравномерно расходуемый воздух зачастую не дает возможности до конца договорить фразу, заставляет «выжимать» из себя слова. Существует понятие «воспитание голоса», что является чрезвычайно тонким делом, сложным и трудоемким. Работа над голосом и дыханием, заключается в постоянной и настойчивой тренировке, в выполнении специальных упражнений и непрерывном самоконтроле. </w:t>
      </w:r>
    </w:p>
    <w:p w:rsidR="00D00A5D" w:rsidRPr="009C5A5B" w:rsidRDefault="00D00A5D" w:rsidP="009C5A5B">
      <w:pPr>
        <w:spacing w:after="0" w:line="360" w:lineRule="auto"/>
        <w:ind w:firstLine="709"/>
        <w:jc w:val="both"/>
        <w:rPr>
          <w:rFonts w:ascii="Times New Roman" w:hAnsi="Times New Roman"/>
          <w:sz w:val="28"/>
          <w:szCs w:val="28"/>
          <w:lang w:eastAsia="ru-RU"/>
        </w:rPr>
      </w:pPr>
      <w:r w:rsidRPr="009C5A5B">
        <w:rPr>
          <w:rFonts w:ascii="Times New Roman" w:hAnsi="Times New Roman"/>
          <w:sz w:val="28"/>
          <w:szCs w:val="28"/>
          <w:lang w:eastAsia="ru-RU"/>
        </w:rPr>
        <w:t xml:space="preserve">Упражнения способствуют развитию природных голосовых данных, увеличивая объем, силу, звучность, выразительность и гибкость голоса. Три типа дыхания: </w:t>
      </w:r>
    </w:p>
    <w:p w:rsidR="00D00A5D" w:rsidRPr="009C5A5B" w:rsidRDefault="00D00A5D" w:rsidP="009C5A5B">
      <w:pPr>
        <w:numPr>
          <w:ilvl w:val="0"/>
          <w:numId w:val="2"/>
        </w:numPr>
        <w:spacing w:after="0" w:line="360" w:lineRule="auto"/>
        <w:ind w:firstLine="709"/>
        <w:rPr>
          <w:rFonts w:ascii="Times New Roman" w:hAnsi="Times New Roman"/>
          <w:sz w:val="28"/>
          <w:szCs w:val="28"/>
          <w:lang w:eastAsia="ru-RU"/>
        </w:rPr>
      </w:pPr>
      <w:r w:rsidRPr="009C5A5B">
        <w:rPr>
          <w:rFonts w:ascii="Times New Roman" w:hAnsi="Times New Roman"/>
          <w:sz w:val="28"/>
          <w:szCs w:val="28"/>
          <w:lang w:eastAsia="ru-RU"/>
        </w:rPr>
        <w:t>грудное – дыхательное движение совершается в верхнем и среднем отделе грудной клетки, участие диафрагмы слабое, при таком типе дыхания поднимаются плечи, что способствует перебору воздуха, и голос быстро утомляется;</w:t>
      </w:r>
    </w:p>
    <w:p w:rsidR="00D00A5D" w:rsidRPr="009C5A5B" w:rsidRDefault="00D00A5D" w:rsidP="009C5A5B">
      <w:pPr>
        <w:numPr>
          <w:ilvl w:val="0"/>
          <w:numId w:val="2"/>
        </w:numPr>
        <w:spacing w:after="0" w:line="360" w:lineRule="auto"/>
        <w:ind w:firstLine="709"/>
        <w:rPr>
          <w:rFonts w:ascii="Times New Roman" w:hAnsi="Times New Roman"/>
          <w:sz w:val="28"/>
          <w:szCs w:val="28"/>
          <w:lang w:eastAsia="ru-RU"/>
        </w:rPr>
      </w:pPr>
      <w:r w:rsidRPr="009C5A5B">
        <w:rPr>
          <w:rFonts w:ascii="Times New Roman" w:hAnsi="Times New Roman"/>
          <w:sz w:val="28"/>
          <w:szCs w:val="28"/>
          <w:lang w:eastAsia="ru-RU"/>
        </w:rPr>
        <w:t>брюшное или нижнее дыхание – при таком дыхании работает нижний отдел грудной клетки. Пассивность верхнего и среднего отделов ухудшают звук;</w:t>
      </w:r>
    </w:p>
    <w:p w:rsidR="00D00A5D" w:rsidRPr="009C5A5B" w:rsidRDefault="00D00A5D" w:rsidP="009C5A5B">
      <w:pPr>
        <w:numPr>
          <w:ilvl w:val="0"/>
          <w:numId w:val="2"/>
        </w:numPr>
        <w:spacing w:after="0" w:line="360" w:lineRule="auto"/>
        <w:ind w:firstLine="709"/>
        <w:rPr>
          <w:rFonts w:ascii="Times New Roman" w:hAnsi="Times New Roman"/>
          <w:sz w:val="28"/>
          <w:szCs w:val="28"/>
          <w:lang w:eastAsia="ru-RU"/>
        </w:rPr>
      </w:pPr>
      <w:r w:rsidRPr="009C5A5B">
        <w:rPr>
          <w:rFonts w:ascii="Times New Roman" w:hAnsi="Times New Roman"/>
          <w:sz w:val="28"/>
          <w:szCs w:val="28"/>
          <w:lang w:eastAsia="ru-RU"/>
        </w:rPr>
        <w:t>смешанно - диафрагматическое или полное дыхание является наиболее целесообразным, практически полезным и обеспечивает качественное звучание, когда работает вся дыхательная мускулатура.</w:t>
      </w:r>
    </w:p>
    <w:p w:rsidR="00D00A5D" w:rsidRPr="009C5A5B" w:rsidRDefault="00D00A5D" w:rsidP="009C5A5B">
      <w:pPr>
        <w:spacing w:after="0" w:line="360" w:lineRule="auto"/>
        <w:ind w:firstLine="709"/>
        <w:jc w:val="both"/>
        <w:rPr>
          <w:rFonts w:ascii="Times New Roman" w:hAnsi="Times New Roman"/>
          <w:sz w:val="28"/>
          <w:szCs w:val="28"/>
        </w:rPr>
      </w:pPr>
      <w:r w:rsidRPr="009C5A5B">
        <w:rPr>
          <w:rFonts w:ascii="Times New Roman" w:hAnsi="Times New Roman"/>
          <w:sz w:val="28"/>
          <w:szCs w:val="28"/>
        </w:rPr>
        <w:t xml:space="preserve">Один из лучших способов побороть сценический  страх – это «привыкание» к сцене. При этом, не обязательно физически выходить на сцену, а можно  моделировать  ситуацию: </w:t>
      </w:r>
    </w:p>
    <w:p w:rsidR="00D00A5D" w:rsidRPr="009C5A5B" w:rsidRDefault="00D00A5D" w:rsidP="009C5A5B">
      <w:pPr>
        <w:numPr>
          <w:ilvl w:val="0"/>
          <w:numId w:val="1"/>
        </w:numPr>
        <w:spacing w:after="0" w:line="360" w:lineRule="auto"/>
        <w:ind w:firstLine="709"/>
        <w:contextualSpacing/>
        <w:jc w:val="both"/>
        <w:rPr>
          <w:rFonts w:ascii="Times New Roman" w:hAnsi="Times New Roman"/>
          <w:sz w:val="28"/>
          <w:szCs w:val="28"/>
        </w:rPr>
      </w:pPr>
      <w:r w:rsidRPr="009C5A5B">
        <w:rPr>
          <w:rFonts w:ascii="Times New Roman" w:hAnsi="Times New Roman"/>
          <w:sz w:val="28"/>
          <w:szCs w:val="28"/>
        </w:rPr>
        <w:t xml:space="preserve">тренироваться перед зеркалом; </w:t>
      </w:r>
    </w:p>
    <w:p w:rsidR="00D00A5D" w:rsidRPr="009C5A5B" w:rsidRDefault="00D00A5D" w:rsidP="009C5A5B">
      <w:pPr>
        <w:numPr>
          <w:ilvl w:val="0"/>
          <w:numId w:val="1"/>
        </w:numPr>
        <w:spacing w:after="0" w:line="360" w:lineRule="auto"/>
        <w:ind w:firstLine="709"/>
        <w:contextualSpacing/>
        <w:jc w:val="both"/>
        <w:rPr>
          <w:rFonts w:ascii="Times New Roman" w:hAnsi="Times New Roman"/>
          <w:sz w:val="28"/>
          <w:szCs w:val="28"/>
        </w:rPr>
      </w:pPr>
      <w:r w:rsidRPr="009C5A5B">
        <w:rPr>
          <w:rFonts w:ascii="Times New Roman" w:hAnsi="Times New Roman"/>
          <w:sz w:val="28"/>
          <w:szCs w:val="28"/>
        </w:rPr>
        <w:t>представить себе зрителя и сцену.</w:t>
      </w:r>
    </w:p>
    <w:p w:rsidR="00D00A5D" w:rsidRPr="009C5A5B" w:rsidRDefault="00D00A5D" w:rsidP="009C5A5B">
      <w:pPr>
        <w:spacing w:after="0" w:line="360" w:lineRule="auto"/>
        <w:ind w:firstLine="709"/>
        <w:jc w:val="both"/>
        <w:rPr>
          <w:rFonts w:ascii="Times New Roman" w:hAnsi="Times New Roman"/>
          <w:sz w:val="28"/>
          <w:szCs w:val="28"/>
        </w:rPr>
      </w:pPr>
      <w:r w:rsidRPr="009C5A5B">
        <w:rPr>
          <w:rFonts w:ascii="Times New Roman" w:hAnsi="Times New Roman"/>
          <w:sz w:val="28"/>
          <w:szCs w:val="28"/>
        </w:rPr>
        <w:t>Съемки на видео  также могут быть очень полезны. Видеосъёмка  для нас это такой же  наблюдатель, при котором  ребенок может привыкнуть находится на сцене и выступать в состоянии «искусственного стресса», так как «наблюдатель» или «зритель» не только видит и слышит всю его концертную программу, но и в состоянии фиксировать ее.</w:t>
      </w:r>
    </w:p>
    <w:p w:rsidR="00D00A5D" w:rsidRPr="009C5A5B" w:rsidRDefault="00D00A5D" w:rsidP="009C5A5B">
      <w:pPr>
        <w:spacing w:after="0" w:line="360" w:lineRule="auto"/>
        <w:ind w:firstLine="709"/>
        <w:jc w:val="both"/>
        <w:rPr>
          <w:rFonts w:ascii="Times New Roman" w:hAnsi="Times New Roman"/>
          <w:sz w:val="28"/>
          <w:szCs w:val="28"/>
        </w:rPr>
      </w:pPr>
      <w:r w:rsidRPr="009C5A5B">
        <w:rPr>
          <w:rFonts w:ascii="Times New Roman" w:hAnsi="Times New Roman"/>
          <w:sz w:val="28"/>
          <w:szCs w:val="28"/>
        </w:rPr>
        <w:t xml:space="preserve">К более простым методам формирования оптимального сценического самочувствия относятся  выступление  и репетиции перед близкими и знакомыми людьми. </w:t>
      </w:r>
    </w:p>
    <w:p w:rsidR="00D00A5D" w:rsidRPr="009C5A5B" w:rsidRDefault="00D00A5D" w:rsidP="009C5A5B">
      <w:pPr>
        <w:spacing w:after="0" w:line="360" w:lineRule="auto"/>
        <w:ind w:firstLine="709"/>
        <w:jc w:val="both"/>
        <w:rPr>
          <w:rFonts w:ascii="Times New Roman" w:hAnsi="Times New Roman"/>
          <w:color w:val="000000"/>
          <w:sz w:val="28"/>
          <w:szCs w:val="28"/>
          <w:lang w:eastAsia="ru-RU"/>
        </w:rPr>
      </w:pPr>
      <w:r w:rsidRPr="009C5A5B">
        <w:rPr>
          <w:rFonts w:ascii="Times New Roman" w:hAnsi="Times New Roman"/>
          <w:sz w:val="28"/>
          <w:szCs w:val="28"/>
        </w:rPr>
        <w:t>Располагать к успешному выступлению должна и сама сцена,</w:t>
      </w:r>
      <w:r w:rsidRPr="009C5A5B">
        <w:rPr>
          <w:rFonts w:ascii="Times New Roman" w:hAnsi="Times New Roman"/>
          <w:color w:val="000000"/>
          <w:sz w:val="28"/>
          <w:szCs w:val="28"/>
          <w:lang w:eastAsia="ru-RU"/>
        </w:rPr>
        <w:t xml:space="preserve">на ней все должно быть удобно. Концерт может загубить не то освещение, незнакомый зал,  шум за окном на улице и т.п. Обо всем необходимо позаботиться заранее. Но вообще,  публичному выступлению   нужно учиться в любых условиях и при любых обстоятельствах. Важной является и одежда, в которой выступает артист. Одежда должна быть комфортной, не сковывать движения юного артиста.  </w:t>
      </w:r>
    </w:p>
    <w:p w:rsidR="00D00A5D" w:rsidRPr="009C5A5B" w:rsidRDefault="00D00A5D" w:rsidP="009C5A5B">
      <w:pPr>
        <w:spacing w:after="0" w:line="360" w:lineRule="auto"/>
        <w:ind w:firstLine="709"/>
        <w:jc w:val="both"/>
        <w:rPr>
          <w:rFonts w:ascii="Times New Roman" w:hAnsi="Times New Roman"/>
          <w:b/>
          <w:sz w:val="28"/>
          <w:szCs w:val="28"/>
        </w:rPr>
      </w:pPr>
      <w:r w:rsidRPr="009C5A5B">
        <w:rPr>
          <w:rFonts w:ascii="Times New Roman" w:hAnsi="Times New Roman"/>
          <w:color w:val="000000"/>
          <w:sz w:val="28"/>
          <w:szCs w:val="28"/>
          <w:lang w:eastAsia="ru-RU"/>
        </w:rPr>
        <w:t>Огромное значение имеет «разбор полетов» после концерта. Необходимо закрепить, если они были, интересные находки и решения в интерпретации, проанализировать то, что получилось или не получилось у исполнителя в концертном состоянии, попытаться «доиграть»  или «переиграть» произведение так, как надо, при наличии остатка волнения.</w:t>
      </w:r>
    </w:p>
    <w:p w:rsidR="00D00A5D" w:rsidRPr="009C5A5B" w:rsidRDefault="00D00A5D" w:rsidP="009C5A5B">
      <w:pPr>
        <w:spacing w:after="0" w:line="360" w:lineRule="auto"/>
        <w:ind w:firstLine="709"/>
        <w:jc w:val="both"/>
        <w:rPr>
          <w:rFonts w:ascii="Times New Roman" w:hAnsi="Times New Roman"/>
          <w:sz w:val="28"/>
          <w:szCs w:val="28"/>
          <w:shd w:val="clear" w:color="auto" w:fill="FFFFFF"/>
        </w:rPr>
      </w:pPr>
      <w:r w:rsidRPr="009C5A5B">
        <w:rPr>
          <w:rFonts w:ascii="Times New Roman" w:hAnsi="Times New Roman"/>
          <w:sz w:val="28"/>
          <w:szCs w:val="28"/>
          <w:shd w:val="clear" w:color="auto" w:fill="FFFFFF"/>
        </w:rPr>
        <w:t>В  качестве заключении хотелось бы привести мудрые слова  великого театрального педагога, постановщика, артиста К. С. Станиславского:   «Уроки пения даются ученикам совсем не для того, чтоб только во время них производить упражнения по постановке голоса или по исправлению дикции. Во время класса надо лишь хорошо усвоить то, что надлежит делать на уроках «тренинга и муштры», сначала под присмотром опытного репетитора, а потом самостоятельно, дома и всюду — в своей повседневной жизни» [1].</w:t>
      </w:r>
    </w:p>
    <w:p w:rsidR="00D00A5D" w:rsidRPr="009C5A5B" w:rsidRDefault="00D00A5D" w:rsidP="009C5A5B">
      <w:pPr>
        <w:spacing w:after="0" w:line="360" w:lineRule="auto"/>
        <w:ind w:firstLine="709"/>
        <w:jc w:val="both"/>
        <w:rPr>
          <w:rFonts w:ascii="Times New Roman" w:hAnsi="Times New Roman"/>
          <w:sz w:val="28"/>
          <w:szCs w:val="28"/>
          <w:shd w:val="clear" w:color="auto" w:fill="FFFFFF"/>
        </w:rPr>
      </w:pPr>
    </w:p>
    <w:p w:rsidR="00D00A5D" w:rsidRPr="009C5A5B" w:rsidRDefault="00D00A5D" w:rsidP="009C5A5B">
      <w:pPr>
        <w:spacing w:after="0" w:line="360" w:lineRule="auto"/>
        <w:ind w:firstLine="709"/>
        <w:jc w:val="both"/>
        <w:rPr>
          <w:rFonts w:ascii="Times New Roman" w:hAnsi="Times New Roman"/>
          <w:sz w:val="28"/>
          <w:szCs w:val="28"/>
        </w:rPr>
      </w:pPr>
      <w:r w:rsidRPr="009C5A5B">
        <w:rPr>
          <w:rFonts w:ascii="Times New Roman" w:hAnsi="Times New Roman"/>
          <w:b/>
          <w:color w:val="000000"/>
          <w:sz w:val="28"/>
          <w:szCs w:val="28"/>
          <w:shd w:val="clear" w:color="auto" w:fill="FFFFFF"/>
        </w:rPr>
        <w:t>Литература</w:t>
      </w:r>
    </w:p>
    <w:p w:rsidR="00D00A5D" w:rsidRPr="009C5A5B" w:rsidRDefault="00D00A5D" w:rsidP="009C5A5B">
      <w:pPr>
        <w:spacing w:after="0" w:line="360" w:lineRule="auto"/>
        <w:ind w:firstLine="709"/>
        <w:jc w:val="both"/>
        <w:rPr>
          <w:rFonts w:ascii="Times New Roman" w:hAnsi="Times New Roman"/>
          <w:sz w:val="28"/>
          <w:szCs w:val="28"/>
        </w:rPr>
      </w:pPr>
    </w:p>
    <w:p w:rsidR="00D00A5D" w:rsidRPr="009C5A5B" w:rsidRDefault="00D00A5D" w:rsidP="009C5A5B">
      <w:pPr>
        <w:numPr>
          <w:ilvl w:val="0"/>
          <w:numId w:val="3"/>
        </w:numPr>
        <w:spacing w:after="0" w:line="360" w:lineRule="auto"/>
        <w:contextualSpacing/>
        <w:jc w:val="both"/>
        <w:rPr>
          <w:rFonts w:ascii="Times New Roman" w:hAnsi="Times New Roman"/>
          <w:sz w:val="28"/>
          <w:szCs w:val="28"/>
          <w:lang w:eastAsia="ru-RU"/>
        </w:rPr>
      </w:pPr>
      <w:r w:rsidRPr="009C5A5B">
        <w:rPr>
          <w:rFonts w:ascii="Times New Roman" w:hAnsi="Times New Roman"/>
          <w:sz w:val="28"/>
          <w:szCs w:val="28"/>
        </w:rPr>
        <w:t>Станиславский К</w:t>
      </w:r>
      <w:r>
        <w:rPr>
          <w:rFonts w:ascii="Times New Roman" w:hAnsi="Times New Roman"/>
          <w:sz w:val="28"/>
          <w:szCs w:val="28"/>
        </w:rPr>
        <w:t>.</w:t>
      </w:r>
      <w:r w:rsidRPr="009C5A5B">
        <w:rPr>
          <w:rFonts w:ascii="Times New Roman" w:hAnsi="Times New Roman"/>
          <w:sz w:val="28"/>
          <w:szCs w:val="28"/>
        </w:rPr>
        <w:t>С</w:t>
      </w:r>
      <w:r>
        <w:rPr>
          <w:rFonts w:ascii="Times New Roman" w:hAnsi="Times New Roman"/>
          <w:sz w:val="28"/>
          <w:szCs w:val="28"/>
        </w:rPr>
        <w:t xml:space="preserve">. </w:t>
      </w:r>
      <w:r w:rsidRPr="009C5A5B">
        <w:rPr>
          <w:rFonts w:ascii="Times New Roman" w:hAnsi="Times New Roman"/>
          <w:sz w:val="28"/>
          <w:szCs w:val="28"/>
          <w:lang w:eastAsia="ru-RU"/>
        </w:rPr>
        <w:t xml:space="preserve">Работа актера над собой. </w:t>
      </w:r>
      <w:hyperlink r:id="rId5" w:history="1">
        <w:r w:rsidRPr="009C5A5B">
          <w:rPr>
            <w:rFonts w:ascii="Times New Roman" w:hAnsi="Times New Roman"/>
            <w:sz w:val="28"/>
            <w:szCs w:val="28"/>
            <w:u w:val="single"/>
            <w:lang w:eastAsia="ru-RU"/>
          </w:rPr>
          <w:t>https://www.litmir.me/br/?b=105856&amp;p=16</w:t>
        </w:r>
      </w:hyperlink>
      <w:r w:rsidRPr="009C5A5B">
        <w:rPr>
          <w:rFonts w:ascii="Times New Roman" w:hAnsi="Times New Roman"/>
          <w:sz w:val="28"/>
          <w:szCs w:val="28"/>
          <w:lang w:eastAsia="ru-RU"/>
        </w:rPr>
        <w:t xml:space="preserve">(Дата обращения  5 января </w:t>
      </w:r>
      <w:smartTag w:uri="urn:schemas-microsoft-com:office:smarttags" w:element="metricconverter">
        <w:smartTagPr>
          <w:attr w:name="ProductID" w:val="2018 г"/>
        </w:smartTagPr>
        <w:r w:rsidRPr="009C5A5B">
          <w:rPr>
            <w:rFonts w:ascii="Times New Roman" w:hAnsi="Times New Roman"/>
            <w:sz w:val="28"/>
            <w:szCs w:val="28"/>
            <w:lang w:eastAsia="ru-RU"/>
          </w:rPr>
          <w:t>2018 г</w:t>
        </w:r>
      </w:smartTag>
      <w:r w:rsidRPr="009C5A5B">
        <w:rPr>
          <w:rFonts w:ascii="Times New Roman" w:hAnsi="Times New Roman"/>
          <w:sz w:val="28"/>
          <w:szCs w:val="28"/>
          <w:lang w:eastAsia="ru-RU"/>
        </w:rPr>
        <w:t>.)</w:t>
      </w:r>
    </w:p>
    <w:p w:rsidR="00D00A5D" w:rsidRPr="009C5A5B" w:rsidRDefault="00D00A5D" w:rsidP="009C5A5B">
      <w:pPr>
        <w:numPr>
          <w:ilvl w:val="0"/>
          <w:numId w:val="3"/>
        </w:numPr>
        <w:spacing w:after="0" w:line="360" w:lineRule="auto"/>
        <w:contextualSpacing/>
        <w:jc w:val="both"/>
        <w:rPr>
          <w:rFonts w:ascii="Times New Roman" w:hAnsi="Times New Roman"/>
          <w:sz w:val="28"/>
          <w:szCs w:val="28"/>
        </w:rPr>
      </w:pPr>
      <w:r w:rsidRPr="009C5A5B">
        <w:rPr>
          <w:rFonts w:ascii="Times New Roman" w:hAnsi="Times New Roman"/>
          <w:sz w:val="28"/>
          <w:szCs w:val="28"/>
        </w:rPr>
        <w:t>Симонов П. В. Метод К. С. Станиславского и физиология эмоций. М.: АН СССР, 2001, - 312 с.</w:t>
      </w:r>
      <w:bookmarkStart w:id="0" w:name="_GoBack"/>
      <w:bookmarkEnd w:id="0"/>
    </w:p>
    <w:sectPr w:rsidR="00D00A5D" w:rsidRPr="009C5A5B" w:rsidSect="00E57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D5BF9"/>
    <w:multiLevelType w:val="hybridMultilevel"/>
    <w:tmpl w:val="61ECF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85E4A25"/>
    <w:multiLevelType w:val="hybridMultilevel"/>
    <w:tmpl w:val="50BEEF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D32555"/>
    <w:multiLevelType w:val="hybridMultilevel"/>
    <w:tmpl w:val="E2F8F39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561"/>
    <w:rsid w:val="000D72C2"/>
    <w:rsid w:val="000E3561"/>
    <w:rsid w:val="00196C4B"/>
    <w:rsid w:val="002E1E25"/>
    <w:rsid w:val="004B6D7D"/>
    <w:rsid w:val="00602952"/>
    <w:rsid w:val="006B3666"/>
    <w:rsid w:val="00726678"/>
    <w:rsid w:val="007559F3"/>
    <w:rsid w:val="00755A51"/>
    <w:rsid w:val="009C5A5B"/>
    <w:rsid w:val="00A71139"/>
    <w:rsid w:val="00D00A5D"/>
    <w:rsid w:val="00E573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E35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tmir.me/br/?b=105856&amp;p=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1225</Words>
  <Characters>6989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VectoR</cp:lastModifiedBy>
  <cp:revision>6</cp:revision>
  <dcterms:created xsi:type="dcterms:W3CDTF">2018-01-17T06:15:00Z</dcterms:created>
  <dcterms:modified xsi:type="dcterms:W3CDTF">2023-06-04T13:36:00Z</dcterms:modified>
</cp:coreProperties>
</file>