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77277" w14:textId="3BAC6515" w:rsidR="00FD3A74" w:rsidRPr="00FD3A74" w:rsidRDefault="00FD3A74" w:rsidP="00FD3A74">
      <w:pPr>
        <w:spacing w:line="360" w:lineRule="auto"/>
        <w:ind w:right="38"/>
        <w:jc w:val="center"/>
      </w:pPr>
      <w:bookmarkStart w:id="0" w:name="_Hlk132280631"/>
      <w:bookmarkEnd w:id="0"/>
      <w:r w:rsidRPr="00FD3A74">
        <w:t>МИНИСТЕРСТВО ОБРАЗОВАНИЯ И НАУКИ РЕСПУБЛИКИ БАШКОРТОСТАН</w:t>
      </w:r>
    </w:p>
    <w:p w14:paraId="06EA6DF5" w14:textId="77777777" w:rsidR="00FD3A74" w:rsidRDefault="00FD3A74" w:rsidP="00FD3A74">
      <w:pPr>
        <w:spacing w:line="360" w:lineRule="auto"/>
        <w:jc w:val="center"/>
      </w:pPr>
      <w:r w:rsidRPr="00FD3A74">
        <w:t xml:space="preserve">ГОСУДАРСТВЕННОЕ БЮДЖЕТНОЕ ПРОФЕССИОНАЛЬНОЕ </w:t>
      </w:r>
    </w:p>
    <w:p w14:paraId="5A706AF4" w14:textId="290A3044" w:rsidR="00FD3A74" w:rsidRPr="00FD3A74" w:rsidRDefault="00FD3A74" w:rsidP="00FD3A74">
      <w:pPr>
        <w:spacing w:line="360" w:lineRule="auto"/>
        <w:jc w:val="center"/>
      </w:pPr>
      <w:r w:rsidRPr="00FD3A74">
        <w:t xml:space="preserve">ОБРАЗОВАТЕЛЬНОЕ УЧРЕЖДЕНИЕ </w:t>
      </w:r>
    </w:p>
    <w:p w14:paraId="25C3FE3D" w14:textId="1406A5D3" w:rsidR="00FD3A74" w:rsidRPr="00FD3A74" w:rsidRDefault="00FD3A74" w:rsidP="00FD3A74">
      <w:pPr>
        <w:spacing w:line="360" w:lineRule="auto"/>
        <w:jc w:val="center"/>
      </w:pPr>
      <w:r w:rsidRPr="00FD3A74">
        <w:t>УФИМСКИЙ АВТОТРАНСПОРТНЫЙ КОЛЛЕДЖ</w:t>
      </w:r>
    </w:p>
    <w:p w14:paraId="6AFD3DB4" w14:textId="77777777" w:rsidR="00FD3A74" w:rsidRDefault="00FD3A74" w:rsidP="00FD3A7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14:paraId="1035108A" w14:textId="77777777" w:rsidR="00FD3A74" w:rsidRDefault="00FD3A74" w:rsidP="00FD3A7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14:paraId="5EC83235" w14:textId="77777777" w:rsidR="00FD3A74" w:rsidRDefault="00FD3A74" w:rsidP="00FD3A7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14:paraId="413AFE4F" w14:textId="77777777" w:rsidR="00FD3A74" w:rsidRDefault="00FD3A74" w:rsidP="00FD3A7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14:paraId="0F3AFB7D" w14:textId="77777777" w:rsidR="00FD3A74" w:rsidRDefault="00FD3A74" w:rsidP="00FD3A7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14:paraId="64CE9544" w14:textId="77777777" w:rsidR="00FD3A74" w:rsidRDefault="00FD3A74" w:rsidP="00FD3A7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14:paraId="0460A1B8" w14:textId="77777777" w:rsidR="00FD3A74" w:rsidRDefault="00FD3A74" w:rsidP="00FD3A74">
      <w:pPr>
        <w:spacing w:line="360" w:lineRule="auto"/>
        <w:rPr>
          <w:b/>
          <w:sz w:val="32"/>
          <w:szCs w:val="32"/>
        </w:rPr>
      </w:pPr>
    </w:p>
    <w:p w14:paraId="76117FDE" w14:textId="69ED3405" w:rsidR="00FD3A74" w:rsidRDefault="00FD3A74" w:rsidP="00FD3A74">
      <w:pPr>
        <w:spacing w:line="360" w:lineRule="auto"/>
        <w:ind w:firstLine="709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t xml:space="preserve">Научная </w:t>
      </w:r>
      <w:r w:rsidR="001B4B64">
        <w:rPr>
          <w:sz w:val="36"/>
          <w:szCs w:val="36"/>
        </w:rPr>
        <w:t>статья</w:t>
      </w:r>
      <w:r>
        <w:rPr>
          <w:sz w:val="36"/>
          <w:szCs w:val="36"/>
        </w:rPr>
        <w:t xml:space="preserve"> </w:t>
      </w:r>
    </w:p>
    <w:p w14:paraId="3920A764" w14:textId="6802DAC7" w:rsidR="00FD3A74" w:rsidRDefault="00FD3A74" w:rsidP="00FD3A74">
      <w:pPr>
        <w:spacing w:line="360" w:lineRule="auto"/>
        <w:ind w:firstLine="709"/>
        <w:jc w:val="center"/>
        <w:outlineLvl w:val="0"/>
        <w:rPr>
          <w:sz w:val="40"/>
          <w:szCs w:val="40"/>
        </w:rPr>
      </w:pPr>
      <w:r>
        <w:rPr>
          <w:sz w:val="36"/>
          <w:szCs w:val="36"/>
        </w:rPr>
        <w:t>По теме: «</w:t>
      </w:r>
      <w:r w:rsidR="001B4B64" w:rsidRPr="00475E85">
        <w:rPr>
          <w:sz w:val="36"/>
          <w:szCs w:val="36"/>
        </w:rPr>
        <w:t>Никольский каменный мост</w:t>
      </w:r>
      <w:r>
        <w:rPr>
          <w:sz w:val="36"/>
          <w:szCs w:val="36"/>
        </w:rPr>
        <w:t>»</w:t>
      </w:r>
    </w:p>
    <w:p w14:paraId="18635D70" w14:textId="77777777" w:rsidR="00FD3A74" w:rsidRDefault="00FD3A74" w:rsidP="00FD3A74">
      <w:pPr>
        <w:spacing w:line="360" w:lineRule="auto"/>
        <w:ind w:firstLine="709"/>
        <w:jc w:val="center"/>
        <w:rPr>
          <w:sz w:val="32"/>
          <w:szCs w:val="32"/>
        </w:rPr>
      </w:pPr>
    </w:p>
    <w:p w14:paraId="370459D8" w14:textId="77777777" w:rsidR="00FD3A74" w:rsidRDefault="00FD3A74" w:rsidP="00FD3A74">
      <w:pPr>
        <w:spacing w:line="360" w:lineRule="auto"/>
        <w:ind w:firstLine="709"/>
        <w:jc w:val="center"/>
        <w:rPr>
          <w:sz w:val="32"/>
          <w:szCs w:val="32"/>
        </w:rPr>
      </w:pPr>
    </w:p>
    <w:p w14:paraId="07D7740B" w14:textId="759C44A5" w:rsidR="00FD3A74" w:rsidRDefault="00FD3A74" w:rsidP="00FD3A74">
      <w:pPr>
        <w:spacing w:line="360" w:lineRule="auto"/>
        <w:rPr>
          <w:sz w:val="32"/>
          <w:szCs w:val="32"/>
        </w:rPr>
      </w:pPr>
    </w:p>
    <w:p w14:paraId="0702659B" w14:textId="0200A1EF" w:rsidR="00FD3A74" w:rsidRDefault="00FD3A74" w:rsidP="00FD3A74">
      <w:pPr>
        <w:spacing w:line="360" w:lineRule="auto"/>
        <w:rPr>
          <w:sz w:val="32"/>
          <w:szCs w:val="32"/>
        </w:rPr>
      </w:pPr>
    </w:p>
    <w:p w14:paraId="326D9D0C" w14:textId="77777777" w:rsidR="00FD3A74" w:rsidRDefault="00FD3A74" w:rsidP="00FD3A74">
      <w:pPr>
        <w:spacing w:line="360" w:lineRule="auto"/>
        <w:rPr>
          <w:sz w:val="32"/>
          <w:szCs w:val="32"/>
        </w:rPr>
      </w:pPr>
    </w:p>
    <w:p w14:paraId="086FEBCB" w14:textId="4081F57F" w:rsidR="003E0DF1" w:rsidRDefault="003E0DF1" w:rsidP="0099495F">
      <w:pPr>
        <w:spacing w:line="360" w:lineRule="auto"/>
        <w:ind w:firstLine="709"/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  <w:r w:rsidR="00FD3A74">
        <w:rPr>
          <w:sz w:val="32"/>
          <w:szCs w:val="32"/>
        </w:rPr>
        <w:t>Выполнил студент гр. С4-19</w:t>
      </w:r>
      <w:r>
        <w:rPr>
          <w:sz w:val="32"/>
          <w:szCs w:val="32"/>
        </w:rPr>
        <w:t xml:space="preserve"> </w:t>
      </w:r>
    </w:p>
    <w:p w14:paraId="6F8B7D65" w14:textId="50D02BD2" w:rsidR="00FD3A74" w:rsidRDefault="003E0DF1" w:rsidP="0099495F">
      <w:pPr>
        <w:spacing w:line="360" w:lineRule="auto"/>
        <w:ind w:firstLine="709"/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FD3A74">
        <w:rPr>
          <w:sz w:val="32"/>
          <w:szCs w:val="32"/>
        </w:rPr>
        <w:t xml:space="preserve">Лукьянова </w:t>
      </w:r>
      <w:r>
        <w:rPr>
          <w:sz w:val="32"/>
          <w:szCs w:val="32"/>
        </w:rPr>
        <w:t>А. Д.</w:t>
      </w:r>
    </w:p>
    <w:p w14:paraId="77F55C74" w14:textId="02153EBC" w:rsidR="00FD3A74" w:rsidRDefault="003E0DF1" w:rsidP="0099495F">
      <w:pPr>
        <w:spacing w:line="360" w:lineRule="auto"/>
        <w:ind w:firstLine="709"/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r w:rsidR="00FD3A74">
        <w:rPr>
          <w:sz w:val="32"/>
          <w:szCs w:val="32"/>
        </w:rPr>
        <w:t>Научный руководитель:</w:t>
      </w:r>
    </w:p>
    <w:p w14:paraId="0C14233E" w14:textId="399CC2DF" w:rsidR="00FD3A74" w:rsidRDefault="003E0DF1" w:rsidP="0099495F">
      <w:pPr>
        <w:spacing w:line="360" w:lineRule="auto"/>
        <w:ind w:firstLine="709"/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FD3A74">
        <w:rPr>
          <w:sz w:val="32"/>
          <w:szCs w:val="32"/>
        </w:rPr>
        <w:t xml:space="preserve">Чистякова </w:t>
      </w:r>
      <w:r>
        <w:rPr>
          <w:sz w:val="32"/>
          <w:szCs w:val="32"/>
        </w:rPr>
        <w:t>Е. Ю.</w:t>
      </w:r>
    </w:p>
    <w:p w14:paraId="115EC6A2" w14:textId="77777777" w:rsidR="00FD3A74" w:rsidRDefault="00FD3A74" w:rsidP="00FD3A74">
      <w:pPr>
        <w:spacing w:line="360" w:lineRule="auto"/>
        <w:ind w:firstLine="709"/>
        <w:outlineLvl w:val="0"/>
        <w:rPr>
          <w:sz w:val="32"/>
          <w:szCs w:val="32"/>
        </w:rPr>
      </w:pPr>
    </w:p>
    <w:p w14:paraId="7BF70000" w14:textId="3601BDDC" w:rsidR="00FD3A74" w:rsidRDefault="00FD3A74" w:rsidP="00FD3A74">
      <w:pPr>
        <w:spacing w:line="360" w:lineRule="auto"/>
        <w:ind w:firstLine="709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</w:p>
    <w:p w14:paraId="1579F19D" w14:textId="47933670" w:rsidR="00FD3A74" w:rsidRDefault="00FD3A74" w:rsidP="00FD3A74">
      <w:pPr>
        <w:spacing w:line="360" w:lineRule="auto"/>
        <w:ind w:firstLine="709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</w:t>
      </w:r>
    </w:p>
    <w:p w14:paraId="0236D800" w14:textId="77777777" w:rsidR="00FD3A74" w:rsidRDefault="00FD3A74" w:rsidP="00FD3A74">
      <w:pPr>
        <w:spacing w:line="360" w:lineRule="auto"/>
        <w:ind w:firstLine="709"/>
        <w:rPr>
          <w:sz w:val="32"/>
          <w:szCs w:val="32"/>
        </w:rPr>
      </w:pPr>
    </w:p>
    <w:p w14:paraId="662CA7FA" w14:textId="25B9119B" w:rsidR="001E6E1E" w:rsidRPr="00C02C92" w:rsidRDefault="00FD3A74" w:rsidP="00C02C92">
      <w:pPr>
        <w:spacing w:line="360" w:lineRule="auto"/>
        <w:ind w:firstLine="709"/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>Уфа – 202</w:t>
      </w:r>
      <w:r w:rsidR="00C02C92">
        <w:rPr>
          <w:sz w:val="32"/>
          <w:szCs w:val="32"/>
        </w:rPr>
        <w:t>3</w:t>
      </w:r>
    </w:p>
    <w:p w14:paraId="2BF52CAE" w14:textId="261DF42A" w:rsidR="00475E85" w:rsidRPr="00475E85" w:rsidRDefault="00CF076D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B1B61">
        <w:rPr>
          <w:sz w:val="28"/>
          <w:szCs w:val="28"/>
        </w:rPr>
        <w:lastRenderedPageBreak/>
        <w:t>В данной статье, мы рассмотрим д</w:t>
      </w:r>
      <w:r w:rsidR="00475E85" w:rsidRPr="00475E85">
        <w:rPr>
          <w:sz w:val="28"/>
          <w:szCs w:val="28"/>
        </w:rPr>
        <w:t xml:space="preserve">ва </w:t>
      </w:r>
      <w:r w:rsidRPr="002B1B61">
        <w:rPr>
          <w:sz w:val="28"/>
          <w:szCs w:val="28"/>
        </w:rPr>
        <w:t xml:space="preserve">арочных </w:t>
      </w:r>
      <w:r w:rsidR="00475E85" w:rsidRPr="00475E85">
        <w:rPr>
          <w:sz w:val="28"/>
          <w:szCs w:val="28"/>
        </w:rPr>
        <w:t>моста неподалеку от Миньяра, которые проходят параллельно друг другу и в одном месте пересекают реку Сим, обычно вводят в заблуждение путешественников. При первоначальном осмотре этих объектов, создается впечатление, что старший из них тот, что сооружен в форме арочного виадука. Очень уж он напоминает сооружение позапрошлого века. Но именно он и оказывается на сорок лет моложе своего соседа.</w:t>
      </w:r>
    </w:p>
    <w:p w14:paraId="77BFE706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outlineLvl w:val="2"/>
        <w:rPr>
          <w:sz w:val="28"/>
          <w:szCs w:val="28"/>
          <w:u w:val="single"/>
        </w:rPr>
      </w:pPr>
      <w:r w:rsidRPr="00475E85">
        <w:rPr>
          <w:sz w:val="28"/>
          <w:szCs w:val="28"/>
          <w:u w:val="single"/>
        </w:rPr>
        <w:t>Сооружение в виде арочного виадука</w:t>
      </w:r>
    </w:p>
    <w:p w14:paraId="2A4D078E" w14:textId="77777777" w:rsidR="00F54562" w:rsidRPr="002B1B61" w:rsidRDefault="00475E85" w:rsidP="002B1B6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5E85">
        <w:rPr>
          <w:sz w:val="28"/>
          <w:szCs w:val="28"/>
        </w:rPr>
        <w:t xml:space="preserve">Автором Никольского каменного моста считается профессор Н. А. </w:t>
      </w:r>
      <w:proofErr w:type="spellStart"/>
      <w:r w:rsidRPr="00475E85">
        <w:rPr>
          <w:sz w:val="28"/>
          <w:szCs w:val="28"/>
        </w:rPr>
        <w:t>Белелюбский</w:t>
      </w:r>
      <w:proofErr w:type="spellEnd"/>
      <w:r w:rsidRPr="00475E85">
        <w:rPr>
          <w:sz w:val="28"/>
          <w:szCs w:val="28"/>
        </w:rPr>
        <w:t xml:space="preserve">. Сооружение уникальное для Южного Урала. Мост выполнен в виде </w:t>
      </w:r>
      <w:proofErr w:type="spellStart"/>
      <w:r w:rsidRPr="00475E85">
        <w:rPr>
          <w:sz w:val="28"/>
          <w:szCs w:val="28"/>
        </w:rPr>
        <w:t>двухарочной</w:t>
      </w:r>
      <w:proofErr w:type="spellEnd"/>
      <w:r w:rsidRPr="00475E85">
        <w:rPr>
          <w:sz w:val="28"/>
          <w:szCs w:val="28"/>
        </w:rPr>
        <w:t xml:space="preserve"> ажурной конструкции. Одна арка нависает над руслом реки Сим. Вторая — над автомобильной дорогой, соединяющей города Сим и Аша. Объект является первым из построенных в СССР арочных бетонных мостов.</w:t>
      </w:r>
      <w:r w:rsidR="00F54562" w:rsidRPr="002B1B61">
        <w:rPr>
          <w:color w:val="000000"/>
          <w:sz w:val="28"/>
          <w:szCs w:val="28"/>
        </w:rPr>
        <w:t xml:space="preserve"> </w:t>
      </w:r>
    </w:p>
    <w:p w14:paraId="180ECCE4" w14:textId="51895F49" w:rsidR="00475E85" w:rsidRDefault="00F54562" w:rsidP="002B1B6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1B61">
        <w:rPr>
          <w:color w:val="000000"/>
          <w:sz w:val="28"/>
          <w:szCs w:val="28"/>
        </w:rPr>
        <w:t xml:space="preserve">Все несущие детали Никольского моста выполнены из бутового камня, поэтому мост отлично вписывается в природный пейзаж. </w:t>
      </w:r>
    </w:p>
    <w:p w14:paraId="1E195647" w14:textId="4C68E687" w:rsidR="0092213B" w:rsidRPr="00475E85" w:rsidRDefault="0092213B" w:rsidP="002B1B6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1B61">
        <w:rPr>
          <w:noProof/>
          <w:sz w:val="28"/>
          <w:szCs w:val="28"/>
        </w:rPr>
        <w:drawing>
          <wp:inline distT="0" distB="0" distL="0" distR="0" wp14:anchorId="6F6097CA" wp14:editId="013355A6">
            <wp:extent cx="5364870" cy="31013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37711" cy="31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939A" w14:textId="77777777" w:rsidR="0092213B" w:rsidRDefault="00475E85" w:rsidP="002B1B6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 xml:space="preserve">Никольский каменный мост расположен в 6 километрах от города Миньяра. Сооружение возводилось в комплексе строительства </w:t>
      </w:r>
      <w:proofErr w:type="spellStart"/>
      <w:r w:rsidRPr="00475E85">
        <w:rPr>
          <w:sz w:val="28"/>
          <w:szCs w:val="28"/>
        </w:rPr>
        <w:t>Самаро</w:t>
      </w:r>
      <w:proofErr w:type="spellEnd"/>
      <w:r w:rsidRPr="00475E85">
        <w:rPr>
          <w:sz w:val="28"/>
          <w:szCs w:val="28"/>
        </w:rPr>
        <w:t>-Златоустовской железной дороги. Его сооружение началось в 1929 году, а завершилось в 1930 году. В эксплуатацию мост пустили в 1931 году.</w:t>
      </w:r>
    </w:p>
    <w:p w14:paraId="75E32209" w14:textId="120F2BFD" w:rsidR="0092213B" w:rsidRPr="002B1B61" w:rsidRDefault="00475E85" w:rsidP="0092213B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5E85">
        <w:rPr>
          <w:sz w:val="28"/>
          <w:szCs w:val="28"/>
        </w:rPr>
        <w:lastRenderedPageBreak/>
        <w:t xml:space="preserve">Железнодорожный мост, проходящий рядом, </w:t>
      </w:r>
      <w:r w:rsidR="0092213B" w:rsidRPr="002B1B61">
        <w:rPr>
          <w:sz w:val="28"/>
          <w:szCs w:val="28"/>
        </w:rPr>
        <w:t>на самом деле первый, был построен и введен в эксплуатацию в 1890-ом году, мост был балочным и до современной реконструкции выглядел так:</w:t>
      </w:r>
      <w:r w:rsidR="0092213B" w:rsidRPr="002B1B61">
        <w:rPr>
          <w:noProof/>
          <w:color w:val="000000"/>
          <w:sz w:val="28"/>
          <w:szCs w:val="28"/>
        </w:rPr>
        <w:t xml:space="preserve"> </w:t>
      </w:r>
    </w:p>
    <w:p w14:paraId="259D9B1F" w14:textId="77777777" w:rsidR="0092213B" w:rsidRPr="002B1B61" w:rsidRDefault="0092213B" w:rsidP="0092213B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1B61">
        <w:rPr>
          <w:noProof/>
          <w:color w:val="000000"/>
          <w:sz w:val="28"/>
          <w:szCs w:val="28"/>
        </w:rPr>
        <w:drawing>
          <wp:inline distT="0" distB="0" distL="0" distR="0" wp14:anchorId="6950B8F6" wp14:editId="58D4B62B">
            <wp:extent cx="4419600" cy="2896007"/>
            <wp:effectExtent l="0" t="0" r="0" b="9525"/>
            <wp:docPr id="9" name="Рисунок 9" descr="Фотография первого моста, до строительства Никольского, на ЖД пути Миньяр - Симская. Источником фото был портал Wikimapia, точный автор и год съемки не извест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графия первого моста, до строительства Никольского, на ЖД пути Миньяр - Симская. Источником фото был портал Wikimapia, точный автор и год съемки не известе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C4D0" w14:textId="77777777" w:rsidR="0092213B" w:rsidRPr="002B1B61" w:rsidRDefault="0092213B" w:rsidP="0092213B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1B61">
        <w:rPr>
          <w:color w:val="000000"/>
          <w:sz w:val="28"/>
          <w:szCs w:val="28"/>
        </w:rPr>
        <w:t>А вот и нынешнее состояние первого моста, по виду обыкновенный советский мост, но его основные опоры были установлены еще в XIX веке. Скорее всего реконструировался он полностью, не только пролет.</w:t>
      </w:r>
    </w:p>
    <w:p w14:paraId="110F1D28" w14:textId="362F600B" w:rsidR="0092213B" w:rsidRDefault="0092213B" w:rsidP="0092213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B1B61">
        <w:rPr>
          <w:noProof/>
          <w:color w:val="000000"/>
          <w:sz w:val="28"/>
          <w:szCs w:val="28"/>
        </w:rPr>
        <w:drawing>
          <wp:inline distT="0" distB="0" distL="0" distR="0" wp14:anchorId="735D72AC" wp14:editId="630535A1">
            <wp:extent cx="4884420" cy="3022600"/>
            <wp:effectExtent l="0" t="0" r="0" b="6350"/>
            <wp:docPr id="10" name="Рисунок 10" descr="Обновленный мост 1890-го года построй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новленный мост 1890-го года построй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2C33" w14:textId="77777777" w:rsidR="0092213B" w:rsidRDefault="0092213B" w:rsidP="0092213B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5E85">
        <w:rPr>
          <w:sz w:val="28"/>
          <w:szCs w:val="28"/>
        </w:rPr>
        <w:t>Оба моста и сегодня являются действующими.</w:t>
      </w:r>
      <w:r w:rsidRPr="002B1B61">
        <w:rPr>
          <w:color w:val="000000"/>
          <w:sz w:val="28"/>
          <w:szCs w:val="28"/>
        </w:rPr>
        <w:t xml:space="preserve"> Подъехать к Никольскому мосту без проблем можно с любой стороны, но удачнее и безопаснее лучше останавливаться перед или после моста по направление к </w:t>
      </w:r>
    </w:p>
    <w:p w14:paraId="203E0127" w14:textId="71D99893" w:rsidR="00475E85" w:rsidRPr="00475E85" w:rsidRDefault="0092213B" w:rsidP="0092213B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B1B61">
        <w:rPr>
          <w:color w:val="000000"/>
          <w:sz w:val="28"/>
          <w:szCs w:val="28"/>
        </w:rPr>
        <w:t>г. Миньяр</w:t>
      </w:r>
      <w:r>
        <w:rPr>
          <w:color w:val="000000"/>
          <w:sz w:val="28"/>
          <w:szCs w:val="28"/>
        </w:rPr>
        <w:t>.</w:t>
      </w:r>
    </w:p>
    <w:p w14:paraId="3635803D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lastRenderedPageBreak/>
        <w:t>Для строительства и первой железнодорожной ветки, и второй пришлось пробивать в горе со стороны Миньяра специальные проходы, так как склон оказался достаточно крутым для движения поездов.</w:t>
      </w:r>
    </w:p>
    <w:p w14:paraId="3D8583D8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Никольский мост находится в красивейшем месте с истинно уральской природой. Бурная река Сим с горными выходами по берегам, поросшим хвойными лесами. Детали моста выполнены с использованием бутового камня. Думали ли об этом проектанты или подобное получилось случайно, но бутовый камень органично вписался в общий пейзаж береговой линии.</w:t>
      </w:r>
    </w:p>
    <w:p w14:paraId="461FCD96" w14:textId="70C4F00B" w:rsidR="00475E85" w:rsidRPr="002B1B61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Подъезд к Никольскому мосту доступен с любой из сторон дороги. Возможно, более удобно и безопасно останавливаться по направлению к Миньяру. Здесь вообще напрашивается организация хорошей смотровой площадки. Уникальный мост, удивительная по красоте природа, чистый воздух — чем не место для отдыха туристов?</w:t>
      </w:r>
    </w:p>
    <w:p w14:paraId="2282034A" w14:textId="0D8366B9" w:rsidR="00663D4E" w:rsidRPr="002B1B61" w:rsidRDefault="00663D4E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B1B61">
        <w:rPr>
          <w:noProof/>
          <w:sz w:val="28"/>
          <w:szCs w:val="28"/>
        </w:rPr>
        <w:drawing>
          <wp:inline distT="0" distB="0" distL="0" distR="0" wp14:anchorId="650BBCFE" wp14:editId="1AFD9680">
            <wp:extent cx="5151120" cy="28269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83" cy="28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216B" w14:textId="101220D3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outlineLvl w:val="2"/>
        <w:rPr>
          <w:sz w:val="28"/>
          <w:szCs w:val="28"/>
          <w:u w:val="single"/>
        </w:rPr>
      </w:pPr>
      <w:r w:rsidRPr="00475E85">
        <w:rPr>
          <w:sz w:val="28"/>
          <w:szCs w:val="28"/>
          <w:u w:val="single"/>
        </w:rPr>
        <w:t>Человек без имени</w:t>
      </w:r>
    </w:p>
    <w:p w14:paraId="5503CB7B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В истории строительства Никольского каменного моста есть один интересный факт. Над его разъяснением работают местные краеведы, но пока безрезультатно. Дело в том, что никто не знает имя той женщины-мостостроителя, которая руководила стройкой.</w:t>
      </w:r>
    </w:p>
    <w:p w14:paraId="0DA1FDB6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 xml:space="preserve">Многие описывают ее внешний вид, но далее изыскания заходят в тупик. Не могла помочь в разрешении вопроса даже хозяйка квартиры, на которой </w:t>
      </w:r>
      <w:r w:rsidRPr="00475E85">
        <w:rPr>
          <w:sz w:val="28"/>
          <w:szCs w:val="28"/>
        </w:rPr>
        <w:lastRenderedPageBreak/>
        <w:t>жила эта загадочная женщина. Есть предположение, что она была из числа репрессированных, а тогда все ее документы могли храниться в недрах НКВД.</w:t>
      </w:r>
    </w:p>
    <w:p w14:paraId="1A8EE24C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Из воспоминаний участников строительства следует, что руководитель стройки ходила всегда в мужской одежде и даже по внешнему виду напоминала именно мужчину. Есть информация, что ее поступки тоже напоминали мужские. В одной из статей про Никольский мост приводятся слова участницы строительства, которая в тридцатых годах была еще 14-летней девочкой.</w:t>
      </w:r>
    </w:p>
    <w:p w14:paraId="768C3368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По воспоминаниям той девочки, во время пуска моста «…начальница — инженер строитель моста, встала под мост, а сверху по нему толкали платформы с песком». Трудно сейчас оценивать такой поступок. То ли начальницей была сделана ставка на полную уверенность в положительном исходе, то ли у женщины просто не было других вариантов показать лояльность тем людям, кто доверил ей выполнение важнейшего задания.</w:t>
      </w:r>
    </w:p>
    <w:p w14:paraId="7B9D06A7" w14:textId="6F691631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outlineLvl w:val="2"/>
        <w:rPr>
          <w:sz w:val="28"/>
          <w:szCs w:val="28"/>
          <w:u w:val="single"/>
        </w:rPr>
      </w:pPr>
      <w:r w:rsidRPr="00475E85">
        <w:rPr>
          <w:sz w:val="28"/>
          <w:szCs w:val="28"/>
          <w:u w:val="single"/>
        </w:rPr>
        <w:t>Рассуждения на тему</w:t>
      </w:r>
    </w:p>
    <w:p w14:paraId="521527D5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Ситуация достаточно странная. Во-первых, с момента строительства Никольского каменного моста прошло не так много времени, чтобы стереть все следы пребывания человека на стройке, тем более руководителя. Во-вторых, кроме документов, интересовавших НКВД, наверняка, были документы технические, которые не могли выходить без подписи руководителя.</w:t>
      </w:r>
    </w:p>
    <w:p w14:paraId="10A5F744" w14:textId="77777777" w:rsidR="00475E85" w:rsidRPr="00475E85" w:rsidRDefault="00475E85" w:rsidP="002B1B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5E85">
        <w:rPr>
          <w:sz w:val="28"/>
          <w:szCs w:val="28"/>
        </w:rPr>
        <w:t>Мост — сооружение, эксплуатация которого требует сотен технических документов, начиная со времен строительства. Получается, что такие документы могут находиться у эксплуатирующей организации. Да и архивы НКВД по такому вопросу не должны оставаться засекреченными до наших дней. Не исключено, что стоит сделать очередной (если таковые были раньше) запрос от местных властей и «ларчик откроется».</w:t>
      </w:r>
    </w:p>
    <w:p w14:paraId="4A0B99DC" w14:textId="75B7847C" w:rsidR="00475E85" w:rsidRPr="002B1B61" w:rsidRDefault="00475E85" w:rsidP="002B1B61">
      <w:pPr>
        <w:shd w:val="clear" w:color="auto" w:fill="FFFFFF"/>
        <w:spacing w:line="360" w:lineRule="auto"/>
        <w:ind w:firstLine="709"/>
        <w:jc w:val="both"/>
        <w:rPr>
          <w:rStyle w:val="selectable-text"/>
          <w:sz w:val="28"/>
          <w:szCs w:val="28"/>
        </w:rPr>
      </w:pPr>
      <w:r w:rsidRPr="00475E85">
        <w:rPr>
          <w:sz w:val="28"/>
          <w:szCs w:val="28"/>
        </w:rPr>
        <w:t xml:space="preserve">Впрочем, поучать всегда проще, чем делать дело. А сам факт существования загадки придает любой достопримечательности дополнительной привлекательности для </w:t>
      </w:r>
      <w:r w:rsidR="009B44FE" w:rsidRPr="002B1B61">
        <w:rPr>
          <w:sz w:val="28"/>
          <w:szCs w:val="28"/>
        </w:rPr>
        <w:t xml:space="preserve">туристов. </w:t>
      </w:r>
      <w:r w:rsidR="009B44FE" w:rsidRPr="002B1B61">
        <w:rPr>
          <w:rStyle w:val="selectable-text"/>
          <w:sz w:val="28"/>
          <w:szCs w:val="28"/>
        </w:rPr>
        <w:t xml:space="preserve">В сооружении восхищает и </w:t>
      </w:r>
      <w:r w:rsidR="009B44FE" w:rsidRPr="002B1B61">
        <w:rPr>
          <w:rStyle w:val="selectable-text"/>
          <w:sz w:val="28"/>
          <w:szCs w:val="28"/>
        </w:rPr>
        <w:lastRenderedPageBreak/>
        <w:t>то, как оно искусно вписано в природный пейзаж — облицованные бутовым камнем арки не забирают на себя внимание от лесистых гор и бурной реки Сим. Такую архитектуру поистине можно назвать «ответственной», поскольку она не спорит с окружением и обладает жизнетворной силой.</w:t>
      </w:r>
    </w:p>
    <w:p w14:paraId="2A0A0A3E" w14:textId="77777777" w:rsidR="0092213B" w:rsidRDefault="0092213B" w:rsidP="002B1B61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AFB83E5" w14:textId="77777777" w:rsidR="0092213B" w:rsidRDefault="0092213B" w:rsidP="002B1B61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1CA4362" w14:textId="77777777" w:rsidR="0092213B" w:rsidRDefault="0092213B" w:rsidP="002B1B61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DC399E2" w14:textId="77777777" w:rsidR="0092213B" w:rsidRDefault="0092213B" w:rsidP="002B1B61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A8D6C30" w14:textId="77777777" w:rsidR="0092213B" w:rsidRDefault="0092213B" w:rsidP="002B1B61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C3834F9" w14:textId="77777777" w:rsidR="0092213B" w:rsidRDefault="0092213B" w:rsidP="002B1B61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ECF4AF9" w14:textId="77777777" w:rsidR="00E04084" w:rsidRPr="00475E85" w:rsidRDefault="00E04084" w:rsidP="00475E85">
      <w:pPr>
        <w:shd w:val="clear" w:color="auto" w:fill="FFFFFF"/>
        <w:spacing w:after="390" w:line="360" w:lineRule="auto"/>
        <w:ind w:firstLine="709"/>
        <w:jc w:val="both"/>
        <w:rPr>
          <w:sz w:val="32"/>
          <w:szCs w:val="32"/>
        </w:rPr>
      </w:pPr>
    </w:p>
    <w:p w14:paraId="0E1D0151" w14:textId="77777777" w:rsidR="006F0B84" w:rsidRPr="00475E85" w:rsidRDefault="006F0B84"/>
    <w:sectPr w:rsidR="006F0B84" w:rsidRPr="00475E85" w:rsidSect="00911944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8DD86" w14:textId="77777777" w:rsidR="00926B25" w:rsidRDefault="00926B25" w:rsidP="00911944">
      <w:r>
        <w:separator/>
      </w:r>
    </w:p>
  </w:endnote>
  <w:endnote w:type="continuationSeparator" w:id="0">
    <w:p w14:paraId="1BD3A43B" w14:textId="77777777" w:rsidR="00926B25" w:rsidRDefault="00926B25" w:rsidP="00911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8333180"/>
      <w:docPartObj>
        <w:docPartGallery w:val="Page Numbers (Bottom of Page)"/>
        <w:docPartUnique/>
      </w:docPartObj>
    </w:sdtPr>
    <w:sdtEndPr/>
    <w:sdtContent>
      <w:p w14:paraId="3D2E2043" w14:textId="4C142CEA" w:rsidR="00C02C92" w:rsidRDefault="00C02C9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7A5900" w14:textId="77777777" w:rsidR="00911944" w:rsidRDefault="009119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FF022" w14:textId="77777777" w:rsidR="00926B25" w:rsidRDefault="00926B25" w:rsidP="00911944">
      <w:r>
        <w:separator/>
      </w:r>
    </w:p>
  </w:footnote>
  <w:footnote w:type="continuationSeparator" w:id="0">
    <w:p w14:paraId="2AF70E56" w14:textId="77777777" w:rsidR="00926B25" w:rsidRDefault="00926B25" w:rsidP="00911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306A1"/>
    <w:multiLevelType w:val="hybridMultilevel"/>
    <w:tmpl w:val="CE88BCAA"/>
    <w:lvl w:ilvl="0" w:tplc="C6460BF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2A0117B8"/>
    <w:multiLevelType w:val="hybridMultilevel"/>
    <w:tmpl w:val="382A0B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5073A0"/>
    <w:multiLevelType w:val="hybridMultilevel"/>
    <w:tmpl w:val="072A26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DB0AF9"/>
    <w:multiLevelType w:val="hybridMultilevel"/>
    <w:tmpl w:val="67081988"/>
    <w:lvl w:ilvl="0" w:tplc="C4E88C92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6E15FD1"/>
    <w:multiLevelType w:val="hybridMultilevel"/>
    <w:tmpl w:val="6D76B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E62B48"/>
    <w:multiLevelType w:val="hybridMultilevel"/>
    <w:tmpl w:val="204ED934"/>
    <w:lvl w:ilvl="0" w:tplc="48067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75046E"/>
    <w:multiLevelType w:val="hybridMultilevel"/>
    <w:tmpl w:val="32AA32A4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69E65F83"/>
    <w:multiLevelType w:val="hybridMultilevel"/>
    <w:tmpl w:val="C6820FE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6BA8C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04A54"/>
    <w:multiLevelType w:val="hybridMultilevel"/>
    <w:tmpl w:val="454AB808"/>
    <w:lvl w:ilvl="0" w:tplc="B4D011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83"/>
    <w:rsid w:val="000336B6"/>
    <w:rsid w:val="001B4B64"/>
    <w:rsid w:val="001E6E1E"/>
    <w:rsid w:val="002B1B61"/>
    <w:rsid w:val="003E0DF1"/>
    <w:rsid w:val="00475E85"/>
    <w:rsid w:val="00663D4E"/>
    <w:rsid w:val="006F0B84"/>
    <w:rsid w:val="00911944"/>
    <w:rsid w:val="0092213B"/>
    <w:rsid w:val="00926B25"/>
    <w:rsid w:val="0099495F"/>
    <w:rsid w:val="009A6B57"/>
    <w:rsid w:val="009B44FE"/>
    <w:rsid w:val="009F4BF9"/>
    <w:rsid w:val="00C02C92"/>
    <w:rsid w:val="00C86183"/>
    <w:rsid w:val="00CF076D"/>
    <w:rsid w:val="00E04084"/>
    <w:rsid w:val="00F54562"/>
    <w:rsid w:val="00FD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BBA07"/>
  <w15:chartTrackingRefBased/>
  <w15:docId w15:val="{82A903EF-E097-4754-BFD5-3BD828BF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75E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3A74"/>
  </w:style>
  <w:style w:type="character" w:customStyle="1" w:styleId="30">
    <w:name w:val="Заголовок 3 Знак"/>
    <w:basedOn w:val="a0"/>
    <w:link w:val="3"/>
    <w:uiPriority w:val="9"/>
    <w:rsid w:val="00475E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475E85"/>
    <w:rPr>
      <w:i/>
      <w:iCs/>
    </w:rPr>
  </w:style>
  <w:style w:type="character" w:customStyle="1" w:styleId="selectable-text">
    <w:name w:val="selectable-text"/>
    <w:basedOn w:val="a0"/>
    <w:rsid w:val="009B44FE"/>
  </w:style>
  <w:style w:type="paragraph" w:styleId="a5">
    <w:name w:val="header"/>
    <w:basedOn w:val="a"/>
    <w:link w:val="a6"/>
    <w:uiPriority w:val="99"/>
    <w:unhideWhenUsed/>
    <w:rsid w:val="009119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1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119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1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04084"/>
    <w:pPr>
      <w:ind w:left="720"/>
      <w:contextualSpacing/>
    </w:pPr>
  </w:style>
  <w:style w:type="paragraph" w:customStyle="1" w:styleId="article-renderblock">
    <w:name w:val="article-render__block"/>
    <w:basedOn w:val="a"/>
    <w:rsid w:val="00F545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3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78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7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492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8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4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3</cp:revision>
  <dcterms:created xsi:type="dcterms:W3CDTF">2023-04-13T07:39:00Z</dcterms:created>
  <dcterms:modified xsi:type="dcterms:W3CDTF">2023-04-13T11:23:00Z</dcterms:modified>
</cp:coreProperties>
</file>