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3E" w:rsidRDefault="00772BCE" w:rsidP="001B658A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Тема</w:t>
      </w:r>
      <w:r w:rsidR="00107B3E" w:rsidRPr="00772BCE">
        <w:rPr>
          <w:b/>
          <w:color w:val="111111"/>
          <w:sz w:val="28"/>
          <w:szCs w:val="28"/>
        </w:rPr>
        <w:t xml:space="preserve"> «Русское народное творчество как средство духовно-нравственного воспитания»</w:t>
      </w:r>
      <w:r w:rsidR="00517CED">
        <w:rPr>
          <w:b/>
          <w:color w:val="111111"/>
          <w:sz w:val="28"/>
          <w:szCs w:val="28"/>
        </w:rPr>
        <w:t>.</w:t>
      </w:r>
    </w:p>
    <w:p w:rsidR="00517CED" w:rsidRPr="00146F7B" w:rsidRDefault="00517CED" w:rsidP="00517CED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Проняева Марина Сергее</w:t>
      </w:r>
      <w:r w:rsidRPr="00146F7B">
        <w:rPr>
          <w:b/>
          <w:i/>
          <w:color w:val="111111"/>
          <w:sz w:val="28"/>
          <w:szCs w:val="28"/>
        </w:rPr>
        <w:t>вна</w:t>
      </w:r>
    </w:p>
    <w:p w:rsidR="00517CED" w:rsidRDefault="00517CED" w:rsidP="00517CED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111111"/>
          <w:sz w:val="28"/>
          <w:szCs w:val="28"/>
        </w:rPr>
      </w:pPr>
      <w:r w:rsidRPr="002A59EE">
        <w:rPr>
          <w:i/>
          <w:color w:val="111111"/>
          <w:sz w:val="28"/>
          <w:szCs w:val="28"/>
        </w:rPr>
        <w:t>Нижегородская область</w:t>
      </w:r>
      <w:r>
        <w:rPr>
          <w:i/>
          <w:color w:val="111111"/>
          <w:sz w:val="28"/>
          <w:szCs w:val="28"/>
        </w:rPr>
        <w:t xml:space="preserve">, </w:t>
      </w:r>
      <w:proofErr w:type="spellStart"/>
      <w:r>
        <w:rPr>
          <w:i/>
          <w:color w:val="111111"/>
          <w:sz w:val="28"/>
          <w:szCs w:val="28"/>
        </w:rPr>
        <w:t>г.Сергач</w:t>
      </w:r>
      <w:proofErr w:type="spellEnd"/>
    </w:p>
    <w:p w:rsidR="00517CED" w:rsidRPr="00517CED" w:rsidRDefault="00517CED" w:rsidP="00517CED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111111"/>
          <w:sz w:val="28"/>
          <w:szCs w:val="28"/>
          <w:lang w:val="en-US"/>
        </w:rPr>
      </w:pPr>
      <w:r>
        <w:rPr>
          <w:i/>
          <w:color w:val="111111"/>
          <w:sz w:val="28"/>
          <w:szCs w:val="28"/>
          <w:lang w:val="en-US"/>
        </w:rPr>
        <w:t>e</w:t>
      </w:r>
      <w:r w:rsidRPr="00517CED">
        <w:rPr>
          <w:i/>
          <w:color w:val="111111"/>
          <w:sz w:val="28"/>
          <w:szCs w:val="28"/>
          <w:lang w:val="en-US"/>
        </w:rPr>
        <w:t>-</w:t>
      </w:r>
      <w:r>
        <w:rPr>
          <w:i/>
          <w:color w:val="111111"/>
          <w:sz w:val="28"/>
          <w:szCs w:val="28"/>
          <w:lang w:val="en-US"/>
        </w:rPr>
        <w:t>mail</w:t>
      </w:r>
      <w:r w:rsidRPr="00517CED">
        <w:rPr>
          <w:i/>
          <w:color w:val="111111"/>
          <w:sz w:val="28"/>
          <w:szCs w:val="28"/>
          <w:lang w:val="en-US"/>
        </w:rPr>
        <w:t xml:space="preserve">: </w:t>
      </w:r>
      <w:hyperlink r:id="rId4" w:history="1">
        <w:r w:rsidRPr="00517CED">
          <w:rPr>
            <w:rStyle w:val="a5"/>
            <w:i/>
            <w:sz w:val="28"/>
            <w:szCs w:val="28"/>
            <w:lang w:val="en-US"/>
          </w:rPr>
          <w:t>m950610@yandex.ru</w:t>
        </w:r>
      </w:hyperlink>
    </w:p>
    <w:p w:rsidR="00517CED" w:rsidRPr="00517CED" w:rsidRDefault="00517CED" w:rsidP="001B658A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111111"/>
          <w:sz w:val="28"/>
          <w:szCs w:val="28"/>
          <w:lang w:val="en-US"/>
        </w:rPr>
      </w:pP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Целью профессионального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саморазвития я определила</w:t>
      </w:r>
      <w:r w:rsidRPr="00A553C1">
        <w:rPr>
          <w:color w:val="111111"/>
          <w:sz w:val="28"/>
          <w:szCs w:val="28"/>
        </w:rPr>
        <w:t>: изучение особенностей нравственного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553C1">
        <w:rPr>
          <w:color w:val="111111"/>
          <w:sz w:val="28"/>
          <w:szCs w:val="28"/>
        </w:rPr>
        <w:t> детей дошкольного возраста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посредством народного творчества</w:t>
      </w:r>
      <w:r w:rsidRPr="00A553C1">
        <w:rPr>
          <w:color w:val="111111"/>
          <w:sz w:val="28"/>
          <w:szCs w:val="28"/>
        </w:rPr>
        <w:t> и систематизация методов и приемов для развития речи детей дошкольного возраста на материале устного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 творчества</w:t>
      </w:r>
      <w:r w:rsidRPr="00A553C1">
        <w:rPr>
          <w:color w:val="111111"/>
          <w:sz w:val="28"/>
          <w:szCs w:val="28"/>
        </w:rPr>
        <w:t>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  <w:u w:val="single"/>
          <w:bdr w:val="none" w:sz="0" w:space="0" w:color="auto" w:frame="1"/>
        </w:rPr>
        <w:t>Для достижения цели выделила следующие задачи</w:t>
      </w:r>
      <w:r w:rsidRPr="00A553C1">
        <w:rPr>
          <w:color w:val="111111"/>
          <w:sz w:val="28"/>
          <w:szCs w:val="28"/>
        </w:rPr>
        <w:t>: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• Рассмотреть понятие нравственного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553C1">
        <w:rPr>
          <w:color w:val="111111"/>
          <w:sz w:val="28"/>
          <w:szCs w:val="28"/>
        </w:rPr>
        <w:t> в психолого-педагогической литературе.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• Определить роль устного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 творчества в нравственном воспитании дошкольников</w:t>
      </w:r>
      <w:r w:rsidRPr="00A553C1">
        <w:rPr>
          <w:color w:val="111111"/>
          <w:sz w:val="28"/>
          <w:szCs w:val="28"/>
        </w:rPr>
        <w:t>.</w:t>
      </w:r>
    </w:p>
    <w:p w:rsidR="00107B3E" w:rsidRPr="00A553C1" w:rsidRDefault="00107B3E" w:rsidP="00772B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• Поэтапно формировать интерес к фольклору и, как следствие, обогащать словарный запас детей, развивать грамматическую сторону речи, диалогическую и монологическую связную речь.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• Разработать педагогические условия нравственного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553C1">
        <w:rPr>
          <w:color w:val="111111"/>
          <w:sz w:val="28"/>
          <w:szCs w:val="28"/>
        </w:rPr>
        <w:t> детей старшего дошкольного возраста в условиях ДОУ.</w:t>
      </w:r>
    </w:p>
    <w:p w:rsidR="00107B3E" w:rsidRPr="00A553C1" w:rsidRDefault="00107B3E" w:rsidP="00772B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Пояснительная записка.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 xml:space="preserve">Дошкольный возраст - это </w:t>
      </w:r>
      <w:r w:rsidR="00517CED" w:rsidRPr="00A553C1">
        <w:rPr>
          <w:color w:val="111111"/>
          <w:sz w:val="28"/>
          <w:szCs w:val="28"/>
        </w:rPr>
        <w:t>период,</w:t>
      </w:r>
      <w:r w:rsidRPr="00A553C1">
        <w:rPr>
          <w:color w:val="111111"/>
          <w:sz w:val="28"/>
          <w:szCs w:val="28"/>
        </w:rPr>
        <w:t xml:space="preserve"> когда в характере и поведении ребёнка закладываются основные принципы взаимоотношения его с родителями, сверстниками и окружающим миром. Именно поэтому становится всё важнее обращать внимание на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 дошкольников</w:t>
      </w:r>
      <w:r w:rsidRPr="00A553C1">
        <w:rPr>
          <w:color w:val="111111"/>
          <w:sz w:val="28"/>
          <w:szCs w:val="28"/>
        </w:rPr>
        <w:t>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 – нравственное воспитание – это воспитание духа</w:t>
      </w:r>
      <w:r w:rsidRPr="00A553C1">
        <w:rPr>
          <w:color w:val="111111"/>
          <w:sz w:val="28"/>
          <w:szCs w:val="28"/>
        </w:rPr>
        <w:t>,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духовности</w:t>
      </w:r>
      <w:r w:rsidRPr="00A553C1">
        <w:rPr>
          <w:color w:val="111111"/>
          <w:sz w:val="28"/>
          <w:szCs w:val="28"/>
        </w:rPr>
        <w:t>, развитие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духовных качеств личности</w:t>
      </w:r>
      <w:r w:rsidRPr="00A553C1">
        <w:rPr>
          <w:color w:val="111111"/>
          <w:sz w:val="28"/>
          <w:szCs w:val="28"/>
        </w:rPr>
        <w:t>. Основными задачами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 дошкольников</w:t>
      </w:r>
      <w:r w:rsidRPr="00A553C1">
        <w:rPr>
          <w:color w:val="111111"/>
          <w:sz w:val="28"/>
          <w:szCs w:val="28"/>
        </w:rPr>
        <w:t xml:space="preserve">, на мой </w:t>
      </w:r>
      <w:r w:rsidRPr="00A553C1">
        <w:rPr>
          <w:color w:val="111111"/>
          <w:sz w:val="28"/>
          <w:szCs w:val="28"/>
        </w:rPr>
        <w:lastRenderedPageBreak/>
        <w:t>взгляд, должны стать формирование доброжелательного отношения к близким, чувства сопричастности к культурному наследию, уважение к своей нации.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Необходимо обращать внимание детей на культурное наследие нашего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A553C1">
        <w:rPr>
          <w:color w:val="111111"/>
          <w:sz w:val="28"/>
          <w:szCs w:val="28"/>
        </w:rPr>
        <w:t>.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A553C1">
        <w:rPr>
          <w:color w:val="111111"/>
          <w:sz w:val="28"/>
          <w:szCs w:val="28"/>
        </w:rPr>
        <w:t> патриотизм на местном материале для формирования уважения к своему дому (семье, соседям, друзьям, бережного отношения к природе родного края. Приобщение ребенка к национальному культурному наследию необходимо проводить, пользуясь образцам национального, в том числе местного, фольклора,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</w:t>
      </w:r>
      <w:r w:rsidRPr="00A553C1">
        <w:rPr>
          <w:color w:val="111111"/>
          <w:sz w:val="28"/>
          <w:szCs w:val="28"/>
        </w:rPr>
        <w:t> художественным промыслам, произведениям местных писателей, поэтов, композиторов, художников. Знакомство ребенка с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</w:t>
      </w:r>
      <w:r w:rsidRPr="00A553C1">
        <w:rPr>
          <w:color w:val="111111"/>
          <w:sz w:val="28"/>
          <w:szCs w:val="28"/>
        </w:rPr>
        <w:t> искусством развивает у него вкус и бережное отношение к материальным ценностям, созданным предшествующими поколениями.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Работа по данной теме, позволяет сформировать у детей стойкий интерес к истокам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народной культуры</w:t>
      </w:r>
      <w:r w:rsidRPr="00A553C1">
        <w:rPr>
          <w:color w:val="111111"/>
          <w:sz w:val="28"/>
          <w:szCs w:val="28"/>
        </w:rPr>
        <w:t>. Эмоционально-личностная сфера дошкольника приобретает опыт в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восприятии новых впечатлений</w:t>
      </w:r>
      <w:r w:rsidRPr="00A553C1">
        <w:rPr>
          <w:color w:val="111111"/>
          <w:sz w:val="28"/>
          <w:szCs w:val="28"/>
        </w:rPr>
        <w:t>. При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духовно-нравственном воспитании</w:t>
      </w:r>
      <w:r w:rsidRPr="00A553C1">
        <w:rPr>
          <w:color w:val="111111"/>
          <w:sz w:val="28"/>
          <w:szCs w:val="28"/>
        </w:rPr>
        <w:t> детей развиваются и совершенствуются их патриотические чувства, уважение к старшим, ко всем членам своей семьи, близким, друзьям, формируется бережное отношение к окружающему миру.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Одной из важнейших задач развития личности ребенка дошкольного возраста является освоение им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духовного богатства народа</w:t>
      </w:r>
      <w:r w:rsidRPr="00A553C1">
        <w:rPr>
          <w:color w:val="111111"/>
          <w:sz w:val="28"/>
          <w:szCs w:val="28"/>
        </w:rPr>
        <w:t>, его культурно-исторического опыта, создаваемого веками громадным количеством предшествующих поколений.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Изменения в экономической и социальной сферах жизни требуют подготовки подрастающего поколения, способного адаптироваться в изменяющейся обстановке, умеющего принять решение, сделать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самостоятельный выбор</w:t>
      </w:r>
      <w:r w:rsidRPr="00A553C1">
        <w:rPr>
          <w:color w:val="111111"/>
          <w:sz w:val="28"/>
          <w:szCs w:val="28"/>
        </w:rPr>
        <w:t>, проявить инициативу, обладающего достаточно высоким уровнем общей и национальной культуры. Лишь думающие,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творческие личности</w:t>
      </w:r>
      <w:r w:rsidRPr="00A553C1">
        <w:rPr>
          <w:color w:val="111111"/>
          <w:sz w:val="28"/>
          <w:szCs w:val="28"/>
        </w:rPr>
        <w:t>, способны осуществить развитие страны, ее движение по пути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прогресса</w:t>
      </w:r>
      <w:r w:rsidRPr="00A553C1">
        <w:rPr>
          <w:color w:val="111111"/>
          <w:sz w:val="28"/>
          <w:szCs w:val="28"/>
        </w:rPr>
        <w:t>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В связи с этим возникает необходимость поиска новых подходов к определению содержания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образования</w:t>
      </w:r>
      <w:r w:rsidRPr="00A553C1">
        <w:rPr>
          <w:color w:val="111111"/>
          <w:sz w:val="28"/>
          <w:szCs w:val="28"/>
        </w:rPr>
        <w:t>, к созданию личностно-ориентированной модели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553C1">
        <w:rPr>
          <w:color w:val="111111"/>
          <w:sz w:val="28"/>
          <w:szCs w:val="28"/>
        </w:rPr>
        <w:t> и образования детей дошкольного возраста.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Одним из действенных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 воспитания</w:t>
      </w:r>
      <w:r w:rsidRPr="00A553C1">
        <w:rPr>
          <w:color w:val="111111"/>
          <w:sz w:val="28"/>
          <w:szCs w:val="28"/>
        </w:rPr>
        <w:t> такого человека и его полноценного развития является устное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народное творчество</w:t>
      </w:r>
      <w:r w:rsidRPr="00A553C1">
        <w:rPr>
          <w:color w:val="111111"/>
          <w:sz w:val="28"/>
          <w:szCs w:val="28"/>
        </w:rPr>
        <w:t>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lastRenderedPageBreak/>
        <w:t>Возможность использования устного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 творчества</w:t>
      </w:r>
      <w:r w:rsidRPr="00A553C1">
        <w:rPr>
          <w:color w:val="111111"/>
          <w:sz w:val="28"/>
          <w:szCs w:val="28"/>
        </w:rPr>
        <w:t> в дошкольном учреждении для развития речи детей дошкольного возраста обусловлена спецификой содержания и форм произведений словесного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творчества русского народа</w:t>
      </w:r>
      <w:r w:rsidRPr="00A553C1">
        <w:rPr>
          <w:color w:val="111111"/>
          <w:sz w:val="28"/>
          <w:szCs w:val="28"/>
        </w:rPr>
        <w:t>, характером знакомства с ними и речевым развитием дошкольников.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Дети хорошо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воспринимают</w:t>
      </w:r>
      <w:r w:rsidRPr="00A553C1">
        <w:rPr>
          <w:color w:val="111111"/>
          <w:sz w:val="28"/>
          <w:szCs w:val="28"/>
        </w:rPr>
        <w:t> фольклорные произведения благодаря их мягкому юмору, ненавязчивому дидактизму и знакомым жизненным ситуациям.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Устное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народное творчество</w:t>
      </w:r>
      <w:r w:rsidRPr="00A553C1">
        <w:rPr>
          <w:color w:val="111111"/>
          <w:sz w:val="28"/>
          <w:szCs w:val="28"/>
        </w:rPr>
        <w:t> - неоценимое богатство каждого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A553C1">
        <w:rPr>
          <w:color w:val="111111"/>
          <w:sz w:val="28"/>
          <w:szCs w:val="28"/>
        </w:rPr>
        <w:t>, выработанный веками взгляд на жизнь, общество, природу, показатель его способностей и таланта.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 xml:space="preserve">Многие педагоги, психологи (В. Г. Белинский, М. К. </w:t>
      </w:r>
      <w:proofErr w:type="spellStart"/>
      <w:r w:rsidRPr="00A553C1">
        <w:rPr>
          <w:color w:val="111111"/>
          <w:sz w:val="28"/>
          <w:szCs w:val="28"/>
        </w:rPr>
        <w:t>Боголюбская</w:t>
      </w:r>
      <w:proofErr w:type="spellEnd"/>
      <w:r w:rsidRPr="00A553C1">
        <w:rPr>
          <w:color w:val="111111"/>
          <w:sz w:val="28"/>
          <w:szCs w:val="28"/>
        </w:rPr>
        <w:t xml:space="preserve">, Е. Н. </w:t>
      </w:r>
      <w:proofErr w:type="spellStart"/>
      <w:r w:rsidRPr="00A553C1">
        <w:rPr>
          <w:color w:val="111111"/>
          <w:sz w:val="28"/>
          <w:szCs w:val="28"/>
        </w:rPr>
        <w:t>Водовозова</w:t>
      </w:r>
      <w:proofErr w:type="spellEnd"/>
      <w:r w:rsidRPr="00A553C1">
        <w:rPr>
          <w:color w:val="111111"/>
          <w:sz w:val="28"/>
          <w:szCs w:val="28"/>
        </w:rPr>
        <w:t>, Л. С. Выготский, А. В. Запорожец, Н. С. Карпинская, О. И. Соловьёва, В. Н. Сорока-</w:t>
      </w:r>
      <w:proofErr w:type="spellStart"/>
      <w:r w:rsidRPr="00A553C1">
        <w:rPr>
          <w:color w:val="111111"/>
          <w:sz w:val="28"/>
          <w:szCs w:val="28"/>
        </w:rPr>
        <w:t>Росинский</w:t>
      </w:r>
      <w:proofErr w:type="spellEnd"/>
      <w:r w:rsidRPr="00A553C1">
        <w:rPr>
          <w:color w:val="111111"/>
          <w:sz w:val="28"/>
          <w:szCs w:val="28"/>
        </w:rPr>
        <w:t xml:space="preserve">, А. П. Усова, К. Д. Ушинский, Е. А. </w:t>
      </w:r>
      <w:proofErr w:type="spellStart"/>
      <w:r w:rsidRPr="00A553C1">
        <w:rPr>
          <w:color w:val="111111"/>
          <w:sz w:val="28"/>
          <w:szCs w:val="28"/>
        </w:rPr>
        <w:t>Флерина</w:t>
      </w:r>
      <w:proofErr w:type="spellEnd"/>
      <w:r w:rsidRPr="00A553C1">
        <w:rPr>
          <w:color w:val="111111"/>
          <w:sz w:val="28"/>
          <w:szCs w:val="28"/>
        </w:rPr>
        <w:t xml:space="preserve"> и др., фольклористы (В. Ф. Аникин, А. Ф. Афанасьев, М. А. Булатов, М. </w:t>
      </w:r>
      <w:proofErr w:type="spellStart"/>
      <w:r w:rsidRPr="00A553C1">
        <w:rPr>
          <w:color w:val="111111"/>
          <w:sz w:val="28"/>
          <w:szCs w:val="28"/>
        </w:rPr>
        <w:t>Забылин</w:t>
      </w:r>
      <w:proofErr w:type="spellEnd"/>
      <w:r w:rsidRPr="00A553C1">
        <w:rPr>
          <w:color w:val="111111"/>
          <w:sz w:val="28"/>
          <w:szCs w:val="28"/>
        </w:rPr>
        <w:t xml:space="preserve">, О. И. </w:t>
      </w:r>
      <w:proofErr w:type="spellStart"/>
      <w:r w:rsidRPr="00A553C1">
        <w:rPr>
          <w:color w:val="111111"/>
          <w:sz w:val="28"/>
          <w:szCs w:val="28"/>
        </w:rPr>
        <w:t>Капица</w:t>
      </w:r>
      <w:proofErr w:type="spellEnd"/>
      <w:r w:rsidRPr="00A553C1">
        <w:rPr>
          <w:color w:val="111111"/>
          <w:sz w:val="28"/>
          <w:szCs w:val="28"/>
        </w:rPr>
        <w:t xml:space="preserve">, ЮГ. Круглов, Э. В. Померанцева, В. Я. </w:t>
      </w:r>
      <w:proofErr w:type="spellStart"/>
      <w:r w:rsidRPr="00A553C1">
        <w:rPr>
          <w:color w:val="111111"/>
          <w:sz w:val="28"/>
          <w:szCs w:val="28"/>
        </w:rPr>
        <w:t>Пропп</w:t>
      </w:r>
      <w:proofErr w:type="spellEnd"/>
      <w:r w:rsidRPr="00A553C1">
        <w:rPr>
          <w:color w:val="111111"/>
          <w:sz w:val="28"/>
          <w:szCs w:val="28"/>
        </w:rPr>
        <w:t>, И. П. Сахаров, ИМ. Снегирев, П. В. Шейн и др.) определили важное значение словесного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творчества народа в жизни человека</w:t>
      </w:r>
      <w:r w:rsidRPr="00A553C1">
        <w:rPr>
          <w:color w:val="111111"/>
          <w:sz w:val="28"/>
          <w:szCs w:val="28"/>
        </w:rPr>
        <w:t>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Через устное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народное творчество</w:t>
      </w:r>
      <w:r w:rsidRPr="00A553C1">
        <w:rPr>
          <w:color w:val="111111"/>
          <w:sz w:val="28"/>
          <w:szCs w:val="28"/>
        </w:rPr>
        <w:t> ребёнок не только овладевает родным языком, но и, осваивая его красоту, лаконичность приобщается к культуре своего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A553C1">
        <w:rPr>
          <w:color w:val="111111"/>
          <w:sz w:val="28"/>
          <w:szCs w:val="28"/>
        </w:rPr>
        <w:t>, получает первые впечатления о ней. К тому же словесное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творчество народа</w:t>
      </w:r>
      <w:r w:rsidRPr="00A553C1">
        <w:rPr>
          <w:color w:val="111111"/>
          <w:sz w:val="28"/>
          <w:szCs w:val="28"/>
        </w:rPr>
        <w:t> представляет собой особый вид искусства, то есть вид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духовного</w:t>
      </w:r>
      <w:r w:rsidRPr="00A553C1">
        <w:rPr>
          <w:color w:val="111111"/>
          <w:sz w:val="28"/>
          <w:szCs w:val="28"/>
        </w:rPr>
        <w:t> освоения действительности человеком с целью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творческого</w:t>
      </w:r>
      <w:r w:rsidRPr="00A553C1">
        <w:rPr>
          <w:color w:val="111111"/>
          <w:sz w:val="28"/>
          <w:szCs w:val="28"/>
        </w:rPr>
        <w:t> преобразования окружающего мира "по законам красоты".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Произведения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народного</w:t>
      </w:r>
      <w:r w:rsidRPr="00A553C1">
        <w:rPr>
          <w:color w:val="111111"/>
          <w:sz w:val="28"/>
          <w:szCs w:val="28"/>
        </w:rPr>
        <w:t> искусства через особую форму выражения отношения к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воспринятой действительности</w:t>
      </w:r>
      <w:r w:rsidRPr="00A553C1">
        <w:rPr>
          <w:color w:val="111111"/>
          <w:sz w:val="28"/>
          <w:szCs w:val="28"/>
        </w:rPr>
        <w:t>, через богатую тематику, содержание разносторонне воздействуют на ребенка, учат образно мыслить, в обычном предмете или явлении видеть необычное, закладывают основы эстетической культуры, формируют уважение к результатам деятельности многих поколений и умение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</w:t>
      </w:r>
      <w:r w:rsidRPr="00A553C1">
        <w:rPr>
          <w:color w:val="111111"/>
          <w:sz w:val="28"/>
          <w:szCs w:val="28"/>
        </w:rPr>
        <w:t> применять полученный опыт в нестандартных ситуациях. Поэтому широк диапазон исследований по проблемам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образования</w:t>
      </w:r>
      <w:r w:rsidRPr="00A553C1">
        <w:rPr>
          <w:color w:val="111111"/>
          <w:sz w:val="28"/>
          <w:szCs w:val="28"/>
        </w:rPr>
        <w:t>, посвященных устному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народному творчеству</w:t>
      </w:r>
      <w:r w:rsidRPr="00A553C1">
        <w:rPr>
          <w:color w:val="111111"/>
          <w:sz w:val="28"/>
          <w:szCs w:val="28"/>
        </w:rPr>
        <w:t>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Под влиянием разнообразных жанров устного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 творчества</w:t>
      </w:r>
      <w:r w:rsidRPr="00A553C1">
        <w:rPr>
          <w:color w:val="111111"/>
          <w:sz w:val="28"/>
          <w:szCs w:val="28"/>
        </w:rPr>
        <w:t xml:space="preserve"> происходит нравственно-эстетическое развитие детей, формируются разнообразные нравственные качества, понятия о нормах поведения в семье, обществе (С. А. </w:t>
      </w:r>
      <w:proofErr w:type="spellStart"/>
      <w:r w:rsidRPr="00A553C1">
        <w:rPr>
          <w:color w:val="111111"/>
          <w:sz w:val="28"/>
          <w:szCs w:val="28"/>
        </w:rPr>
        <w:t>Газиева</w:t>
      </w:r>
      <w:proofErr w:type="spellEnd"/>
      <w:r w:rsidRPr="00A553C1">
        <w:rPr>
          <w:color w:val="111111"/>
          <w:sz w:val="28"/>
          <w:szCs w:val="28"/>
        </w:rPr>
        <w:t xml:space="preserve">, Н. С. Карпинская, О. И. Соловьёва, Х. И. </w:t>
      </w:r>
      <w:proofErr w:type="spellStart"/>
      <w:r w:rsidRPr="00A553C1">
        <w:rPr>
          <w:color w:val="111111"/>
          <w:sz w:val="28"/>
          <w:szCs w:val="28"/>
        </w:rPr>
        <w:t>Салимханова</w:t>
      </w:r>
      <w:proofErr w:type="spellEnd"/>
      <w:r w:rsidRPr="00A553C1">
        <w:rPr>
          <w:color w:val="111111"/>
          <w:sz w:val="28"/>
          <w:szCs w:val="28"/>
        </w:rPr>
        <w:t>, осуществляется закладка основ для развития у дошкольников патриотических чувств </w:t>
      </w:r>
      <w:r w:rsidRPr="00A553C1">
        <w:rPr>
          <w:iCs/>
          <w:color w:val="111111"/>
          <w:sz w:val="28"/>
          <w:szCs w:val="28"/>
          <w:bdr w:val="none" w:sz="0" w:space="0" w:color="auto" w:frame="1"/>
        </w:rPr>
        <w:t xml:space="preserve">(Н. Ф. </w:t>
      </w:r>
      <w:proofErr w:type="spellStart"/>
      <w:r w:rsidRPr="00A553C1">
        <w:rPr>
          <w:iCs/>
          <w:color w:val="111111"/>
          <w:sz w:val="28"/>
          <w:szCs w:val="28"/>
          <w:bdr w:val="none" w:sz="0" w:space="0" w:color="auto" w:frame="1"/>
        </w:rPr>
        <w:t>Самсонюк</w:t>
      </w:r>
      <w:proofErr w:type="spellEnd"/>
      <w:r w:rsidRPr="00A553C1">
        <w:rPr>
          <w:iCs/>
          <w:color w:val="111111"/>
          <w:sz w:val="28"/>
          <w:szCs w:val="28"/>
          <w:bdr w:val="none" w:sz="0" w:space="0" w:color="auto" w:frame="1"/>
        </w:rPr>
        <w:t xml:space="preserve">, Р. Ш. </w:t>
      </w:r>
      <w:proofErr w:type="spellStart"/>
      <w:r w:rsidRPr="00A553C1">
        <w:rPr>
          <w:iCs/>
          <w:color w:val="111111"/>
          <w:sz w:val="28"/>
          <w:szCs w:val="28"/>
          <w:bdr w:val="none" w:sz="0" w:space="0" w:color="auto" w:frame="1"/>
        </w:rPr>
        <w:t>Халикова</w:t>
      </w:r>
      <w:proofErr w:type="spellEnd"/>
      <w:r w:rsidRPr="00A553C1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A553C1">
        <w:rPr>
          <w:color w:val="111111"/>
          <w:sz w:val="28"/>
          <w:szCs w:val="28"/>
        </w:rPr>
        <w:t>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lastRenderedPageBreak/>
        <w:t>Особую роль в приобщении ребенка к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народной культуре играют народные праздники как средство</w:t>
      </w:r>
      <w:r w:rsidRPr="00A553C1">
        <w:rPr>
          <w:color w:val="111111"/>
          <w:sz w:val="28"/>
          <w:szCs w:val="28"/>
        </w:rPr>
        <w:t> выражения национального характера, яркая форма отдыха взрослых </w:t>
      </w:r>
      <w:r w:rsidRPr="00A553C1">
        <w:rPr>
          <w:iCs/>
          <w:color w:val="111111"/>
          <w:sz w:val="28"/>
          <w:szCs w:val="28"/>
          <w:bdr w:val="none" w:sz="0" w:space="0" w:color="auto" w:frame="1"/>
        </w:rPr>
        <w:t>(педагогов и родителей)</w:t>
      </w:r>
      <w:r w:rsidRPr="00A553C1">
        <w:rPr>
          <w:color w:val="111111"/>
          <w:sz w:val="28"/>
          <w:szCs w:val="28"/>
        </w:rPr>
        <w:t> и детей, объединенных совместными действиями, общим переживанием. Характерной особенностью работы по формированию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</w:t>
      </w:r>
      <w:r w:rsidRPr="00A553C1">
        <w:rPr>
          <w:color w:val="111111"/>
          <w:sz w:val="28"/>
          <w:szCs w:val="28"/>
        </w:rPr>
        <w:t> отношения к культурному наследию является приобщение детей к крестьянской культуре и быту. Крестьянское искусство входит в жизнь современного ребенка вместе с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народной песней</w:t>
      </w:r>
      <w:r w:rsidRPr="00A553C1">
        <w:rPr>
          <w:color w:val="111111"/>
          <w:sz w:val="28"/>
          <w:szCs w:val="28"/>
        </w:rPr>
        <w:t>, сказкой, былиной, поэтому оно так близко ему и понятно. Педагоги детского сада совместно с родителями помогают детям получить представление о разных видах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</w:t>
      </w:r>
      <w:r w:rsidRPr="00A553C1">
        <w:rPr>
          <w:color w:val="111111"/>
          <w:sz w:val="28"/>
          <w:szCs w:val="28"/>
        </w:rPr>
        <w:t> искусства и определить отношение к ним в процессе игры. Знакомство с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</w:t>
      </w:r>
      <w:r w:rsidRPr="00A553C1">
        <w:rPr>
          <w:color w:val="111111"/>
          <w:sz w:val="28"/>
          <w:szCs w:val="28"/>
        </w:rPr>
        <w:t> костюмом позволяет показать непрерывную связь поколений и связь искусства изготовления костюма с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духовными традициями народа</w:t>
      </w:r>
      <w:r w:rsidRPr="00A553C1">
        <w:rPr>
          <w:color w:val="111111"/>
          <w:sz w:val="28"/>
          <w:szCs w:val="28"/>
        </w:rPr>
        <w:t>. Педагоги и родители знакомят детей с разнообразными видами декоративного искусства (изделия из дерева, глины, бумаги, картона, шитье, вышивка, плетение, с их бытовым и эстетическим назначением.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 помогают понять</w:t>
      </w:r>
      <w:r w:rsidRPr="00A553C1">
        <w:rPr>
          <w:color w:val="111111"/>
          <w:sz w:val="28"/>
          <w:szCs w:val="28"/>
        </w:rPr>
        <w:t>, как любимые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народом</w:t>
      </w:r>
      <w:r w:rsidRPr="00A553C1">
        <w:rPr>
          <w:color w:val="111111"/>
          <w:sz w:val="28"/>
          <w:szCs w:val="28"/>
        </w:rPr>
        <w:t> занятия связаны с природными особенностями края. Предметом познания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народной</w:t>
      </w:r>
      <w:r w:rsidRPr="00A553C1">
        <w:rPr>
          <w:color w:val="111111"/>
          <w:sz w:val="28"/>
          <w:szCs w:val="28"/>
        </w:rPr>
        <w:t> культуры является и архитектура как часть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 искусства</w:t>
      </w:r>
      <w:r w:rsidRPr="00A553C1">
        <w:rPr>
          <w:color w:val="111111"/>
          <w:sz w:val="28"/>
          <w:szCs w:val="28"/>
        </w:rPr>
        <w:t>, связанная с традиционной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народной</w:t>
      </w:r>
      <w:r w:rsidRPr="00A553C1">
        <w:rPr>
          <w:color w:val="111111"/>
          <w:sz w:val="28"/>
          <w:szCs w:val="28"/>
        </w:rPr>
        <w:t> культурой и природной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средой</w:t>
      </w:r>
      <w:r w:rsidRPr="00A553C1">
        <w:rPr>
          <w:color w:val="111111"/>
          <w:sz w:val="28"/>
          <w:szCs w:val="28"/>
        </w:rPr>
        <w:t>.</w:t>
      </w:r>
    </w:p>
    <w:p w:rsidR="00107B3E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Так в процессе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 - нравственного воспитания</w:t>
      </w:r>
      <w:r w:rsidRPr="00A553C1">
        <w:rPr>
          <w:color w:val="111111"/>
          <w:sz w:val="28"/>
          <w:szCs w:val="28"/>
        </w:rPr>
        <w:t> дети соприкасаются с деятельностью нескольких поколений. Но это происходит не механическим путём, а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</w:t>
      </w:r>
      <w:r w:rsidRPr="00A553C1">
        <w:rPr>
          <w:color w:val="111111"/>
          <w:sz w:val="28"/>
          <w:szCs w:val="28"/>
        </w:rPr>
        <w:t>. Создавая собственные маленькие произведения, дети выражают свое отношение к культурному наследию.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Творчество - главное средство</w:t>
      </w:r>
      <w:r w:rsidRPr="00A553C1">
        <w:rPr>
          <w:color w:val="111111"/>
          <w:sz w:val="28"/>
          <w:szCs w:val="28"/>
        </w:rPr>
        <w:t> освоения ребенком культурно-исторического опыта и движущая сила развития личности.</w:t>
      </w:r>
    </w:p>
    <w:p w:rsidR="00517CED" w:rsidRPr="00517CED" w:rsidRDefault="00517CED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517CED">
        <w:rPr>
          <w:color w:val="111111"/>
          <w:sz w:val="28"/>
          <w:szCs w:val="28"/>
          <w:u w:val="single"/>
        </w:rPr>
        <w:t>Список литературы: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1. Федеральный закон от 29.12.2012 №273-ФЗ </w:t>
      </w:r>
      <w:r w:rsidRPr="00A553C1">
        <w:rPr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A553C1">
        <w:rPr>
          <w:color w:val="111111"/>
          <w:sz w:val="28"/>
          <w:szCs w:val="28"/>
        </w:rPr>
        <w:t>.</w:t>
      </w:r>
    </w:p>
    <w:p w:rsidR="00107B3E" w:rsidRPr="00A553C1" w:rsidRDefault="00107B3E" w:rsidP="00772B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2. «Федеральный государственный образовательный стандарт дошкольного образования» (ФГОС, приказ № 1155 от 17 ноября 2013 г.</w:t>
      </w:r>
    </w:p>
    <w:p w:rsidR="00107B3E" w:rsidRPr="00A553C1" w:rsidRDefault="00107B3E" w:rsidP="00772B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3. Приказ Министерства образования и науки Российской Федерации от 11.02.2002 № 373 «О Концепции модернизации российского образования на период до 2010 года»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 xml:space="preserve">4. </w:t>
      </w:r>
      <w:proofErr w:type="spellStart"/>
      <w:r w:rsidRPr="00A553C1">
        <w:rPr>
          <w:color w:val="111111"/>
          <w:sz w:val="28"/>
          <w:szCs w:val="28"/>
        </w:rPr>
        <w:t>Истоковедение</w:t>
      </w:r>
      <w:proofErr w:type="spellEnd"/>
      <w:r w:rsidRPr="00A553C1">
        <w:rPr>
          <w:color w:val="111111"/>
          <w:sz w:val="28"/>
          <w:szCs w:val="28"/>
        </w:rPr>
        <w:t xml:space="preserve">. Том </w:t>
      </w:r>
      <w:proofErr w:type="gramStart"/>
      <w:r w:rsidRPr="00A553C1">
        <w:rPr>
          <w:color w:val="111111"/>
          <w:sz w:val="28"/>
          <w:szCs w:val="28"/>
        </w:rPr>
        <w:t>11.-</w:t>
      </w:r>
      <w:proofErr w:type="gramEnd"/>
      <w:r w:rsidRPr="00A553C1">
        <w:rPr>
          <w:color w:val="111111"/>
          <w:sz w:val="28"/>
          <w:szCs w:val="28"/>
        </w:rPr>
        <w:t>М. :Издательский дом </w:t>
      </w:r>
      <w:r w:rsidRPr="00A553C1">
        <w:rPr>
          <w:iCs/>
          <w:color w:val="111111"/>
          <w:sz w:val="28"/>
          <w:szCs w:val="28"/>
          <w:bdr w:val="none" w:sz="0" w:space="0" w:color="auto" w:frame="1"/>
        </w:rPr>
        <w:t>«Истоки»</w:t>
      </w:r>
      <w:r w:rsidRPr="00A553C1">
        <w:rPr>
          <w:color w:val="111111"/>
          <w:sz w:val="28"/>
          <w:szCs w:val="28"/>
        </w:rPr>
        <w:t>, 2009.-320с.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lastRenderedPageBreak/>
        <w:t xml:space="preserve">5. </w:t>
      </w:r>
      <w:proofErr w:type="spellStart"/>
      <w:r w:rsidRPr="00A553C1">
        <w:rPr>
          <w:color w:val="111111"/>
          <w:sz w:val="28"/>
          <w:szCs w:val="28"/>
        </w:rPr>
        <w:t>Истоковедение</w:t>
      </w:r>
      <w:proofErr w:type="spellEnd"/>
      <w:r w:rsidRPr="00A553C1">
        <w:rPr>
          <w:color w:val="111111"/>
          <w:sz w:val="28"/>
          <w:szCs w:val="28"/>
        </w:rPr>
        <w:t xml:space="preserve">. Том </w:t>
      </w:r>
      <w:proofErr w:type="gramStart"/>
      <w:r w:rsidRPr="00A553C1">
        <w:rPr>
          <w:color w:val="111111"/>
          <w:sz w:val="28"/>
          <w:szCs w:val="28"/>
        </w:rPr>
        <w:t>5.-</w:t>
      </w:r>
      <w:proofErr w:type="gramEnd"/>
      <w:r w:rsidRPr="00A553C1">
        <w:rPr>
          <w:color w:val="111111"/>
          <w:sz w:val="28"/>
          <w:szCs w:val="28"/>
        </w:rPr>
        <w:t>М. :Издательский дом </w:t>
      </w:r>
      <w:r w:rsidRPr="00A553C1">
        <w:rPr>
          <w:iCs/>
          <w:color w:val="111111"/>
          <w:sz w:val="28"/>
          <w:szCs w:val="28"/>
          <w:bdr w:val="none" w:sz="0" w:space="0" w:color="auto" w:frame="1"/>
        </w:rPr>
        <w:t>«Истоки»</w:t>
      </w:r>
      <w:r w:rsidR="00517CED">
        <w:rPr>
          <w:color w:val="111111"/>
          <w:sz w:val="28"/>
          <w:szCs w:val="28"/>
        </w:rPr>
        <w:t>, 2009.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6. Методические рекомендации к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программе воспитания</w:t>
      </w:r>
      <w:r w:rsidRPr="00A553C1">
        <w:rPr>
          <w:color w:val="111111"/>
          <w:sz w:val="28"/>
          <w:szCs w:val="28"/>
        </w:rPr>
        <w:t xml:space="preserve"> и обучения в детском саду / Авт. -сост. Антонова, А. В. [и </w:t>
      </w:r>
      <w:proofErr w:type="gramStart"/>
      <w:r w:rsidRPr="00A553C1">
        <w:rPr>
          <w:color w:val="111111"/>
          <w:sz w:val="28"/>
          <w:szCs w:val="28"/>
        </w:rPr>
        <w:t>др. ]</w:t>
      </w:r>
      <w:proofErr w:type="gramEnd"/>
      <w:r w:rsidRPr="00A553C1">
        <w:rPr>
          <w:color w:val="111111"/>
          <w:sz w:val="28"/>
          <w:szCs w:val="28"/>
        </w:rPr>
        <w:t>; под общ. ред. Комаровой, Т. С., Гербовой, В. В. - М. : Мозаи</w:t>
      </w:r>
      <w:r w:rsidR="00517CED">
        <w:rPr>
          <w:color w:val="111111"/>
          <w:sz w:val="28"/>
          <w:szCs w:val="28"/>
        </w:rPr>
        <w:t xml:space="preserve">ка-Синтез, 2008. - 400 с. 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7. Петрова, В. И., Нравственное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воспитание в детском </w:t>
      </w:r>
      <w:proofErr w:type="gramStart"/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саду</w:t>
      </w:r>
      <w:r w:rsidRPr="00A553C1">
        <w:rPr>
          <w:color w:val="111111"/>
          <w:sz w:val="28"/>
          <w:szCs w:val="28"/>
        </w:rPr>
        <w:t> :</w:t>
      </w:r>
      <w:proofErr w:type="gramEnd"/>
      <w:r w:rsidRPr="00A553C1">
        <w:rPr>
          <w:color w:val="111111"/>
          <w:sz w:val="28"/>
          <w:szCs w:val="28"/>
        </w:rPr>
        <w:t>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A553C1">
        <w:rPr>
          <w:color w:val="111111"/>
          <w:sz w:val="28"/>
          <w:szCs w:val="28"/>
        </w:rPr>
        <w:t> </w:t>
      </w:r>
      <w:r w:rsidRPr="00A553C1">
        <w:rPr>
          <w:color w:val="111111"/>
          <w:sz w:val="28"/>
          <w:szCs w:val="28"/>
          <w:u w:val="single"/>
          <w:bdr w:val="none" w:sz="0" w:space="0" w:color="auto" w:frame="1"/>
        </w:rPr>
        <w:t>и методические рекомендации</w:t>
      </w:r>
      <w:r w:rsidRPr="00A553C1">
        <w:rPr>
          <w:color w:val="111111"/>
          <w:sz w:val="28"/>
          <w:szCs w:val="28"/>
        </w:rPr>
        <w:t xml:space="preserve">: для занятий с детьми 2-7 лет / Петрова, В. И., </w:t>
      </w:r>
      <w:proofErr w:type="spellStart"/>
      <w:r w:rsidRPr="00A553C1">
        <w:rPr>
          <w:color w:val="111111"/>
          <w:sz w:val="28"/>
          <w:szCs w:val="28"/>
        </w:rPr>
        <w:t>Стульник</w:t>
      </w:r>
      <w:proofErr w:type="spellEnd"/>
      <w:r w:rsidRPr="00A553C1">
        <w:rPr>
          <w:color w:val="111111"/>
          <w:sz w:val="28"/>
          <w:szCs w:val="28"/>
        </w:rPr>
        <w:t xml:space="preserve">, Т. Д. - 2-е изд., </w:t>
      </w:r>
      <w:proofErr w:type="spellStart"/>
      <w:r w:rsidRPr="00A553C1">
        <w:rPr>
          <w:color w:val="111111"/>
          <w:sz w:val="28"/>
          <w:szCs w:val="28"/>
        </w:rPr>
        <w:t>испр</w:t>
      </w:r>
      <w:proofErr w:type="spellEnd"/>
      <w:r w:rsidRPr="00A553C1">
        <w:rPr>
          <w:color w:val="111111"/>
          <w:sz w:val="28"/>
          <w:szCs w:val="28"/>
        </w:rPr>
        <w:t>. и доп. - М. : Мозаика</w:t>
      </w:r>
      <w:r w:rsidR="00517CED">
        <w:rPr>
          <w:color w:val="111111"/>
          <w:sz w:val="28"/>
          <w:szCs w:val="28"/>
        </w:rPr>
        <w:t xml:space="preserve">-Синтез, 2006. - 80 с. </w:t>
      </w:r>
    </w:p>
    <w:p w:rsidR="00107B3E" w:rsidRPr="00A553C1" w:rsidRDefault="00107B3E" w:rsidP="00772B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8. Ушакова О. С. "Развитие речи</w:t>
      </w:r>
      <w:r w:rsidR="00517CED">
        <w:rPr>
          <w:color w:val="111111"/>
          <w:sz w:val="28"/>
          <w:szCs w:val="28"/>
        </w:rPr>
        <w:t xml:space="preserve"> дошкольников», М, 2001г. 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9. Соловьева, Е. В., Наследие. И быль, </w:t>
      </w:r>
      <w:r w:rsidRPr="00A553C1">
        <w:rPr>
          <w:color w:val="111111"/>
          <w:sz w:val="28"/>
          <w:szCs w:val="28"/>
          <w:u w:val="single"/>
          <w:bdr w:val="none" w:sz="0" w:space="0" w:color="auto" w:frame="1"/>
        </w:rPr>
        <w:t>и сказка</w:t>
      </w:r>
      <w:r w:rsidRPr="00A553C1">
        <w:rPr>
          <w:color w:val="111111"/>
          <w:sz w:val="28"/>
          <w:szCs w:val="28"/>
        </w:rPr>
        <w:t>: пособие по нравственно-патриотическому </w:t>
      </w:r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воспитанию детей </w:t>
      </w:r>
      <w:proofErr w:type="spellStart"/>
      <w:r w:rsidRPr="00A553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</w:t>
      </w:r>
      <w:proofErr w:type="spellEnd"/>
      <w:r w:rsidRPr="00A553C1">
        <w:rPr>
          <w:color w:val="111111"/>
          <w:sz w:val="28"/>
          <w:szCs w:val="28"/>
        </w:rPr>
        <w:t xml:space="preserve">. и мл. </w:t>
      </w:r>
      <w:proofErr w:type="spellStart"/>
      <w:r w:rsidRPr="00A553C1">
        <w:rPr>
          <w:color w:val="111111"/>
          <w:sz w:val="28"/>
          <w:szCs w:val="28"/>
        </w:rPr>
        <w:t>шк</w:t>
      </w:r>
      <w:proofErr w:type="spellEnd"/>
      <w:r w:rsidRPr="00A553C1">
        <w:rPr>
          <w:color w:val="111111"/>
          <w:sz w:val="28"/>
          <w:szCs w:val="28"/>
        </w:rPr>
        <w:t xml:space="preserve">. возраста на основе традиций отечественной культуры /Соловьева, Е. В., Царенко, Л. И. - </w:t>
      </w:r>
      <w:proofErr w:type="gramStart"/>
      <w:r w:rsidRPr="00A553C1">
        <w:rPr>
          <w:color w:val="111111"/>
          <w:sz w:val="28"/>
          <w:szCs w:val="28"/>
        </w:rPr>
        <w:t>М.</w:t>
      </w:r>
      <w:r w:rsidR="00517CED">
        <w:rPr>
          <w:color w:val="111111"/>
          <w:sz w:val="28"/>
          <w:szCs w:val="28"/>
        </w:rPr>
        <w:t> :</w:t>
      </w:r>
      <w:proofErr w:type="gramEnd"/>
      <w:r w:rsidR="00517CED">
        <w:rPr>
          <w:color w:val="111111"/>
          <w:sz w:val="28"/>
          <w:szCs w:val="28"/>
        </w:rPr>
        <w:t xml:space="preserve"> Обруч, 2011. - 144 с. 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>10. Павлова Л </w:t>
      </w:r>
      <w:r w:rsidRPr="00A553C1">
        <w:rPr>
          <w:iCs/>
          <w:color w:val="111111"/>
          <w:sz w:val="28"/>
          <w:szCs w:val="28"/>
          <w:bdr w:val="none" w:sz="0" w:space="0" w:color="auto" w:frame="1"/>
        </w:rPr>
        <w:t>«Фольклор для маленьких»</w:t>
      </w:r>
      <w:r w:rsidR="00517CED">
        <w:rPr>
          <w:color w:val="111111"/>
          <w:sz w:val="28"/>
          <w:szCs w:val="28"/>
        </w:rPr>
        <w:t xml:space="preserve"> Д. В. № 4, 1990 г </w:t>
      </w:r>
    </w:p>
    <w:p w:rsidR="00107B3E" w:rsidRPr="00A553C1" w:rsidRDefault="00107B3E" w:rsidP="00772B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 xml:space="preserve">11. </w:t>
      </w:r>
      <w:proofErr w:type="spellStart"/>
      <w:r w:rsidRPr="00A553C1">
        <w:rPr>
          <w:color w:val="111111"/>
          <w:sz w:val="28"/>
          <w:szCs w:val="28"/>
        </w:rPr>
        <w:t>Пикупина</w:t>
      </w:r>
      <w:proofErr w:type="spellEnd"/>
      <w:r w:rsidRPr="00A553C1">
        <w:rPr>
          <w:color w:val="111111"/>
          <w:sz w:val="28"/>
          <w:szCs w:val="28"/>
        </w:rPr>
        <w:t xml:space="preserve"> 1-1 «Потешки, игры, жмурки для плачуще</w:t>
      </w:r>
      <w:r w:rsidR="00517CED">
        <w:rPr>
          <w:color w:val="111111"/>
          <w:sz w:val="28"/>
          <w:szCs w:val="28"/>
        </w:rPr>
        <w:t xml:space="preserve">го малыша </w:t>
      </w:r>
      <w:proofErr w:type="gramStart"/>
      <w:r w:rsidR="00517CED">
        <w:rPr>
          <w:color w:val="111111"/>
          <w:sz w:val="28"/>
          <w:szCs w:val="28"/>
        </w:rPr>
        <w:t>Д,В.</w:t>
      </w:r>
      <w:proofErr w:type="gramEnd"/>
      <w:r w:rsidR="00517CED">
        <w:rPr>
          <w:color w:val="111111"/>
          <w:sz w:val="28"/>
          <w:szCs w:val="28"/>
        </w:rPr>
        <w:t xml:space="preserve"> №8, 1999г. </w:t>
      </w:r>
    </w:p>
    <w:p w:rsidR="00107B3E" w:rsidRPr="00A553C1" w:rsidRDefault="00107B3E" w:rsidP="00772B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53C1">
        <w:rPr>
          <w:color w:val="111111"/>
          <w:sz w:val="28"/>
          <w:szCs w:val="28"/>
        </w:rPr>
        <w:t xml:space="preserve">12. </w:t>
      </w:r>
      <w:proofErr w:type="spellStart"/>
      <w:r w:rsidRPr="00A553C1">
        <w:rPr>
          <w:color w:val="111111"/>
          <w:sz w:val="28"/>
          <w:szCs w:val="28"/>
        </w:rPr>
        <w:t>Стрельцова</w:t>
      </w:r>
      <w:proofErr w:type="spellEnd"/>
      <w:r w:rsidRPr="00A553C1">
        <w:rPr>
          <w:color w:val="111111"/>
          <w:sz w:val="28"/>
          <w:szCs w:val="28"/>
        </w:rPr>
        <w:t xml:space="preserve"> Л. </w:t>
      </w:r>
      <w:r w:rsidRPr="00A553C1">
        <w:rPr>
          <w:iCs/>
          <w:color w:val="111111"/>
          <w:sz w:val="28"/>
          <w:szCs w:val="28"/>
          <w:bdr w:val="none" w:sz="0" w:space="0" w:color="auto" w:frame="1"/>
        </w:rPr>
        <w:t>«Фольклорные потешки прибаутки»</w:t>
      </w:r>
      <w:r w:rsidR="00517CED">
        <w:rPr>
          <w:color w:val="111111"/>
          <w:sz w:val="28"/>
          <w:szCs w:val="28"/>
        </w:rPr>
        <w:t xml:space="preserve">, Д. В. № 5, 1999г. </w:t>
      </w:r>
    </w:p>
    <w:p w:rsidR="004630D2" w:rsidRPr="00A553C1" w:rsidRDefault="004630D2" w:rsidP="00772B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30D2" w:rsidRPr="00A553C1" w:rsidSect="00772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D1"/>
    <w:rsid w:val="000B14D1"/>
    <w:rsid w:val="00107B3E"/>
    <w:rsid w:val="001B658A"/>
    <w:rsid w:val="004630D2"/>
    <w:rsid w:val="00517CED"/>
    <w:rsid w:val="00772BCE"/>
    <w:rsid w:val="0091633D"/>
    <w:rsid w:val="00A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D401"/>
  <w15:chartTrackingRefBased/>
  <w15:docId w15:val="{9974C390-398F-4348-9A97-F9D1B1B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0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B3E"/>
    <w:rPr>
      <w:b/>
      <w:bCs/>
    </w:rPr>
  </w:style>
  <w:style w:type="character" w:styleId="a5">
    <w:name w:val="Hyperlink"/>
    <w:basedOn w:val="a0"/>
    <w:uiPriority w:val="99"/>
    <w:unhideWhenUsed/>
    <w:rsid w:val="00517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9506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2023-04-17T06:51:00Z</dcterms:created>
  <dcterms:modified xsi:type="dcterms:W3CDTF">2023-04-17T07:47:00Z</dcterms:modified>
</cp:coreProperties>
</file>